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C0D6" w14:textId="416710F6" w:rsidR="00BF4247" w:rsidRPr="00BF4247" w:rsidRDefault="004B2BB2" w:rsidP="00BF4247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DESCRIPCIÓN</w:t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7DAC5B3D" w14:textId="2A56D2C9" w:rsidR="005B2270" w:rsidRPr="00E76DF2" w:rsidRDefault="00BF4247" w:rsidP="005B2270">
      <w:pPr>
        <w:jc w:val="both"/>
        <w:rPr>
          <w:rFonts w:ascii="Arial" w:hAnsi="Arial" w:cs="Arial"/>
          <w:sz w:val="14"/>
          <w:szCs w:val="14"/>
          <w:lang w:val="es-ES"/>
        </w:rPr>
      </w:pPr>
      <w:r w:rsidRPr="005B2270">
        <w:rPr>
          <w:rFonts w:ascii="Arial" w:hAnsi="Arial" w:cs="Arial"/>
          <w:sz w:val="14"/>
          <w:szCs w:val="14"/>
          <w:lang w:val="es-ES"/>
        </w:rPr>
        <w:t xml:space="preserve">Kryptanate 100 LV es un sistema bicomponente de poliaspártico 100% sólidos de reacción lenta que, a diferencia de los sistemas clásicos, tiene un tiempo de gelificación y curado suficientemente largo para permitir una mezcla y aplicación manual, manteniendo un tiempo de secado mucha más corto que los sistemas de poliuretano de dos componentes. </w:t>
      </w:r>
      <w:r w:rsidR="005B2270" w:rsidRPr="00E76DF2">
        <w:rPr>
          <w:rFonts w:ascii="Arial" w:hAnsi="Arial" w:cs="Arial"/>
          <w:sz w:val="14"/>
          <w:szCs w:val="14"/>
          <w:lang w:val="es-ES"/>
        </w:rPr>
        <w:t>Kryptanate 100 LV s</w:t>
      </w:r>
      <w:r w:rsidRPr="00E76DF2">
        <w:rPr>
          <w:rFonts w:ascii="Arial" w:hAnsi="Arial" w:cs="Arial"/>
          <w:sz w:val="14"/>
          <w:szCs w:val="14"/>
          <w:lang w:val="es-ES"/>
        </w:rPr>
        <w:t>e suministra incoloro o pigmentado.</w:t>
      </w:r>
      <w:r w:rsidR="005B2270" w:rsidRPr="00E76DF2">
        <w:rPr>
          <w:rFonts w:ascii="Arial" w:hAnsi="Arial" w:cs="Arial"/>
          <w:sz w:val="14"/>
          <w:szCs w:val="14"/>
          <w:lang w:val="es-ES"/>
        </w:rPr>
        <w:t xml:space="preserve"> Las principales aplicaciones incluyen pavimentos y combinaciones multicapa.</w:t>
      </w:r>
    </w:p>
    <w:p w14:paraId="5BE90F7A" w14:textId="77777777" w:rsidR="00BF4247" w:rsidRPr="00E76DF2" w:rsidRDefault="00BF4247" w:rsidP="00BF4247">
      <w:pPr>
        <w:jc w:val="both"/>
        <w:rPr>
          <w:rFonts w:ascii="Arial" w:hAnsi="Arial" w:cs="Arial"/>
          <w:color w:val="000000"/>
          <w:sz w:val="14"/>
          <w:szCs w:val="14"/>
          <w:lang w:val="es-ES" w:eastAsia="es-ES"/>
        </w:rPr>
      </w:pPr>
    </w:p>
    <w:p w14:paraId="566FC9EE" w14:textId="43E4748C" w:rsidR="00BF4247" w:rsidRPr="00BF4247" w:rsidRDefault="00BF4247" w:rsidP="00BF4247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thick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PROPIEDADES</w:t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7E4BAF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F4778C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F4778C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19A28542" w14:textId="61EFA991" w:rsidR="00BF4247" w:rsidRPr="005B2270" w:rsidRDefault="00BF4247" w:rsidP="005B2270">
      <w:pPr>
        <w:pStyle w:val="Prrafodelista"/>
        <w:numPr>
          <w:ilvl w:val="0"/>
          <w:numId w:val="22"/>
        </w:numPr>
        <w:jc w:val="both"/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</w:pPr>
      <w:r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Rápido curado incluso a bajas temperaturas ambientales</w:t>
      </w:r>
      <w:r w:rsidR="0016272B"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.</w:t>
      </w:r>
    </w:p>
    <w:p w14:paraId="0ADEE7A2" w14:textId="092AF9FE" w:rsidR="00BF4247" w:rsidRPr="005B2270" w:rsidRDefault="00BF4247" w:rsidP="005B2270">
      <w:pPr>
        <w:pStyle w:val="Prrafodelista"/>
        <w:numPr>
          <w:ilvl w:val="0"/>
          <w:numId w:val="22"/>
        </w:numPr>
        <w:jc w:val="both"/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</w:pPr>
      <w:r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Buena adherencia</w:t>
      </w:r>
      <w:r w:rsidR="0016272B"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.</w:t>
      </w:r>
    </w:p>
    <w:p w14:paraId="2468DD3D" w14:textId="3AA8BDB4" w:rsidR="00BF4247" w:rsidRPr="005B2270" w:rsidRDefault="00BF4247" w:rsidP="005B2270">
      <w:pPr>
        <w:pStyle w:val="Prrafodelista"/>
        <w:numPr>
          <w:ilvl w:val="0"/>
          <w:numId w:val="22"/>
        </w:numPr>
        <w:jc w:val="both"/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</w:pPr>
      <w:r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Alta dureza y resistencia, conseguida en una única aplicación</w:t>
      </w:r>
      <w:r w:rsidR="0016272B"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.</w:t>
      </w:r>
    </w:p>
    <w:p w14:paraId="1576F3A3" w14:textId="55D17302" w:rsidR="00BF4247" w:rsidRPr="005B2270" w:rsidRDefault="00BF4247" w:rsidP="005B2270">
      <w:pPr>
        <w:pStyle w:val="Prrafodelista"/>
        <w:numPr>
          <w:ilvl w:val="0"/>
          <w:numId w:val="22"/>
        </w:numPr>
        <w:jc w:val="both"/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</w:pPr>
      <w:r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Excelente retención del brillo y del color</w:t>
      </w:r>
      <w:r w:rsidR="0016272B"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.</w:t>
      </w:r>
      <w:r w:rsid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 xml:space="preserve"> </w:t>
      </w:r>
      <w:r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Basado en poliisocianato alifático. No amarillea</w:t>
      </w:r>
      <w:r w:rsidR="0016272B"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.</w:t>
      </w:r>
    </w:p>
    <w:p w14:paraId="0F6D8058" w14:textId="2550EFD3" w:rsidR="00BF4247" w:rsidRPr="005B2270" w:rsidRDefault="00BF4247" w:rsidP="005B2270">
      <w:pPr>
        <w:pStyle w:val="Prrafodelista"/>
        <w:numPr>
          <w:ilvl w:val="0"/>
          <w:numId w:val="22"/>
        </w:numPr>
        <w:jc w:val="both"/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</w:pPr>
      <w:r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Elevada resistencia a la intemperie</w:t>
      </w:r>
      <w:r w:rsidR="0016272B"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.</w:t>
      </w:r>
    </w:p>
    <w:p w14:paraId="76E1786C" w14:textId="7163BA76" w:rsidR="00BF4247" w:rsidRPr="005B2270" w:rsidRDefault="00BF4247" w:rsidP="005B2270">
      <w:pPr>
        <w:pStyle w:val="Prrafodelista"/>
        <w:numPr>
          <w:ilvl w:val="0"/>
          <w:numId w:val="22"/>
        </w:numPr>
        <w:jc w:val="both"/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</w:pPr>
      <w:r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Posible aplicación de grosores importantes en una única capa</w:t>
      </w:r>
      <w:r w:rsidR="0016272B"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.</w:t>
      </w:r>
    </w:p>
    <w:p w14:paraId="42D5B9E0" w14:textId="39DB1FA4" w:rsidR="00BF4247" w:rsidRPr="005B2270" w:rsidRDefault="00BF4247" w:rsidP="005B2270">
      <w:pPr>
        <w:pStyle w:val="Prrafodelista"/>
        <w:numPr>
          <w:ilvl w:val="0"/>
          <w:numId w:val="22"/>
        </w:numPr>
        <w:jc w:val="both"/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</w:pPr>
      <w:r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 xml:space="preserve">Mejora en la resistencia a la corrosión. Diversas evaluaciones demuestran que estos revestimientos contribuyen de forma eficaz a inhibir la corrosión en superficies metálicas. </w:t>
      </w:r>
    </w:p>
    <w:p w14:paraId="5A39BBE3" w14:textId="7D0BEE66" w:rsidR="00631F74" w:rsidRPr="005B2270" w:rsidRDefault="00BF4247" w:rsidP="005B227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bCs/>
          <w:color w:val="000000" w:themeColor="text1"/>
          <w:sz w:val="14"/>
          <w:szCs w:val="14"/>
          <w:lang w:val="es-ES" w:eastAsia="es-ES"/>
        </w:rPr>
      </w:pPr>
      <w:r w:rsidRPr="005B2270">
        <w:rPr>
          <w:rFonts w:ascii="Arial" w:eastAsiaTheme="minorHAnsi" w:hAnsi="Arial" w:cs="Arial"/>
          <w:color w:val="000000" w:themeColor="text1"/>
          <w:sz w:val="14"/>
          <w:szCs w:val="14"/>
          <w:lang w:val="es-ES" w:eastAsia="en-US"/>
        </w:rPr>
        <w:t>Sistema ideal para nueva construcción y/o en la rehabilitación. Fácil y práctica puesta en servicio frente a los sistemas clásicos de epoxy o poliuretano.</w:t>
      </w:r>
    </w:p>
    <w:p w14:paraId="06C3669F" w14:textId="77777777" w:rsidR="005B2270" w:rsidRPr="005B2270" w:rsidRDefault="005B2270" w:rsidP="005B2270">
      <w:pPr>
        <w:jc w:val="both"/>
        <w:rPr>
          <w:rFonts w:ascii="Arial" w:hAnsi="Arial" w:cs="Arial"/>
          <w:bCs/>
          <w:color w:val="000000" w:themeColor="text1"/>
          <w:sz w:val="14"/>
          <w:szCs w:val="14"/>
          <w:lang w:val="es-ES" w:eastAsia="es-ES"/>
        </w:rPr>
      </w:pPr>
    </w:p>
    <w:p w14:paraId="3086EFFF" w14:textId="78CCCF0E" w:rsidR="006C7CDB" w:rsidRPr="00BF4247" w:rsidRDefault="00F70D65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DATOS TÉCNICOS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8E3805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8E3805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8E3805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8E3805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tbl>
      <w:tblPr>
        <w:tblStyle w:val="Sombreadomedio1-nfasis2"/>
        <w:tblW w:w="5070" w:type="dxa"/>
        <w:jc w:val="center"/>
        <w:tblLayout w:type="fixed"/>
        <w:tblLook w:val="04A0" w:firstRow="1" w:lastRow="0" w:firstColumn="1" w:lastColumn="0" w:noHBand="0" w:noVBand="1"/>
      </w:tblPr>
      <w:tblGrid>
        <w:gridCol w:w="1668"/>
        <w:gridCol w:w="1842"/>
        <w:gridCol w:w="1560"/>
      </w:tblGrid>
      <w:tr w:rsidR="00A13C58" w:rsidRPr="00AF6806" w14:paraId="08BEF22F" w14:textId="77777777" w:rsidTr="0016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3"/>
            <w:tcBorders>
              <w:bottom w:val="nil"/>
            </w:tcBorders>
          </w:tcPr>
          <w:p w14:paraId="2179C78B" w14:textId="77777777" w:rsidR="00A13C58" w:rsidRPr="00BF4247" w:rsidRDefault="00F70D65" w:rsidP="00705479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15"/>
                <w:szCs w:val="15"/>
                <w:lang w:val="es-ES" w:eastAsia="es-ES"/>
              </w:rPr>
            </w:pPr>
            <w:r w:rsidRPr="00BF4247">
              <w:rPr>
                <w:rFonts w:ascii="Arial" w:hAnsi="Arial" w:cs="Arial"/>
                <w:bCs w:val="0"/>
                <w:sz w:val="15"/>
                <w:szCs w:val="15"/>
                <w:lang w:val="es" w:eastAsia="es-ES"/>
              </w:rPr>
              <w:t>INFORMACIÓN SOBRE EL PRODUCTO ANTES DE LA APLICACIÓN</w:t>
            </w:r>
          </w:p>
        </w:tc>
      </w:tr>
      <w:tr w:rsidR="00A13C58" w:rsidRPr="00BF4247" w14:paraId="1DB1264F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il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41C8F396" w14:textId="77777777" w:rsidR="00A13C58" w:rsidRPr="00BF4247" w:rsidRDefault="00A13C58" w:rsidP="00DB002F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4"/>
                <w:szCs w:val="16"/>
                <w:lang w:val="es-ES" w:eastAsia="es-ES"/>
              </w:rPr>
            </w:pPr>
          </w:p>
        </w:tc>
        <w:tc>
          <w:tcPr>
            <w:tcW w:w="1842" w:type="dxa"/>
            <w:tcBorders>
              <w:top w:val="nil"/>
              <w:bottom w:val="single" w:sz="4" w:space="0" w:color="C0504D" w:themeColor="accent2"/>
            </w:tcBorders>
            <w:shd w:val="clear" w:color="auto" w:fill="auto"/>
          </w:tcPr>
          <w:p w14:paraId="285D60E8" w14:textId="77777777" w:rsidR="00A13C58" w:rsidRPr="00BF4247" w:rsidRDefault="00F70D65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b/>
                <w:color w:val="000000"/>
                <w:sz w:val="14"/>
                <w:szCs w:val="18"/>
                <w:lang w:val="es" w:eastAsia="es-ES"/>
              </w:rPr>
              <w:t>Componente</w:t>
            </w:r>
            <w:r w:rsidR="00A13C58" w:rsidRPr="00BF4247">
              <w:rPr>
                <w:rFonts w:ascii="Arial" w:hAnsi="Arial" w:cs="Arial"/>
                <w:b/>
                <w:color w:val="000000"/>
                <w:sz w:val="14"/>
                <w:szCs w:val="18"/>
                <w:lang w:val="es" w:eastAsia="es-ES"/>
              </w:rPr>
              <w:t xml:space="preserve"> A</w:t>
            </w:r>
          </w:p>
        </w:tc>
        <w:tc>
          <w:tcPr>
            <w:tcW w:w="1560" w:type="dxa"/>
            <w:tcBorders>
              <w:top w:val="nil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5D77B419" w14:textId="77777777" w:rsidR="00A13C58" w:rsidRPr="00BF4247" w:rsidRDefault="00F70D65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b/>
                <w:color w:val="000000"/>
                <w:sz w:val="14"/>
                <w:szCs w:val="18"/>
                <w:lang w:val="es" w:eastAsia="es-ES"/>
              </w:rPr>
              <w:t>Componente</w:t>
            </w:r>
            <w:r w:rsidR="00A13C58" w:rsidRPr="00BF4247">
              <w:rPr>
                <w:rFonts w:ascii="Arial" w:hAnsi="Arial" w:cs="Arial"/>
                <w:b/>
                <w:color w:val="000000"/>
                <w:sz w:val="14"/>
                <w:szCs w:val="18"/>
                <w:lang w:val="es" w:eastAsia="es-ES"/>
              </w:rPr>
              <w:t xml:space="preserve"> B</w:t>
            </w:r>
          </w:p>
        </w:tc>
      </w:tr>
      <w:tr w:rsidR="00A13C58" w:rsidRPr="00BF4247" w14:paraId="6CEFC590" w14:textId="77777777" w:rsidTr="00162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D143B6F" w14:textId="1BE49E8E" w:rsidR="00A13C58" w:rsidRPr="00BF4247" w:rsidRDefault="00BF4247" w:rsidP="00DB002F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 w:val="0"/>
                <w:bCs w:val="0"/>
                <w:color w:val="CE3300"/>
                <w:sz w:val="14"/>
                <w:szCs w:val="16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  <w:t>Identidad</w:t>
            </w:r>
            <w:r w:rsidR="00F70D65" w:rsidRPr="00BF4247"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  <w:t xml:space="preserve"> química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59B0AA2C" w14:textId="40EE5A6F" w:rsidR="00974803" w:rsidRPr="00BF4247" w:rsidRDefault="00C87829" w:rsidP="00974803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Poliamina</w:t>
            </w:r>
          </w:p>
          <w:p w14:paraId="72A3D3EC" w14:textId="77777777" w:rsidR="00A13C58" w:rsidRPr="00BF4247" w:rsidRDefault="00A13C58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bCs/>
                <w:color w:val="CE3300"/>
                <w:sz w:val="14"/>
                <w:szCs w:val="16"/>
                <w:lang w:val="es-ES" w:eastAsia="es-ES"/>
              </w:rPr>
            </w:pP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7CE8EF93" w14:textId="0E58E3A3" w:rsidR="00A13C58" w:rsidRPr="00BF4247" w:rsidRDefault="00F70D65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 xml:space="preserve"> </w:t>
            </w:r>
            <w:r w:rsid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Poliisocianato</w:t>
            </w:r>
            <w:r w:rsidR="005B2270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 xml:space="preserve"> </w:t>
            </w:r>
            <w:r w:rsid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alifático sin disolventes</w:t>
            </w:r>
          </w:p>
        </w:tc>
      </w:tr>
      <w:tr w:rsidR="00A13C58" w:rsidRPr="00BF4247" w14:paraId="50F54751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7CED1CA8" w14:textId="2CA378E4" w:rsidR="00A13C58" w:rsidRPr="00BF4247" w:rsidRDefault="00F70D65" w:rsidP="008B3CBC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Cs w:val="0"/>
                <w:color w:val="CE3300"/>
                <w:sz w:val="14"/>
                <w:szCs w:val="16"/>
                <w:lang w:val="es-ES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  <w:t>Estado</w:t>
            </w:r>
            <w:r w:rsidRPr="00BF4247">
              <w:rPr>
                <w:rFonts w:ascii="Arial" w:hAnsi="Arial" w:cs="Arial"/>
                <w:lang w:val="es"/>
              </w:rPr>
              <w:t xml:space="preserve"> </w:t>
            </w: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>físico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356D0B62" w14:textId="77777777" w:rsidR="00A13C58" w:rsidRPr="00BF4247" w:rsidRDefault="00F70D65" w:rsidP="00C814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Líquido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59B084ED" w14:textId="77777777" w:rsidR="00A13C58" w:rsidRPr="00BF4247" w:rsidRDefault="00F70D65" w:rsidP="00C8146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Líquido</w:t>
            </w:r>
          </w:p>
        </w:tc>
      </w:tr>
      <w:tr w:rsidR="00A13C58" w:rsidRPr="00BF4247" w14:paraId="3093E5FA" w14:textId="77777777" w:rsidTr="00162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6403C6C2" w14:textId="77777777" w:rsidR="00A13C58" w:rsidRPr="00BF4247" w:rsidRDefault="00F70D65" w:rsidP="008B3CBC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b w:val="0"/>
                <w:bCs w:val="0"/>
                <w:color w:val="CE3300"/>
                <w:sz w:val="14"/>
                <w:szCs w:val="16"/>
                <w:lang w:val="es-ES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  <w:t>Embalaje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64B714D5" w14:textId="15AE9C1E" w:rsidR="00C87829" w:rsidRP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 xml:space="preserve">Contenedor metálico </w:t>
            </w:r>
            <w:r w:rsidR="00BF4247" w:rsidRPr="00BF4247">
              <w:rPr>
                <w:rFonts w:ascii="Arial" w:hAnsi="Arial" w:cs="Arial"/>
                <w:sz w:val="14"/>
                <w:szCs w:val="14"/>
                <w:lang w:val="es"/>
              </w:rPr>
              <w:t>Incoloro</w:t>
            </w: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>:</w:t>
            </w:r>
          </w:p>
          <w:p w14:paraId="5EA71115" w14:textId="77777777" w:rsidR="00C87829" w:rsidRP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>8,90 kg</w:t>
            </w:r>
          </w:p>
          <w:p w14:paraId="04A0F73C" w14:textId="77777777" w:rsid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 xml:space="preserve">3.20 kg </w:t>
            </w:r>
          </w:p>
          <w:p w14:paraId="4A474D70" w14:textId="7931C008" w:rsidR="00C87829" w:rsidRP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BF4247">
              <w:rPr>
                <w:rFonts w:ascii="Arial" w:hAnsi="Arial" w:cs="Arial"/>
                <w:w w:val="95"/>
                <w:sz w:val="14"/>
                <w:szCs w:val="14"/>
                <w:lang w:val="es"/>
              </w:rPr>
              <w:t>Pigmentado:</w:t>
            </w:r>
          </w:p>
          <w:p w14:paraId="7C72FF19" w14:textId="2C72905D" w:rsidR="006314F6" w:rsidRP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>10,84 kg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79106AB4" w14:textId="31F03269" w:rsidR="00C87829" w:rsidRP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 xml:space="preserve">Contenedor metálico </w:t>
            </w:r>
            <w:r w:rsidR="00BF4247" w:rsidRPr="00BF4247">
              <w:rPr>
                <w:rFonts w:ascii="Arial" w:hAnsi="Arial" w:cs="Arial"/>
                <w:sz w:val="14"/>
                <w:szCs w:val="14"/>
                <w:lang w:val="es"/>
              </w:rPr>
              <w:t>Incoloro</w:t>
            </w: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>:</w:t>
            </w:r>
          </w:p>
          <w:p w14:paraId="05DA7A19" w14:textId="77777777" w:rsidR="00C87829" w:rsidRP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>5,10 kg</w:t>
            </w:r>
          </w:p>
          <w:p w14:paraId="02D9D0F4" w14:textId="77777777" w:rsid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 xml:space="preserve">1.80 kg </w:t>
            </w:r>
          </w:p>
          <w:p w14:paraId="298ACA8E" w14:textId="6EB72380" w:rsidR="00C87829" w:rsidRP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BF4247">
              <w:rPr>
                <w:rFonts w:ascii="Arial" w:hAnsi="Arial" w:cs="Arial"/>
                <w:w w:val="95"/>
                <w:sz w:val="14"/>
                <w:szCs w:val="14"/>
                <w:lang w:val="es"/>
              </w:rPr>
              <w:t>Pigmentado:</w:t>
            </w:r>
          </w:p>
          <w:p w14:paraId="0722FB07" w14:textId="4C896946" w:rsidR="006314F6" w:rsidRPr="00BF4247" w:rsidRDefault="00C87829" w:rsidP="00BF424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val="es-ES" w:eastAsia="es-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>4,16 kg</w:t>
            </w:r>
          </w:p>
        </w:tc>
      </w:tr>
      <w:tr w:rsidR="00A13C58" w:rsidRPr="00BF4247" w14:paraId="0AC16427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142FE8F9" w14:textId="7725C4CC" w:rsidR="00A13C58" w:rsidRPr="00BF4247" w:rsidRDefault="00F70D65" w:rsidP="00D76232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4"/>
                <w:szCs w:val="16"/>
                <w:lang w:val="es-ES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  <w:t xml:space="preserve">Contenido </w:t>
            </w:r>
            <w:r w:rsidR="00BF4247"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  <w:t>en sólidos</w:t>
            </w:r>
            <w:r w:rsidRPr="00BF4247"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6EC2DB92" w14:textId="5A380580" w:rsidR="00A13C58" w:rsidRPr="00BF4247" w:rsidRDefault="00C87829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98</w:t>
            </w:r>
            <w:r w:rsidR="00F70D65"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%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135237C8" w14:textId="77777777" w:rsidR="00A13C58" w:rsidRPr="00BF4247" w:rsidRDefault="00974803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100%</w:t>
            </w:r>
          </w:p>
        </w:tc>
      </w:tr>
      <w:tr w:rsidR="00A13C58" w:rsidRPr="00BF4247" w14:paraId="4AEA3CAC" w14:textId="77777777" w:rsidTr="00162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3EDBCFED" w14:textId="77777777" w:rsidR="00A13C58" w:rsidRPr="00BF4247" w:rsidRDefault="00F70D65" w:rsidP="00705479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4"/>
                <w:szCs w:val="16"/>
                <w:lang w:val="es-ES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  <w:t>Punto de inflamación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7FB6E786" w14:textId="3237E614" w:rsidR="00A13C58" w:rsidRPr="00BF4247" w:rsidRDefault="00F70D65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100ºC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7CDDFCD5" w14:textId="77777777" w:rsidR="00A13C58" w:rsidRPr="00BF4247" w:rsidRDefault="00393531" w:rsidP="00C8146C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&gt;100ºC</w:t>
            </w:r>
          </w:p>
        </w:tc>
      </w:tr>
      <w:tr w:rsidR="00A13C58" w:rsidRPr="00BF4247" w14:paraId="4E21376D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27967BD9" w14:textId="77777777" w:rsidR="00A13C58" w:rsidRPr="00BF4247" w:rsidRDefault="00F70D65" w:rsidP="008B3CBC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4"/>
                <w:szCs w:val="16"/>
                <w:lang w:val="es-ES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  <w:t>Color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512A8C59" w14:textId="467ACB3D" w:rsidR="00A13C58" w:rsidRPr="00BF4247" w:rsidRDefault="00C87829" w:rsidP="00C814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Amarillo claro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692AF02C" w14:textId="26A3D393" w:rsidR="00A13C58" w:rsidRPr="00BF4247" w:rsidRDefault="00C87829" w:rsidP="00C8146C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fr-FR" w:eastAsia="es-ES"/>
              </w:rPr>
            </w:pPr>
            <w:r w:rsidRPr="00BF4247"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Incoloro</w:t>
            </w:r>
          </w:p>
        </w:tc>
      </w:tr>
      <w:tr w:rsidR="005B2270" w:rsidRPr="00BF4247" w14:paraId="6B55B26F" w14:textId="77777777" w:rsidTr="00162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2B34334A" w14:textId="5D144FA2" w:rsidR="005B2270" w:rsidRPr="00BF4247" w:rsidRDefault="005B2270" w:rsidP="005B2270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4"/>
                <w:szCs w:val="16"/>
                <w:lang w:val="es"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6"/>
                <w:lang w:val="en-GB" w:eastAsia="es-ES"/>
              </w:rPr>
              <w:t>Densidad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</w:tcPr>
          <w:p w14:paraId="6473560F" w14:textId="2EE30DC6" w:rsidR="005B2270" w:rsidRPr="00AF6806" w:rsidRDefault="00E76DF2" w:rsidP="005B22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AF6806">
              <w:rPr>
                <w:rFonts w:ascii="Arial" w:hAnsi="Arial" w:cs="Arial"/>
                <w:sz w:val="14"/>
                <w:szCs w:val="14"/>
                <w:lang w:val="es-ES" w:eastAsia="es-ES"/>
              </w:rPr>
              <w:t>Incoloro:</w:t>
            </w:r>
          </w:p>
          <w:p w14:paraId="6DF694B3" w14:textId="1ED3F076" w:rsidR="00E76DF2" w:rsidRPr="00AF6806" w:rsidRDefault="00E76DF2" w:rsidP="005B22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AF6806">
              <w:rPr>
                <w:rFonts w:ascii="Arial" w:hAnsi="Arial" w:cs="Arial"/>
                <w:sz w:val="14"/>
                <w:szCs w:val="14"/>
                <w:lang w:val="es-ES" w:eastAsia="es-ES"/>
              </w:rPr>
              <w:t>1.06 g/cm</w:t>
            </w:r>
            <w:r w:rsidRPr="00AF6806">
              <w:rPr>
                <w:rFonts w:ascii="Arial" w:hAnsi="Arial" w:cs="Arial"/>
                <w:sz w:val="14"/>
                <w:szCs w:val="14"/>
                <w:vertAlign w:val="superscript"/>
                <w:lang w:val="es-ES" w:eastAsia="es-ES"/>
              </w:rPr>
              <w:t>3</w:t>
            </w:r>
            <w:r w:rsidRPr="00AF6806">
              <w:rPr>
                <w:rFonts w:ascii="Arial" w:hAnsi="Arial" w:cs="Arial"/>
                <w:sz w:val="14"/>
                <w:szCs w:val="14"/>
                <w:lang w:val="es-ES" w:eastAsia="es-ES"/>
              </w:rPr>
              <w:t xml:space="preserve"> (25ºC)</w:t>
            </w:r>
          </w:p>
          <w:p w14:paraId="35BF9AB3" w14:textId="00AF3AB5" w:rsidR="00E76DF2" w:rsidRPr="00AF6806" w:rsidRDefault="00E76DF2" w:rsidP="005B227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AF6806">
              <w:rPr>
                <w:rFonts w:ascii="Arial" w:hAnsi="Arial" w:cs="Arial"/>
                <w:sz w:val="14"/>
                <w:szCs w:val="14"/>
                <w:lang w:val="es-ES" w:eastAsia="es-ES"/>
              </w:rPr>
              <w:t>Pigmentado:</w:t>
            </w:r>
          </w:p>
          <w:p w14:paraId="0CA07208" w14:textId="77BDA83F" w:rsidR="005B2270" w:rsidRPr="00E76DF2" w:rsidRDefault="00E76DF2" w:rsidP="00E76D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GB" w:eastAsia="es-ES"/>
              </w:rPr>
            </w:pPr>
            <w:r>
              <w:rPr>
                <w:rFonts w:ascii="Arial" w:hAnsi="Arial" w:cs="Arial"/>
                <w:sz w:val="14"/>
                <w:szCs w:val="14"/>
                <w:lang w:val="en-GB" w:eastAsia="es-ES"/>
              </w:rPr>
              <w:t>1.50 g/cm</w:t>
            </w:r>
            <w:r w:rsidRPr="00E76DF2">
              <w:rPr>
                <w:rFonts w:ascii="Arial" w:hAnsi="Arial" w:cs="Arial"/>
                <w:sz w:val="14"/>
                <w:szCs w:val="14"/>
                <w:vertAlign w:val="superscript"/>
                <w:lang w:val="en-GB" w:eastAsia="es-ES"/>
              </w:rPr>
              <w:t>3</w:t>
            </w:r>
            <w:r>
              <w:rPr>
                <w:rFonts w:ascii="Arial" w:hAnsi="Arial" w:cs="Arial"/>
                <w:sz w:val="14"/>
                <w:szCs w:val="14"/>
                <w:lang w:val="en-GB" w:eastAsia="es-ES"/>
              </w:rPr>
              <w:t xml:space="preserve"> (25ºC)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59A42A94" w14:textId="1178FBCE" w:rsidR="00E76DF2" w:rsidRDefault="00E76DF2" w:rsidP="00E76D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GB"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  <w:t>1.15</w:t>
            </w:r>
            <w:r>
              <w:rPr>
                <w:rFonts w:ascii="Arial" w:hAnsi="Arial" w:cs="Arial"/>
                <w:sz w:val="14"/>
                <w:szCs w:val="14"/>
                <w:lang w:val="en-GB" w:eastAsia="es-ES"/>
              </w:rPr>
              <w:t xml:space="preserve"> g/cm</w:t>
            </w:r>
            <w:r w:rsidRPr="00E76DF2">
              <w:rPr>
                <w:rFonts w:ascii="Arial" w:hAnsi="Arial" w:cs="Arial"/>
                <w:sz w:val="14"/>
                <w:szCs w:val="14"/>
                <w:vertAlign w:val="superscript"/>
                <w:lang w:val="en-GB" w:eastAsia="es-ES"/>
              </w:rPr>
              <w:t>3</w:t>
            </w:r>
            <w:r>
              <w:rPr>
                <w:rFonts w:ascii="Arial" w:hAnsi="Arial" w:cs="Arial"/>
                <w:sz w:val="14"/>
                <w:szCs w:val="14"/>
                <w:lang w:val="en-GB" w:eastAsia="es-ES"/>
              </w:rPr>
              <w:t xml:space="preserve"> (25ºC)</w:t>
            </w:r>
          </w:p>
          <w:p w14:paraId="02434FB6" w14:textId="0A024B08" w:rsidR="005B2270" w:rsidRPr="00BF4247" w:rsidRDefault="005B2270" w:rsidP="005B2270">
            <w:pPr>
              <w:suppressAutoHyphens w:val="0"/>
              <w:autoSpaceDE w:val="0"/>
              <w:autoSpaceDN w:val="0"/>
              <w:adjustRightInd w:val="0"/>
              <w:spacing w:line="24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" w:eastAsia="es-ES"/>
              </w:rPr>
            </w:pPr>
          </w:p>
        </w:tc>
      </w:tr>
      <w:tr w:rsidR="005B2270" w:rsidRPr="00BF4247" w14:paraId="7EBE2081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60ED55CF" w14:textId="695CE03B" w:rsidR="005B2270" w:rsidRDefault="005B2270" w:rsidP="005B2270">
            <w:pPr>
              <w:suppressAutoHyphens w:val="0"/>
              <w:autoSpaceDE w:val="0"/>
              <w:autoSpaceDN w:val="0"/>
              <w:adjustRightInd w:val="0"/>
              <w:spacing w:line="360" w:lineRule="auto"/>
              <w:rPr>
                <w:rFonts w:ascii="Arial" w:hAnsi="Arial" w:cs="Arial"/>
                <w:color w:val="000000"/>
                <w:sz w:val="14"/>
                <w:szCs w:val="16"/>
                <w:lang w:val="en-GB"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6"/>
                <w:lang w:val="en-GB" w:eastAsia="es-ES"/>
              </w:rPr>
              <w:t>Viscosidad</w:t>
            </w:r>
          </w:p>
        </w:tc>
        <w:tc>
          <w:tcPr>
            <w:tcW w:w="1842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shd w:val="clear" w:color="auto" w:fill="auto"/>
          </w:tcPr>
          <w:p w14:paraId="7BE78879" w14:textId="535673E3" w:rsidR="005B2270" w:rsidRPr="00AF6806" w:rsidRDefault="00E76DF2" w:rsidP="005B22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AF6806">
              <w:rPr>
                <w:rFonts w:ascii="Arial" w:hAnsi="Arial" w:cs="Arial"/>
                <w:sz w:val="14"/>
                <w:szCs w:val="14"/>
                <w:lang w:val="es-ES" w:eastAsia="es-ES"/>
              </w:rPr>
              <w:t>Incoloro:</w:t>
            </w:r>
          </w:p>
          <w:p w14:paraId="7F059110" w14:textId="33D3811D" w:rsidR="00E76DF2" w:rsidRPr="00AF6806" w:rsidRDefault="00E76DF2" w:rsidP="005B22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AF6806">
              <w:rPr>
                <w:rFonts w:ascii="Arial" w:hAnsi="Arial" w:cs="Arial"/>
                <w:sz w:val="14"/>
                <w:szCs w:val="14"/>
                <w:lang w:val="es-ES" w:eastAsia="es-ES"/>
              </w:rPr>
              <w:t>200 mPa.s (25ºC)</w:t>
            </w:r>
          </w:p>
          <w:p w14:paraId="149221DC" w14:textId="6A58DC4F" w:rsidR="00E76DF2" w:rsidRPr="00AF6806" w:rsidRDefault="00E76DF2" w:rsidP="005B22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AF6806">
              <w:rPr>
                <w:rFonts w:ascii="Arial" w:hAnsi="Arial" w:cs="Arial"/>
                <w:sz w:val="14"/>
                <w:szCs w:val="14"/>
                <w:lang w:val="es-ES" w:eastAsia="es-ES"/>
              </w:rPr>
              <w:t>Pigmentado:</w:t>
            </w:r>
          </w:p>
          <w:p w14:paraId="0C01E116" w14:textId="2A69D715" w:rsidR="005B2270" w:rsidRPr="00E76DF2" w:rsidRDefault="00E76DF2" w:rsidP="00E76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GB" w:eastAsia="es-ES"/>
              </w:rPr>
            </w:pPr>
            <w:r>
              <w:rPr>
                <w:rFonts w:ascii="Arial" w:hAnsi="Arial" w:cs="Arial"/>
                <w:sz w:val="14"/>
                <w:szCs w:val="14"/>
                <w:lang w:val="en-GB" w:eastAsia="es-ES"/>
              </w:rPr>
              <w:t>500 mPa.s (25ºC)</w:t>
            </w:r>
          </w:p>
        </w:tc>
        <w:tc>
          <w:tcPr>
            <w:tcW w:w="1560" w:type="dxa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3F24B846" w14:textId="1F6CB281" w:rsidR="005B2270" w:rsidRPr="00EF4712" w:rsidRDefault="00E76DF2" w:rsidP="005B22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4"/>
                <w:szCs w:val="14"/>
                <w:lang w:eastAsia="es-ES"/>
              </w:rPr>
            </w:pPr>
            <w:r w:rsidRPr="00E76DF2">
              <w:rPr>
                <w:rFonts w:ascii="Arial" w:hAnsi="Arial" w:cs="Arial"/>
                <w:color w:val="000000" w:themeColor="text1"/>
                <w:sz w:val="14"/>
                <w:szCs w:val="14"/>
                <w:lang w:eastAsia="es-ES"/>
              </w:rPr>
              <w:t>425 mPa.s (25ºC)</w:t>
            </w:r>
          </w:p>
        </w:tc>
      </w:tr>
      <w:tr w:rsidR="005B2270" w:rsidRPr="00AF6806" w14:paraId="51766DB0" w14:textId="77777777" w:rsidTr="00162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731F4CAE" w14:textId="3376EA03" w:rsidR="005B2270" w:rsidRPr="00E97A11" w:rsidRDefault="005B2270" w:rsidP="00E97A11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 xml:space="preserve">Relación de mezcla </w:t>
            </w: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A/B</w:t>
            </w:r>
          </w:p>
          <w:p w14:paraId="62486C05" w14:textId="77777777" w:rsidR="005B2270" w:rsidRPr="00E97A11" w:rsidRDefault="005B2270" w:rsidP="00E97A11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57BFF98D" w14:textId="7A5BEDF3" w:rsidR="005B2270" w:rsidRPr="00E97A11" w:rsidRDefault="005B2270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Incoloro</w:t>
            </w:r>
          </w:p>
          <w:p w14:paraId="68937300" w14:textId="7FB7022C" w:rsidR="005B2270" w:rsidRPr="00E97A11" w:rsidRDefault="005B2270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A=100, B=56 en peso</w:t>
            </w:r>
          </w:p>
          <w:p w14:paraId="5E1BD457" w14:textId="11CBCD3D" w:rsidR="005B2270" w:rsidRPr="00E97A11" w:rsidRDefault="005B2270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A=100, B=52 en volumen</w:t>
            </w:r>
          </w:p>
          <w:p w14:paraId="35A9DB0C" w14:textId="75A8B9E4" w:rsidR="005B2270" w:rsidRPr="00E97A11" w:rsidRDefault="005B2270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Pigmentado</w:t>
            </w:r>
          </w:p>
          <w:p w14:paraId="5013FA9E" w14:textId="47460BDE" w:rsidR="005B2270" w:rsidRPr="00E97A11" w:rsidRDefault="005B2270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A=100, B=38 en peso</w:t>
            </w:r>
          </w:p>
          <w:p w14:paraId="2E8331FE" w14:textId="5A1BC02F" w:rsidR="005B2270" w:rsidRPr="00E97A11" w:rsidRDefault="005B2270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A=100, B=33 en volumen</w:t>
            </w:r>
          </w:p>
        </w:tc>
      </w:tr>
      <w:tr w:rsidR="005B2270" w:rsidRPr="00AF6806" w14:paraId="21458FB8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37326967" w14:textId="3A3AADC4" w:rsidR="005B2270" w:rsidRPr="00E97A11" w:rsidRDefault="005B2270" w:rsidP="00E97A11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Características de la mezcla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6CC26AFF" w14:textId="65422354" w:rsidR="005B2270" w:rsidRPr="00E97A11" w:rsidRDefault="005B2270" w:rsidP="00E97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Densidad:</w:t>
            </w:r>
          </w:p>
          <w:p w14:paraId="627C4765" w14:textId="37FC7FDF" w:rsidR="005B2270" w:rsidRPr="00E97A11" w:rsidRDefault="005B2270" w:rsidP="00E97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1,08 g/cm</w:t>
            </w:r>
            <w:r w:rsidRPr="00E97A11">
              <w:rPr>
                <w:rFonts w:ascii="Arial" w:hAnsi="Arial" w:cs="Arial"/>
                <w:sz w:val="14"/>
                <w:szCs w:val="14"/>
                <w:vertAlign w:val="superscript"/>
                <w:lang w:val="es"/>
              </w:rPr>
              <w:t>3</w:t>
            </w: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 xml:space="preserve"> (incoloro)</w:t>
            </w:r>
          </w:p>
          <w:p w14:paraId="1FC815E1" w14:textId="28FBE491" w:rsidR="005B2270" w:rsidRPr="00E97A11" w:rsidRDefault="005B2270" w:rsidP="00E97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1,50 g/cm</w:t>
            </w:r>
            <w:r w:rsidRPr="00E97A11">
              <w:rPr>
                <w:rFonts w:ascii="Arial" w:hAnsi="Arial" w:cs="Arial"/>
                <w:sz w:val="14"/>
                <w:szCs w:val="14"/>
                <w:vertAlign w:val="superscript"/>
                <w:lang w:val="es"/>
              </w:rPr>
              <w:t>3</w:t>
            </w: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 xml:space="preserve"> (pigmentado)</w:t>
            </w:r>
          </w:p>
          <w:p w14:paraId="16576873" w14:textId="72989C22" w:rsidR="005B2270" w:rsidRPr="00E97A11" w:rsidRDefault="005B2270" w:rsidP="00E97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Viscosidad:</w:t>
            </w:r>
          </w:p>
          <w:p w14:paraId="7472228F" w14:textId="35524BFF" w:rsidR="005B2270" w:rsidRPr="00E97A11" w:rsidRDefault="005B2270" w:rsidP="00E97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340 mPa.s (incoloro),</w:t>
            </w:r>
          </w:p>
          <w:p w14:paraId="0F0EFA0B" w14:textId="77777777" w:rsidR="005B2270" w:rsidRDefault="005B2270" w:rsidP="00E76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1300 mPa.s (pigmentado)</w:t>
            </w:r>
          </w:p>
          <w:p w14:paraId="743CF39B" w14:textId="1AE747C3" w:rsidR="00E76DF2" w:rsidRPr="00E97A11" w:rsidRDefault="00E76DF2" w:rsidP="00E76D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</w:p>
        </w:tc>
      </w:tr>
      <w:tr w:rsidR="005B2270" w:rsidRPr="00AF6806" w14:paraId="58ABB58A" w14:textId="77777777" w:rsidTr="00162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514A53B3" w14:textId="72222E6D" w:rsidR="005B2270" w:rsidRPr="00E97A11" w:rsidRDefault="005B2270" w:rsidP="00E97A11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Tiempo</w:t>
            </w: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 xml:space="preserve"> de trabajo</w:t>
            </w:r>
          </w:p>
          <w:p w14:paraId="4101652C" w14:textId="77777777" w:rsidR="005B2270" w:rsidRPr="00E97A11" w:rsidRDefault="005B2270" w:rsidP="00E97A11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57DF7B0A" w14:textId="25F2AF7F" w:rsidR="005B2270" w:rsidRDefault="005B2270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 xml:space="preserve">20-25 min (25ºC, 50% </w:t>
            </w:r>
            <w:r w:rsidR="00E97A11">
              <w:rPr>
                <w:rFonts w:ascii="Arial" w:hAnsi="Arial" w:cs="Arial"/>
                <w:sz w:val="14"/>
                <w:szCs w:val="14"/>
                <w:lang w:val="es" w:eastAsia="es-ES"/>
              </w:rPr>
              <w:t>hr</w:t>
            </w: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)</w:t>
            </w:r>
          </w:p>
          <w:p w14:paraId="5FADDFBB" w14:textId="77777777" w:rsidR="00E97A11" w:rsidRPr="00E97A11" w:rsidRDefault="00E97A1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</w:p>
          <w:p w14:paraId="3359C5F8" w14:textId="39E5D82C" w:rsidR="005B2270" w:rsidRPr="00E97A11" w:rsidRDefault="005B2270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Altas temperaturas y humedades reducen el tiempo de trabajo.</w:t>
            </w:r>
          </w:p>
        </w:tc>
      </w:tr>
      <w:tr w:rsidR="005B2270" w:rsidRPr="00AF6806" w14:paraId="3DF91E13" w14:textId="77777777" w:rsidTr="00E76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  <w:shd w:val="clear" w:color="auto" w:fill="auto"/>
          </w:tcPr>
          <w:p w14:paraId="53EAFB8C" w14:textId="77777777" w:rsidR="005B2270" w:rsidRPr="00E97A11" w:rsidRDefault="005B2270" w:rsidP="00E97A11">
            <w:pPr>
              <w:rPr>
                <w:rFonts w:ascii="Arial" w:hAnsi="Arial" w:cs="Arial"/>
                <w:sz w:val="14"/>
                <w:szCs w:val="14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Almacenamiento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  <w:shd w:val="clear" w:color="auto" w:fill="auto"/>
          </w:tcPr>
          <w:p w14:paraId="3AAD2096" w14:textId="77B6C664" w:rsidR="005B2270" w:rsidRPr="00E97A11" w:rsidRDefault="005B2270" w:rsidP="00E97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Mantener entre 10ºC - 30ºC, protegido de la humedad.</w:t>
            </w:r>
          </w:p>
        </w:tc>
      </w:tr>
      <w:tr w:rsidR="005B2270" w:rsidRPr="00AF6806" w14:paraId="3B3432DB" w14:textId="77777777" w:rsidTr="00E76D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single" w:sz="4" w:space="0" w:color="C0504D" w:themeColor="accent2"/>
              <w:left w:val="nil"/>
              <w:bottom w:val="single" w:sz="4" w:space="0" w:color="C0504D" w:themeColor="accent2"/>
            </w:tcBorders>
          </w:tcPr>
          <w:p w14:paraId="1BCCC759" w14:textId="3E92EB28" w:rsidR="005B2270" w:rsidRPr="00E97A11" w:rsidRDefault="005B2270" w:rsidP="00E97A11">
            <w:pPr>
              <w:rPr>
                <w:rFonts w:ascii="Arial" w:hAnsi="Arial" w:cs="Arial"/>
                <w:sz w:val="14"/>
                <w:szCs w:val="14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Caducidad</w:t>
            </w:r>
          </w:p>
        </w:tc>
        <w:tc>
          <w:tcPr>
            <w:tcW w:w="3402" w:type="dxa"/>
            <w:gridSpan w:val="2"/>
            <w:tcBorders>
              <w:top w:val="single" w:sz="4" w:space="0" w:color="C0504D" w:themeColor="accent2"/>
              <w:bottom w:val="single" w:sz="4" w:space="0" w:color="C0504D" w:themeColor="accent2"/>
              <w:right w:val="nil"/>
            </w:tcBorders>
          </w:tcPr>
          <w:p w14:paraId="6AEB039E" w14:textId="245BFAF1" w:rsidR="005B2270" w:rsidRPr="00E97A11" w:rsidRDefault="005B2270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12 meses después de la fecha de fabricación.</w:t>
            </w:r>
          </w:p>
        </w:tc>
      </w:tr>
    </w:tbl>
    <w:p w14:paraId="1299C43A" w14:textId="77777777" w:rsidR="003F551E" w:rsidRPr="00BF4247" w:rsidRDefault="003F551E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16"/>
          <w:szCs w:val="18"/>
          <w:lang w:val="es-ES" w:eastAsia="es-ES"/>
        </w:rPr>
      </w:pPr>
    </w:p>
    <w:tbl>
      <w:tblPr>
        <w:tblStyle w:val="Sombreadomedio1-nfasis2"/>
        <w:tblW w:w="50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93"/>
        <w:gridCol w:w="3677"/>
      </w:tblGrid>
      <w:tr w:rsidR="00D8722E" w:rsidRPr="00AF6806" w14:paraId="14729C5C" w14:textId="77777777" w:rsidTr="00162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2"/>
            <w:tcBorders>
              <w:top w:val="nil"/>
              <w:left w:val="none" w:sz="0" w:space="0" w:color="auto"/>
              <w:bottom w:val="single" w:sz="2" w:space="0" w:color="CF7B79" w:themeColor="accent2" w:themeTint="BF"/>
              <w:right w:val="none" w:sz="0" w:space="0" w:color="auto"/>
            </w:tcBorders>
          </w:tcPr>
          <w:p w14:paraId="7C040126" w14:textId="77777777" w:rsidR="00D8722E" w:rsidRPr="00BF4247" w:rsidRDefault="00A03641" w:rsidP="003D545E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15"/>
                <w:szCs w:val="15"/>
                <w:lang w:val="es-ES" w:eastAsia="es-ES"/>
              </w:rPr>
            </w:pPr>
            <w:r w:rsidRPr="00BF4247">
              <w:rPr>
                <w:rFonts w:ascii="Arial" w:hAnsi="Arial" w:cs="Arial"/>
                <w:bCs w:val="0"/>
                <w:sz w:val="15"/>
                <w:szCs w:val="15"/>
                <w:lang w:val="es" w:eastAsia="es-ES"/>
              </w:rPr>
              <w:t>INFORMACIÓN SOBRE EL PRODUCTO FINAL</w:t>
            </w:r>
          </w:p>
        </w:tc>
      </w:tr>
      <w:tr w:rsidR="00E97A11" w:rsidRPr="00AF6806" w14:paraId="6CE7A6C4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449AE300" w14:textId="0E0DCA7F" w:rsidR="00E97A11" w:rsidRPr="00E97A11" w:rsidRDefault="00E97A11" w:rsidP="00E97A11">
            <w:pPr>
              <w:rPr>
                <w:rFonts w:ascii="Arial" w:hAnsi="Arial" w:cs="Arial"/>
                <w:sz w:val="14"/>
                <w:szCs w:val="14"/>
                <w:lang w:val="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Estado final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05035BDB" w14:textId="50BA2205" w:rsidR="00E97A11" w:rsidRPr="00E97A11" w:rsidRDefault="00E97A11" w:rsidP="00E97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 xml:space="preserve">Film sólido de </w:t>
            </w:r>
            <w:r>
              <w:rPr>
                <w:rFonts w:ascii="Arial" w:hAnsi="Arial" w:cs="Arial"/>
                <w:sz w:val="14"/>
                <w:szCs w:val="14"/>
                <w:lang w:val="es"/>
              </w:rPr>
              <w:t>poliuretano/poliaspártico</w:t>
            </w:r>
          </w:p>
        </w:tc>
      </w:tr>
      <w:tr w:rsidR="00E97A11" w:rsidRPr="005B2270" w14:paraId="73E730A7" w14:textId="77777777" w:rsidTr="00162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</w:tcPr>
          <w:p w14:paraId="5D9B0313" w14:textId="40B09113" w:rsidR="00E97A11" w:rsidRPr="00E97A11" w:rsidRDefault="00E97A11" w:rsidP="00E97A11">
            <w:pPr>
              <w:rPr>
                <w:rFonts w:ascii="Arial" w:hAnsi="Arial" w:cs="Arial"/>
                <w:sz w:val="14"/>
                <w:szCs w:val="14"/>
                <w:lang w:val="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Color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</w:tcPr>
          <w:p w14:paraId="1ED1DBBA" w14:textId="557C2CF2" w:rsidR="00E97A11" w:rsidRPr="00E97A11" w:rsidRDefault="00E97A1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Incoloro o pigmentado</w:t>
            </w:r>
          </w:p>
        </w:tc>
      </w:tr>
      <w:tr w:rsidR="00E97A11" w:rsidRPr="005B2270" w14:paraId="0A9A571A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05403760" w14:textId="45AE3E82" w:rsidR="00E97A11" w:rsidRPr="00E97A11" w:rsidRDefault="00E97A11" w:rsidP="00E97A11">
            <w:pPr>
              <w:rPr>
                <w:rFonts w:ascii="Arial" w:hAnsi="Arial" w:cs="Arial"/>
                <w:sz w:val="14"/>
                <w:szCs w:val="14"/>
                <w:lang w:val="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Dureza (Shore)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0B9913D4" w14:textId="2B795A69" w:rsidR="00E97A11" w:rsidRPr="00E97A11" w:rsidRDefault="00E97A11" w:rsidP="00E97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67D (incoloro) / 62D (pigmentado)</w:t>
            </w:r>
          </w:p>
        </w:tc>
      </w:tr>
      <w:tr w:rsidR="00E97A11" w:rsidRPr="00AF6806" w14:paraId="60FDD5DF" w14:textId="77777777" w:rsidTr="00162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</w:tcPr>
          <w:p w14:paraId="1217C230" w14:textId="7B57B18E" w:rsidR="00E97A11" w:rsidRPr="00E97A11" w:rsidRDefault="00E97A11" w:rsidP="00E97A11">
            <w:pPr>
              <w:rPr>
                <w:rFonts w:ascii="Arial" w:hAnsi="Arial" w:cs="Arial"/>
                <w:sz w:val="14"/>
                <w:szCs w:val="14"/>
                <w:lang w:val="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Propiedades mecánicas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</w:tcPr>
          <w:p w14:paraId="6D924130" w14:textId="77777777" w:rsidR="00E97A11" w:rsidRPr="00E97A11" w:rsidRDefault="00E97A1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Incoloro:</w:t>
            </w:r>
          </w:p>
          <w:p w14:paraId="1EDBBB76" w14:textId="77777777" w:rsidR="00E97A11" w:rsidRPr="00E97A11" w:rsidRDefault="00E97A1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Elongación máxima: 10%</w:t>
            </w:r>
          </w:p>
          <w:p w14:paraId="6EB35C6E" w14:textId="77777777" w:rsidR="00E97A11" w:rsidRPr="00E97A11" w:rsidRDefault="00E97A1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Fuerza de tracción: 35 MPa (EN-ISO 527-3)</w:t>
            </w:r>
          </w:p>
          <w:p w14:paraId="71EDDB7F" w14:textId="77777777" w:rsidR="00E97A11" w:rsidRPr="00E97A11" w:rsidRDefault="00E97A1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</w:p>
          <w:p w14:paraId="4D0A9AEF" w14:textId="77777777" w:rsidR="00E97A11" w:rsidRPr="00E97A11" w:rsidRDefault="00E97A1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Pigmentado:</w:t>
            </w:r>
          </w:p>
          <w:p w14:paraId="2AE6B025" w14:textId="77777777" w:rsidR="00E97A11" w:rsidRPr="00E97A11" w:rsidRDefault="00E97A1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Elongación máxima: 3%</w:t>
            </w:r>
          </w:p>
          <w:p w14:paraId="34815746" w14:textId="6F0055CD" w:rsidR="00E97A11" w:rsidRPr="00E97A11" w:rsidRDefault="00E97A1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val="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>Fuerza de tracción: 7 MPa (EN-ISO 527-3)</w:t>
            </w:r>
          </w:p>
        </w:tc>
      </w:tr>
      <w:tr w:rsidR="00480720" w:rsidRPr="00AF6806" w14:paraId="606160D6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6B2E418D" w14:textId="58BDBFF0" w:rsidR="00480720" w:rsidRPr="00E97A11" w:rsidRDefault="00647B57" w:rsidP="00E97A11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Resistencia</w:t>
            </w: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 xml:space="preserve"> </w:t>
            </w:r>
            <w:r w:rsidR="00BF4247" w:rsidRPr="00E97A11">
              <w:rPr>
                <w:rFonts w:ascii="Arial" w:hAnsi="Arial" w:cs="Arial"/>
                <w:sz w:val="14"/>
                <w:szCs w:val="14"/>
                <w:lang w:val="es"/>
              </w:rPr>
              <w:t>UV</w:t>
            </w:r>
          </w:p>
        </w:tc>
        <w:tc>
          <w:tcPr>
            <w:tcW w:w="3677" w:type="dxa"/>
            <w:tcBorders>
              <w:top w:val="single" w:sz="2" w:space="0" w:color="CF7B79" w:themeColor="accent2" w:themeTint="BF"/>
              <w:bottom w:val="single" w:sz="4" w:space="0" w:color="C0504D" w:themeColor="accent2"/>
            </w:tcBorders>
            <w:shd w:val="clear" w:color="auto" w:fill="auto"/>
          </w:tcPr>
          <w:p w14:paraId="3461D779" w14:textId="3F74ABB5" w:rsidR="0057399B" w:rsidRPr="00E97A11" w:rsidRDefault="00BF4247" w:rsidP="00E97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color w:val="000000"/>
                <w:sz w:val="14"/>
                <w:szCs w:val="14"/>
                <w:lang w:val="es" w:eastAsia="es-ES"/>
              </w:rPr>
              <w:t>Kryptanate 100 LV, por su naturaleza de isocianato alifático, no experimenta cambio de color bajo la luz del sol.</w:t>
            </w:r>
          </w:p>
        </w:tc>
      </w:tr>
      <w:tr w:rsidR="00A03641" w:rsidRPr="00AF6806" w14:paraId="66B176A9" w14:textId="77777777" w:rsidTr="001627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tcBorders>
              <w:top w:val="single" w:sz="4" w:space="0" w:color="C0504D" w:themeColor="accent2"/>
              <w:bottom w:val="nil"/>
            </w:tcBorders>
          </w:tcPr>
          <w:p w14:paraId="5B1AE488" w14:textId="77777777" w:rsidR="00A03641" w:rsidRPr="00E97A11" w:rsidRDefault="00A03641" w:rsidP="00E97A11">
            <w:pPr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sz w:val="14"/>
                <w:szCs w:val="14"/>
                <w:lang w:val="es" w:eastAsia="es-ES"/>
              </w:rPr>
              <w:t>Resistencia</w:t>
            </w:r>
            <w:r w:rsidRPr="00E97A11">
              <w:rPr>
                <w:rFonts w:ascii="Arial" w:hAnsi="Arial" w:cs="Arial"/>
                <w:sz w:val="14"/>
                <w:szCs w:val="14"/>
                <w:lang w:val="es"/>
              </w:rPr>
              <w:t xml:space="preserve"> química</w:t>
            </w:r>
          </w:p>
        </w:tc>
        <w:tc>
          <w:tcPr>
            <w:tcW w:w="3677" w:type="dxa"/>
            <w:tcBorders>
              <w:top w:val="single" w:sz="4" w:space="0" w:color="C0504D" w:themeColor="accent2"/>
              <w:bottom w:val="nil"/>
            </w:tcBorders>
          </w:tcPr>
          <w:p w14:paraId="359A7B8F" w14:textId="5A2EF81B" w:rsidR="00A03641" w:rsidRPr="00E97A11" w:rsidRDefault="00EE2DCB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color w:val="000000"/>
                <w:sz w:val="14"/>
                <w:szCs w:val="14"/>
                <w:lang w:val="es" w:eastAsia="es-ES"/>
              </w:rPr>
              <w:t xml:space="preserve">Contacto superficial, 24 </w:t>
            </w:r>
            <w:r w:rsidR="00BF4247" w:rsidRPr="00E97A11">
              <w:rPr>
                <w:rFonts w:ascii="Arial" w:hAnsi="Arial" w:cs="Arial"/>
                <w:color w:val="000000"/>
                <w:sz w:val="14"/>
                <w:szCs w:val="14"/>
                <w:lang w:val="es" w:eastAsia="es-ES"/>
              </w:rPr>
              <w:t>horas,</w:t>
            </w:r>
            <w:r w:rsidRPr="00E97A11">
              <w:rPr>
                <w:rFonts w:ascii="Arial" w:hAnsi="Arial" w:cs="Arial"/>
                <w:color w:val="000000"/>
                <w:sz w:val="14"/>
                <w:szCs w:val="14"/>
                <w:lang w:val="es" w:eastAsia="es-ES"/>
              </w:rPr>
              <w:t xml:space="preserve"> 25ºC</w:t>
            </w:r>
          </w:p>
          <w:p w14:paraId="29C1F900" w14:textId="77777777" w:rsidR="00A03641" w:rsidRPr="00E97A11" w:rsidRDefault="00A0364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val="es-ES" w:eastAsia="es-ES"/>
              </w:rPr>
            </w:pPr>
            <w:r w:rsidRPr="00E97A11">
              <w:rPr>
                <w:rFonts w:ascii="Arial" w:hAnsi="Arial" w:cs="Arial"/>
                <w:color w:val="000000"/>
                <w:sz w:val="14"/>
                <w:szCs w:val="14"/>
                <w:lang w:val="es" w:eastAsia="es-ES"/>
              </w:rPr>
              <w:t>(0=peor, 5=mejor)</w:t>
            </w:r>
          </w:p>
          <w:p w14:paraId="3CF2D8B6" w14:textId="77777777" w:rsidR="00A03641" w:rsidRPr="00E97A11" w:rsidRDefault="00A03641" w:rsidP="00E97A1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A03641" w:rsidRPr="00BF4247" w14:paraId="6805A559" w14:textId="77777777" w:rsidTr="00162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  <w:gridSpan w:val="2"/>
            <w:tcBorders>
              <w:top w:val="nil"/>
              <w:bottom w:val="single" w:sz="2" w:space="0" w:color="CF7B79" w:themeColor="accent2" w:themeTint="BF"/>
            </w:tcBorders>
            <w:shd w:val="clear" w:color="auto" w:fill="auto"/>
          </w:tcPr>
          <w:tbl>
            <w:tblPr>
              <w:tblStyle w:val="Tablaconcuadrcul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05"/>
              <w:gridCol w:w="1605"/>
            </w:tblGrid>
            <w:tr w:rsidR="00EE2DCB" w:rsidRPr="00BF4247" w14:paraId="35603A4A" w14:textId="77777777" w:rsidTr="00E97A11">
              <w:trPr>
                <w:trHeight w:val="163"/>
                <w:jc w:val="center"/>
              </w:trPr>
              <w:tc>
                <w:tcPr>
                  <w:tcW w:w="1605" w:type="dxa"/>
                  <w:shd w:val="clear" w:color="auto" w:fill="C0504D" w:themeFill="accent2"/>
                </w:tcPr>
                <w:p w14:paraId="4BC4E6F7" w14:textId="32508E26" w:rsidR="00EE2DCB" w:rsidRPr="00BF4247" w:rsidRDefault="00BF4247" w:rsidP="00A03641">
                  <w:pPr>
                    <w:suppressAutoHyphens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14"/>
                      <w:szCs w:val="14"/>
                      <w:lang w:val="es-ES" w:eastAsia="es-ES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14"/>
                      <w:szCs w:val="14"/>
                      <w:lang w:val="es" w:eastAsia="es-ES"/>
                    </w:rPr>
                    <w:t>Agente</w:t>
                  </w:r>
                </w:p>
              </w:tc>
              <w:tc>
                <w:tcPr>
                  <w:tcW w:w="1605" w:type="dxa"/>
                  <w:shd w:val="clear" w:color="auto" w:fill="C0504D" w:themeFill="accent2"/>
                </w:tcPr>
                <w:p w14:paraId="1C181D25" w14:textId="77777777" w:rsidR="00EE2DCB" w:rsidRPr="00BF4247" w:rsidRDefault="00EE2DCB" w:rsidP="00A03641">
                  <w:pPr>
                    <w:suppressAutoHyphens w:val="0"/>
                    <w:autoSpaceDE w:val="0"/>
                    <w:autoSpaceDN w:val="0"/>
                    <w:adjustRightInd w:val="0"/>
                    <w:spacing w:line="240" w:lineRule="auto"/>
                    <w:jc w:val="center"/>
                    <w:rPr>
                      <w:rFonts w:ascii="Arial" w:hAnsi="Arial" w:cs="Arial"/>
                      <w:b/>
                      <w:color w:val="FFFFFF" w:themeColor="background1"/>
                      <w:sz w:val="14"/>
                      <w:szCs w:val="14"/>
                      <w:lang w:val="es-ES" w:eastAsia="es-ES"/>
                    </w:rPr>
                  </w:pPr>
                  <w:r w:rsidRPr="00BF4247">
                    <w:rPr>
                      <w:rFonts w:ascii="Arial" w:hAnsi="Arial" w:cs="Arial"/>
                      <w:b/>
                      <w:color w:val="FFFFFF" w:themeColor="background1"/>
                      <w:sz w:val="14"/>
                      <w:szCs w:val="14"/>
                      <w:lang w:val="es" w:eastAsia="es-ES"/>
                    </w:rPr>
                    <w:t>Resultado</w:t>
                  </w:r>
                </w:p>
              </w:tc>
            </w:tr>
            <w:tr w:rsidR="00EE2DCB" w:rsidRPr="00BF4247" w14:paraId="13D722C5" w14:textId="77777777" w:rsidTr="00E97A11">
              <w:trPr>
                <w:trHeight w:val="2417"/>
                <w:jc w:val="center"/>
              </w:trPr>
              <w:tc>
                <w:tcPr>
                  <w:tcW w:w="1605" w:type="dxa"/>
                </w:tcPr>
                <w:p w14:paraId="708A6980" w14:textId="77777777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Agua</w:t>
                  </w:r>
                </w:p>
                <w:p w14:paraId="37ECDED4" w14:textId="7A3F65C5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Xileno</w:t>
                  </w:r>
                </w:p>
                <w:p w14:paraId="192C0F0E" w14:textId="5FA7FA02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Acetato de etilo</w:t>
                  </w:r>
                </w:p>
                <w:p w14:paraId="251536B8" w14:textId="6F532054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Ácido acético (concentrado)</w:t>
                  </w:r>
                </w:p>
                <w:p w14:paraId="547B8CDD" w14:textId="02084F4F" w:rsidR="00EE2DCB" w:rsidRPr="00E97A11" w:rsidRDefault="00BF4247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Lejía</w:t>
                  </w:r>
                </w:p>
                <w:p w14:paraId="7CBE9F8B" w14:textId="77777777" w:rsidR="00BF4247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Ácido clorhídrico</w:t>
                  </w:r>
                </w:p>
                <w:p w14:paraId="39DD7786" w14:textId="20DA9624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(comercial)</w:t>
                  </w:r>
                </w:p>
                <w:p w14:paraId="7CC37769" w14:textId="38949B55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pt-BR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Amoníaco</w:t>
                  </w:r>
                </w:p>
                <w:p w14:paraId="7A7DA1B8" w14:textId="0CE5A955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Peróxido de hidrógeno</w:t>
                  </w:r>
                </w:p>
                <w:p w14:paraId="1E6F553D" w14:textId="47E5BCE2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Metanol</w:t>
                  </w:r>
                </w:p>
                <w:p w14:paraId="4DB8F6B4" w14:textId="4C684242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Acetona</w:t>
                  </w:r>
                </w:p>
                <w:p w14:paraId="754DFC6B" w14:textId="38C3A999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Hidróxido de sodio (40%)</w:t>
                  </w:r>
                </w:p>
                <w:p w14:paraId="1A202822" w14:textId="591C9515" w:rsidR="00EE2DCB" w:rsidRPr="00E97A11" w:rsidRDefault="00BF4247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  <w:t>Gasoil</w:t>
                  </w:r>
                </w:p>
                <w:p w14:paraId="4AB647BA" w14:textId="77777777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Ácido sulfúrico (40%)</w:t>
                  </w:r>
                </w:p>
                <w:p w14:paraId="61FEB7BE" w14:textId="783C77E5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val="es-ES"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Ácido sulfúrico (96%)</w:t>
                  </w:r>
                </w:p>
                <w:p w14:paraId="1FAE2CB4" w14:textId="10AC22B9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Skydrol</w:t>
                  </w:r>
                </w:p>
              </w:tc>
              <w:tc>
                <w:tcPr>
                  <w:tcW w:w="1605" w:type="dxa"/>
                </w:tcPr>
                <w:p w14:paraId="78941E47" w14:textId="77777777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5</w:t>
                  </w:r>
                </w:p>
                <w:p w14:paraId="44240AAE" w14:textId="051BC25C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2</w:t>
                  </w:r>
                </w:p>
                <w:p w14:paraId="76DB90EB" w14:textId="211648E9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1</w:t>
                  </w:r>
                </w:p>
                <w:p w14:paraId="649841BE" w14:textId="34AEAB75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0</w:t>
                  </w:r>
                </w:p>
                <w:p w14:paraId="2322F001" w14:textId="2CBFAC97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</w:p>
                <w:p w14:paraId="7B7EFE02" w14:textId="5D15EA05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4</w:t>
                  </w:r>
                </w:p>
                <w:p w14:paraId="729DE7E4" w14:textId="32B24712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4</w:t>
                  </w:r>
                </w:p>
                <w:p w14:paraId="34CE0A41" w14:textId="77777777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</w:p>
                <w:p w14:paraId="2598DEE6" w14:textId="23611C40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5</w:t>
                  </w:r>
                </w:p>
                <w:p w14:paraId="62EBF3C5" w14:textId="5F858077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5</w:t>
                  </w:r>
                </w:p>
                <w:p w14:paraId="1D0ADF7A" w14:textId="37FB87BD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</w:p>
                <w:p w14:paraId="279935FF" w14:textId="50FC7085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0</w:t>
                  </w:r>
                </w:p>
                <w:p w14:paraId="33113584" w14:textId="2B314F95" w:rsidR="00EE2DCB" w:rsidRPr="00E97A11" w:rsidRDefault="00BF4247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0</w:t>
                  </w:r>
                </w:p>
                <w:p w14:paraId="6D98A12B" w14:textId="2CF43247" w:rsidR="00EE2DCB" w:rsidRPr="00E97A11" w:rsidRDefault="00BF4247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7C964D78" w14:textId="2F399C52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</w:p>
                <w:p w14:paraId="56088C0A" w14:textId="77777777" w:rsidR="00EE2DCB" w:rsidRPr="00E97A11" w:rsidRDefault="00EE2DCB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val="es" w:eastAsia="es-ES"/>
                    </w:rPr>
                    <w:t>5</w:t>
                  </w:r>
                </w:p>
                <w:p w14:paraId="30DC7AE8" w14:textId="6D394F3C" w:rsidR="00EE2DCB" w:rsidRPr="00E97A11" w:rsidRDefault="00BF4247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5</w:t>
                  </w:r>
                </w:p>
                <w:p w14:paraId="3B8ABFBA" w14:textId="77777777" w:rsidR="00EE2DCB" w:rsidRPr="00E97A11" w:rsidRDefault="00BF4247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0</w:t>
                  </w:r>
                </w:p>
                <w:p w14:paraId="17310F6F" w14:textId="54EA1332" w:rsidR="00BF4247" w:rsidRPr="00E97A11" w:rsidRDefault="00BF4247" w:rsidP="00E97A11">
                  <w:pPr>
                    <w:jc w:val="center"/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</w:pPr>
                  <w:r w:rsidRPr="00E97A11">
                    <w:rPr>
                      <w:rFonts w:ascii="Arial" w:hAnsi="Arial" w:cs="Arial"/>
                      <w:sz w:val="14"/>
                      <w:szCs w:val="14"/>
                      <w:lang w:eastAsia="es-ES"/>
                    </w:rPr>
                    <w:t>5</w:t>
                  </w:r>
                </w:p>
              </w:tc>
            </w:tr>
          </w:tbl>
          <w:p w14:paraId="5997CC1D" w14:textId="77777777" w:rsidR="00B422B7" w:rsidRPr="00BF4247" w:rsidRDefault="00B422B7" w:rsidP="0057399B">
            <w:pPr>
              <w:suppressAutoHyphens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color w:val="000000"/>
                <w:sz w:val="14"/>
                <w:szCs w:val="14"/>
                <w:lang w:eastAsia="es-ES"/>
              </w:rPr>
            </w:pPr>
          </w:p>
        </w:tc>
      </w:tr>
    </w:tbl>
    <w:p w14:paraId="1D6D85DB" w14:textId="77777777" w:rsidR="007071DD" w:rsidRDefault="007071DD" w:rsidP="00B16192">
      <w:pPr>
        <w:suppressAutoHyphens w:val="0"/>
        <w:autoSpaceDE w:val="0"/>
        <w:autoSpaceDN w:val="0"/>
        <w:adjustRightInd w:val="0"/>
        <w:spacing w:line="360" w:lineRule="auto"/>
        <w:ind w:right="-83"/>
        <w:rPr>
          <w:rFonts w:ascii="Arial" w:hAnsi="Arial" w:cs="Arial"/>
          <w:b/>
          <w:bCs/>
          <w:color w:val="FF0000"/>
          <w:sz w:val="16"/>
          <w:szCs w:val="22"/>
          <w:u w:val="single"/>
          <w:lang w:eastAsia="es-ES"/>
        </w:rPr>
      </w:pPr>
    </w:p>
    <w:p w14:paraId="6AD3FA1D" w14:textId="77777777" w:rsidR="00E97A11" w:rsidRPr="00BF4247" w:rsidRDefault="00E97A11" w:rsidP="00B16192">
      <w:pPr>
        <w:suppressAutoHyphens w:val="0"/>
        <w:autoSpaceDE w:val="0"/>
        <w:autoSpaceDN w:val="0"/>
        <w:adjustRightInd w:val="0"/>
        <w:spacing w:line="360" w:lineRule="auto"/>
        <w:ind w:right="-83"/>
        <w:rPr>
          <w:rFonts w:ascii="Arial" w:hAnsi="Arial" w:cs="Arial"/>
          <w:b/>
          <w:bCs/>
          <w:color w:val="FF0000"/>
          <w:sz w:val="16"/>
          <w:szCs w:val="22"/>
          <w:u w:val="single"/>
          <w:lang w:eastAsia="es-ES"/>
        </w:rPr>
      </w:pPr>
    </w:p>
    <w:p w14:paraId="0BA2E2D5" w14:textId="4FED0F72" w:rsidR="00BF4247" w:rsidRPr="00BF4247" w:rsidRDefault="001945F0" w:rsidP="00BF4247">
      <w:pPr>
        <w:suppressAutoHyphens w:val="0"/>
        <w:autoSpaceDE w:val="0"/>
        <w:autoSpaceDN w:val="0"/>
        <w:adjustRightInd w:val="0"/>
        <w:spacing w:line="360" w:lineRule="auto"/>
        <w:ind w:right="-83"/>
        <w:rPr>
          <w:rFonts w:ascii="Arial" w:hAnsi="Arial" w:cs="Arial"/>
          <w:sz w:val="14"/>
          <w:szCs w:val="14"/>
          <w:lang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REQUISITOS DE</w:t>
      </w:r>
      <w:r w:rsid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L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 xml:space="preserve"> SOPORTE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B16192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B16192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02E4B3B0" w14:textId="0C5264AE" w:rsidR="00BF4247" w:rsidRP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El soporte a tratar deberá poseer las resistencias mecánicas mínimas siguientes: </w:t>
      </w:r>
    </w:p>
    <w:p w14:paraId="1ACE2428" w14:textId="1990B04D" w:rsidR="00BF4247" w:rsidRPr="0016272B" w:rsidRDefault="00BF4247" w:rsidP="0016272B">
      <w:pPr>
        <w:pStyle w:val="Prrafodelista"/>
        <w:numPr>
          <w:ilvl w:val="0"/>
          <w:numId w:val="20"/>
        </w:numPr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16272B">
        <w:rPr>
          <w:rFonts w:ascii="Arial" w:eastAsiaTheme="minorHAnsi" w:hAnsi="Arial" w:cs="Arial"/>
          <w:sz w:val="14"/>
          <w:szCs w:val="14"/>
          <w:lang w:val="es-ES" w:eastAsia="en-US"/>
        </w:rPr>
        <w:t xml:space="preserve">Cohesión: mínima 1,5 MPa. </w:t>
      </w:r>
    </w:p>
    <w:p w14:paraId="714DD55E" w14:textId="3DD052BB" w:rsidR="00BF4247" w:rsidRPr="0016272B" w:rsidRDefault="00BF4247" w:rsidP="0016272B">
      <w:pPr>
        <w:pStyle w:val="Prrafodelista"/>
        <w:numPr>
          <w:ilvl w:val="0"/>
          <w:numId w:val="20"/>
        </w:numPr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16272B">
        <w:rPr>
          <w:rFonts w:ascii="Arial" w:eastAsiaTheme="minorHAnsi" w:hAnsi="Arial" w:cs="Arial"/>
          <w:sz w:val="14"/>
          <w:szCs w:val="14"/>
          <w:lang w:val="es-ES" w:eastAsia="en-US"/>
        </w:rPr>
        <w:t xml:space="preserve">Resistencia a la compresión: mínimo 25 MPa. </w:t>
      </w:r>
    </w:p>
    <w:p w14:paraId="51FF68E4" w14:textId="77777777" w:rsidR="00BF4247" w:rsidRP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</w:p>
    <w:p w14:paraId="4E67C27A" w14:textId="77777777" w:rsidR="00BF4247" w:rsidRP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El soporte debe estar totalmente exento de presión de agua o de vapor de agua. </w:t>
      </w:r>
    </w:p>
    <w:p w14:paraId="4510F718" w14:textId="77777777" w:rsidR="00E97A11" w:rsidRDefault="00E97A11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</w:p>
    <w:p w14:paraId="09D55FC3" w14:textId="2983EC67" w:rsidR="00E97A11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El soporte deberá estar limpio, seco y libre de cualquier zona con menor o sin adherencia, y con un contenido en humedad inferior al 4%. </w:t>
      </w:r>
    </w:p>
    <w:p w14:paraId="54E9325F" w14:textId="77777777" w:rsidR="00E97A11" w:rsidRDefault="00E97A11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</w:p>
    <w:p w14:paraId="7D9C9F61" w14:textId="59C77BE7" w:rsid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Deberá estar sobre todo exento de manchas de aceite, grasa, producto curado, y de cualquier sustancia que pudiera interferir en la adherencia. </w:t>
      </w:r>
    </w:p>
    <w:p w14:paraId="66A1C7C5" w14:textId="77777777" w:rsidR="00E97A11" w:rsidRPr="00BF4247" w:rsidRDefault="00E97A11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</w:p>
    <w:p w14:paraId="7C9B3D01" w14:textId="05967524" w:rsidR="00BF4247" w:rsidRDefault="0094643C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>
        <w:rPr>
          <w:rFonts w:ascii="Arial" w:eastAsiaTheme="minorHAnsi" w:hAnsi="Arial" w:cs="Arial"/>
          <w:sz w:val="14"/>
          <w:szCs w:val="14"/>
          <w:lang w:val="es-ES" w:eastAsia="en-US"/>
        </w:rPr>
        <w:t>Idealmente, l</w:t>
      </w:r>
      <w:r w:rsidR="00BF4247" w:rsidRPr="00BF4247">
        <w:rPr>
          <w:rFonts w:ascii="Arial" w:eastAsiaTheme="minorHAnsi" w:hAnsi="Arial" w:cs="Arial"/>
          <w:sz w:val="14"/>
          <w:szCs w:val="14"/>
          <w:lang w:val="es-ES" w:eastAsia="en-US"/>
        </w:rPr>
        <w:t>a temperatura del soporte deber</w:t>
      </w:r>
      <w:r>
        <w:rPr>
          <w:rFonts w:ascii="Arial" w:eastAsiaTheme="minorHAnsi" w:hAnsi="Arial" w:cs="Arial"/>
          <w:sz w:val="14"/>
          <w:szCs w:val="14"/>
          <w:lang w:val="es-ES" w:eastAsia="en-US"/>
        </w:rPr>
        <w:t>ía</w:t>
      </w:r>
      <w:r w:rsidR="00BF4247"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 estar entre 10ºC y 25ºC</w:t>
      </w:r>
      <w:r>
        <w:rPr>
          <w:rFonts w:ascii="Arial" w:eastAsiaTheme="minorHAnsi" w:hAnsi="Arial" w:cs="Arial"/>
          <w:sz w:val="14"/>
          <w:szCs w:val="14"/>
          <w:lang w:val="es-ES" w:eastAsia="en-US"/>
        </w:rPr>
        <w:t>, para aplicaciones a bajas temperaturas, consultar departamento técnico.</w:t>
      </w:r>
    </w:p>
    <w:p w14:paraId="7818A337" w14:textId="77777777" w:rsidR="0094643C" w:rsidRPr="00BF4247" w:rsidRDefault="0094643C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</w:p>
    <w:p w14:paraId="6A803770" w14:textId="3C1E9F87" w:rsidR="00BF4247" w:rsidRDefault="00BF4247" w:rsidP="00E76DF2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lastRenderedPageBreak/>
        <w:t xml:space="preserve">SI se sospecha de la existencia de humedad en el soporte, se deberá usar una imprimación adecuada. Consultar sobre los tipos de imprimación. </w:t>
      </w:r>
    </w:p>
    <w:p w14:paraId="46A14EDE" w14:textId="77777777" w:rsidR="00E97A11" w:rsidRPr="00BF4247" w:rsidRDefault="00E97A11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</w:p>
    <w:p w14:paraId="2D9F596D" w14:textId="77777777" w:rsidR="00BF4247" w:rsidRDefault="00BF4247" w:rsidP="00BF4247">
      <w:pPr>
        <w:jc w:val="both"/>
        <w:rPr>
          <w:rFonts w:eastAsiaTheme="minorHAnsi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>Sobre hormigón o mortero nuevo, se deberá esperar al menos 21 días antes de aplicar este sistema, de forma que se permita el secado del soporte.</w:t>
      </w:r>
      <w:r w:rsidRPr="00BF4247">
        <w:rPr>
          <w:rFonts w:eastAsiaTheme="minorHAnsi"/>
          <w:lang w:val="es-ES" w:eastAsia="en-US"/>
        </w:rPr>
        <w:t xml:space="preserve"> </w:t>
      </w:r>
    </w:p>
    <w:p w14:paraId="22D4E44A" w14:textId="77777777" w:rsidR="00BF4247" w:rsidRPr="00E97A11" w:rsidRDefault="00BF4247" w:rsidP="00BF4247">
      <w:pPr>
        <w:jc w:val="both"/>
        <w:rPr>
          <w:rFonts w:eastAsiaTheme="minorHAnsi"/>
          <w:sz w:val="16"/>
          <w:szCs w:val="18"/>
          <w:lang w:val="es-ES" w:eastAsia="en-US"/>
        </w:rPr>
      </w:pPr>
    </w:p>
    <w:p w14:paraId="571647E8" w14:textId="25EB42C7" w:rsidR="00CF12CC" w:rsidRPr="00BF4247" w:rsidRDefault="00BF4247" w:rsidP="00BF4247">
      <w:pPr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CONDICIONES AMBIENTALES DE HUMEDAD Y TEMPERATURA</w:t>
      </w:r>
    </w:p>
    <w:p w14:paraId="38B39B5C" w14:textId="77777777" w:rsidR="00A05717" w:rsidRPr="00BF4247" w:rsidRDefault="00A05717" w:rsidP="00A05717">
      <w:pPr>
        <w:rPr>
          <w:rFonts w:ascii="Arial" w:hAnsi="Arial" w:cs="Arial"/>
          <w:sz w:val="14"/>
          <w:szCs w:val="14"/>
          <w:lang w:val="es-ES"/>
        </w:rPr>
      </w:pPr>
      <w:r w:rsidRPr="00BF4247">
        <w:rPr>
          <w:rFonts w:ascii="Arial" w:hAnsi="Arial" w:cs="Arial"/>
          <w:sz w:val="14"/>
          <w:szCs w:val="14"/>
          <w:lang w:val="es"/>
        </w:rPr>
        <w:t xml:space="preserve">Temperatura del aire recomendada: 10ºC a 30ºC </w:t>
      </w:r>
    </w:p>
    <w:p w14:paraId="47D29CD4" w14:textId="581BAC73" w:rsidR="00A05717" w:rsidRPr="00BF4247" w:rsidRDefault="00A05717" w:rsidP="00A05717">
      <w:pPr>
        <w:rPr>
          <w:rFonts w:ascii="Arial" w:hAnsi="Arial" w:cs="Arial"/>
          <w:sz w:val="14"/>
          <w:szCs w:val="14"/>
          <w:lang w:val="es-ES"/>
        </w:rPr>
      </w:pPr>
      <w:r w:rsidRPr="00BF4247">
        <w:rPr>
          <w:rFonts w:ascii="Arial" w:hAnsi="Arial" w:cs="Arial"/>
          <w:sz w:val="14"/>
          <w:szCs w:val="14"/>
          <w:lang w:val="es"/>
        </w:rPr>
        <w:t>Humedad recomendada: 40% a 80%.</w:t>
      </w:r>
    </w:p>
    <w:p w14:paraId="70DF9E56" w14:textId="77777777" w:rsidR="00E143F8" w:rsidRPr="00E97A11" w:rsidRDefault="00E143F8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color w:val="FF0000"/>
          <w:sz w:val="14"/>
          <w:lang w:val="es-ES" w:eastAsia="es-ES"/>
        </w:rPr>
      </w:pPr>
    </w:p>
    <w:p w14:paraId="3834A7C6" w14:textId="4D6DA5C2" w:rsidR="006C7CDB" w:rsidRPr="00BF4247" w:rsidRDefault="001945F0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PREPARACIÓN DE SOPORTE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210A32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210A32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210A32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61663170" w14:textId="77777777" w:rsidR="00A05717" w:rsidRPr="00BF4247" w:rsidRDefault="00A05717" w:rsidP="00A05717">
      <w:pPr>
        <w:jc w:val="both"/>
        <w:rPr>
          <w:rFonts w:ascii="Arial" w:hAnsi="Arial" w:cs="Arial"/>
          <w:sz w:val="14"/>
          <w:szCs w:val="14"/>
          <w:lang w:val="es-ES"/>
        </w:rPr>
      </w:pPr>
      <w:r w:rsidRPr="00822CE5">
        <w:rPr>
          <w:rFonts w:ascii="Arial" w:hAnsi="Arial" w:cs="Arial"/>
          <w:b/>
          <w:bCs/>
          <w:sz w:val="14"/>
          <w:szCs w:val="14"/>
          <w:lang w:val="es"/>
        </w:rPr>
        <w:t>Hormigón</w:t>
      </w:r>
      <w:r w:rsidRPr="00BF4247">
        <w:rPr>
          <w:rFonts w:ascii="Arial" w:hAnsi="Arial" w:cs="Arial"/>
          <w:sz w:val="14"/>
          <w:szCs w:val="14"/>
          <w:lang w:val="es"/>
        </w:rPr>
        <w:t>:</w:t>
      </w:r>
    </w:p>
    <w:p w14:paraId="2883846F" w14:textId="1FA67317" w:rsidR="00A05717" w:rsidRPr="00BF4247" w:rsidRDefault="00BF4247" w:rsidP="00A05717">
      <w:pPr>
        <w:jc w:val="both"/>
        <w:rPr>
          <w:rFonts w:ascii="Arial" w:hAnsi="Arial" w:cs="Arial"/>
          <w:sz w:val="14"/>
          <w:szCs w:val="14"/>
          <w:lang w:val="es-ES"/>
        </w:rPr>
      </w:pPr>
      <w:r>
        <w:rPr>
          <w:rFonts w:ascii="Arial" w:hAnsi="Arial" w:cs="Arial"/>
          <w:sz w:val="14"/>
          <w:szCs w:val="14"/>
          <w:lang w:val="es"/>
        </w:rPr>
        <w:t xml:space="preserve">En caso de aplicación sobre hormigón, se recomienda hacer un pulido abrasivo mediante máquina de diamante, de cara a abrir el poro y dejar el soporte preparado. Posteriormente, se aplicará la imprimación adecuada (EP Primer, Imprimación Epoxy 100) con o sin disolvente y en una o dos manos (por </w:t>
      </w:r>
      <w:r w:rsidR="00822CE5">
        <w:rPr>
          <w:rFonts w:ascii="Arial" w:hAnsi="Arial" w:cs="Arial"/>
          <w:sz w:val="14"/>
          <w:szCs w:val="14"/>
          <w:lang w:val="es"/>
        </w:rPr>
        <w:t>ejemplo,</w:t>
      </w:r>
      <w:r>
        <w:rPr>
          <w:rFonts w:ascii="Arial" w:hAnsi="Arial" w:cs="Arial"/>
          <w:sz w:val="14"/>
          <w:szCs w:val="14"/>
          <w:lang w:val="es"/>
        </w:rPr>
        <w:t xml:space="preserve"> una primera mano con un 10-20% de disolvente, seguida de una segunda mano sin diluir), dejando secar entre 12 y 24 horas.</w:t>
      </w:r>
    </w:p>
    <w:p w14:paraId="44E871BC" w14:textId="77777777" w:rsidR="00486B89" w:rsidRPr="00E97A11" w:rsidRDefault="00486B89" w:rsidP="00D3721A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color w:val="FF0000"/>
          <w:sz w:val="14"/>
          <w:lang w:val="es-ES" w:eastAsia="es-ES"/>
        </w:rPr>
      </w:pPr>
    </w:p>
    <w:p w14:paraId="42829C8A" w14:textId="781660ED" w:rsidR="00D3721A" w:rsidRPr="00BF4247" w:rsidRDefault="001945F0" w:rsidP="00D3721A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MEZCLA</w:t>
      </w:r>
      <w:r w:rsid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 xml:space="preserve"> Y HOMOGENEIZACIÓN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D3721A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D3721A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6D553A5B" w14:textId="77777777" w:rsidR="00E97A11" w:rsidRDefault="00BF4247" w:rsidP="00BF4247">
      <w:pPr>
        <w:jc w:val="both"/>
        <w:rPr>
          <w:rFonts w:ascii="Arial" w:hAnsi="Arial" w:cs="Arial"/>
          <w:sz w:val="14"/>
          <w:szCs w:val="14"/>
          <w:lang w:val="es-ES"/>
        </w:rPr>
      </w:pPr>
      <w:r w:rsidRPr="00BF4247">
        <w:rPr>
          <w:rFonts w:ascii="Arial" w:hAnsi="Arial" w:cs="Arial"/>
          <w:sz w:val="14"/>
          <w:szCs w:val="14"/>
          <w:lang w:val="es-ES"/>
        </w:rPr>
        <w:t xml:space="preserve">Abrir el envase del componente A. Agitar mecánicamente el producto a baja velocidad para evitar la entrada excesiva de aire el tiempo necesario para re dispersar las cargas a continuación, verter el componente B en el envase del componente A y mezclar de la misma forma durante 2 minutos. </w:t>
      </w:r>
    </w:p>
    <w:p w14:paraId="70D826EA" w14:textId="77777777" w:rsidR="00E97A11" w:rsidRDefault="00E97A11" w:rsidP="00BF4247">
      <w:pPr>
        <w:jc w:val="both"/>
        <w:rPr>
          <w:rFonts w:ascii="Arial" w:hAnsi="Arial" w:cs="Arial"/>
          <w:sz w:val="14"/>
          <w:szCs w:val="14"/>
          <w:lang w:val="es-ES"/>
        </w:rPr>
      </w:pPr>
    </w:p>
    <w:p w14:paraId="144A5D23" w14:textId="79ACAF90" w:rsidR="00E143F8" w:rsidRPr="0094643C" w:rsidRDefault="00BF4247" w:rsidP="00BF4247">
      <w:pPr>
        <w:jc w:val="both"/>
        <w:rPr>
          <w:rFonts w:ascii="Arial" w:hAnsi="Arial" w:cs="Arial"/>
          <w:sz w:val="14"/>
          <w:szCs w:val="14"/>
          <w:lang w:val="es-ES"/>
        </w:rPr>
      </w:pPr>
      <w:r w:rsidRPr="00BF4247">
        <w:rPr>
          <w:rFonts w:ascii="Arial" w:hAnsi="Arial" w:cs="Arial"/>
          <w:sz w:val="14"/>
          <w:szCs w:val="14"/>
          <w:lang w:val="es-ES"/>
        </w:rPr>
        <w:t xml:space="preserve">Verter la mezcla en un envase mayor y verificar que no quedan restos sin mezclar ni grumos. </w:t>
      </w:r>
      <w:r w:rsidRPr="0094643C">
        <w:rPr>
          <w:rFonts w:ascii="Arial" w:hAnsi="Arial" w:cs="Arial"/>
          <w:sz w:val="14"/>
          <w:szCs w:val="14"/>
          <w:lang w:val="es-ES"/>
        </w:rPr>
        <w:t>Altas humedades pueden reducir el pot life.</w:t>
      </w:r>
    </w:p>
    <w:p w14:paraId="4F72EF56" w14:textId="77777777" w:rsidR="00BF4247" w:rsidRPr="00E97A11" w:rsidRDefault="00BF4247" w:rsidP="00BF4247">
      <w:pPr>
        <w:jc w:val="both"/>
        <w:rPr>
          <w:rFonts w:ascii="Arial" w:hAnsi="Arial" w:cs="Arial"/>
          <w:color w:val="FF0000"/>
          <w:sz w:val="12"/>
          <w:szCs w:val="12"/>
          <w:lang w:val="es-ES" w:eastAsia="es-ES"/>
        </w:rPr>
      </w:pPr>
    </w:p>
    <w:p w14:paraId="4B219461" w14:textId="0F86FC44" w:rsidR="00210A32" w:rsidRPr="00BF4247" w:rsidRDefault="001945F0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APLICACIÓN</w:t>
      </w:r>
      <w:r w:rsidR="00D3721A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D3721A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210A32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210A32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210A32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A05717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22039856" w14:textId="77777777" w:rsidR="00E97A11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Aplicar con rodillo o espátula. El uso de máquina airless es desaconsejado por razones de higiene. </w:t>
      </w:r>
    </w:p>
    <w:p w14:paraId="07BEAC9C" w14:textId="77777777" w:rsidR="00E97A11" w:rsidRDefault="00E97A11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</w:p>
    <w:p w14:paraId="522E582F" w14:textId="7EF7E950" w:rsid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La cinética de reacción aumenta con la cantidad de </w:t>
      </w:r>
      <w:r w:rsidR="0016272B">
        <w:rPr>
          <w:rFonts w:ascii="Arial" w:eastAsiaTheme="minorHAnsi" w:hAnsi="Arial" w:cs="Arial"/>
          <w:sz w:val="14"/>
          <w:szCs w:val="14"/>
          <w:lang w:val="es-ES" w:eastAsia="en-US"/>
        </w:rPr>
        <w:t>p</w:t>
      </w: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>roducto mezclado, con lo que es recomendable no mezclar más producto que él se pueda aplicar en 15 minutos, de cara a evitar un avance excesivo de la reacción y que dificulte su aplicación posterior, o afecte negativamente a la estética de la obra.</w:t>
      </w:r>
    </w:p>
    <w:p w14:paraId="266FC922" w14:textId="77777777" w:rsidR="00E97A11" w:rsidRPr="00BF4247" w:rsidRDefault="00E97A11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</w:p>
    <w:p w14:paraId="45141876" w14:textId="5DB98896" w:rsidR="00A05717" w:rsidRP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>Se puede aplicar a temperaturas de hasta -20ºC, alargando así el tiempo de curado hasta unas 8 horas aproximadamente.</w:t>
      </w:r>
    </w:p>
    <w:p w14:paraId="31B9D788" w14:textId="77777777" w:rsidR="00BF4247" w:rsidRPr="00E97A11" w:rsidRDefault="00BF4247" w:rsidP="00BF4247">
      <w:pPr>
        <w:rPr>
          <w:sz w:val="16"/>
          <w:szCs w:val="18"/>
          <w:lang w:val="es-ES"/>
        </w:rPr>
      </w:pPr>
    </w:p>
    <w:p w14:paraId="080FE638" w14:textId="34453A0B" w:rsidR="00A05717" w:rsidRPr="00BF4247" w:rsidRDefault="00A05717" w:rsidP="00A05717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CANTIDADES RECOMENDADAS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7E6CBEF8" w14:textId="079A7A70" w:rsidR="00A05717" w:rsidRPr="00BF4247" w:rsidRDefault="00A05717" w:rsidP="00A05717">
      <w:pPr>
        <w:jc w:val="both"/>
        <w:rPr>
          <w:rFonts w:ascii="Arial" w:hAnsi="Arial" w:cs="Arial"/>
          <w:sz w:val="14"/>
          <w:szCs w:val="14"/>
          <w:lang w:val="es-ES"/>
        </w:rPr>
      </w:pPr>
      <w:r w:rsidRPr="00BF4247">
        <w:rPr>
          <w:rFonts w:ascii="Arial" w:hAnsi="Arial" w:cs="Arial"/>
          <w:sz w:val="14"/>
          <w:szCs w:val="14"/>
          <w:lang w:val="es"/>
        </w:rPr>
        <w:t>Kryptanate 100</w:t>
      </w:r>
      <w:r w:rsidR="00BF4247">
        <w:rPr>
          <w:rFonts w:ascii="Arial" w:hAnsi="Arial" w:cs="Arial"/>
          <w:sz w:val="14"/>
          <w:szCs w:val="14"/>
          <w:lang w:val="es"/>
        </w:rPr>
        <w:t xml:space="preserve"> LV</w:t>
      </w:r>
      <w:r w:rsidRPr="00BF4247">
        <w:rPr>
          <w:rFonts w:ascii="Arial" w:hAnsi="Arial" w:cs="Arial"/>
          <w:sz w:val="14"/>
          <w:szCs w:val="14"/>
          <w:lang w:val="es"/>
        </w:rPr>
        <w:t xml:space="preserve"> puede aplicar</w:t>
      </w:r>
      <w:r w:rsidR="00BF4247">
        <w:rPr>
          <w:rFonts w:ascii="Arial" w:hAnsi="Arial" w:cs="Arial"/>
          <w:sz w:val="14"/>
          <w:szCs w:val="14"/>
          <w:lang w:val="es"/>
        </w:rPr>
        <w:t>se</w:t>
      </w:r>
      <w:r w:rsidRPr="00BF4247">
        <w:rPr>
          <w:rFonts w:ascii="Arial" w:hAnsi="Arial" w:cs="Arial"/>
          <w:sz w:val="14"/>
          <w:szCs w:val="14"/>
          <w:lang w:val="es"/>
        </w:rPr>
        <w:t xml:space="preserve"> </w:t>
      </w:r>
      <w:r w:rsidR="00BF4247">
        <w:rPr>
          <w:rFonts w:ascii="Arial" w:hAnsi="Arial" w:cs="Arial"/>
          <w:sz w:val="14"/>
          <w:szCs w:val="14"/>
          <w:lang w:val="es"/>
        </w:rPr>
        <w:t>a</w:t>
      </w:r>
      <w:r w:rsidRPr="00BF4247">
        <w:rPr>
          <w:rFonts w:ascii="Arial" w:hAnsi="Arial" w:cs="Arial"/>
          <w:sz w:val="14"/>
          <w:szCs w:val="14"/>
          <w:lang w:val="es"/>
        </w:rPr>
        <w:t xml:space="preserve"> 2</w:t>
      </w:r>
      <w:r w:rsidR="00822CE5">
        <w:rPr>
          <w:rFonts w:ascii="Arial" w:hAnsi="Arial" w:cs="Arial"/>
          <w:sz w:val="14"/>
          <w:szCs w:val="14"/>
          <w:lang w:val="es"/>
        </w:rPr>
        <w:t>5</w:t>
      </w:r>
      <w:r w:rsidRPr="00BF4247">
        <w:rPr>
          <w:rFonts w:ascii="Arial" w:hAnsi="Arial" w:cs="Arial"/>
          <w:sz w:val="14"/>
          <w:szCs w:val="14"/>
          <w:lang w:val="es"/>
        </w:rPr>
        <w:t>0 g/m</w:t>
      </w:r>
      <w:r w:rsidRPr="00BF4247">
        <w:rPr>
          <w:rFonts w:ascii="Arial" w:hAnsi="Arial" w:cs="Arial"/>
          <w:sz w:val="14"/>
          <w:szCs w:val="14"/>
          <w:vertAlign w:val="superscript"/>
          <w:lang w:val="es"/>
        </w:rPr>
        <w:t>2</w:t>
      </w:r>
      <w:r w:rsidRPr="00BF4247">
        <w:rPr>
          <w:rFonts w:ascii="Arial" w:hAnsi="Arial" w:cs="Arial"/>
          <w:sz w:val="14"/>
          <w:szCs w:val="14"/>
          <w:lang w:val="es"/>
        </w:rPr>
        <w:t xml:space="preserve"> </w:t>
      </w:r>
      <w:r w:rsidR="00BF4247">
        <w:rPr>
          <w:rFonts w:ascii="Arial" w:hAnsi="Arial" w:cs="Arial"/>
          <w:sz w:val="14"/>
          <w:szCs w:val="14"/>
          <w:lang w:val="es"/>
        </w:rPr>
        <w:t xml:space="preserve">por </w:t>
      </w:r>
      <w:r w:rsidR="00822CE5" w:rsidRPr="00BF4247">
        <w:rPr>
          <w:rFonts w:ascii="Arial" w:hAnsi="Arial" w:cs="Arial"/>
          <w:sz w:val="14"/>
          <w:szCs w:val="14"/>
          <w:lang w:val="es"/>
        </w:rPr>
        <w:t>capa</w:t>
      </w:r>
      <w:r w:rsidR="00822CE5">
        <w:rPr>
          <w:rFonts w:ascii="Arial" w:hAnsi="Arial" w:cs="Arial"/>
          <w:sz w:val="14"/>
          <w:szCs w:val="14"/>
          <w:lang w:val="es"/>
        </w:rPr>
        <w:t xml:space="preserve">, </w:t>
      </w:r>
      <w:r w:rsidR="00822CE5" w:rsidRPr="00BF4247">
        <w:rPr>
          <w:rFonts w:ascii="Arial" w:hAnsi="Arial" w:cs="Arial"/>
          <w:sz w:val="14"/>
          <w:szCs w:val="14"/>
          <w:lang w:val="es"/>
        </w:rPr>
        <w:t>aplicando</w:t>
      </w:r>
      <w:r w:rsidR="00BF4247">
        <w:rPr>
          <w:rFonts w:ascii="Arial" w:hAnsi="Arial" w:cs="Arial"/>
          <w:sz w:val="14"/>
          <w:szCs w:val="14"/>
          <w:lang w:val="es"/>
        </w:rPr>
        <w:t xml:space="preserve"> 2 o 3 según el color</w:t>
      </w:r>
      <w:r w:rsidRPr="00BF4247">
        <w:rPr>
          <w:rFonts w:ascii="Arial" w:hAnsi="Arial" w:cs="Arial"/>
          <w:sz w:val="14"/>
          <w:szCs w:val="14"/>
          <w:lang w:val="es"/>
        </w:rPr>
        <w:t>.</w:t>
      </w:r>
    </w:p>
    <w:p w14:paraId="463F29E8" w14:textId="77777777" w:rsidR="00486B89" w:rsidRPr="00E97A11" w:rsidRDefault="00486B89" w:rsidP="007D72BC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color w:val="FF0000"/>
          <w:sz w:val="14"/>
          <w:lang w:val="es-ES" w:eastAsia="es-ES"/>
        </w:rPr>
      </w:pPr>
    </w:p>
    <w:p w14:paraId="7AB4F80C" w14:textId="1DF549EE" w:rsidR="009F4C63" w:rsidRPr="00BF4247" w:rsidRDefault="001945F0" w:rsidP="007D72BC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 xml:space="preserve">TIEMPO DE </w:t>
      </w:r>
      <w:r w:rsid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SECADO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9F4C63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9F4C63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9F4C63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9F4C63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0516A308" w14:textId="4346C557" w:rsidR="00A05717" w:rsidRDefault="00BF4247" w:rsidP="00BF4247">
      <w:pPr>
        <w:jc w:val="both"/>
        <w:rPr>
          <w:rFonts w:ascii="Arial" w:hAnsi="Arial" w:cs="Arial"/>
          <w:sz w:val="14"/>
          <w:szCs w:val="14"/>
        </w:rPr>
      </w:pPr>
      <w:r w:rsidRPr="00BF4247">
        <w:rPr>
          <w:rFonts w:ascii="Arial" w:hAnsi="Arial" w:cs="Arial"/>
          <w:sz w:val="14"/>
          <w:szCs w:val="14"/>
          <w:lang w:val="es-ES"/>
        </w:rPr>
        <w:t>El tiempo de secado depende fuertemente de las condiciones ambientales presentes. La velocidad del secado aumenta al aumentar la temperatura y la humedad. Los valores siguientes son referidos a aplicaciones de 1000 g/m</w:t>
      </w:r>
      <w:r w:rsidRPr="00BF4247">
        <w:rPr>
          <w:rFonts w:ascii="Arial" w:hAnsi="Arial" w:cs="Arial"/>
          <w:sz w:val="14"/>
          <w:szCs w:val="14"/>
          <w:vertAlign w:val="superscript"/>
          <w:lang w:val="es-ES"/>
        </w:rPr>
        <w:t>2</w:t>
      </w:r>
      <w:r w:rsidRPr="00BF4247">
        <w:rPr>
          <w:rFonts w:ascii="Arial" w:hAnsi="Arial" w:cs="Arial"/>
          <w:sz w:val="14"/>
          <w:szCs w:val="14"/>
          <w:lang w:val="es-ES"/>
        </w:rPr>
        <w:t xml:space="preserve">. </w:t>
      </w:r>
      <w:r w:rsidRPr="00BF4247">
        <w:rPr>
          <w:rFonts w:ascii="Arial" w:hAnsi="Arial" w:cs="Arial"/>
          <w:sz w:val="14"/>
          <w:szCs w:val="14"/>
        </w:rPr>
        <w:t>Grosores mayores comportan tiempos de curado mayores.</w:t>
      </w:r>
    </w:p>
    <w:p w14:paraId="0D0D6862" w14:textId="77777777" w:rsidR="00BF4247" w:rsidRPr="00BF4247" w:rsidRDefault="00BF4247" w:rsidP="00BF4247">
      <w:pPr>
        <w:jc w:val="both"/>
        <w:rPr>
          <w:rFonts w:ascii="Arial" w:hAnsi="Arial" w:cs="Arial"/>
          <w:sz w:val="14"/>
          <w:szCs w:val="14"/>
        </w:rPr>
      </w:pPr>
    </w:p>
    <w:tbl>
      <w:tblPr>
        <w:tblStyle w:val="TableNormal"/>
        <w:tblW w:w="4285" w:type="dxa"/>
        <w:jc w:val="center"/>
        <w:tblLayout w:type="fixed"/>
        <w:tblLook w:val="01E0" w:firstRow="1" w:lastRow="1" w:firstColumn="1" w:lastColumn="1" w:noHBand="0" w:noVBand="0"/>
      </w:tblPr>
      <w:tblGrid>
        <w:gridCol w:w="2478"/>
        <w:gridCol w:w="1807"/>
      </w:tblGrid>
      <w:tr w:rsidR="00A05717" w:rsidRPr="00BF4247" w14:paraId="588E849D" w14:textId="77777777" w:rsidTr="00E97A11">
        <w:trPr>
          <w:trHeight w:val="306"/>
          <w:jc w:val="center"/>
        </w:trPr>
        <w:tc>
          <w:tcPr>
            <w:tcW w:w="2478" w:type="dxa"/>
            <w:shd w:val="clear" w:color="auto" w:fill="C0504D"/>
          </w:tcPr>
          <w:p w14:paraId="7B07D840" w14:textId="77777777" w:rsidR="00A05717" w:rsidRPr="00BF4247" w:rsidRDefault="00A05717" w:rsidP="00E97A11">
            <w:pPr>
              <w:pStyle w:val="TableParagraph"/>
              <w:spacing w:before="75"/>
              <w:ind w:left="201"/>
              <w:jc w:val="center"/>
              <w:rPr>
                <w:b/>
                <w:sz w:val="14"/>
              </w:rPr>
            </w:pPr>
            <w:r w:rsidRPr="00BF4247">
              <w:rPr>
                <w:b/>
                <w:color w:val="FFFFFF"/>
                <w:sz w:val="14"/>
                <w:lang w:val="es"/>
              </w:rPr>
              <w:t>Condiciones</w:t>
            </w:r>
          </w:p>
        </w:tc>
        <w:tc>
          <w:tcPr>
            <w:tcW w:w="1807" w:type="dxa"/>
            <w:shd w:val="clear" w:color="auto" w:fill="C0504D"/>
          </w:tcPr>
          <w:p w14:paraId="770010B9" w14:textId="2342195E" w:rsidR="00A05717" w:rsidRPr="00BF4247" w:rsidRDefault="00BF4247" w:rsidP="00E97A11">
            <w:pPr>
              <w:pStyle w:val="TableParagraph"/>
              <w:spacing w:before="3" w:line="158" w:lineRule="exact"/>
              <w:ind w:left="182" w:right="171" w:hanging="10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  <w:lang w:val="es"/>
              </w:rPr>
              <w:t>Secado al tacto</w:t>
            </w:r>
            <w:r w:rsidR="00A05717" w:rsidRPr="00BF4247">
              <w:rPr>
                <w:b/>
                <w:color w:val="FFFFFF"/>
                <w:sz w:val="14"/>
                <w:lang w:val="es"/>
              </w:rPr>
              <w:t xml:space="preserve"> (h)</w:t>
            </w:r>
          </w:p>
        </w:tc>
      </w:tr>
      <w:tr w:rsidR="00A05717" w:rsidRPr="00BF4247" w14:paraId="5E353859" w14:textId="77777777" w:rsidTr="00E97A11">
        <w:trPr>
          <w:trHeight w:val="458"/>
          <w:jc w:val="center"/>
        </w:trPr>
        <w:tc>
          <w:tcPr>
            <w:tcW w:w="2478" w:type="dxa"/>
          </w:tcPr>
          <w:p w14:paraId="6E825B2A" w14:textId="77777777" w:rsidR="00A05717" w:rsidRPr="00BF4247" w:rsidRDefault="00A05717" w:rsidP="00E97A11">
            <w:pPr>
              <w:pStyle w:val="TableParagraph"/>
              <w:spacing w:before="3" w:line="160" w:lineRule="exact"/>
              <w:ind w:left="153"/>
              <w:jc w:val="center"/>
              <w:rPr>
                <w:sz w:val="14"/>
              </w:rPr>
            </w:pPr>
            <w:r w:rsidRPr="00BF4247">
              <w:rPr>
                <w:sz w:val="14"/>
                <w:lang w:val="es"/>
              </w:rPr>
              <w:t>25ºC, 25% hr</w:t>
            </w:r>
          </w:p>
          <w:p w14:paraId="19F05C30" w14:textId="77777777" w:rsidR="00A05717" w:rsidRPr="00BF4247" w:rsidRDefault="00A05717" w:rsidP="00E97A11">
            <w:pPr>
              <w:pStyle w:val="TableParagraph"/>
              <w:spacing w:line="160" w:lineRule="exact"/>
              <w:ind w:left="153"/>
              <w:jc w:val="center"/>
              <w:rPr>
                <w:sz w:val="14"/>
              </w:rPr>
            </w:pPr>
            <w:r w:rsidRPr="00BF4247">
              <w:rPr>
                <w:sz w:val="14"/>
                <w:lang w:val="es"/>
              </w:rPr>
              <w:t>10ºC, 60% hr</w:t>
            </w:r>
          </w:p>
        </w:tc>
        <w:tc>
          <w:tcPr>
            <w:tcW w:w="1807" w:type="dxa"/>
          </w:tcPr>
          <w:p w14:paraId="350D4FB7" w14:textId="77777777" w:rsidR="00A05717" w:rsidRPr="00BF4247" w:rsidRDefault="00A05717" w:rsidP="00E97A11">
            <w:pPr>
              <w:pStyle w:val="TableParagraph"/>
              <w:spacing w:before="3" w:line="160" w:lineRule="exact"/>
              <w:ind w:right="21"/>
              <w:jc w:val="center"/>
              <w:rPr>
                <w:sz w:val="14"/>
              </w:rPr>
            </w:pPr>
            <w:r w:rsidRPr="00BF4247">
              <w:rPr>
                <w:w w:val="99"/>
                <w:sz w:val="14"/>
                <w:lang w:val="es"/>
              </w:rPr>
              <w:t>1</w:t>
            </w:r>
          </w:p>
          <w:p w14:paraId="5AB7F4BF" w14:textId="77777777" w:rsidR="00A05717" w:rsidRPr="00BF4247" w:rsidRDefault="00A05717" w:rsidP="00E97A11">
            <w:pPr>
              <w:pStyle w:val="TableParagraph"/>
              <w:spacing w:line="160" w:lineRule="exact"/>
              <w:ind w:right="21"/>
              <w:jc w:val="center"/>
              <w:rPr>
                <w:sz w:val="14"/>
              </w:rPr>
            </w:pPr>
            <w:r w:rsidRPr="00BF4247">
              <w:rPr>
                <w:w w:val="99"/>
                <w:sz w:val="14"/>
                <w:lang w:val="es"/>
              </w:rPr>
              <w:t>2</w:t>
            </w:r>
          </w:p>
        </w:tc>
      </w:tr>
    </w:tbl>
    <w:p w14:paraId="3B7B4B86" w14:textId="77777777" w:rsidR="00BA1549" w:rsidRPr="00BF4247" w:rsidRDefault="00BA1549" w:rsidP="00BA1549">
      <w:pPr>
        <w:suppressAutoHyphens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14"/>
          <w:szCs w:val="18"/>
          <w:lang w:eastAsia="es-ES"/>
        </w:rPr>
      </w:pPr>
    </w:p>
    <w:p w14:paraId="33BB8826" w14:textId="79460CC8" w:rsidR="00210A32" w:rsidRPr="00BF4247" w:rsidRDefault="001945F0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RE</w:t>
      </w:r>
      <w:r w:rsid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APLICACIÓN</w:t>
      </w:r>
      <w:r w:rsidR="004B43C7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BF4247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5A9E7E7B" w14:textId="14415155" w:rsidR="00A05717" w:rsidRPr="00BF4247" w:rsidRDefault="00BF4247" w:rsidP="008173E6">
      <w:pPr>
        <w:jc w:val="both"/>
        <w:rPr>
          <w:rFonts w:ascii="Arial" w:hAnsi="Arial" w:cs="Arial"/>
          <w:sz w:val="14"/>
          <w:szCs w:val="14"/>
          <w:lang w:val="es-ES"/>
        </w:rPr>
      </w:pPr>
      <w:r>
        <w:rPr>
          <w:rFonts w:ascii="Arial" w:hAnsi="Arial" w:cs="Arial"/>
          <w:sz w:val="14"/>
          <w:szCs w:val="14"/>
          <w:lang w:val="es"/>
        </w:rPr>
        <w:t>Se recomienda aplicar una única capa.</w:t>
      </w:r>
    </w:p>
    <w:p w14:paraId="2BA226A1" w14:textId="77777777" w:rsidR="00486B89" w:rsidRPr="00E97A11" w:rsidRDefault="00486B89" w:rsidP="00BA1549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color w:val="000000"/>
          <w:sz w:val="14"/>
          <w:szCs w:val="14"/>
          <w:lang w:val="es-ES" w:eastAsia="es-ES"/>
        </w:rPr>
      </w:pPr>
    </w:p>
    <w:p w14:paraId="730839CE" w14:textId="2F8999C7" w:rsidR="00BA1549" w:rsidRPr="00BF4247" w:rsidRDefault="00BF4247" w:rsidP="00BA1549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PUESTA EN SERVICIO</w:t>
      </w:r>
      <w:r w:rsidR="001945F0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BA1549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BA1549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BA1549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BA1549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</w:p>
    <w:p w14:paraId="6E55BF80" w14:textId="73059E66" w:rsidR="007071DD" w:rsidRPr="00E76DF2" w:rsidRDefault="00BF4247" w:rsidP="00E76DF2">
      <w:pPr>
        <w:jc w:val="both"/>
        <w:rPr>
          <w:rFonts w:ascii="Arial" w:hAnsi="Arial" w:cs="Arial"/>
          <w:sz w:val="14"/>
          <w:szCs w:val="14"/>
          <w:lang w:val="es"/>
        </w:rPr>
      </w:pPr>
      <w:r>
        <w:rPr>
          <w:rFonts w:ascii="Arial" w:hAnsi="Arial" w:cs="Arial"/>
          <w:sz w:val="14"/>
          <w:szCs w:val="14"/>
          <w:lang w:val="es"/>
        </w:rPr>
        <w:t>En condiciones normales, un tránsito de personas ligero es posible una hora después del secado al tacto.</w:t>
      </w:r>
    </w:p>
    <w:p w14:paraId="08D9F3E4" w14:textId="4996742F" w:rsidR="004B43C7" w:rsidRPr="00BF4247" w:rsidRDefault="001945F0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LIMPIEZA DE HERRAMIENTAS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</w:p>
    <w:p w14:paraId="1FC486E5" w14:textId="44F37FD5" w:rsidR="008173E6" w:rsidRDefault="00BF4247" w:rsidP="00BF4247">
      <w:pPr>
        <w:jc w:val="both"/>
        <w:rPr>
          <w:rFonts w:ascii="Arial" w:hAnsi="Arial" w:cs="Arial"/>
          <w:sz w:val="14"/>
          <w:szCs w:val="14"/>
          <w:lang w:val="es-ES"/>
        </w:rPr>
      </w:pPr>
      <w:r w:rsidRPr="00BF4247">
        <w:rPr>
          <w:rFonts w:ascii="Arial" w:hAnsi="Arial" w:cs="Arial"/>
          <w:sz w:val="14"/>
          <w:szCs w:val="14"/>
          <w:lang w:val="es-ES"/>
        </w:rPr>
        <w:t>El componente A y el B pueden limpiarse con disolvente Rayston. El producto endurecido no puede disolverse, excepto con productos decapantes especiales. Dada la rapidez de secado del producto, las manchas de mezcla A+B deben limpiarse rápidamente.</w:t>
      </w:r>
    </w:p>
    <w:p w14:paraId="235FDFB7" w14:textId="77777777" w:rsidR="00822CE5" w:rsidRPr="00E97A11" w:rsidRDefault="00822CE5" w:rsidP="00BF4247">
      <w:pPr>
        <w:jc w:val="both"/>
        <w:rPr>
          <w:rFonts w:ascii="Arial" w:hAnsi="Arial" w:cs="Arial"/>
          <w:sz w:val="14"/>
          <w:szCs w:val="14"/>
          <w:lang w:val="es-ES"/>
        </w:rPr>
      </w:pPr>
    </w:p>
    <w:p w14:paraId="3DEE4456" w14:textId="668D8548" w:rsidR="00DA6507" w:rsidRPr="00BF4247" w:rsidRDefault="005C10DC" w:rsidP="00DA6507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PREGUNTAS FRECUENTES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DA650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9"/>
        <w:gridCol w:w="1795"/>
      </w:tblGrid>
      <w:tr w:rsidR="008173E6" w:rsidRPr="00BF4247" w14:paraId="6AA9B9E5" w14:textId="77777777" w:rsidTr="00530681">
        <w:trPr>
          <w:trHeight w:val="247"/>
          <w:jc w:val="center"/>
        </w:trPr>
        <w:tc>
          <w:tcPr>
            <w:tcW w:w="1099" w:type="dxa"/>
            <w:shd w:val="clear" w:color="auto" w:fill="C0504D" w:themeFill="accent2"/>
          </w:tcPr>
          <w:p w14:paraId="20F74766" w14:textId="77777777" w:rsidR="008173E6" w:rsidRPr="00BF4247" w:rsidRDefault="008173E6" w:rsidP="00E143F8">
            <w:pPr>
              <w:suppressAutoHyphens w:val="0"/>
              <w:autoSpaceDE w:val="0"/>
              <w:autoSpaceDN w:val="0"/>
              <w:adjustRightInd w:val="0"/>
              <w:spacing w:line="240" w:lineRule="auto"/>
              <w:ind w:right="-83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12"/>
                <w:lang w:val="es-ES" w:eastAsia="es-ES"/>
              </w:rPr>
            </w:pPr>
            <w:r w:rsidRPr="00BF4247">
              <w:rPr>
                <w:rFonts w:ascii="Arial" w:hAnsi="Arial" w:cs="Arial"/>
                <w:b/>
                <w:color w:val="FFFFFF" w:themeColor="background1"/>
                <w:sz w:val="12"/>
                <w:szCs w:val="12"/>
                <w:lang w:val="es" w:eastAsia="es-ES"/>
              </w:rPr>
              <w:t>Problema</w:t>
            </w:r>
          </w:p>
        </w:tc>
        <w:tc>
          <w:tcPr>
            <w:tcW w:w="1795" w:type="dxa"/>
            <w:shd w:val="clear" w:color="auto" w:fill="C0504D" w:themeFill="accent2"/>
          </w:tcPr>
          <w:p w14:paraId="03ECBF3B" w14:textId="14120924" w:rsidR="008173E6" w:rsidRPr="00BF4247" w:rsidRDefault="008173E6" w:rsidP="00E143F8">
            <w:pPr>
              <w:suppressAutoHyphens w:val="0"/>
              <w:autoSpaceDE w:val="0"/>
              <w:autoSpaceDN w:val="0"/>
              <w:adjustRightInd w:val="0"/>
              <w:spacing w:line="240" w:lineRule="auto"/>
              <w:ind w:right="-83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12"/>
                <w:lang w:val="es-ES" w:eastAsia="es-ES"/>
              </w:rPr>
            </w:pPr>
            <w:r w:rsidRPr="00BF4247">
              <w:rPr>
                <w:rFonts w:ascii="Arial" w:hAnsi="Arial" w:cs="Arial"/>
                <w:b/>
                <w:color w:val="FFFFFF" w:themeColor="background1"/>
                <w:sz w:val="12"/>
                <w:szCs w:val="12"/>
                <w:lang w:val="es" w:eastAsia="es-ES"/>
              </w:rPr>
              <w:t>Solución</w:t>
            </w:r>
          </w:p>
        </w:tc>
      </w:tr>
      <w:tr w:rsidR="008173E6" w:rsidRPr="00BF4247" w14:paraId="2F9A066D" w14:textId="77777777" w:rsidTr="001945F0">
        <w:trPr>
          <w:trHeight w:val="233"/>
          <w:jc w:val="center"/>
        </w:trPr>
        <w:tc>
          <w:tcPr>
            <w:tcW w:w="1099" w:type="dxa"/>
            <w:tcBorders>
              <w:bottom w:val="single" w:sz="4" w:space="0" w:color="C0504D" w:themeColor="accent2"/>
            </w:tcBorders>
            <w:vAlign w:val="center"/>
          </w:tcPr>
          <w:p w14:paraId="5BE56811" w14:textId="305C56E0" w:rsidR="008173E6" w:rsidRPr="00BF4247" w:rsidRDefault="008173E6" w:rsidP="00BF4247">
            <w:pPr>
              <w:jc w:val="center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 w:eastAsia="es-ES"/>
              </w:rPr>
              <w:t>¿Dilución?</w:t>
            </w:r>
          </w:p>
        </w:tc>
        <w:tc>
          <w:tcPr>
            <w:tcW w:w="1795" w:type="dxa"/>
            <w:tcBorders>
              <w:bottom w:val="single" w:sz="4" w:space="0" w:color="C0504D" w:themeColor="accent2"/>
            </w:tcBorders>
            <w:vAlign w:val="center"/>
          </w:tcPr>
          <w:p w14:paraId="51A43B34" w14:textId="6A96A34D" w:rsidR="00BF4247" w:rsidRPr="00BF4247" w:rsidRDefault="00BF4247" w:rsidP="00BF424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4643C">
              <w:rPr>
                <w:rFonts w:ascii="Arial" w:hAnsi="Arial" w:cs="Arial"/>
                <w:sz w:val="14"/>
                <w:szCs w:val="14"/>
                <w:lang w:val="es-ES"/>
              </w:rPr>
              <w:t xml:space="preserve">No es necesario normalmente, pero si se desea, puede añadirse disolvente, hasta un 10%, teniendo en cuenta que ello alargará el proceso de secado. </w:t>
            </w:r>
            <w:r w:rsidRPr="00BF4247">
              <w:rPr>
                <w:rFonts w:ascii="Arial" w:hAnsi="Arial" w:cs="Arial"/>
                <w:sz w:val="14"/>
                <w:szCs w:val="14"/>
              </w:rPr>
              <w:t>Se recomienda usar xileno o acetato de</w:t>
            </w:r>
          </w:p>
          <w:p w14:paraId="4BB23019" w14:textId="3003B470" w:rsidR="008173E6" w:rsidRPr="00BF4247" w:rsidRDefault="00BF4247" w:rsidP="00BF4247">
            <w:pPr>
              <w:jc w:val="center"/>
              <w:rPr>
                <w:rFonts w:ascii="Arial" w:hAnsi="Arial" w:cs="Arial"/>
                <w:sz w:val="14"/>
                <w:szCs w:val="14"/>
                <w:lang w:eastAsia="es-ES"/>
              </w:rPr>
            </w:pPr>
            <w:r w:rsidRPr="00BF4247">
              <w:rPr>
                <w:rFonts w:ascii="Arial" w:hAnsi="Arial" w:cs="Arial"/>
                <w:sz w:val="14"/>
                <w:szCs w:val="14"/>
              </w:rPr>
              <w:t>metoxipropilo (PMA).</w:t>
            </w:r>
          </w:p>
        </w:tc>
      </w:tr>
      <w:tr w:rsidR="008173E6" w:rsidRPr="00AF6806" w14:paraId="161C6036" w14:textId="77777777" w:rsidTr="001945F0">
        <w:trPr>
          <w:trHeight w:val="247"/>
          <w:jc w:val="center"/>
        </w:trPr>
        <w:tc>
          <w:tcPr>
            <w:tcW w:w="1099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vAlign w:val="center"/>
          </w:tcPr>
          <w:p w14:paraId="34A3C3E2" w14:textId="0998EB9F" w:rsidR="008173E6" w:rsidRPr="00BF4247" w:rsidRDefault="008173E6" w:rsidP="00BF4247">
            <w:pPr>
              <w:jc w:val="center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"/>
              </w:rPr>
              <w:t>¿Se permite la propagación de arena de cuarzo?</w:t>
            </w:r>
          </w:p>
        </w:tc>
        <w:tc>
          <w:tcPr>
            <w:tcW w:w="1795" w:type="dxa"/>
            <w:tcBorders>
              <w:top w:val="single" w:sz="4" w:space="0" w:color="C0504D" w:themeColor="accent2"/>
              <w:bottom w:val="single" w:sz="4" w:space="0" w:color="C0504D" w:themeColor="accent2"/>
            </w:tcBorders>
            <w:vAlign w:val="center"/>
          </w:tcPr>
          <w:p w14:paraId="3C55D024" w14:textId="7DDADBA0" w:rsidR="00BF4247" w:rsidRPr="0094643C" w:rsidRDefault="00BF4247" w:rsidP="00BF4247">
            <w:pPr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4643C">
              <w:rPr>
                <w:rFonts w:ascii="Arial" w:hAnsi="Arial" w:cs="Arial"/>
                <w:sz w:val="14"/>
                <w:szCs w:val="14"/>
                <w:lang w:val="es-ES"/>
              </w:rPr>
              <w:t>Sí, el tiempo de secado del producto permite la aplicación de aditivos antideslizantes de diferentes naturalezas (cuarzo, corindón, bauxita, etc), entre 2 capas sucesivas de producto. Consultar para más detalles sobre la</w:t>
            </w:r>
          </w:p>
          <w:p w14:paraId="32AD225B" w14:textId="153620CC" w:rsidR="008173E6" w:rsidRPr="00BF4247" w:rsidRDefault="00BF4247" w:rsidP="00BF4247">
            <w:pPr>
              <w:jc w:val="center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BF4247">
              <w:rPr>
                <w:rFonts w:ascii="Arial" w:hAnsi="Arial" w:cs="Arial"/>
                <w:sz w:val="14"/>
                <w:szCs w:val="14"/>
                <w:lang w:val="es-ES"/>
              </w:rPr>
              <w:t>aplicación.</w:t>
            </w:r>
          </w:p>
        </w:tc>
      </w:tr>
    </w:tbl>
    <w:p w14:paraId="54CD245A" w14:textId="77777777" w:rsidR="003F551E" w:rsidRPr="00E97A11" w:rsidRDefault="003F551E" w:rsidP="00EB133F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color w:val="FF0000"/>
          <w:sz w:val="14"/>
          <w:szCs w:val="14"/>
          <w:lang w:val="es-ES" w:eastAsia="es-ES"/>
        </w:rPr>
      </w:pPr>
    </w:p>
    <w:p w14:paraId="358E4C72" w14:textId="5894E702" w:rsidR="004B43C7" w:rsidRPr="00BF4247" w:rsidRDefault="00B0232C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SEGURIDAD</w:t>
      </w:r>
      <w:r w:rsidR="00530681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</w:p>
    <w:p w14:paraId="1231BE67" w14:textId="35F376F4" w:rsidR="005C10DC" w:rsidRPr="00BF4247" w:rsidRDefault="00BF4247" w:rsidP="00BF4247">
      <w:pPr>
        <w:jc w:val="both"/>
        <w:rPr>
          <w:rFonts w:ascii="Arial" w:hAnsi="Arial" w:cs="Arial"/>
          <w:sz w:val="14"/>
          <w:szCs w:val="14"/>
          <w:lang w:val="es-ES"/>
        </w:rPr>
      </w:pPr>
      <w:r w:rsidRPr="00BF4247">
        <w:rPr>
          <w:rFonts w:ascii="Arial" w:hAnsi="Arial" w:cs="Arial"/>
          <w:sz w:val="14"/>
          <w:szCs w:val="14"/>
          <w:lang w:val="es-ES"/>
        </w:rPr>
        <w:t>Kryptanate 100 LV contiene isocianatos y disolventes inflamables. La manipulación de estos productos requiere consultar previamente la hoja de datos de seguridad. En general, asegurarse buena ventilación durante el trabajo y evitar toda inhalación o contacto de la piel con el producto. La aplicación a proyección está desaconsejada. Este producto no está destinado a usuarios no profesionales ni a usos tipo bricolaje.</w:t>
      </w:r>
    </w:p>
    <w:p w14:paraId="58273EE3" w14:textId="77777777" w:rsidR="00BF4247" w:rsidRPr="00E97A11" w:rsidRDefault="00BF4247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color w:val="FF0000"/>
          <w:sz w:val="14"/>
          <w:szCs w:val="14"/>
          <w:lang w:val="es-ES" w:eastAsia="es-ES"/>
        </w:rPr>
      </w:pPr>
    </w:p>
    <w:p w14:paraId="000713E6" w14:textId="6B0728C1" w:rsidR="004B43C7" w:rsidRPr="00BF4247" w:rsidRDefault="00BF4247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MEDIO AMBIENTE</w:t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="004B43C7"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8"/>
          <w:szCs w:val="22"/>
          <w:u w:val="single"/>
          <w:lang w:val="es" w:eastAsia="es-ES"/>
        </w:rPr>
        <w:tab/>
      </w:r>
    </w:p>
    <w:p w14:paraId="4C436C45" w14:textId="77777777" w:rsidR="008173E6" w:rsidRPr="00BF4247" w:rsidRDefault="008173E6" w:rsidP="00BF4247">
      <w:pPr>
        <w:jc w:val="both"/>
        <w:rPr>
          <w:rFonts w:ascii="Arial" w:hAnsi="Arial" w:cs="Arial"/>
          <w:sz w:val="14"/>
          <w:szCs w:val="14"/>
          <w:lang w:val="es-ES"/>
        </w:rPr>
      </w:pPr>
      <w:r w:rsidRPr="00BF4247">
        <w:rPr>
          <w:rFonts w:ascii="Arial" w:hAnsi="Arial" w:cs="Arial"/>
          <w:sz w:val="14"/>
          <w:szCs w:val="14"/>
          <w:lang w:val="es"/>
        </w:rPr>
        <w:t>Los contenedores vacíos deben manipularse tomando las mismas precauciones que si estuvieran llenos. Los contenedores deben ser considerados como residuos peligrosos, para ser transferidos a un gestor de residuos autorizado.</w:t>
      </w:r>
    </w:p>
    <w:p w14:paraId="36FEB5B0" w14:textId="77777777" w:rsidR="00120556" w:rsidRPr="00BF4247" w:rsidRDefault="00120556" w:rsidP="00120556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4E467D4E" w14:textId="77777777" w:rsidR="00120556" w:rsidRPr="00BF4247" w:rsidRDefault="00530681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>OTRA INFORMACIÓN</w:t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120556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120556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  <w:r w:rsidR="00120556" w:rsidRPr="00BF4247">
        <w:rPr>
          <w:rFonts w:ascii="Arial" w:hAnsi="Arial" w:cs="Arial"/>
          <w:b/>
          <w:bCs/>
          <w:color w:val="FF0000"/>
          <w:sz w:val="16"/>
          <w:szCs w:val="22"/>
          <w:u w:val="single"/>
          <w:lang w:val="es" w:eastAsia="es-ES"/>
        </w:rPr>
        <w:tab/>
      </w:r>
    </w:p>
    <w:p w14:paraId="7959943C" w14:textId="77777777" w:rsidR="00BF4247" w:rsidRP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La información contenida en esta ficha técnica, así como nuestros consejos, tanto escritos como proporcionados verbalmente o mediante ensayos, se dan de buena fe en base a nuestra experiencia y a los resultados obtenidos mediante ensayos realizados por laboratorios independientes, y sin que sirvan por ello como garantía para el aplicador, quien deberá tomarlos como referencias meramente orientativas y con valor estrictamente informativo. </w:t>
      </w:r>
    </w:p>
    <w:p w14:paraId="7C98C9CA" w14:textId="77777777" w:rsidR="00BF4247" w:rsidRP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Recomendamos estudiar en profundidad esta información antes de proceder al uso y aplicación de cualquiera de dichos productos, si bien es especialmente conveniente que realicen pruebas “in situ”, para determinar la idoneidad de un tratamiento en el lugar, con la finalidad y en las condiciones concretas que se den en cada caso. </w:t>
      </w:r>
    </w:p>
    <w:p w14:paraId="0C823E4D" w14:textId="77777777" w:rsidR="00BF4247" w:rsidRP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Nuestras recomendaciones no eximen de la obligación que el aplicador tiene de conocer en profundidad, el método correcto de aplicación de estos sistemas antes de proceder a su uso, así como de realizar cuantas pruebas previas resulten oportunas si se duda de la idoneidad de éstos para cualquier obra, instalación o reparación, atendiendo a las circunstancias concretas en las que se vaya a utilizar el producto. </w:t>
      </w:r>
    </w:p>
    <w:p w14:paraId="3B458049" w14:textId="77777777" w:rsidR="00BF4247" w:rsidRPr="00BF4247" w:rsidRDefault="00BF4247" w:rsidP="00BF4247">
      <w:pPr>
        <w:jc w:val="both"/>
        <w:rPr>
          <w:rFonts w:ascii="Arial" w:eastAsiaTheme="minorHAnsi" w:hAnsi="Arial" w:cs="Arial"/>
          <w:sz w:val="14"/>
          <w:szCs w:val="14"/>
          <w:lang w:val="es-ES" w:eastAsia="en-US"/>
        </w:rPr>
      </w:pP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t xml:space="preserve">La aplicación, uso y procesamiento de nuestros productos están fuera de nuestro control y, por lo tanto, bajo la responsabilidad exclusiva del instalador. En consecuencia, el aplicador será el responsable único y exclusivo de los daños y </w:t>
      </w:r>
      <w:r w:rsidRPr="00BF4247">
        <w:rPr>
          <w:rFonts w:ascii="Arial" w:eastAsiaTheme="minorHAnsi" w:hAnsi="Arial" w:cs="Arial"/>
          <w:sz w:val="14"/>
          <w:szCs w:val="14"/>
          <w:lang w:val="es-ES" w:eastAsia="en-US"/>
        </w:rPr>
        <w:lastRenderedPageBreak/>
        <w:t xml:space="preserve">perjuicios que se deriven de la inobservancia total o parcial del manual de uso e instalación y, en general, del uso o la aplicación inapropiados de estos productos. </w:t>
      </w:r>
    </w:p>
    <w:p w14:paraId="30D7AA69" w14:textId="3016413B" w:rsidR="00572F3E" w:rsidRPr="00BF4247" w:rsidRDefault="008173E6" w:rsidP="00822CE5">
      <w:pPr>
        <w:jc w:val="both"/>
        <w:rPr>
          <w:rFonts w:ascii="Arial" w:hAnsi="Arial" w:cs="Arial"/>
          <w:b/>
          <w:i/>
          <w:color w:val="000000"/>
          <w:sz w:val="16"/>
          <w:szCs w:val="16"/>
          <w:lang w:val="es-ES" w:eastAsia="es-ES"/>
        </w:rPr>
      </w:pPr>
      <w:r w:rsidRPr="00BF4247">
        <w:rPr>
          <w:rFonts w:ascii="Arial" w:hAnsi="Arial" w:cs="Arial"/>
          <w:b/>
          <w:sz w:val="14"/>
          <w:szCs w:val="14"/>
          <w:lang w:val="es"/>
        </w:rPr>
        <w:t>Esta hoja de datos reemplaza a las versiones anteriores</w:t>
      </w:r>
      <w:r w:rsidRPr="00BF4247">
        <w:rPr>
          <w:rFonts w:ascii="Arial" w:hAnsi="Arial" w:cs="Arial"/>
          <w:sz w:val="14"/>
          <w:szCs w:val="14"/>
          <w:lang w:val="es"/>
        </w:rPr>
        <w:t>.</w:t>
      </w:r>
    </w:p>
    <w:sectPr w:rsidR="00572F3E" w:rsidRPr="00BF4247" w:rsidSect="00291C1E">
      <w:headerReference w:type="default" r:id="rId11"/>
      <w:footerReference w:type="default" r:id="rId12"/>
      <w:type w:val="continuous"/>
      <w:pgSz w:w="11906" w:h="16838"/>
      <w:pgMar w:top="1958" w:right="720" w:bottom="993" w:left="720" w:header="426" w:footer="897" w:gutter="0"/>
      <w:cols w:num="2" w:space="5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C9A37" w14:textId="77777777" w:rsidR="00561ABC" w:rsidRDefault="00561ABC" w:rsidP="00065F02">
      <w:pPr>
        <w:spacing w:line="240" w:lineRule="auto"/>
      </w:pPr>
      <w:r>
        <w:rPr>
          <w:lang w:val="es"/>
        </w:rPr>
        <w:separator/>
      </w:r>
    </w:p>
  </w:endnote>
  <w:endnote w:type="continuationSeparator" w:id="0">
    <w:p w14:paraId="1CB01CEE" w14:textId="77777777" w:rsidR="00561ABC" w:rsidRDefault="00561ABC" w:rsidP="00065F02">
      <w:pPr>
        <w:spacing w:line="240" w:lineRule="auto"/>
      </w:pPr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896B" w14:textId="77777777" w:rsidR="00822CE5" w:rsidRDefault="00822CE5" w:rsidP="007E51B6">
    <w:pPr>
      <w:pStyle w:val="Piedepgina"/>
      <w:tabs>
        <w:tab w:val="clear" w:pos="4252"/>
        <w:tab w:val="clear" w:pos="8504"/>
        <w:tab w:val="left" w:pos="1590"/>
        <w:tab w:val="center" w:pos="5233"/>
      </w:tabs>
      <w:rPr>
        <w:lang w:val="es"/>
      </w:rPr>
    </w:pPr>
  </w:p>
  <w:p w14:paraId="328681E5" w14:textId="5FE30C9D" w:rsidR="00631F74" w:rsidRPr="00BF4247" w:rsidRDefault="00BF4247" w:rsidP="007E51B6">
    <w:pPr>
      <w:pStyle w:val="Piedepgina"/>
      <w:tabs>
        <w:tab w:val="clear" w:pos="4252"/>
        <w:tab w:val="clear" w:pos="8504"/>
        <w:tab w:val="left" w:pos="1590"/>
        <w:tab w:val="center" w:pos="5233"/>
      </w:tabs>
      <w:rPr>
        <w:rFonts w:ascii="Arial" w:hAnsi="Arial" w:cs="Arial"/>
        <w:sz w:val="14"/>
        <w:szCs w:val="14"/>
      </w:rPr>
    </w:pPr>
    <w:r>
      <w:rPr>
        <w:noProof/>
        <w:lang w:val="es" w:eastAsia="es-ES"/>
      </w:rPr>
      <mc:AlternateContent>
        <mc:Choice Requires="wps">
          <w:drawing>
            <wp:anchor distT="0" distB="0" distL="114300" distR="114300" simplePos="0" relativeHeight="251666944" behindDoc="1" locked="0" layoutInCell="1" allowOverlap="1" wp14:anchorId="1A2049AC" wp14:editId="2467C5DE">
              <wp:simplePos x="0" y="0"/>
              <wp:positionH relativeFrom="page">
                <wp:posOffset>5126355</wp:posOffset>
              </wp:positionH>
              <wp:positionV relativeFrom="page">
                <wp:posOffset>10244455</wp:posOffset>
              </wp:positionV>
              <wp:extent cx="1036320" cy="447675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566AA9" w14:textId="77777777" w:rsidR="00492FC2" w:rsidRPr="00BF4247" w:rsidRDefault="00492FC2" w:rsidP="00492FC2">
                          <w:pPr>
                            <w:spacing w:before="15" w:line="240" w:lineRule="auto"/>
                            <w:ind w:right="18"/>
                            <w:jc w:val="right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 w:rsidRPr="00BF4247">
                            <w:rPr>
                              <w:rFonts w:ascii="Arial" w:hAnsi="Arial" w:cs="Arial"/>
                              <w:b/>
                              <w:color w:val="A6A6A6"/>
                              <w:sz w:val="16"/>
                              <w:lang w:val="es"/>
                            </w:rPr>
                            <w:t>Última actualización:</w:t>
                          </w:r>
                        </w:p>
                        <w:p w14:paraId="7C9EF663" w14:textId="77777777" w:rsidR="00492FC2" w:rsidRPr="00BF4247" w:rsidRDefault="00492FC2" w:rsidP="00492FC2">
                          <w:pPr>
                            <w:spacing w:before="63" w:line="240" w:lineRule="auto"/>
                            <w:ind w:right="18"/>
                            <w:jc w:val="right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 w:rsidRPr="00BF4247">
                            <w:rPr>
                              <w:rFonts w:ascii="Arial" w:hAnsi="Arial" w:cs="Arial"/>
                              <w:b/>
                              <w:color w:val="A6A6A6"/>
                              <w:spacing w:val="-1"/>
                              <w:sz w:val="16"/>
                              <w:lang w:val="es"/>
                            </w:rPr>
                            <w:t>Página: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2049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03.65pt;margin-top:806.65pt;width:81.6pt;height:35.25pt;z-index:-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" filled="f" stroked="f">
              <v:textbox inset="0,0,0,0">
                <w:txbxContent>
                  <w:p w14:paraId="56566AA9" w14:textId="77777777" w:rsidR="00492FC2" w:rsidRPr="00BF4247" w:rsidRDefault="00492FC2" w:rsidP="00492FC2">
                    <w:pPr>
                      <w:spacing w:before="15" w:line="240" w:lineRule="auto"/>
                      <w:ind w:right="18"/>
                      <w:jc w:val="right"/>
                      <w:rPr>
                        <w:rFonts w:ascii="Arial" w:hAnsi="Arial" w:cs="Arial"/>
                        <w:b/>
                        <w:sz w:val="16"/>
                      </w:rPr>
                    </w:pPr>
                    <w:r w:rsidRPr="00BF4247">
                      <w:rPr>
                        <w:rFonts w:ascii="Arial" w:hAnsi="Arial" w:cs="Arial"/>
                        <w:b/>
                        <w:color w:val="A6A6A6"/>
                        <w:sz w:val="16"/>
                        <w:lang w:val="es"/>
                      </w:rPr>
                      <w:t>Última actualización:</w:t>
                    </w:r>
                  </w:p>
                  <w:p w14:paraId="7C9EF663" w14:textId="77777777" w:rsidR="00492FC2" w:rsidRPr="00BF4247" w:rsidRDefault="00492FC2" w:rsidP="00492FC2">
                    <w:pPr>
                      <w:spacing w:before="63" w:line="240" w:lineRule="auto"/>
                      <w:ind w:right="18"/>
                      <w:jc w:val="right"/>
                      <w:rPr>
                        <w:rFonts w:ascii="Arial" w:hAnsi="Arial" w:cs="Arial"/>
                        <w:b/>
                        <w:sz w:val="16"/>
                      </w:rPr>
                    </w:pPr>
                    <w:r w:rsidRPr="00BF4247">
                      <w:rPr>
                        <w:rFonts w:ascii="Arial" w:hAnsi="Arial" w:cs="Arial"/>
                        <w:b/>
                        <w:color w:val="A6A6A6"/>
                        <w:spacing w:val="-1"/>
                        <w:sz w:val="16"/>
                        <w:lang w:val="es"/>
                      </w:rPr>
                      <w:t>Página: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" w:eastAsia="es-ES"/>
      </w:rPr>
      <mc:AlternateContent>
        <mc:Choice Requires="wps">
          <w:drawing>
            <wp:anchor distT="0" distB="0" distL="114300" distR="114300" simplePos="0" relativeHeight="251667968" behindDoc="1" locked="0" layoutInCell="1" allowOverlap="1" wp14:anchorId="52FDAFE0" wp14:editId="50CF295F">
              <wp:simplePos x="0" y="0"/>
              <wp:positionH relativeFrom="page">
                <wp:posOffset>6528435</wp:posOffset>
              </wp:positionH>
              <wp:positionV relativeFrom="page">
                <wp:posOffset>10244455</wp:posOffset>
              </wp:positionV>
              <wp:extent cx="535940" cy="4476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5940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a14="http://schemas.microsoft.com/office/drawing/2010/main" xmlns:w="http://schemas.openxmlformats.org/wordprocessingml/2006/main" xmlns:w10="urn:schemas-microsoft-com:office:word" xmlns:v="urn:schemas-microsoft-com:vml" xmlns:o="urn:schemas-microsoft-com:office:office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F545C5" w14:textId="2AC747B4" w:rsidR="00492FC2" w:rsidRPr="00BF4247" w:rsidRDefault="00E97A11" w:rsidP="0066029D">
                          <w:pPr>
                            <w:spacing w:before="15" w:line="240" w:lineRule="auto"/>
                            <w:ind w:right="18"/>
                            <w:jc w:val="both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A6A6A6"/>
                              <w:spacing w:val="-1"/>
                              <w:sz w:val="16"/>
                              <w:lang w:val="es"/>
                            </w:rPr>
                            <w:t>12</w:t>
                          </w:r>
                          <w:r w:rsidR="0016272B">
                            <w:rPr>
                              <w:rFonts w:ascii="Arial" w:hAnsi="Arial" w:cs="Arial"/>
                              <w:b/>
                              <w:color w:val="A6A6A6"/>
                              <w:spacing w:val="-1"/>
                              <w:sz w:val="16"/>
                              <w:lang w:val="es"/>
                            </w:rPr>
                            <w:t>/0</w:t>
                          </w:r>
                          <w:r>
                            <w:rPr>
                              <w:rFonts w:ascii="Arial" w:hAnsi="Arial" w:cs="Arial"/>
                              <w:b/>
                              <w:color w:val="A6A6A6"/>
                              <w:spacing w:val="-1"/>
                              <w:sz w:val="16"/>
                              <w:lang w:val="es"/>
                            </w:rPr>
                            <w:t>4</w:t>
                          </w:r>
                          <w:r w:rsidR="0016272B">
                            <w:rPr>
                              <w:rFonts w:ascii="Arial" w:hAnsi="Arial" w:cs="Arial"/>
                              <w:b/>
                              <w:color w:val="A6A6A6"/>
                              <w:spacing w:val="-1"/>
                              <w:sz w:val="16"/>
                              <w:lang w:val="es"/>
                            </w:rPr>
                            <w:t>/202</w:t>
                          </w:r>
                          <w:r w:rsidR="00267E54">
                            <w:rPr>
                              <w:rFonts w:ascii="Arial" w:hAnsi="Arial" w:cs="Arial"/>
                              <w:b/>
                              <w:color w:val="A6A6A6"/>
                              <w:spacing w:val="-1"/>
                              <w:sz w:val="16"/>
                              <w:lang w:val="es"/>
                            </w:rPr>
                            <w:t>4</w:t>
                          </w:r>
                        </w:p>
                        <w:p w14:paraId="4C419C16" w14:textId="32D8EC35" w:rsidR="00492FC2" w:rsidRPr="00BF4247" w:rsidRDefault="00D24AA7" w:rsidP="0066029D">
                          <w:pPr>
                            <w:spacing w:before="40" w:line="240" w:lineRule="auto"/>
                            <w:ind w:right="18"/>
                            <w:jc w:val="both"/>
                            <w:rPr>
                              <w:rFonts w:ascii="Arial" w:hAnsi="Arial" w:cs="Arial"/>
                              <w:b/>
                              <w:sz w:val="18"/>
                            </w:rPr>
                          </w:pPr>
                          <w:r w:rsidRPr="00BF4247">
                            <w:rPr>
                              <w:rFonts w:ascii="Arial" w:hAnsi="Arial" w:cs="Arial"/>
                              <w:lang w:val="es"/>
                            </w:rPr>
                            <w:fldChar w:fldCharType="begin"/>
                          </w:r>
                          <w:r w:rsidR="00492FC2" w:rsidRPr="00BF4247">
                            <w:rPr>
                              <w:rFonts w:ascii="Arial" w:hAnsi="Arial" w:cs="Arial"/>
                              <w:b/>
                              <w:color w:val="A6A6A6"/>
                              <w:w w:val="95"/>
                              <w:sz w:val="18"/>
                              <w:lang w:val="es"/>
                            </w:rPr>
                            <w:instrText xml:space="preserve"> PAGE </w:instrText>
                          </w:r>
                          <w:r w:rsidRPr="00BF4247">
                            <w:rPr>
                              <w:rFonts w:ascii="Arial" w:hAnsi="Arial" w:cs="Arial"/>
                              <w:lang w:val="es"/>
                            </w:rPr>
                            <w:fldChar w:fldCharType="separate"/>
                          </w:r>
                          <w:r w:rsidR="0066029D" w:rsidRPr="00BF4247">
                            <w:rPr>
                              <w:rFonts w:ascii="Arial" w:hAnsi="Arial" w:cs="Arial"/>
                              <w:b/>
                              <w:noProof/>
                              <w:color w:val="A6A6A6"/>
                              <w:w w:val="95"/>
                              <w:sz w:val="18"/>
                              <w:lang w:val="es"/>
                            </w:rPr>
                            <w:t>3</w:t>
                          </w:r>
                          <w:r w:rsidRPr="00BF4247">
                            <w:rPr>
                              <w:rFonts w:ascii="Arial" w:hAnsi="Arial" w:cs="Arial"/>
                              <w:lang w:val="es"/>
                            </w:rPr>
                            <w:fldChar w:fldCharType="end"/>
                          </w:r>
                          <w:r w:rsidR="00492FC2" w:rsidRPr="00BF4247">
                            <w:rPr>
                              <w:rFonts w:ascii="Arial" w:hAnsi="Arial" w:cs="Arial"/>
                              <w:b/>
                              <w:color w:val="A6A6A6"/>
                              <w:w w:val="95"/>
                              <w:sz w:val="18"/>
                              <w:lang w:val="es"/>
                            </w:rPr>
                            <w:t>/</w:t>
                          </w:r>
                          <w:r w:rsidR="00E97A11">
                            <w:rPr>
                              <w:rFonts w:ascii="Arial" w:hAnsi="Arial" w:cs="Arial"/>
                              <w:b/>
                              <w:color w:val="A6A6A6"/>
                              <w:w w:val="95"/>
                              <w:sz w:val="18"/>
                              <w:lang w:val="es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FDAFE0" id="Text Box 1" o:spid="_x0000_s1029" type="#_x0000_t202" style="position:absolute;margin-left:514.05pt;margin-top:806.65pt;width:42.2pt;height:35.25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" filled="f" stroked="f">
              <v:textbox inset="0,0,0,0">
                <w:txbxContent>
                  <w:p w14:paraId="55F545C5" w14:textId="2AC747B4" w:rsidR="00492FC2" w:rsidRPr="00BF4247" w:rsidRDefault="00E97A11" w:rsidP="0066029D">
                    <w:pPr>
                      <w:spacing w:before="15" w:line="240" w:lineRule="auto"/>
                      <w:ind w:right="18"/>
                      <w:jc w:val="both"/>
                      <w:rPr>
                        <w:rFonts w:ascii="Arial" w:hAnsi="Arial" w:cs="Arial"/>
                        <w:b/>
                        <w:sz w:val="16"/>
                      </w:rPr>
                    </w:pPr>
                    <w:r>
                      <w:rPr>
                        <w:rFonts w:ascii="Arial" w:hAnsi="Arial" w:cs="Arial"/>
                        <w:b/>
                        <w:color w:val="A6A6A6"/>
                        <w:spacing w:val="-1"/>
                        <w:sz w:val="16"/>
                        <w:lang w:val="es"/>
                      </w:rPr>
                      <w:t>12</w:t>
                    </w:r>
                    <w:r w:rsidR="0016272B">
                      <w:rPr>
                        <w:rFonts w:ascii="Arial" w:hAnsi="Arial" w:cs="Arial"/>
                        <w:b/>
                        <w:color w:val="A6A6A6"/>
                        <w:spacing w:val="-1"/>
                        <w:sz w:val="16"/>
                        <w:lang w:val="es"/>
                      </w:rPr>
                      <w:t>/0</w:t>
                    </w:r>
                    <w:r>
                      <w:rPr>
                        <w:rFonts w:ascii="Arial" w:hAnsi="Arial" w:cs="Arial"/>
                        <w:b/>
                        <w:color w:val="A6A6A6"/>
                        <w:spacing w:val="-1"/>
                        <w:sz w:val="16"/>
                        <w:lang w:val="es"/>
                      </w:rPr>
                      <w:t>4</w:t>
                    </w:r>
                    <w:r w:rsidR="0016272B">
                      <w:rPr>
                        <w:rFonts w:ascii="Arial" w:hAnsi="Arial" w:cs="Arial"/>
                        <w:b/>
                        <w:color w:val="A6A6A6"/>
                        <w:spacing w:val="-1"/>
                        <w:sz w:val="16"/>
                        <w:lang w:val="es"/>
                      </w:rPr>
                      <w:t>/202</w:t>
                    </w:r>
                    <w:r w:rsidR="00267E54">
                      <w:rPr>
                        <w:rFonts w:ascii="Arial" w:hAnsi="Arial" w:cs="Arial"/>
                        <w:b/>
                        <w:color w:val="A6A6A6"/>
                        <w:spacing w:val="-1"/>
                        <w:sz w:val="16"/>
                        <w:lang w:val="es"/>
                      </w:rPr>
                      <w:t>4</w:t>
                    </w:r>
                  </w:p>
                  <w:p w14:paraId="4C419C16" w14:textId="32D8EC35" w:rsidR="00492FC2" w:rsidRPr="00BF4247" w:rsidRDefault="00D24AA7" w:rsidP="0066029D">
                    <w:pPr>
                      <w:spacing w:before="40" w:line="240" w:lineRule="auto"/>
                      <w:ind w:right="18"/>
                      <w:jc w:val="both"/>
                      <w:rPr>
                        <w:rFonts w:ascii="Arial" w:hAnsi="Arial" w:cs="Arial"/>
                        <w:b/>
                        <w:sz w:val="18"/>
                      </w:rPr>
                    </w:pPr>
                    <w:r w:rsidRPr="00BF4247">
                      <w:rPr>
                        <w:rFonts w:ascii="Arial" w:hAnsi="Arial" w:cs="Arial"/>
                        <w:lang w:val="es"/>
                      </w:rPr>
                      <w:fldChar w:fldCharType="begin"/>
                    </w:r>
                    <w:r w:rsidR="00492FC2" w:rsidRPr="00BF4247">
                      <w:rPr>
                        <w:rFonts w:ascii="Arial" w:hAnsi="Arial" w:cs="Arial"/>
                        <w:b/>
                        <w:color w:val="A6A6A6"/>
                        <w:w w:val="95"/>
                        <w:sz w:val="18"/>
                        <w:lang w:val="es"/>
                      </w:rPr>
                      <w:instrText xml:space="preserve"> PAGE </w:instrText>
                    </w:r>
                    <w:r w:rsidRPr="00BF4247">
                      <w:rPr>
                        <w:rFonts w:ascii="Arial" w:hAnsi="Arial" w:cs="Arial"/>
                        <w:lang w:val="es"/>
                      </w:rPr>
                      <w:fldChar w:fldCharType="separate"/>
                    </w:r>
                    <w:r w:rsidR="0066029D" w:rsidRPr="00BF4247">
                      <w:rPr>
                        <w:rFonts w:ascii="Arial" w:hAnsi="Arial" w:cs="Arial"/>
                        <w:b/>
                        <w:noProof/>
                        <w:color w:val="A6A6A6"/>
                        <w:w w:val="95"/>
                        <w:sz w:val="18"/>
                        <w:lang w:val="es"/>
                      </w:rPr>
                      <w:t>3</w:t>
                    </w:r>
                    <w:r w:rsidRPr="00BF4247">
                      <w:rPr>
                        <w:rFonts w:ascii="Arial" w:hAnsi="Arial" w:cs="Arial"/>
                        <w:lang w:val="es"/>
                      </w:rPr>
                      <w:fldChar w:fldCharType="end"/>
                    </w:r>
                    <w:r w:rsidR="00492FC2" w:rsidRPr="00BF4247">
                      <w:rPr>
                        <w:rFonts w:ascii="Arial" w:hAnsi="Arial" w:cs="Arial"/>
                        <w:b/>
                        <w:color w:val="A6A6A6"/>
                        <w:w w:val="95"/>
                        <w:sz w:val="18"/>
                        <w:lang w:val="es"/>
                      </w:rPr>
                      <w:t>/</w:t>
                    </w:r>
                    <w:r w:rsidR="00E97A11">
                      <w:rPr>
                        <w:rFonts w:ascii="Arial" w:hAnsi="Arial" w:cs="Arial"/>
                        <w:b/>
                        <w:color w:val="A6A6A6"/>
                        <w:w w:val="95"/>
                        <w:sz w:val="18"/>
                        <w:lang w:val="es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6029D">
      <w:rPr>
        <w:lang w:val="es"/>
      </w:rPr>
      <w:tab/>
    </w:r>
    <w:r w:rsidR="007E51B6" w:rsidRPr="00BF4247">
      <w:rPr>
        <w:rFonts w:ascii="Arial" w:hAnsi="Arial" w:cs="Arial"/>
        <w:sz w:val="14"/>
        <w:szCs w:val="14"/>
        <w:lang w:val="e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E37FA" w14:textId="77777777" w:rsidR="00561ABC" w:rsidRDefault="00561ABC" w:rsidP="00065F02">
      <w:pPr>
        <w:spacing w:line="240" w:lineRule="auto"/>
      </w:pPr>
      <w:r>
        <w:rPr>
          <w:lang w:val="es"/>
        </w:rPr>
        <w:separator/>
      </w:r>
    </w:p>
  </w:footnote>
  <w:footnote w:type="continuationSeparator" w:id="0">
    <w:p w14:paraId="66F77AD3" w14:textId="77777777" w:rsidR="00561ABC" w:rsidRDefault="00561ABC" w:rsidP="00065F02">
      <w:pPr>
        <w:spacing w:line="240" w:lineRule="auto"/>
      </w:pPr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49CAC" w14:textId="448FF596" w:rsidR="00631F74" w:rsidRPr="00BF4247" w:rsidRDefault="00C87829">
    <w:pPr>
      <w:pStyle w:val="Encabezado"/>
      <w:rPr>
        <w:rFonts w:ascii="Arial" w:hAnsi="Arial" w:cs="Arial"/>
        <w:b/>
        <w:sz w:val="44"/>
        <w:lang w:val="es-ES"/>
      </w:rPr>
    </w:pPr>
    <w:r w:rsidRPr="00BF4247">
      <w:rPr>
        <w:rFonts w:ascii="Arial" w:hAnsi="Arial" w:cs="Arial"/>
        <w:b/>
        <w:bCs/>
        <w:noProof/>
        <w:sz w:val="44"/>
        <w:szCs w:val="44"/>
        <w:lang w:val="es" w:eastAsia="es-ES"/>
      </w:rPr>
      <w:t>KRYPTANAT</w:t>
    </w:r>
    <w:r w:rsidR="00BF4247" w:rsidRPr="00BF4247">
      <w:rPr>
        <w:rFonts w:ascii="Arial" w:hAnsi="Arial" w:cs="Arial"/>
        <w:b/>
        <w:bCs/>
        <w:noProof/>
        <w:sz w:val="44"/>
        <w:szCs w:val="44"/>
        <w:lang w:val="es" w:eastAsia="es-ES"/>
      </w:rPr>
      <w:t>E</w:t>
    </w:r>
    <w:r w:rsidRPr="00BF4247">
      <w:rPr>
        <w:rFonts w:ascii="Arial" w:hAnsi="Arial" w:cs="Arial"/>
        <w:b/>
        <w:bCs/>
        <w:noProof/>
        <w:sz w:val="44"/>
        <w:szCs w:val="44"/>
        <w:lang w:val="es" w:eastAsia="es-ES"/>
      </w:rPr>
      <w:t xml:space="preserve"> 100 LV</w:t>
    </w:r>
  </w:p>
  <w:p w14:paraId="7196D064" w14:textId="7B92410F" w:rsidR="00631F74" w:rsidRPr="00BF4247" w:rsidRDefault="00BF4247">
    <w:pPr>
      <w:pStyle w:val="Encabezado"/>
      <w:rPr>
        <w:rFonts w:ascii="Arial" w:hAnsi="Arial" w:cs="Arial"/>
        <w:b/>
        <w:sz w:val="32"/>
        <w:lang w:val="es-ES"/>
      </w:rPr>
    </w:pPr>
    <w:r>
      <w:rPr>
        <w:b/>
        <w:noProof/>
        <w:sz w:val="32"/>
        <w:lang w:val="es" w:eastAsia="es-ES"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2E503B9E" wp14:editId="217E0BAA">
              <wp:simplePos x="0" y="0"/>
              <wp:positionH relativeFrom="column">
                <wp:posOffset>-445135</wp:posOffset>
              </wp:positionH>
              <wp:positionV relativeFrom="paragraph">
                <wp:posOffset>105409</wp:posOffset>
              </wp:positionV>
              <wp:extent cx="5774690" cy="0"/>
              <wp:effectExtent l="0" t="0" r="0" b="0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46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0035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5.05pt;margin-top:8.3pt;width:454.7pt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" strokecolor="red" strokeweight="1.5pt"/>
          </w:pict>
        </mc:Fallback>
      </mc:AlternateContent>
    </w:r>
  </w:p>
  <w:p w14:paraId="436FB75D" w14:textId="358B2210" w:rsidR="00631F74" w:rsidRPr="00BF4247" w:rsidRDefault="00BF4247" w:rsidP="00F50A29">
    <w:pPr>
      <w:pStyle w:val="Encabezado"/>
      <w:rPr>
        <w:rFonts w:ascii="Arial" w:hAnsi="Arial" w:cs="Arial"/>
        <w:color w:val="A6A6A6" w:themeColor="background1" w:themeShade="A6"/>
        <w:spacing w:val="-4"/>
        <w:sz w:val="28"/>
        <w:szCs w:val="28"/>
        <w:lang w:val="es-ES"/>
      </w:rPr>
    </w:pPr>
    <w:r>
      <w:rPr>
        <w:rFonts w:ascii="Arial" w:hAnsi="Arial" w:cs="Arial"/>
        <w:color w:val="A6A6A6" w:themeColor="background1" w:themeShade="A6"/>
        <w:spacing w:val="-4"/>
        <w:sz w:val="28"/>
        <w:szCs w:val="28"/>
        <w:lang w:val="es"/>
      </w:rPr>
      <w:t>Recubrimiento</w:t>
    </w:r>
    <w:r w:rsidR="00C87829" w:rsidRPr="00BF4247">
      <w:rPr>
        <w:rFonts w:ascii="Arial" w:hAnsi="Arial" w:cs="Arial"/>
        <w:color w:val="A6A6A6" w:themeColor="background1" w:themeShade="A6"/>
        <w:spacing w:val="-4"/>
        <w:sz w:val="28"/>
        <w:szCs w:val="28"/>
        <w:lang w:val="es"/>
      </w:rPr>
      <w:t xml:space="preserve"> poliaspártico </w:t>
    </w:r>
    <w:r>
      <w:rPr>
        <w:rFonts w:ascii="Arial" w:hAnsi="Arial" w:cs="Arial"/>
        <w:color w:val="A6A6A6" w:themeColor="background1" w:themeShade="A6"/>
        <w:spacing w:val="-4"/>
        <w:sz w:val="28"/>
        <w:szCs w:val="28"/>
        <w:lang w:val="es"/>
      </w:rPr>
      <w:t>de aplicación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4A980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6D2EF6"/>
    <w:multiLevelType w:val="hybridMultilevel"/>
    <w:tmpl w:val="9ADA1D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2674D"/>
    <w:multiLevelType w:val="hybridMultilevel"/>
    <w:tmpl w:val="CEF04E22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41B3FCF"/>
    <w:multiLevelType w:val="hybridMultilevel"/>
    <w:tmpl w:val="495471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31F5F"/>
    <w:multiLevelType w:val="hybridMultilevel"/>
    <w:tmpl w:val="74567FF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AE2D89"/>
    <w:multiLevelType w:val="hybridMultilevel"/>
    <w:tmpl w:val="53A439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4C65BD9"/>
    <w:multiLevelType w:val="hybridMultilevel"/>
    <w:tmpl w:val="C0A4F2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583B13"/>
    <w:multiLevelType w:val="hybridMultilevel"/>
    <w:tmpl w:val="A8BCD736"/>
    <w:lvl w:ilvl="0" w:tplc="87FC63F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605404"/>
    <w:multiLevelType w:val="hybridMultilevel"/>
    <w:tmpl w:val="D98A359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152EFD"/>
    <w:multiLevelType w:val="hybridMultilevel"/>
    <w:tmpl w:val="D8024B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00494"/>
    <w:multiLevelType w:val="hybridMultilevel"/>
    <w:tmpl w:val="8AECEC72"/>
    <w:lvl w:ilvl="0" w:tplc="87FC63F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A65793"/>
    <w:multiLevelType w:val="hybridMultilevel"/>
    <w:tmpl w:val="E618C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5159B"/>
    <w:multiLevelType w:val="hybridMultilevel"/>
    <w:tmpl w:val="FDD2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A369C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2B896706"/>
    <w:multiLevelType w:val="hybridMultilevel"/>
    <w:tmpl w:val="4FDC0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503DB"/>
    <w:multiLevelType w:val="hybridMultilevel"/>
    <w:tmpl w:val="51D6D1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3337E8"/>
    <w:multiLevelType w:val="hybridMultilevel"/>
    <w:tmpl w:val="EB76B8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177A6"/>
    <w:multiLevelType w:val="hybridMultilevel"/>
    <w:tmpl w:val="FEC42A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95D94"/>
    <w:multiLevelType w:val="hybridMultilevel"/>
    <w:tmpl w:val="70C2427A"/>
    <w:lvl w:ilvl="0" w:tplc="C8F2641E">
      <w:numFmt w:val="bullet"/>
      <w:lvlText w:val=""/>
      <w:lvlJc w:val="left"/>
      <w:pPr>
        <w:ind w:left="843" w:hanging="361"/>
      </w:pPr>
      <w:rPr>
        <w:rFonts w:ascii="Symbol" w:eastAsia="Symbol" w:hAnsi="Symbol" w:cs="Symbol" w:hint="default"/>
        <w:w w:val="99"/>
        <w:sz w:val="14"/>
        <w:szCs w:val="14"/>
        <w:lang w:val="en-US" w:eastAsia="en-US" w:bidi="ar-SA"/>
      </w:rPr>
    </w:lvl>
    <w:lvl w:ilvl="1" w:tplc="62887A92">
      <w:numFmt w:val="bullet"/>
      <w:lvlText w:val="•"/>
      <w:lvlJc w:val="left"/>
      <w:pPr>
        <w:ind w:left="1282" w:hanging="361"/>
      </w:pPr>
      <w:rPr>
        <w:rFonts w:hint="default"/>
        <w:lang w:val="en-US" w:eastAsia="en-US" w:bidi="ar-SA"/>
      </w:rPr>
    </w:lvl>
    <w:lvl w:ilvl="2" w:tplc="9DEA8350">
      <w:numFmt w:val="bullet"/>
      <w:lvlText w:val="•"/>
      <w:lvlJc w:val="left"/>
      <w:pPr>
        <w:ind w:left="1725" w:hanging="361"/>
      </w:pPr>
      <w:rPr>
        <w:rFonts w:hint="default"/>
        <w:lang w:val="en-US" w:eastAsia="en-US" w:bidi="ar-SA"/>
      </w:rPr>
    </w:lvl>
    <w:lvl w:ilvl="3" w:tplc="02C0E8FC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4" w:tplc="9DF8C128">
      <w:numFmt w:val="bullet"/>
      <w:lvlText w:val="•"/>
      <w:lvlJc w:val="left"/>
      <w:pPr>
        <w:ind w:left="2611" w:hanging="361"/>
      </w:pPr>
      <w:rPr>
        <w:rFonts w:hint="default"/>
        <w:lang w:val="en-US" w:eastAsia="en-US" w:bidi="ar-SA"/>
      </w:rPr>
    </w:lvl>
    <w:lvl w:ilvl="5" w:tplc="C23608DA">
      <w:numFmt w:val="bullet"/>
      <w:lvlText w:val="•"/>
      <w:lvlJc w:val="left"/>
      <w:pPr>
        <w:ind w:left="3054" w:hanging="361"/>
      </w:pPr>
      <w:rPr>
        <w:rFonts w:hint="default"/>
        <w:lang w:val="en-US" w:eastAsia="en-US" w:bidi="ar-SA"/>
      </w:rPr>
    </w:lvl>
    <w:lvl w:ilvl="6" w:tplc="10A62A48">
      <w:numFmt w:val="bullet"/>
      <w:lvlText w:val="•"/>
      <w:lvlJc w:val="left"/>
      <w:pPr>
        <w:ind w:left="3497" w:hanging="361"/>
      </w:pPr>
      <w:rPr>
        <w:rFonts w:hint="default"/>
        <w:lang w:val="en-US" w:eastAsia="en-US" w:bidi="ar-SA"/>
      </w:rPr>
    </w:lvl>
    <w:lvl w:ilvl="7" w:tplc="77A0C86E">
      <w:numFmt w:val="bullet"/>
      <w:lvlText w:val="•"/>
      <w:lvlJc w:val="left"/>
      <w:pPr>
        <w:ind w:left="3940" w:hanging="361"/>
      </w:pPr>
      <w:rPr>
        <w:rFonts w:hint="default"/>
        <w:lang w:val="en-US" w:eastAsia="en-US" w:bidi="ar-SA"/>
      </w:rPr>
    </w:lvl>
    <w:lvl w:ilvl="8" w:tplc="AFC25352">
      <w:numFmt w:val="bullet"/>
      <w:lvlText w:val="•"/>
      <w:lvlJc w:val="left"/>
      <w:pPr>
        <w:ind w:left="4383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621745F7"/>
    <w:multiLevelType w:val="hybridMultilevel"/>
    <w:tmpl w:val="9FE6B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624D4A"/>
    <w:multiLevelType w:val="hybridMultilevel"/>
    <w:tmpl w:val="BF720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B25C1F"/>
    <w:multiLevelType w:val="hybridMultilevel"/>
    <w:tmpl w:val="D8B4F20E"/>
    <w:lvl w:ilvl="0" w:tplc="8378FBF2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w w:val="99"/>
        <w:sz w:val="14"/>
        <w:szCs w:val="14"/>
        <w:lang w:val="en-US" w:eastAsia="en-US" w:bidi="ar-SA"/>
      </w:rPr>
    </w:lvl>
    <w:lvl w:ilvl="1" w:tplc="04D27082">
      <w:numFmt w:val="bullet"/>
      <w:lvlText w:val="•"/>
      <w:lvlJc w:val="left"/>
      <w:pPr>
        <w:ind w:left="1395" w:hanging="360"/>
      </w:pPr>
      <w:rPr>
        <w:rFonts w:hint="default"/>
        <w:lang w:val="en-US" w:eastAsia="en-US" w:bidi="ar-SA"/>
      </w:rPr>
    </w:lvl>
    <w:lvl w:ilvl="2" w:tplc="C5D408C4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ar-SA"/>
      </w:rPr>
    </w:lvl>
    <w:lvl w:ilvl="3" w:tplc="BC348BB6"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4" w:tplc="5852B954"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5" w:tplc="5E068CDE">
      <w:numFmt w:val="bullet"/>
      <w:lvlText w:val="•"/>
      <w:lvlJc w:val="left"/>
      <w:pPr>
        <w:ind w:left="3138" w:hanging="360"/>
      </w:pPr>
      <w:rPr>
        <w:rFonts w:hint="default"/>
        <w:lang w:val="en-US" w:eastAsia="en-US" w:bidi="ar-SA"/>
      </w:rPr>
    </w:lvl>
    <w:lvl w:ilvl="6" w:tplc="BF42E18A">
      <w:numFmt w:val="bullet"/>
      <w:lvlText w:val="•"/>
      <w:lvlJc w:val="left"/>
      <w:pPr>
        <w:ind w:left="3574" w:hanging="360"/>
      </w:pPr>
      <w:rPr>
        <w:rFonts w:hint="default"/>
        <w:lang w:val="en-US" w:eastAsia="en-US" w:bidi="ar-SA"/>
      </w:rPr>
    </w:lvl>
    <w:lvl w:ilvl="7" w:tplc="EB26A6E6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8" w:tplc="39F49AFC">
      <w:numFmt w:val="bullet"/>
      <w:lvlText w:val="•"/>
      <w:lvlJc w:val="left"/>
      <w:pPr>
        <w:ind w:left="4445" w:hanging="360"/>
      </w:pPr>
      <w:rPr>
        <w:rFonts w:hint="default"/>
        <w:lang w:val="en-US" w:eastAsia="en-US" w:bidi="ar-SA"/>
      </w:rPr>
    </w:lvl>
  </w:abstractNum>
  <w:num w:numId="1" w16cid:durableId="624237712">
    <w:abstractNumId w:val="12"/>
  </w:num>
  <w:num w:numId="2" w16cid:durableId="658315098">
    <w:abstractNumId w:val="20"/>
  </w:num>
  <w:num w:numId="3" w16cid:durableId="2035111167">
    <w:abstractNumId w:val="8"/>
  </w:num>
  <w:num w:numId="4" w16cid:durableId="386949998">
    <w:abstractNumId w:val="14"/>
  </w:num>
  <w:num w:numId="5" w16cid:durableId="1359966044">
    <w:abstractNumId w:val="19"/>
  </w:num>
  <w:num w:numId="6" w16cid:durableId="1496340008">
    <w:abstractNumId w:val="2"/>
  </w:num>
  <w:num w:numId="7" w16cid:durableId="33893786">
    <w:abstractNumId w:val="16"/>
  </w:num>
  <w:num w:numId="8" w16cid:durableId="1953434120">
    <w:abstractNumId w:val="17"/>
  </w:num>
  <w:num w:numId="9" w16cid:durableId="1042364658">
    <w:abstractNumId w:val="3"/>
  </w:num>
  <w:num w:numId="10" w16cid:durableId="473717505">
    <w:abstractNumId w:val="21"/>
  </w:num>
  <w:num w:numId="11" w16cid:durableId="876508334">
    <w:abstractNumId w:val="6"/>
  </w:num>
  <w:num w:numId="12" w16cid:durableId="408116544">
    <w:abstractNumId w:val="18"/>
  </w:num>
  <w:num w:numId="13" w16cid:durableId="665282770">
    <w:abstractNumId w:val="9"/>
  </w:num>
  <w:num w:numId="14" w16cid:durableId="1341002864">
    <w:abstractNumId w:val="0"/>
  </w:num>
  <w:num w:numId="15" w16cid:durableId="1678997812">
    <w:abstractNumId w:val="1"/>
  </w:num>
  <w:num w:numId="16" w16cid:durableId="570695579">
    <w:abstractNumId w:val="7"/>
  </w:num>
  <w:num w:numId="17" w16cid:durableId="1588535430">
    <w:abstractNumId w:val="13"/>
  </w:num>
  <w:num w:numId="18" w16cid:durableId="1671522431">
    <w:abstractNumId w:val="10"/>
  </w:num>
  <w:num w:numId="19" w16cid:durableId="164634308">
    <w:abstractNumId w:val="5"/>
  </w:num>
  <w:num w:numId="20" w16cid:durableId="1347559729">
    <w:abstractNumId w:val="11"/>
  </w:num>
  <w:num w:numId="21" w16cid:durableId="899829331">
    <w:abstractNumId w:val="4"/>
  </w:num>
  <w:num w:numId="22" w16cid:durableId="1136039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F7"/>
    <w:rsid w:val="0000089A"/>
    <w:rsid w:val="000127F1"/>
    <w:rsid w:val="000508B1"/>
    <w:rsid w:val="00065F02"/>
    <w:rsid w:val="00076530"/>
    <w:rsid w:val="00092E60"/>
    <w:rsid w:val="000A53D5"/>
    <w:rsid w:val="000B6D98"/>
    <w:rsid w:val="000C17D9"/>
    <w:rsid w:val="000C205F"/>
    <w:rsid w:val="000C4C4D"/>
    <w:rsid w:val="000F4D5F"/>
    <w:rsid w:val="00104ED3"/>
    <w:rsid w:val="00120556"/>
    <w:rsid w:val="0012379F"/>
    <w:rsid w:val="00134CD5"/>
    <w:rsid w:val="0014512B"/>
    <w:rsid w:val="001609E3"/>
    <w:rsid w:val="00161751"/>
    <w:rsid w:val="0016272B"/>
    <w:rsid w:val="0016692C"/>
    <w:rsid w:val="001945F0"/>
    <w:rsid w:val="001D51EB"/>
    <w:rsid w:val="001E44AB"/>
    <w:rsid w:val="001F73A1"/>
    <w:rsid w:val="00210A32"/>
    <w:rsid w:val="00210E09"/>
    <w:rsid w:val="0026631E"/>
    <w:rsid w:val="00267E54"/>
    <w:rsid w:val="00280857"/>
    <w:rsid w:val="0028328D"/>
    <w:rsid w:val="002855E4"/>
    <w:rsid w:val="002909C3"/>
    <w:rsid w:val="00291C1E"/>
    <w:rsid w:val="00294AA3"/>
    <w:rsid w:val="002A1E6E"/>
    <w:rsid w:val="002C62D0"/>
    <w:rsid w:val="002E7357"/>
    <w:rsid w:val="002F0C39"/>
    <w:rsid w:val="00301666"/>
    <w:rsid w:val="00303801"/>
    <w:rsid w:val="00362B66"/>
    <w:rsid w:val="0036402E"/>
    <w:rsid w:val="00385EA2"/>
    <w:rsid w:val="0038696C"/>
    <w:rsid w:val="00393531"/>
    <w:rsid w:val="003A1FC7"/>
    <w:rsid w:val="003B2D8F"/>
    <w:rsid w:val="003D545E"/>
    <w:rsid w:val="003E6402"/>
    <w:rsid w:val="003F551E"/>
    <w:rsid w:val="00416B9E"/>
    <w:rsid w:val="004447C5"/>
    <w:rsid w:val="00480720"/>
    <w:rsid w:val="00486B89"/>
    <w:rsid w:val="00492FC2"/>
    <w:rsid w:val="004A331D"/>
    <w:rsid w:val="004A6E50"/>
    <w:rsid w:val="004B2BB2"/>
    <w:rsid w:val="004B43C7"/>
    <w:rsid w:val="004C4D55"/>
    <w:rsid w:val="004F716A"/>
    <w:rsid w:val="00530681"/>
    <w:rsid w:val="00556B05"/>
    <w:rsid w:val="00561ABC"/>
    <w:rsid w:val="00572F3E"/>
    <w:rsid w:val="0057399B"/>
    <w:rsid w:val="0058680F"/>
    <w:rsid w:val="00596611"/>
    <w:rsid w:val="005B2270"/>
    <w:rsid w:val="005C10DC"/>
    <w:rsid w:val="005D3A00"/>
    <w:rsid w:val="005D70BD"/>
    <w:rsid w:val="005F5644"/>
    <w:rsid w:val="006043FB"/>
    <w:rsid w:val="0061305B"/>
    <w:rsid w:val="006314F6"/>
    <w:rsid w:val="00631F74"/>
    <w:rsid w:val="00634348"/>
    <w:rsid w:val="006410C8"/>
    <w:rsid w:val="0064527C"/>
    <w:rsid w:val="00647B57"/>
    <w:rsid w:val="00654D71"/>
    <w:rsid w:val="00655DE0"/>
    <w:rsid w:val="0066029D"/>
    <w:rsid w:val="00666878"/>
    <w:rsid w:val="006721C0"/>
    <w:rsid w:val="00683A61"/>
    <w:rsid w:val="006C6782"/>
    <w:rsid w:val="006C7CDB"/>
    <w:rsid w:val="00702D25"/>
    <w:rsid w:val="00705479"/>
    <w:rsid w:val="00705BFC"/>
    <w:rsid w:val="007071DD"/>
    <w:rsid w:val="007110E3"/>
    <w:rsid w:val="00764E57"/>
    <w:rsid w:val="00786051"/>
    <w:rsid w:val="0079736D"/>
    <w:rsid w:val="007C381E"/>
    <w:rsid w:val="007C7476"/>
    <w:rsid w:val="007D72BC"/>
    <w:rsid w:val="007E4BAF"/>
    <w:rsid w:val="007E51B6"/>
    <w:rsid w:val="008173E6"/>
    <w:rsid w:val="00822CE5"/>
    <w:rsid w:val="008B3CBC"/>
    <w:rsid w:val="008C12B2"/>
    <w:rsid w:val="008C7D30"/>
    <w:rsid w:val="008E3805"/>
    <w:rsid w:val="008F2737"/>
    <w:rsid w:val="00936C7B"/>
    <w:rsid w:val="00941BA5"/>
    <w:rsid w:val="0094643C"/>
    <w:rsid w:val="009606DC"/>
    <w:rsid w:val="00967BEC"/>
    <w:rsid w:val="00971A9A"/>
    <w:rsid w:val="00974803"/>
    <w:rsid w:val="009A3B32"/>
    <w:rsid w:val="009A73DF"/>
    <w:rsid w:val="009D44F1"/>
    <w:rsid w:val="009F4C63"/>
    <w:rsid w:val="00A03641"/>
    <w:rsid w:val="00A05717"/>
    <w:rsid w:val="00A06CAE"/>
    <w:rsid w:val="00A13C58"/>
    <w:rsid w:val="00A3117A"/>
    <w:rsid w:val="00A34799"/>
    <w:rsid w:val="00A36D30"/>
    <w:rsid w:val="00A40B2F"/>
    <w:rsid w:val="00A454B8"/>
    <w:rsid w:val="00A603A0"/>
    <w:rsid w:val="00AB7ED0"/>
    <w:rsid w:val="00AD7B1C"/>
    <w:rsid w:val="00AF6806"/>
    <w:rsid w:val="00AF7B5D"/>
    <w:rsid w:val="00AF7B79"/>
    <w:rsid w:val="00B0232C"/>
    <w:rsid w:val="00B16192"/>
    <w:rsid w:val="00B40F4B"/>
    <w:rsid w:val="00B422B7"/>
    <w:rsid w:val="00B43E2E"/>
    <w:rsid w:val="00B51657"/>
    <w:rsid w:val="00B54698"/>
    <w:rsid w:val="00B57968"/>
    <w:rsid w:val="00B65B70"/>
    <w:rsid w:val="00B842B2"/>
    <w:rsid w:val="00B9535F"/>
    <w:rsid w:val="00BA1549"/>
    <w:rsid w:val="00BA5141"/>
    <w:rsid w:val="00BF4247"/>
    <w:rsid w:val="00C05244"/>
    <w:rsid w:val="00C1288E"/>
    <w:rsid w:val="00C45D9C"/>
    <w:rsid w:val="00C611CE"/>
    <w:rsid w:val="00C8146C"/>
    <w:rsid w:val="00C87829"/>
    <w:rsid w:val="00CA5E56"/>
    <w:rsid w:val="00CC7330"/>
    <w:rsid w:val="00CD47EA"/>
    <w:rsid w:val="00CE335B"/>
    <w:rsid w:val="00CE4983"/>
    <w:rsid w:val="00CF12CC"/>
    <w:rsid w:val="00CF50B9"/>
    <w:rsid w:val="00D043F7"/>
    <w:rsid w:val="00D144DF"/>
    <w:rsid w:val="00D24AA7"/>
    <w:rsid w:val="00D34E7C"/>
    <w:rsid w:val="00D3721A"/>
    <w:rsid w:val="00D76232"/>
    <w:rsid w:val="00D76A31"/>
    <w:rsid w:val="00D8722E"/>
    <w:rsid w:val="00DA6507"/>
    <w:rsid w:val="00DB002F"/>
    <w:rsid w:val="00DB1ECB"/>
    <w:rsid w:val="00DC046C"/>
    <w:rsid w:val="00DD1E8D"/>
    <w:rsid w:val="00DD7D27"/>
    <w:rsid w:val="00E010F4"/>
    <w:rsid w:val="00E143F8"/>
    <w:rsid w:val="00E44625"/>
    <w:rsid w:val="00E524BE"/>
    <w:rsid w:val="00E57C03"/>
    <w:rsid w:val="00E62DF7"/>
    <w:rsid w:val="00E76DF2"/>
    <w:rsid w:val="00E903D9"/>
    <w:rsid w:val="00E91135"/>
    <w:rsid w:val="00E94D66"/>
    <w:rsid w:val="00E97A11"/>
    <w:rsid w:val="00EA1897"/>
    <w:rsid w:val="00EB133F"/>
    <w:rsid w:val="00EC04AB"/>
    <w:rsid w:val="00EE2DCB"/>
    <w:rsid w:val="00F002F0"/>
    <w:rsid w:val="00F006F0"/>
    <w:rsid w:val="00F00DCA"/>
    <w:rsid w:val="00F01741"/>
    <w:rsid w:val="00F174EF"/>
    <w:rsid w:val="00F348ED"/>
    <w:rsid w:val="00F4778C"/>
    <w:rsid w:val="00F50A29"/>
    <w:rsid w:val="00F70D65"/>
    <w:rsid w:val="00F845BB"/>
    <w:rsid w:val="00F949CF"/>
    <w:rsid w:val="00FB5EDD"/>
    <w:rsid w:val="00FC17CD"/>
    <w:rsid w:val="00FC1F80"/>
    <w:rsid w:val="00FC44D4"/>
    <w:rsid w:val="1625756A"/>
    <w:rsid w:val="1655E815"/>
    <w:rsid w:val="1678C6D7"/>
    <w:rsid w:val="27B5D8EB"/>
    <w:rsid w:val="437D7A61"/>
    <w:rsid w:val="4A47DF99"/>
    <w:rsid w:val="5A94403C"/>
    <w:rsid w:val="62DB54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4132DA3"/>
  <w15:docId w15:val="{8E8EE1D9-ED2F-4757-AB36-AD698644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B2"/>
    <w:pPr>
      <w:suppressAutoHyphens/>
      <w:spacing w:after="0" w:line="312" w:lineRule="auto"/>
    </w:pPr>
    <w:rPr>
      <w:rFonts w:ascii="Verdana" w:eastAsia="Times New Roman" w:hAnsi="Verdana" w:cs="Times New Roman"/>
      <w:sz w:val="17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5F02"/>
  </w:style>
  <w:style w:type="paragraph" w:styleId="Piedepgina">
    <w:name w:val="footer"/>
    <w:basedOn w:val="Normal"/>
    <w:link w:val="Piedepgina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F02"/>
  </w:style>
  <w:style w:type="paragraph" w:styleId="Textodeglobo">
    <w:name w:val="Balloon Text"/>
    <w:basedOn w:val="Normal"/>
    <w:link w:val="TextodegloboCar"/>
    <w:uiPriority w:val="99"/>
    <w:semiHidden/>
    <w:unhideWhenUsed/>
    <w:rsid w:val="0006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F0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B2B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2">
    <w:name w:val="Medium Shading 1 Accent 2"/>
    <w:basedOn w:val="Tablanormal"/>
    <w:uiPriority w:val="63"/>
    <w:rsid w:val="004B2BB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3">
    <w:name w:val="Light List Accent 3"/>
    <w:basedOn w:val="Tablanormal"/>
    <w:uiPriority w:val="61"/>
    <w:rsid w:val="007C381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20556"/>
    <w:rPr>
      <w:color w:val="0000FF" w:themeColor="hyperlink"/>
      <w:u w:val="single"/>
    </w:rPr>
  </w:style>
  <w:style w:type="paragraph" w:styleId="Prrafodelista">
    <w:name w:val="List Paragraph"/>
    <w:basedOn w:val="Normal"/>
    <w:uiPriority w:val="1"/>
    <w:qFormat/>
    <w:rsid w:val="00D043F7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E14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C87829"/>
    <w:pPr>
      <w:widowControl w:val="0"/>
      <w:suppressAutoHyphens w:val="0"/>
      <w:autoSpaceDE w:val="0"/>
      <w:autoSpaceDN w:val="0"/>
      <w:spacing w:line="240" w:lineRule="auto"/>
    </w:pPr>
    <w:rPr>
      <w:rFonts w:ascii="Arial" w:eastAsia="Arial" w:hAnsi="Arial" w:cs="Arial"/>
      <w:sz w:val="14"/>
      <w:szCs w:val="14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87829"/>
    <w:rPr>
      <w:rFonts w:ascii="Arial" w:eastAsia="Arial" w:hAnsi="Arial" w:cs="Arial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C87829"/>
    <w:pPr>
      <w:widowControl w:val="0"/>
      <w:suppressAutoHyphens w:val="0"/>
      <w:autoSpaceDE w:val="0"/>
      <w:autoSpaceDN w:val="0"/>
      <w:spacing w:line="240" w:lineRule="auto"/>
    </w:pPr>
    <w:rPr>
      <w:rFonts w:ascii="Arial" w:eastAsia="Arial" w:hAnsi="Arial" w:cs="Arial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A057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BF4247"/>
    <w:rPr>
      <w:color w:val="808080"/>
    </w:rPr>
  </w:style>
  <w:style w:type="paragraph" w:customStyle="1" w:styleId="Default">
    <w:name w:val="Default"/>
    <w:rsid w:val="00BF424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unert\Documents\Fitxes%20t&#232;cniques\Plantilla%20Ficha%20T&#233;cn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degesti_x00f3_n xmlns="f635a9ad-e04c-4511-bb18-95e183f81cbb" xsi:nil="true"/>
    <lcf76f155ced4ddcb4097134ff3c332f xmlns="f635a9ad-e04c-4511-bb18-95e183f81cbb">
      <Terms xmlns="http://schemas.microsoft.com/office/infopath/2007/PartnerControls"/>
    </lcf76f155ced4ddcb4097134ff3c332f>
    <TaxCatchAll xmlns="25db6e4a-3b6c-453a-b5ff-550b12cab0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A3C7DE84A7774FAC1C11DAA4F8E1F1" ma:contentTypeVersion="14" ma:contentTypeDescription="Crea un document nou" ma:contentTypeScope="" ma:versionID="9e7e583892a37b63600de9b60540a950">
  <xsd:schema xmlns:xsd="http://www.w3.org/2001/XMLSchema" xmlns:xs="http://www.w3.org/2001/XMLSchema" xmlns:p="http://schemas.microsoft.com/office/2006/metadata/properties" xmlns:ns2="f635a9ad-e04c-4511-bb18-95e183f81cbb" xmlns:ns3="25db6e4a-3b6c-453a-b5ff-550b12cab0d3" targetNamespace="http://schemas.microsoft.com/office/2006/metadata/properties" ma:root="true" ma:fieldsID="a973e0a51b8e17a282d86fff79e55ca5" ns2:_="" ns3:_="">
    <xsd:import namespace="f635a9ad-e04c-4511-bb18-95e183f81cbb"/>
    <xsd:import namespace="25db6e4a-3b6c-453a-b5ff-550b12cab0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Responsabledegesti_x00f3_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5a9ad-e04c-4511-bb18-95e183f81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Responsabledegesti_x00f3_n" ma:index="17" nillable="true" ma:displayName="Responsable de gestión" ma:format="Dropdown" ma:internalName="Responsabledegesti_x00f3_n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es de la imatge" ma:readOnly="false" ma:fieldId="{5cf76f15-5ced-4ddc-b409-7134ff3c332f}" ma:taxonomyMulti="true" ma:sspId="f980451c-8f38-42dd-93e3-2853f90a34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b6e4a-3b6c-453a-b5ff-550b12cab0d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783e9d3-c30c-4ed4-8993-8b6ea427dcc3}" ma:internalName="TaxCatchAll" ma:showField="CatchAllData" ma:web="25db6e4a-3b6c-453a-b5ff-550b12cab0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88E4CD-4AC9-4CCC-A8EA-F01921DF0BD8}">
  <ds:schemaRefs>
    <ds:schemaRef ds:uri="http://schemas.microsoft.com/office/2006/metadata/properties"/>
    <ds:schemaRef ds:uri="http://schemas.microsoft.com/office/infopath/2007/PartnerControls"/>
    <ds:schemaRef ds:uri="f635a9ad-e04c-4511-bb18-95e183f81cbb"/>
    <ds:schemaRef ds:uri="25db6e4a-3b6c-453a-b5ff-550b12cab0d3"/>
  </ds:schemaRefs>
</ds:datastoreItem>
</file>

<file path=customXml/itemProps2.xml><?xml version="1.0" encoding="utf-8"?>
<ds:datastoreItem xmlns:ds="http://schemas.openxmlformats.org/officeDocument/2006/customXml" ds:itemID="{7A5C29B5-C4A6-46B6-809C-141C457126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4537BA-8A72-422D-90AC-4DA641555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5a9ad-e04c-4511-bb18-95e183f81cbb"/>
    <ds:schemaRef ds:uri="25db6e4a-3b6c-453a-b5ff-550b12cab0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8D43F2-DF2D-8F4E-AACB-B6E385ECC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Ficha Técnica</Template>
  <TotalTime>276</TotalTime>
  <Pages>3</Pages>
  <Words>1469</Words>
  <Characters>8084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Launert</dc:creator>
  <dc:description/>
  <cp:lastModifiedBy>Marina Fernandez</cp:lastModifiedBy>
  <cp:revision>8</cp:revision>
  <cp:lastPrinted>2018-12-03T11:00:00Z</cp:lastPrinted>
  <dcterms:created xsi:type="dcterms:W3CDTF">2020-05-09T09:45:00Z</dcterms:created>
  <dcterms:modified xsi:type="dcterms:W3CDTF">2026-03-31T12:17:00Z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0x01010079A3C7DE84A7774FAC1C11DAA4F8E1F1</vt:lpwstr>
  </property>
</Properties>
</file>