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564" w:rsidRDefault="0090195F">
      <w:pPr>
        <w:rPr>
          <w:b/>
        </w:rPr>
      </w:pPr>
      <w:r>
        <w:t xml:space="preserve">                                                            </w:t>
      </w:r>
      <w:r w:rsidRPr="00B62B1F">
        <w:rPr>
          <w:b/>
        </w:rPr>
        <w:t>Module 5 Home Work</w:t>
      </w:r>
    </w:p>
    <w:p w:rsidR="00B62B1F" w:rsidRPr="00B62B1F" w:rsidRDefault="00B62B1F">
      <w:pPr>
        <w:rPr>
          <w:b/>
        </w:rPr>
      </w:pPr>
    </w:p>
    <w:p w:rsidR="00B62B1F" w:rsidRDefault="00B62B1F" w:rsidP="00B62B1F">
      <w:r>
        <w:t>Problem1</w:t>
      </w:r>
    </w:p>
    <w:p w:rsidR="00B62B1F" w:rsidRDefault="00B62B1F" w:rsidP="00B62B1F">
      <w:r>
        <w:t xml:space="preserve">(a) Find the analytic MLE formula for exponential distribution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 xml:space="preserve">λ). Show that MLE is the same as </w:t>
      </w:r>
      <w:proofErr w:type="spellStart"/>
      <w:r>
        <w:t>MoM</w:t>
      </w:r>
      <w:proofErr w:type="spellEnd"/>
      <w:r>
        <w:t xml:space="preserve"> estimator here.</w:t>
      </w:r>
    </w:p>
    <w:p w:rsidR="0090195F" w:rsidRDefault="00B62B1F" w:rsidP="00B62B1F">
      <w:r>
        <w:t xml:space="preserve">(b) A random sample of size 6 from the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λ) distribution results in observations: 1.636, 0.374, 0.534, 3.015, 0.932, 0.179. Find the MLE on this data set in two ways: by numerical optimization of the likelihood and by the analytic formula. For (b): please give both values from the analytic MLE formula and numerical MLE solution on this data set. Also, please submit the R code for numerically finding the MLE.</w:t>
      </w:r>
    </w:p>
    <w:p w:rsidR="00B62B1F" w:rsidRDefault="008725A3" w:rsidP="00B62B1F">
      <w:pPr>
        <w:rPr>
          <w:noProof/>
        </w:rPr>
      </w:pPr>
      <w:r>
        <w:t>1(a)</w:t>
      </w:r>
      <w:r w:rsidRPr="008725A3">
        <w:rPr>
          <w:noProof/>
        </w:rPr>
        <w:t xml:space="preserve"> </w:t>
      </w:r>
      <w:r w:rsidRPr="008725A3">
        <w:rPr>
          <w:noProof/>
        </w:rPr>
        <w:drawing>
          <wp:inline distT="0" distB="0" distL="0" distR="0" wp14:anchorId="60F33B96" wp14:editId="6E41DAC8">
            <wp:extent cx="5940425" cy="4448175"/>
            <wp:effectExtent l="0" t="0" r="3175" b="9525"/>
            <wp:docPr id="1" name="Picture 1" descr="C:\Users\SaiKrishnaReddy\Downloads\IMG_12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KrishnaReddy\Downloads\IMG_129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850" cy="444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5A3" w:rsidRDefault="008725A3" w:rsidP="00B62B1F">
      <w:pPr>
        <w:rPr>
          <w:noProof/>
        </w:rPr>
      </w:pPr>
      <w:r>
        <w:rPr>
          <w:noProof/>
        </w:rPr>
        <w:t>1(b)</w:t>
      </w:r>
    </w:p>
    <w:p w:rsidR="008725A3" w:rsidRDefault="008725A3" w:rsidP="008725A3">
      <w:proofErr w:type="spellStart"/>
      <w:proofErr w:type="gramStart"/>
      <w:r>
        <w:t>obs</w:t>
      </w:r>
      <w:proofErr w:type="spellEnd"/>
      <w:proofErr w:type="gramEnd"/>
      <w:r>
        <w:t>&lt;- c(1.636,0.374,0.534,3.015,0.932,0.179)</w:t>
      </w:r>
    </w:p>
    <w:p w:rsidR="008725A3" w:rsidRDefault="008725A3" w:rsidP="008725A3">
      <w:proofErr w:type="gramStart"/>
      <w:r>
        <w:t>nloglik</w:t>
      </w:r>
      <w:proofErr w:type="gramEnd"/>
      <w:r>
        <w:t xml:space="preserve">&lt;-function(exp)-sum(log(dexp(obs,rate=exp))) </w:t>
      </w:r>
    </w:p>
    <w:p w:rsidR="008725A3" w:rsidRDefault="008725A3" w:rsidP="008725A3">
      <w:proofErr w:type="spellStart"/>
      <w:proofErr w:type="gramStart"/>
      <w:r>
        <w:t>optim</w:t>
      </w:r>
      <w:proofErr w:type="spellEnd"/>
      <w:r>
        <w:t>(</w:t>
      </w:r>
      <w:proofErr w:type="gramEnd"/>
      <w:r>
        <w:t>par=1,nloglik)</w:t>
      </w:r>
    </w:p>
    <w:p w:rsidR="008725A3" w:rsidRDefault="008725A3" w:rsidP="00B62B1F">
      <w:r>
        <w:lastRenderedPageBreak/>
        <w:t xml:space="preserve">Output: </w:t>
      </w:r>
      <w:r w:rsidRPr="008725A3">
        <w:t>[1] 0.8996094</w:t>
      </w:r>
      <w:r>
        <w:t xml:space="preserve"> </w:t>
      </w:r>
      <w:r w:rsidRPr="008725A3">
        <w:rPr>
          <w:b/>
        </w:rPr>
        <w:t>(Numerical</w:t>
      </w:r>
      <w:r>
        <w:t>)</w:t>
      </w:r>
    </w:p>
    <w:p w:rsidR="008725A3" w:rsidRDefault="008725A3" w:rsidP="00B62B1F">
      <w:pPr>
        <w:rPr>
          <w:b/>
        </w:rPr>
      </w:pPr>
      <w:r w:rsidRPr="008725A3">
        <w:rPr>
          <w:b/>
        </w:rPr>
        <w:t>Analytical Method:</w:t>
      </w:r>
    </w:p>
    <w:p w:rsidR="008725A3" w:rsidRDefault="001320E4" w:rsidP="00B62B1F">
      <w:pPr>
        <w:rPr>
          <w:b/>
        </w:rPr>
      </w:pPr>
      <w:r w:rsidRPr="001320E4">
        <w:rPr>
          <w:b/>
          <w:noProof/>
        </w:rPr>
        <w:drawing>
          <wp:inline distT="0" distB="0" distL="0" distR="0">
            <wp:extent cx="5942965" cy="7534275"/>
            <wp:effectExtent l="0" t="0" r="635" b="0"/>
            <wp:docPr id="2" name="Picture 2" descr="C:\Users\SaiKrishnaReddy\Downloads\IMG_12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iKrishnaReddy\Downloads\IMG_129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52" cy="753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0E4" w:rsidRDefault="001320E4" w:rsidP="00B62B1F">
      <w:pPr>
        <w:rPr>
          <w:b/>
        </w:rPr>
      </w:pPr>
      <w:r>
        <w:rPr>
          <w:b/>
        </w:rPr>
        <w:lastRenderedPageBreak/>
        <w:t>Problem 2:</w:t>
      </w:r>
    </w:p>
    <w:p w:rsidR="001320E4" w:rsidRDefault="001320E4" w:rsidP="001320E4">
      <w:r w:rsidRPr="001320E4">
        <w:t>A random sample of X 1 , ..., X 53 , from the chi-sq</w:t>
      </w:r>
      <w:r>
        <w:t xml:space="preserve">uare distribution with m degree of freedom, has </w:t>
      </w:r>
      <w:r w:rsidRPr="001320E4">
        <w:t>sample mean X =100.8 and samp</w:t>
      </w:r>
      <w:r>
        <w:t>le standard deviation s =12.4 .</w:t>
      </w:r>
    </w:p>
    <w:p w:rsidR="001320E4" w:rsidRPr="001320E4" w:rsidRDefault="001320E4" w:rsidP="001320E4">
      <w:r w:rsidRPr="001320E4">
        <w:t>(a) Find the point estimator of m using the method of moments.</w:t>
      </w:r>
    </w:p>
    <w:p w:rsidR="001320E4" w:rsidRPr="001320E4" w:rsidRDefault="001320E4" w:rsidP="001320E4">
      <w:r w:rsidRPr="001320E4">
        <w:t>(b) Find a one-sided 90% lower confidence in</w:t>
      </w:r>
      <w:r>
        <w:t xml:space="preserve">terval of m. Please provide the </w:t>
      </w:r>
      <w:r w:rsidRPr="001320E4">
        <w:t>formulas and the derivations together with your numerical answer.</w:t>
      </w:r>
    </w:p>
    <w:p w:rsidR="008725A3" w:rsidRDefault="001320E4" w:rsidP="00B62B1F">
      <w:pPr>
        <w:rPr>
          <w:b/>
        </w:rPr>
      </w:pPr>
      <w:r w:rsidRPr="001320E4">
        <w:rPr>
          <w:b/>
        </w:rPr>
        <w:t>Answer:</w:t>
      </w:r>
    </w:p>
    <w:p w:rsidR="001320E4" w:rsidRDefault="001320E4" w:rsidP="00B62B1F">
      <w:pPr>
        <w:rPr>
          <w:b/>
        </w:rPr>
      </w:pPr>
      <w:r w:rsidRPr="001320E4">
        <w:rPr>
          <w:b/>
          <w:noProof/>
        </w:rPr>
        <w:drawing>
          <wp:inline distT="0" distB="0" distL="0" distR="0">
            <wp:extent cx="5942965" cy="5153025"/>
            <wp:effectExtent l="0" t="0" r="635" b="9525"/>
            <wp:docPr id="6" name="Picture 6" descr="C:\Users\SaiKrishnaReddy\Downloads\IMG_1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iKrishnaReddy\Downloads\IMG_129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65" cy="515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0E4" w:rsidRDefault="001320E4" w:rsidP="00B62B1F">
      <w:pPr>
        <w:rPr>
          <w:b/>
        </w:rPr>
      </w:pPr>
    </w:p>
    <w:p w:rsidR="001320E4" w:rsidRDefault="001320E4">
      <w:pPr>
        <w:rPr>
          <w:b/>
        </w:rPr>
      </w:pPr>
      <w:r>
        <w:rPr>
          <w:b/>
        </w:rPr>
        <w:br w:type="page"/>
      </w:r>
    </w:p>
    <w:p w:rsidR="001320E4" w:rsidRDefault="001A725F" w:rsidP="00B62B1F">
      <w:pPr>
        <w:rPr>
          <w:b/>
        </w:rPr>
      </w:pPr>
      <w:r>
        <w:rPr>
          <w:b/>
        </w:rPr>
        <w:lastRenderedPageBreak/>
        <w:t>Problem 3:</w:t>
      </w:r>
    </w:p>
    <w:p w:rsidR="001A725F" w:rsidRDefault="001A725F" w:rsidP="001A725F">
      <w:r>
        <w:t xml:space="preserve">On the Golub et al. (1999) data set, analyze the </w:t>
      </w:r>
      <w:proofErr w:type="spellStart"/>
      <w:r>
        <w:t>Zyxin</w:t>
      </w:r>
      <w:proofErr w:type="spellEnd"/>
      <w:r>
        <w:t xml:space="preserve"> gene expression data separately for the ALL and AML groups.</w:t>
      </w:r>
    </w:p>
    <w:p w:rsidR="001A725F" w:rsidRDefault="001A725F" w:rsidP="001A725F">
      <w:r>
        <w:t>(a) Find the bootstrap 95% CIs for the mean and for the variance of the gene expression in each group separately.</w:t>
      </w:r>
    </w:p>
    <w:p w:rsidR="001A725F" w:rsidRDefault="001A725F" w:rsidP="001A725F">
      <w:r>
        <w:t>(b) Find the parametric 95% CIs for the mean and for the variance of the gene expression in each group separately. (You need to choose the appropriate approximate formula to use: z-interval, t-interval or chi-square interval.)</w:t>
      </w:r>
    </w:p>
    <w:p w:rsidR="001A725F" w:rsidRDefault="001A725F" w:rsidP="001A725F">
      <w:r>
        <w:t xml:space="preserve">(c) Find the bootstrap 95% CI for the median gene expression in both groups separately. </w:t>
      </w:r>
    </w:p>
    <w:p w:rsidR="001A725F" w:rsidRDefault="001A725F" w:rsidP="001A725F">
      <w:r>
        <w:t xml:space="preserve">d) Considering the CIs in parts (a)-(c), does the </w:t>
      </w:r>
      <w:proofErr w:type="spellStart"/>
      <w:r>
        <w:t>Zyxin</w:t>
      </w:r>
      <w:proofErr w:type="spellEnd"/>
      <w:r>
        <w:t xml:space="preserve"> gene express differently in ALL and AML patients? Please provide numerical answers for each part. Please also submit your R codes used for the calculations (the R code should be clearly labeled and separated for each part).</w:t>
      </w:r>
    </w:p>
    <w:p w:rsidR="001A725F" w:rsidRDefault="001A725F" w:rsidP="001A725F">
      <w:pPr>
        <w:rPr>
          <w:b/>
        </w:rPr>
      </w:pPr>
      <w:r w:rsidRPr="001A725F">
        <w:rPr>
          <w:b/>
        </w:rPr>
        <w:t>Answer:</w:t>
      </w:r>
    </w:p>
    <w:p w:rsidR="00231A3D" w:rsidRDefault="00231A3D" w:rsidP="001A725F">
      <w:r>
        <w:t>a)</w:t>
      </w:r>
    </w:p>
    <w:p w:rsidR="00231A3D" w:rsidRPr="00231A3D" w:rsidRDefault="00231A3D" w:rsidP="00231A3D">
      <w:pPr>
        <w:rPr>
          <w:color w:val="70AD47" w:themeColor="accent6"/>
        </w:rPr>
      </w:pPr>
      <w:r w:rsidRPr="00231A3D">
        <w:rPr>
          <w:color w:val="70AD47" w:themeColor="accent6"/>
        </w:rPr>
        <w:t>CI.ALL.MEAN: -0.56205994 -0.02835006</w:t>
      </w:r>
    </w:p>
    <w:p w:rsidR="00231A3D" w:rsidRPr="00231A3D" w:rsidRDefault="00231A3D" w:rsidP="00231A3D">
      <w:pPr>
        <w:rPr>
          <w:color w:val="70AD47" w:themeColor="accent6"/>
        </w:rPr>
      </w:pPr>
      <w:r w:rsidRPr="00231A3D">
        <w:rPr>
          <w:color w:val="70AD47" w:themeColor="accent6"/>
        </w:rPr>
        <w:t>CI.ALL.VAR: 0.3470960 0.6667102</w:t>
      </w:r>
    </w:p>
    <w:p w:rsidR="00231A3D" w:rsidRPr="00231A3D" w:rsidRDefault="00231A3D" w:rsidP="00231A3D">
      <w:pPr>
        <w:rPr>
          <w:color w:val="70AD47" w:themeColor="accent6"/>
        </w:rPr>
      </w:pPr>
      <w:r w:rsidRPr="00231A3D">
        <w:rPr>
          <w:color w:val="70AD47" w:themeColor="accent6"/>
        </w:rPr>
        <w:t>CI.AML.MEAN: 1.378774 1.794913</w:t>
      </w:r>
    </w:p>
    <w:p w:rsidR="00231A3D" w:rsidRPr="00231A3D" w:rsidRDefault="00231A3D" w:rsidP="00231A3D">
      <w:pPr>
        <w:rPr>
          <w:color w:val="70AD47" w:themeColor="accent6"/>
        </w:rPr>
      </w:pPr>
      <w:r w:rsidRPr="00231A3D">
        <w:rPr>
          <w:color w:val="70AD47" w:themeColor="accent6"/>
        </w:rPr>
        <w:t>CI.AML.VAR: 0.04694039 0.20678612</w:t>
      </w:r>
    </w:p>
    <w:p w:rsidR="001A725F" w:rsidRPr="00AA7195" w:rsidRDefault="00231A3D" w:rsidP="001A725F">
      <w:r w:rsidRPr="00AA7195">
        <w:t>b)</w:t>
      </w:r>
    </w:p>
    <w:p w:rsidR="00231A3D" w:rsidRPr="00AA7195" w:rsidRDefault="00231A3D" w:rsidP="001A725F">
      <w:pPr>
        <w:rPr>
          <w:color w:val="70AD47" w:themeColor="accent6"/>
        </w:rPr>
      </w:pPr>
      <w:r w:rsidRPr="00AA7195">
        <w:rPr>
          <w:color w:val="70AD47" w:themeColor="accent6"/>
        </w:rPr>
        <w:t>(ALL)  MEAN: -0.580738750 -0.008846435</w:t>
      </w:r>
    </w:p>
    <w:p w:rsidR="00231A3D" w:rsidRPr="00AA7195" w:rsidRDefault="00231A3D" w:rsidP="001A725F">
      <w:pPr>
        <w:rPr>
          <w:color w:val="70AD47" w:themeColor="accent6"/>
        </w:rPr>
      </w:pPr>
      <w:r w:rsidRPr="00AA7195">
        <w:rPr>
          <w:color w:val="70AD47" w:themeColor="accent6"/>
        </w:rPr>
        <w:t>(ALL)  VAR: 0.3240441 0.9812951</w:t>
      </w:r>
    </w:p>
    <w:p w:rsidR="00231A3D" w:rsidRPr="00AA7195" w:rsidRDefault="00231A3D" w:rsidP="001A725F">
      <w:pPr>
        <w:rPr>
          <w:color w:val="70AD47" w:themeColor="accent6"/>
        </w:rPr>
      </w:pPr>
      <w:r w:rsidRPr="00AA7195">
        <w:rPr>
          <w:color w:val="70AD47" w:themeColor="accent6"/>
        </w:rPr>
        <w:t>(AML) MEAN: 2123.753 2124.247</w:t>
      </w:r>
    </w:p>
    <w:p w:rsidR="00231A3D" w:rsidRDefault="00231A3D" w:rsidP="001A725F">
      <w:pPr>
        <w:rPr>
          <w:color w:val="70AD47" w:themeColor="accent6"/>
        </w:rPr>
      </w:pPr>
      <w:r w:rsidRPr="00AA7195">
        <w:rPr>
          <w:color w:val="70AD47" w:themeColor="accent6"/>
        </w:rPr>
        <w:t>(AML) VAR: 0.06597815 0.41621602</w:t>
      </w:r>
    </w:p>
    <w:p w:rsidR="00AA7195" w:rsidRDefault="00AA7195" w:rsidP="001A725F">
      <w:r w:rsidRPr="00AA7195">
        <w:t>c)</w:t>
      </w:r>
    </w:p>
    <w:p w:rsidR="00AA7195" w:rsidRPr="00AA7195" w:rsidRDefault="00AA7195" w:rsidP="001A725F">
      <w:pPr>
        <w:rPr>
          <w:color w:val="70AD47" w:themeColor="accent6"/>
        </w:rPr>
      </w:pPr>
      <w:r w:rsidRPr="00AA7195">
        <w:rPr>
          <w:color w:val="70AD47" w:themeColor="accent6"/>
        </w:rPr>
        <w:t>Boot Strap 95% CI’s for</w:t>
      </w:r>
    </w:p>
    <w:p w:rsidR="00AA7195" w:rsidRPr="00AA7195" w:rsidRDefault="00AA7195" w:rsidP="001A725F">
      <w:pPr>
        <w:rPr>
          <w:color w:val="70AD47" w:themeColor="accent6"/>
        </w:rPr>
      </w:pPr>
      <w:r w:rsidRPr="00AA7195">
        <w:rPr>
          <w:color w:val="70AD47" w:themeColor="accent6"/>
        </w:rPr>
        <w:t>(ALL) MEDIAN:  -</w:t>
      </w:r>
      <w:proofErr w:type="gramStart"/>
      <w:r w:rsidRPr="00AA7195">
        <w:rPr>
          <w:color w:val="70AD47" w:themeColor="accent6"/>
        </w:rPr>
        <w:t>0.73507  0.31432</w:t>
      </w:r>
      <w:proofErr w:type="gramEnd"/>
    </w:p>
    <w:p w:rsidR="00AA7195" w:rsidRDefault="00AA7195" w:rsidP="001A725F">
      <w:pPr>
        <w:rPr>
          <w:color w:val="70AD47" w:themeColor="accent6"/>
        </w:rPr>
      </w:pPr>
      <w:r w:rsidRPr="00AA7195">
        <w:rPr>
          <w:color w:val="70AD47" w:themeColor="accent6"/>
        </w:rPr>
        <w:t>(AML) MEDIAN: 1.22814 1.82829</w:t>
      </w:r>
    </w:p>
    <w:p w:rsidR="00AA7195" w:rsidRDefault="00FC610A" w:rsidP="001A725F">
      <w:pPr>
        <w:rPr>
          <w:b/>
        </w:rPr>
      </w:pPr>
      <w:r w:rsidRPr="00FC610A">
        <w:rPr>
          <w:b/>
        </w:rPr>
        <w:t>THE R SCRIPTS FOR a) b) and c) are attached along with this home work</w:t>
      </w:r>
    </w:p>
    <w:p w:rsidR="00FC610A" w:rsidRDefault="00FC610A" w:rsidP="001A725F">
      <w:r>
        <w:t>d)</w:t>
      </w:r>
    </w:p>
    <w:p w:rsidR="00FC610A" w:rsidRDefault="00FC610A" w:rsidP="001A725F">
      <w:r>
        <w:t xml:space="preserve">From the above values we can observe that the mean median and variance values for ALL and AML are not close or equal to each other. </w:t>
      </w:r>
      <w:proofErr w:type="spellStart"/>
      <w:r>
        <w:t>Zyxin</w:t>
      </w:r>
      <w:proofErr w:type="spellEnd"/>
      <w:r>
        <w:t xml:space="preserve"> gene expresses differently in 3 ALL and AML patients here and is probably related to leukemia.</w:t>
      </w:r>
    </w:p>
    <w:p w:rsidR="00E73CB2" w:rsidRDefault="00FC610A" w:rsidP="00E73CB2">
      <w:r w:rsidRPr="00FC610A">
        <w:rPr>
          <w:b/>
        </w:rPr>
        <w:lastRenderedPageBreak/>
        <w:t xml:space="preserve">Problem 4: </w:t>
      </w:r>
      <w:r w:rsidR="00E73CB2" w:rsidRPr="00E73CB2">
        <w:t>For a random sample of 50 observation</w:t>
      </w:r>
      <w:r w:rsidR="00E73CB2">
        <w:t xml:space="preserve">s from Poisson distribution, we </w:t>
      </w:r>
      <w:r w:rsidR="00E73CB2" w:rsidRPr="00E73CB2">
        <w:t>have two ways to construct a 90% CI for the paramete</w:t>
      </w:r>
      <w:r w:rsidR="00E73CB2">
        <w:t xml:space="preserve">r λ. (1) Since the Poisson mean </w:t>
      </w:r>
      <w:r w:rsidR="00E73CB2" w:rsidRPr="00E73CB2">
        <w:t>is λ, we can use t</w:t>
      </w:r>
      <w:r w:rsidR="00E73CB2">
        <w:t>he interval for the sample mean</w:t>
      </w:r>
    </w:p>
    <w:p w:rsidR="00E73CB2" w:rsidRPr="00E73CB2" w:rsidRDefault="00E73CB2" w:rsidP="00E73CB2">
      <w:r w:rsidRPr="00E73CB2">
        <w:t>(X+t0.05</w:t>
      </w:r>
      <w:proofErr w:type="gramStart"/>
      <w:r w:rsidRPr="00E73CB2">
        <w:t>,49sqrt</w:t>
      </w:r>
      <w:proofErr w:type="gramEnd"/>
      <w:r w:rsidRPr="00E73CB2">
        <w:t>(x/50), X+t0.95,49sqrt(X/50))</w:t>
      </w:r>
    </w:p>
    <w:p w:rsidR="00E73CB2" w:rsidRPr="00E73CB2" w:rsidRDefault="00E73CB2" w:rsidP="00E73CB2">
      <w:r w:rsidRPr="00E73CB2">
        <w:t>2) Since the Poisson variance is also λ, we can use the interval for the sample varianc</w:t>
      </w:r>
      <w:r>
        <w:t xml:space="preserve">e directly: </w:t>
      </w:r>
      <w:r w:rsidRPr="00E73CB2">
        <w:t>(49*s^2/x^20.95</w:t>
      </w:r>
      <w:proofErr w:type="gramStart"/>
      <w:r w:rsidRPr="00E73CB2">
        <w:t>,49,49</w:t>
      </w:r>
      <w:proofErr w:type="gramEnd"/>
      <w:r w:rsidRPr="00E73CB2">
        <w:t>*s^2/x^20.05,49)</w:t>
      </w:r>
    </w:p>
    <w:p w:rsidR="00E73CB2" w:rsidRDefault="00E73CB2" w:rsidP="00E73CB2">
      <w:r w:rsidRPr="00E73CB2">
        <w:t xml:space="preserve">(a) Write </w:t>
      </w:r>
      <w:proofErr w:type="gramStart"/>
      <w:r w:rsidRPr="00E73CB2">
        <w:t>a</w:t>
      </w:r>
      <w:proofErr w:type="gramEnd"/>
      <w:r w:rsidRPr="00E73CB2">
        <w:t xml:space="preserve"> R-script to conduct a Monte Carlo study fo</w:t>
      </w:r>
      <w:r>
        <w:t xml:space="preserve">r the coverage probabilities of </w:t>
      </w:r>
      <w:r w:rsidRPr="00E73CB2">
        <w:t xml:space="preserve">the two CIs. That is, to generate </w:t>
      </w:r>
      <w:proofErr w:type="spellStart"/>
      <w:r w:rsidRPr="00E73CB2">
        <w:t>nsim</w:t>
      </w:r>
      <w:proofErr w:type="spellEnd"/>
      <w:r w:rsidRPr="00E73CB2">
        <w:t xml:space="preserve">=1000 </w:t>
      </w:r>
      <w:r>
        <w:t xml:space="preserve">such data sets from the Poisson </w:t>
      </w:r>
      <w:r w:rsidRPr="00E73CB2">
        <w:t>distribution. Check the proportion of the CIs that</w:t>
      </w:r>
      <w:r>
        <w:t xml:space="preserve"> contains the true parameter λ.</w:t>
      </w:r>
    </w:p>
    <w:p w:rsidR="00FC610A" w:rsidRPr="00E73CB2" w:rsidRDefault="00E73CB2" w:rsidP="00E73CB2">
      <w:r>
        <w:t xml:space="preserve">(b) </w:t>
      </w:r>
      <w:r w:rsidRPr="00E73CB2">
        <w:t xml:space="preserve">Run the Monte Carlo simulation for </w:t>
      </w:r>
      <w:proofErr w:type="spellStart"/>
      <w:r w:rsidRPr="00E73CB2">
        <w:t>nsim</w:t>
      </w:r>
      <w:proofErr w:type="spellEnd"/>
      <w:r w:rsidRPr="00E73CB2">
        <w:t>=1000 run</w:t>
      </w:r>
      <w:r>
        <w:t xml:space="preserve">s, at three different parameter </w:t>
      </w:r>
      <w:r w:rsidRPr="00E73CB2">
        <w:t>values: λ=0.1, λ=1 and λ=10. Report the coverage pr</w:t>
      </w:r>
      <w:r>
        <w:t xml:space="preserve">obabilities of these two CIs at </w:t>
      </w:r>
      <w:r w:rsidRPr="00E73CB2">
        <w:t>each of the three parameter values. (c) Considering you</w:t>
      </w:r>
      <w:r>
        <w:t xml:space="preserve">r result in part (b), which one </w:t>
      </w:r>
      <w:r w:rsidRPr="00E73CB2">
        <w:t>of these two CI formulas should you use in practi</w:t>
      </w:r>
      <w:r>
        <w:t xml:space="preserve">ce? Can you explain the pattern </w:t>
      </w:r>
      <w:r w:rsidRPr="00E73CB2">
        <w:t>observed in (b)?</w:t>
      </w:r>
    </w:p>
    <w:p w:rsidR="00FC610A" w:rsidRDefault="00E73CB2" w:rsidP="001A725F">
      <w:pPr>
        <w:rPr>
          <w:b/>
        </w:rPr>
      </w:pPr>
      <w:r w:rsidRPr="00E73CB2">
        <w:rPr>
          <w:b/>
        </w:rPr>
        <w:t>Answer:</w:t>
      </w:r>
    </w:p>
    <w:p w:rsidR="009D39B8" w:rsidRDefault="009D39B8" w:rsidP="001A725F">
      <w:pPr>
        <w:rPr>
          <w:b/>
        </w:rPr>
      </w:pPr>
      <w:r>
        <w:rPr>
          <w:b/>
        </w:rPr>
        <w:t>4(a)</w:t>
      </w:r>
    </w:p>
    <w:p w:rsidR="009D39B8" w:rsidRPr="009D39B8" w:rsidRDefault="009D39B8" w:rsidP="009D39B8">
      <w:r w:rsidRPr="009D39B8">
        <w:t>#formula1</w:t>
      </w:r>
    </w:p>
    <w:p w:rsidR="009D39B8" w:rsidRPr="009D39B8" w:rsidRDefault="009D39B8" w:rsidP="009D39B8">
      <w:proofErr w:type="spellStart"/>
      <w:proofErr w:type="gramStart"/>
      <w:r w:rsidRPr="009D39B8">
        <w:t>nsim</w:t>
      </w:r>
      <w:proofErr w:type="spellEnd"/>
      <w:proofErr w:type="gramEnd"/>
      <w:r w:rsidRPr="009D39B8">
        <w:t>&lt;-1000</w:t>
      </w:r>
    </w:p>
    <w:p w:rsidR="009D39B8" w:rsidRPr="009D39B8" w:rsidRDefault="009D39B8" w:rsidP="009D39B8">
      <w:proofErr w:type="gramStart"/>
      <w:r w:rsidRPr="009D39B8">
        <w:t>lam</w:t>
      </w:r>
      <w:proofErr w:type="gramEnd"/>
      <w:r w:rsidRPr="009D39B8">
        <w:t>&lt;-10</w:t>
      </w:r>
    </w:p>
    <w:p w:rsidR="009D39B8" w:rsidRPr="009D39B8" w:rsidRDefault="009D39B8" w:rsidP="009D39B8">
      <w:proofErr w:type="spellStart"/>
      <w:proofErr w:type="gramStart"/>
      <w:r w:rsidRPr="009D39B8">
        <w:t>newdata</w:t>
      </w:r>
      <w:proofErr w:type="spellEnd"/>
      <w:proofErr w:type="gramEnd"/>
      <w:r w:rsidRPr="009D39B8">
        <w:t>&lt;-matrix(</w:t>
      </w:r>
      <w:proofErr w:type="spellStart"/>
      <w:r w:rsidRPr="009D39B8">
        <w:t>rpois</w:t>
      </w:r>
      <w:proofErr w:type="spellEnd"/>
      <w:r w:rsidRPr="009D39B8">
        <w:t>(50*</w:t>
      </w:r>
      <w:proofErr w:type="spellStart"/>
      <w:r w:rsidRPr="009D39B8">
        <w:t>nsim,lam</w:t>
      </w:r>
      <w:proofErr w:type="spellEnd"/>
      <w:r w:rsidRPr="009D39B8">
        <w:t>),</w:t>
      </w:r>
      <w:proofErr w:type="spellStart"/>
      <w:r w:rsidRPr="009D39B8">
        <w:t>nrow</w:t>
      </w:r>
      <w:proofErr w:type="spellEnd"/>
      <w:r w:rsidRPr="009D39B8">
        <w:t>=</w:t>
      </w:r>
      <w:proofErr w:type="spellStart"/>
      <w:r w:rsidRPr="009D39B8">
        <w:t>nsim</w:t>
      </w:r>
      <w:proofErr w:type="spellEnd"/>
      <w:r w:rsidRPr="009D39B8">
        <w:t>)</w:t>
      </w:r>
    </w:p>
    <w:p w:rsidR="009D39B8" w:rsidRPr="009D39B8" w:rsidRDefault="009D39B8" w:rsidP="009D39B8">
      <w:proofErr w:type="spellStart"/>
      <w:proofErr w:type="gramStart"/>
      <w:r w:rsidRPr="009D39B8">
        <w:t>newlam</w:t>
      </w:r>
      <w:proofErr w:type="spellEnd"/>
      <w:proofErr w:type="gramEnd"/>
      <w:r w:rsidRPr="009D39B8">
        <w:t>&lt;-(apply(newdata,1,mean))</w:t>
      </w:r>
    </w:p>
    <w:p w:rsidR="009D39B8" w:rsidRPr="009D39B8" w:rsidRDefault="009D39B8" w:rsidP="009D39B8">
      <w:proofErr w:type="spellStart"/>
      <w:proofErr w:type="gramStart"/>
      <w:r w:rsidRPr="009D39B8">
        <w:t>tdis</w:t>
      </w:r>
      <w:proofErr w:type="spellEnd"/>
      <w:proofErr w:type="gramEnd"/>
      <w:r w:rsidRPr="009D39B8">
        <w:t xml:space="preserve">&lt;- </w:t>
      </w:r>
      <w:proofErr w:type="spellStart"/>
      <w:r w:rsidRPr="009D39B8">
        <w:t>qt</w:t>
      </w:r>
      <w:proofErr w:type="spellEnd"/>
      <w:r w:rsidRPr="009D39B8">
        <w:t xml:space="preserve">(.05,49) * </w:t>
      </w:r>
      <w:proofErr w:type="spellStart"/>
      <w:r w:rsidRPr="009D39B8">
        <w:t>sqrt</w:t>
      </w:r>
      <w:proofErr w:type="spellEnd"/>
      <w:r w:rsidRPr="009D39B8">
        <w:t>(</w:t>
      </w:r>
      <w:proofErr w:type="spellStart"/>
      <w:r w:rsidRPr="009D39B8">
        <w:t>newlam</w:t>
      </w:r>
      <w:proofErr w:type="spellEnd"/>
      <w:r w:rsidRPr="009D39B8">
        <w:t>/50)</w:t>
      </w:r>
    </w:p>
    <w:p w:rsidR="009D39B8" w:rsidRPr="009D39B8" w:rsidRDefault="009D39B8" w:rsidP="009D39B8">
      <w:proofErr w:type="gramStart"/>
      <w:r w:rsidRPr="009D39B8">
        <w:t>low=</w:t>
      </w:r>
      <w:proofErr w:type="spellStart"/>
      <w:proofErr w:type="gramEnd"/>
      <w:r w:rsidRPr="009D39B8">
        <w:t>newlam+tdis</w:t>
      </w:r>
      <w:proofErr w:type="spellEnd"/>
    </w:p>
    <w:p w:rsidR="009D39B8" w:rsidRPr="009D39B8" w:rsidRDefault="009D39B8" w:rsidP="009D39B8">
      <w:r w:rsidRPr="009D39B8">
        <w:t>High=</w:t>
      </w:r>
      <w:proofErr w:type="spellStart"/>
      <w:r w:rsidRPr="009D39B8">
        <w:t>newlam-tdis</w:t>
      </w:r>
      <w:proofErr w:type="spellEnd"/>
    </w:p>
    <w:p w:rsidR="00E73CB2" w:rsidRDefault="009D39B8" w:rsidP="009D39B8">
      <w:proofErr w:type="gramStart"/>
      <w:r w:rsidRPr="009D39B8">
        <w:t>sum(</w:t>
      </w:r>
      <w:proofErr w:type="gramEnd"/>
      <w:r w:rsidRPr="009D39B8">
        <w:t>low&lt;lam &amp; lam&lt;High)/1000)</w:t>
      </w:r>
    </w:p>
    <w:p w:rsidR="009D39B8" w:rsidRDefault="009D39B8" w:rsidP="009D39B8">
      <w:r>
        <w:t>Output:</w:t>
      </w:r>
    </w:p>
    <w:p w:rsidR="009D39B8" w:rsidRDefault="009D39B8" w:rsidP="009D39B8">
      <w:r>
        <w:t>4(b)</w:t>
      </w:r>
    </w:p>
    <w:p w:rsidR="009D39B8" w:rsidRDefault="002D0A5F" w:rsidP="009D39B8">
      <w:r>
        <w:t>Formula 1: F</w:t>
      </w:r>
      <w:r w:rsidR="009D39B8">
        <w:t>or lambda =0.1   Coverage Probability =</w:t>
      </w:r>
      <w:r>
        <w:t xml:space="preserve"> </w:t>
      </w:r>
      <w:r w:rsidRPr="002D0A5F">
        <w:rPr>
          <w:color w:val="70AD47" w:themeColor="accent6"/>
        </w:rPr>
        <w:t>0.863</w:t>
      </w:r>
    </w:p>
    <w:p w:rsidR="002D0A5F" w:rsidRDefault="002D0A5F" w:rsidP="009D39B8">
      <w:r>
        <w:t xml:space="preserve">                    For lambda =1       Coverage Probability = </w:t>
      </w:r>
      <w:r w:rsidRPr="002D0A5F">
        <w:rPr>
          <w:color w:val="70AD47" w:themeColor="accent6"/>
        </w:rPr>
        <w:t>0.903</w:t>
      </w:r>
    </w:p>
    <w:p w:rsidR="002D0A5F" w:rsidRDefault="002D0A5F" w:rsidP="009D39B8">
      <w:r>
        <w:t xml:space="preserve">                    For lambda =10     Coverage Probability =</w:t>
      </w:r>
      <w:r w:rsidRPr="002D0A5F">
        <w:t xml:space="preserve"> </w:t>
      </w:r>
      <w:r w:rsidRPr="002D0A5F">
        <w:rPr>
          <w:color w:val="70AD47" w:themeColor="accent6"/>
        </w:rPr>
        <w:t>0.133</w:t>
      </w:r>
    </w:p>
    <w:p w:rsidR="002D0A5F" w:rsidRPr="002D0A5F" w:rsidRDefault="002D0A5F" w:rsidP="009D39B8">
      <w:pPr>
        <w:rPr>
          <w:color w:val="70AD47" w:themeColor="accent6"/>
        </w:rPr>
      </w:pPr>
      <w:r>
        <w:t xml:space="preserve">Formula 2: For lambda =0.1    Coverage Probability </w:t>
      </w:r>
      <w:r w:rsidRPr="002D0A5F">
        <w:rPr>
          <w:color w:val="70AD47" w:themeColor="accent6"/>
        </w:rPr>
        <w:t>= 0.499</w:t>
      </w:r>
    </w:p>
    <w:p w:rsidR="002D0A5F" w:rsidRDefault="002D0A5F" w:rsidP="009D39B8">
      <w:r>
        <w:t xml:space="preserve">                    For lambda =1        Coverage Probability</w:t>
      </w:r>
      <w:r w:rsidRPr="002D0A5F">
        <w:rPr>
          <w:color w:val="70AD47" w:themeColor="accent6"/>
        </w:rPr>
        <w:t>= 0.987</w:t>
      </w:r>
    </w:p>
    <w:p w:rsidR="002D0A5F" w:rsidRDefault="002D0A5F" w:rsidP="009D39B8">
      <w:pPr>
        <w:rPr>
          <w:color w:val="70AD47" w:themeColor="accent6"/>
        </w:rPr>
      </w:pPr>
      <w:r>
        <w:t xml:space="preserve">                    For lambda =10      Coverage Probability= </w:t>
      </w:r>
      <w:r w:rsidRPr="002D0A5F">
        <w:rPr>
          <w:color w:val="70AD47" w:themeColor="accent6"/>
        </w:rPr>
        <w:t>1</w:t>
      </w:r>
    </w:p>
    <w:p w:rsidR="002D0A5F" w:rsidRDefault="00A136C9" w:rsidP="009D39B8">
      <w:r w:rsidRPr="00A136C9">
        <w:lastRenderedPageBreak/>
        <w:t>4©</w:t>
      </w:r>
    </w:p>
    <w:p w:rsidR="00A136C9" w:rsidRDefault="00A136C9" w:rsidP="009D39B8">
      <w:r>
        <w:t>Formula 1 is better for smaller values of lambda and Formula 2 is better for higher values of lambda.</w:t>
      </w:r>
    </w:p>
    <w:p w:rsidR="00A136C9" w:rsidRPr="000C1106" w:rsidRDefault="00A136C9" w:rsidP="00A136C9">
      <w:pPr>
        <w:rPr>
          <w:b/>
        </w:rPr>
      </w:pPr>
      <w:r w:rsidRPr="000C1106">
        <w:rPr>
          <w:b/>
        </w:rPr>
        <w:t xml:space="preserve"> Regarding Pattern: Coverage probability is slightly increasing and stable with lambda in case of formula1      where as there is an increase in coverage probability with increase in lambda in case of formula2.</w:t>
      </w:r>
    </w:p>
    <w:p w:rsidR="009D39B8" w:rsidRPr="009D39B8" w:rsidRDefault="009D39B8" w:rsidP="009D39B8"/>
    <w:p w:rsidR="00AA7195" w:rsidRPr="00AA7195" w:rsidRDefault="00AA7195" w:rsidP="001A725F"/>
    <w:p w:rsidR="00AA7195" w:rsidRPr="00AA7195" w:rsidRDefault="00AA7195" w:rsidP="001A725F">
      <w:pPr>
        <w:rPr>
          <w:color w:val="70AD47" w:themeColor="accent6"/>
        </w:rPr>
      </w:pPr>
      <w:bookmarkStart w:id="0" w:name="_GoBack"/>
      <w:bookmarkEnd w:id="0"/>
    </w:p>
    <w:p w:rsidR="00231A3D" w:rsidRDefault="00231A3D" w:rsidP="001A725F">
      <w:pPr>
        <w:rPr>
          <w:b/>
        </w:rPr>
      </w:pPr>
    </w:p>
    <w:p w:rsidR="00231A3D" w:rsidRPr="00231A3D" w:rsidRDefault="00231A3D" w:rsidP="001A725F">
      <w:pPr>
        <w:rPr>
          <w:b/>
        </w:rPr>
      </w:pPr>
    </w:p>
    <w:sectPr w:rsidR="00231A3D" w:rsidRPr="00231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95F"/>
    <w:rsid w:val="00044564"/>
    <w:rsid w:val="000C1106"/>
    <w:rsid w:val="001320E4"/>
    <w:rsid w:val="001A725F"/>
    <w:rsid w:val="00231A3D"/>
    <w:rsid w:val="002D0A5F"/>
    <w:rsid w:val="008725A3"/>
    <w:rsid w:val="0090195F"/>
    <w:rsid w:val="009D39B8"/>
    <w:rsid w:val="00A136C9"/>
    <w:rsid w:val="00AA7195"/>
    <w:rsid w:val="00B62B1F"/>
    <w:rsid w:val="00E73CB2"/>
    <w:rsid w:val="00FC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9019D-FAE0-4400-9178-CD568C785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Reddy Gottam</dc:creator>
  <cp:keywords/>
  <dc:description/>
  <cp:lastModifiedBy>Sai Krishna Reddy Gottam</cp:lastModifiedBy>
  <cp:revision>5</cp:revision>
  <dcterms:created xsi:type="dcterms:W3CDTF">2015-10-09T21:55:00Z</dcterms:created>
  <dcterms:modified xsi:type="dcterms:W3CDTF">2015-10-13T15:54:00Z</dcterms:modified>
</cp:coreProperties>
</file>