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46ED6" w14:textId="333BC7CC" w:rsidR="00262632" w:rsidRDefault="00EB1D38" w:rsidP="00262632">
      <w:pPr>
        <w:pStyle w:val="Titel"/>
        <w:rPr>
          <w:lang w:val="de-CH"/>
        </w:rPr>
      </w:pPr>
      <w:r w:rsidRPr="00AD077C">
        <w:rPr>
          <w:lang w:val="de-CH"/>
        </w:rPr>
        <w:t>Technische Dokumentation</w:t>
      </w:r>
    </w:p>
    <w:p w14:paraId="768CC75B" w14:textId="3F92352D" w:rsidR="00EB1D38" w:rsidRDefault="00262632" w:rsidP="003C3EBE">
      <w:pPr>
        <w:pStyle w:val="Titel"/>
        <w:rPr>
          <w:rFonts w:cs="Arial"/>
          <w:color w:val="2E74B5" w:themeColor="accent1" w:themeShade="BF"/>
          <w:sz w:val="28"/>
          <w:szCs w:val="28"/>
          <w:lang w:val="de-CH"/>
        </w:rPr>
      </w:pPr>
      <w:r w:rsidRPr="00262632">
        <w:rPr>
          <w:sz w:val="52"/>
          <w:szCs w:val="52"/>
          <w:lang w:val="de-CH"/>
        </w:rPr>
        <w:t>GNU Taler Plugin</w:t>
      </w:r>
      <w:bookmarkStart w:id="0" w:name="_GoBack"/>
      <w:bookmarkEnd w:id="0"/>
      <w:r w:rsidR="004E309E">
        <w:rPr>
          <w:rFonts w:cs="Arial"/>
          <w:color w:val="2E74B5" w:themeColor="accent1" w:themeShade="BF"/>
          <w:sz w:val="28"/>
          <w:szCs w:val="28"/>
          <w:lang w:val="de-CH"/>
        </w:rPr>
        <w:br w:type="page"/>
      </w:r>
      <w:r w:rsidR="00EB1D38" w:rsidRPr="00AD077C">
        <w:rPr>
          <w:rFonts w:cs="Arial"/>
          <w:color w:val="2E74B5" w:themeColor="accent1" w:themeShade="BF"/>
          <w:sz w:val="28"/>
          <w:szCs w:val="28"/>
          <w:lang w:val="de-CH"/>
        </w:rPr>
        <w:lastRenderedPageBreak/>
        <w:t>Verwendete Technologien</w:t>
      </w:r>
    </w:p>
    <w:p w14:paraId="6DD0CE93" w14:textId="05A2C6B6" w:rsidR="0049253C" w:rsidRDefault="0049253C" w:rsidP="0049253C">
      <w:pPr>
        <w:pStyle w:val="Listenabsatz"/>
        <w:numPr>
          <w:ilvl w:val="1"/>
          <w:numId w:val="8"/>
        </w:numPr>
        <w:spacing w:line="256" w:lineRule="auto"/>
        <w:rPr>
          <w:rFonts w:eastAsiaTheme="majorEastAsia" w:cs="Arial"/>
          <w:color w:val="2E74B5" w:themeColor="accent1" w:themeShade="BF"/>
          <w:sz w:val="28"/>
          <w:szCs w:val="28"/>
          <w:lang w:val="de-CH"/>
        </w:rPr>
      </w:pPr>
      <w:r>
        <w:rPr>
          <w:rFonts w:eastAsiaTheme="majorEastAsia" w:cs="Arial"/>
          <w:color w:val="2E74B5" w:themeColor="accent1" w:themeShade="BF"/>
          <w:sz w:val="28"/>
          <w:szCs w:val="28"/>
          <w:lang w:val="de-CH"/>
        </w:rPr>
        <w:t>Programmiersprachen</w:t>
      </w:r>
    </w:p>
    <w:p w14:paraId="50ADE665" w14:textId="5B4BA0FA" w:rsidR="0049253C" w:rsidRDefault="0049253C" w:rsidP="0049253C">
      <w:pPr>
        <w:ind w:left="360"/>
        <w:rPr>
          <w:lang w:val="de-CH"/>
        </w:rPr>
      </w:pPr>
      <w:r>
        <w:rPr>
          <w:lang w:val="de-CH"/>
        </w:rPr>
        <w:t xml:space="preserve">Hier finden Sie eine Auflistung der </w:t>
      </w:r>
      <w:r w:rsidR="005A6E98">
        <w:rPr>
          <w:lang w:val="de-CH"/>
        </w:rPr>
        <w:t>Programmiersprachen, die wir für das Projekt verwendet haben.</w:t>
      </w:r>
    </w:p>
    <w:p w14:paraId="7F6B8BA1" w14:textId="0CFFC706" w:rsidR="005A6E98" w:rsidRDefault="005A6E98" w:rsidP="005A6E98">
      <w:pPr>
        <w:pStyle w:val="Listenabsatz"/>
        <w:numPr>
          <w:ilvl w:val="0"/>
          <w:numId w:val="41"/>
        </w:numPr>
        <w:rPr>
          <w:lang w:val="de-CH"/>
        </w:rPr>
      </w:pPr>
      <w:r>
        <w:rPr>
          <w:lang w:val="de-CH"/>
        </w:rPr>
        <w:t>PHP 7.2</w:t>
      </w:r>
      <w:r w:rsidR="00D77801">
        <w:rPr>
          <w:lang w:val="de-CH"/>
        </w:rPr>
        <w:t>+</w:t>
      </w:r>
    </w:p>
    <w:p w14:paraId="6FC47FEF" w14:textId="37C83A10" w:rsidR="005A6E98" w:rsidRDefault="00C27144" w:rsidP="005A6E98">
      <w:pPr>
        <w:pStyle w:val="Listenabsatz"/>
        <w:numPr>
          <w:ilvl w:val="0"/>
          <w:numId w:val="41"/>
        </w:numPr>
        <w:rPr>
          <w:lang w:val="de-CH"/>
        </w:rPr>
      </w:pPr>
      <w:r>
        <w:rPr>
          <w:lang w:val="de-CH"/>
        </w:rPr>
        <w:t>JavaScript</w:t>
      </w:r>
      <w:r w:rsidR="005E3E5D">
        <w:rPr>
          <w:lang w:val="de-CH"/>
        </w:rPr>
        <w:t xml:space="preserve"> ES5</w:t>
      </w:r>
      <w:r>
        <w:rPr>
          <w:lang w:val="de-CH"/>
        </w:rPr>
        <w:t>+</w:t>
      </w:r>
    </w:p>
    <w:p w14:paraId="1768437E" w14:textId="742400F7" w:rsidR="00C27144" w:rsidRDefault="00C27144" w:rsidP="005A6E98">
      <w:pPr>
        <w:pStyle w:val="Listenabsatz"/>
        <w:numPr>
          <w:ilvl w:val="0"/>
          <w:numId w:val="41"/>
        </w:numPr>
        <w:rPr>
          <w:lang w:val="de-CH"/>
        </w:rPr>
      </w:pPr>
      <w:r>
        <w:rPr>
          <w:lang w:val="de-CH"/>
        </w:rPr>
        <w:t>WordPress PHP API</w:t>
      </w:r>
    </w:p>
    <w:p w14:paraId="7E9A6CC0" w14:textId="22F128B6" w:rsidR="00C27144" w:rsidRDefault="00C27144" w:rsidP="0005180F">
      <w:pPr>
        <w:pStyle w:val="Listenabsatz"/>
        <w:numPr>
          <w:ilvl w:val="0"/>
          <w:numId w:val="41"/>
        </w:numPr>
        <w:rPr>
          <w:lang w:val="de-CH"/>
        </w:rPr>
      </w:pPr>
      <w:r w:rsidRPr="001F12EA">
        <w:rPr>
          <w:lang w:val="de-CH"/>
        </w:rPr>
        <w:t>WooCommerce PHP API</w:t>
      </w:r>
    </w:p>
    <w:p w14:paraId="18B38830" w14:textId="23DA5C2E" w:rsidR="001F12EA" w:rsidRDefault="001F12EA" w:rsidP="001F12EA">
      <w:pPr>
        <w:pStyle w:val="Listenabsatz"/>
        <w:numPr>
          <w:ilvl w:val="1"/>
          <w:numId w:val="8"/>
        </w:numPr>
        <w:spacing w:line="256" w:lineRule="auto"/>
        <w:rPr>
          <w:rFonts w:eastAsiaTheme="majorEastAsia" w:cs="Arial"/>
          <w:color w:val="2E74B5" w:themeColor="accent1" w:themeShade="BF"/>
          <w:sz w:val="28"/>
          <w:szCs w:val="28"/>
          <w:lang w:val="de-CH"/>
        </w:rPr>
      </w:pPr>
      <w:r w:rsidRPr="001F12EA">
        <w:rPr>
          <w:rFonts w:eastAsiaTheme="majorEastAsia" w:cs="Arial"/>
          <w:color w:val="2E74B5" w:themeColor="accent1" w:themeShade="BF"/>
          <w:sz w:val="28"/>
          <w:szCs w:val="28"/>
          <w:lang w:val="de-CH"/>
        </w:rPr>
        <w:t>Software</w:t>
      </w:r>
    </w:p>
    <w:p w14:paraId="0B0F1294" w14:textId="3CA0AC2D" w:rsidR="00387AED" w:rsidRDefault="00387AED" w:rsidP="00387AED">
      <w:pPr>
        <w:ind w:left="360"/>
        <w:rPr>
          <w:lang w:val="de-CH"/>
        </w:rPr>
      </w:pPr>
      <w:r>
        <w:rPr>
          <w:lang w:val="de-CH"/>
        </w:rPr>
        <w:t>Unterhalb sehen Sie eine Auflistung aller Software, die wir im Rahmen dieses Projektes verwendet haben.</w:t>
      </w:r>
    </w:p>
    <w:p w14:paraId="7AFA1562" w14:textId="0B59EF11" w:rsidR="00A72A1C" w:rsidRDefault="00A72A1C" w:rsidP="00A72A1C">
      <w:pPr>
        <w:pStyle w:val="Listenabsatz"/>
        <w:numPr>
          <w:ilvl w:val="0"/>
          <w:numId w:val="41"/>
        </w:numPr>
        <w:rPr>
          <w:lang w:val="de-CH"/>
        </w:rPr>
      </w:pPr>
      <w:r>
        <w:rPr>
          <w:lang w:val="de-CH"/>
        </w:rPr>
        <w:t xml:space="preserve">Programmierumgebung: </w:t>
      </w:r>
      <w:r w:rsidR="005A6FCA" w:rsidRPr="005A6FCA">
        <w:rPr>
          <w:lang w:val="de-CH"/>
        </w:rPr>
        <w:t xml:space="preserve">JetBrains </w:t>
      </w:r>
      <w:r w:rsidR="005A6FCA">
        <w:rPr>
          <w:lang w:val="de-CH"/>
        </w:rPr>
        <w:t>PHPS</w:t>
      </w:r>
      <w:r w:rsidR="005A6FCA" w:rsidRPr="005A6FCA">
        <w:rPr>
          <w:lang w:val="de-CH"/>
        </w:rPr>
        <w:t>torm</w:t>
      </w:r>
      <w:r w:rsidR="005A6FCA">
        <w:rPr>
          <w:lang w:val="de-CH"/>
        </w:rPr>
        <w:t xml:space="preserve"> 2019.1</w:t>
      </w:r>
    </w:p>
    <w:p w14:paraId="14351760" w14:textId="73C2DFDF" w:rsidR="005A6FCA" w:rsidRDefault="005A6FCA" w:rsidP="00A72A1C">
      <w:pPr>
        <w:pStyle w:val="Listenabsatz"/>
        <w:numPr>
          <w:ilvl w:val="0"/>
          <w:numId w:val="41"/>
        </w:numPr>
        <w:rPr>
          <w:lang w:val="de-CH"/>
        </w:rPr>
      </w:pPr>
      <w:r>
        <w:rPr>
          <w:lang w:val="de-CH"/>
        </w:rPr>
        <w:t>Webserver</w:t>
      </w:r>
      <w:r w:rsidR="00450D0A">
        <w:rPr>
          <w:lang w:val="de-CH"/>
        </w:rPr>
        <w:t xml:space="preserve">: Apache </w:t>
      </w:r>
      <w:r w:rsidR="00952F54">
        <w:rPr>
          <w:lang w:val="de-CH"/>
        </w:rPr>
        <w:t>Webserver 2.4</w:t>
      </w:r>
      <w:r w:rsidR="005524A4">
        <w:rPr>
          <w:lang w:val="de-CH"/>
        </w:rPr>
        <w:t>.3</w:t>
      </w:r>
      <w:r w:rsidR="00393C44">
        <w:rPr>
          <w:lang w:val="de-CH"/>
        </w:rPr>
        <w:t>9</w:t>
      </w:r>
    </w:p>
    <w:p w14:paraId="2A2E09EF" w14:textId="53BA3741" w:rsidR="001B378D" w:rsidRPr="001B378D" w:rsidRDefault="008614AC" w:rsidP="00D40B6D">
      <w:pPr>
        <w:pStyle w:val="Listenabsatz"/>
        <w:numPr>
          <w:ilvl w:val="0"/>
          <w:numId w:val="41"/>
        </w:numPr>
        <w:spacing w:line="256" w:lineRule="auto"/>
        <w:rPr>
          <w:lang w:val="de-CH"/>
        </w:rPr>
      </w:pPr>
      <w:r w:rsidRPr="001B378D">
        <w:rPr>
          <w:lang w:val="de-CH"/>
        </w:rPr>
        <w:t>Datenbank: MySQL</w:t>
      </w:r>
      <w:r w:rsidR="00393C44" w:rsidRPr="001B378D">
        <w:rPr>
          <w:lang w:val="de-CH"/>
        </w:rPr>
        <w:t xml:space="preserve"> 5.0.12</w:t>
      </w:r>
    </w:p>
    <w:p w14:paraId="028A5018" w14:textId="0F2F6557" w:rsidR="001B378D" w:rsidRPr="001B378D" w:rsidRDefault="001B378D" w:rsidP="001B378D">
      <w:pPr>
        <w:rPr>
          <w:lang w:val="de-CH"/>
        </w:rPr>
      </w:pPr>
    </w:p>
    <w:p w14:paraId="552F61EA" w14:textId="77777777" w:rsidR="004E309E" w:rsidRPr="00AD077C" w:rsidRDefault="004E309E" w:rsidP="004E309E">
      <w:pPr>
        <w:pStyle w:val="Listenabsatz"/>
        <w:numPr>
          <w:ilvl w:val="0"/>
          <w:numId w:val="8"/>
        </w:numPr>
        <w:spacing w:line="256" w:lineRule="auto"/>
        <w:rPr>
          <w:rFonts w:eastAsiaTheme="majorEastAsia" w:cs="Arial"/>
          <w:color w:val="2E74B5" w:themeColor="accent1" w:themeShade="BF"/>
          <w:sz w:val="28"/>
          <w:szCs w:val="28"/>
          <w:lang w:val="de-CH"/>
        </w:rPr>
      </w:pPr>
      <w:r w:rsidRPr="00AD077C">
        <w:rPr>
          <w:rFonts w:eastAsiaTheme="majorEastAsia" w:cs="Arial"/>
          <w:color w:val="2E74B5" w:themeColor="accent1" w:themeShade="BF"/>
          <w:sz w:val="28"/>
          <w:szCs w:val="28"/>
          <w:lang w:val="de-CH"/>
        </w:rPr>
        <w:t>Installationsanleitung</w:t>
      </w:r>
    </w:p>
    <w:p w14:paraId="15CC2A3F" w14:textId="77777777" w:rsidR="004E309E" w:rsidRPr="00AD077C" w:rsidRDefault="004E309E" w:rsidP="004E309E">
      <w:pPr>
        <w:pStyle w:val="Listenabsatz"/>
        <w:numPr>
          <w:ilvl w:val="1"/>
          <w:numId w:val="8"/>
        </w:numPr>
        <w:spacing w:line="256" w:lineRule="auto"/>
        <w:rPr>
          <w:rFonts w:eastAsiaTheme="majorEastAsia" w:cs="Arial"/>
          <w:color w:val="2E74B5" w:themeColor="accent1" w:themeShade="BF"/>
          <w:sz w:val="24"/>
          <w:szCs w:val="24"/>
          <w:lang w:val="de-CH"/>
        </w:rPr>
      </w:pPr>
      <w:r w:rsidRPr="00AD077C">
        <w:rPr>
          <w:rFonts w:eastAsiaTheme="majorEastAsia" w:cs="Arial"/>
          <w:color w:val="2E74B5" w:themeColor="accent1" w:themeShade="BF"/>
          <w:sz w:val="24"/>
          <w:szCs w:val="24"/>
          <w:lang w:val="de-CH"/>
        </w:rPr>
        <w:t>Einleitung</w:t>
      </w:r>
    </w:p>
    <w:p w14:paraId="547D7D5D" w14:textId="77777777" w:rsidR="004E309E" w:rsidRPr="00AD077C" w:rsidRDefault="004E309E" w:rsidP="004E309E">
      <w:pPr>
        <w:ind w:left="720"/>
        <w:rPr>
          <w:sz w:val="20"/>
          <w:szCs w:val="20"/>
          <w:lang w:val="de-CH"/>
        </w:rPr>
      </w:pPr>
      <w:r w:rsidRPr="00AD077C">
        <w:rPr>
          <w:lang w:val="de-CH"/>
        </w:rPr>
        <w:t>Mit dieser Anleitung möchten wir veranschaulichen, was der einfachste und schnellste Weg ist das GNU Taler Plugin, auf einem Webserver mit WordPress, zu installieren. Ausserdem möchten wir die Voraussetzungen klar definieren, die erfüllt sein müssen, um das Plugin erfolgreich installieren und in Betrieb nehmen zu können.</w:t>
      </w:r>
    </w:p>
    <w:p w14:paraId="6D3F47C0" w14:textId="77777777" w:rsidR="004E309E" w:rsidRPr="00AD077C" w:rsidRDefault="004E309E" w:rsidP="004E309E">
      <w:pPr>
        <w:pStyle w:val="Listenabsatz"/>
        <w:numPr>
          <w:ilvl w:val="1"/>
          <w:numId w:val="8"/>
        </w:numPr>
        <w:spacing w:line="256" w:lineRule="auto"/>
        <w:rPr>
          <w:rFonts w:eastAsiaTheme="majorEastAsia" w:cs="Arial"/>
          <w:color w:val="2E74B5" w:themeColor="accent1" w:themeShade="BF"/>
          <w:sz w:val="24"/>
          <w:szCs w:val="24"/>
          <w:lang w:val="de-CH"/>
        </w:rPr>
      </w:pPr>
      <w:r w:rsidRPr="00AD077C">
        <w:rPr>
          <w:rFonts w:eastAsiaTheme="majorEastAsia" w:cs="Arial"/>
          <w:color w:val="2E74B5" w:themeColor="accent1" w:themeShade="BF"/>
          <w:sz w:val="24"/>
          <w:szCs w:val="24"/>
          <w:lang w:val="de-CH"/>
        </w:rPr>
        <w:t xml:space="preserve">Technische Voraussetzungen </w:t>
      </w:r>
    </w:p>
    <w:p w14:paraId="2FB09154" w14:textId="77777777" w:rsidR="004E309E" w:rsidRPr="00AD077C" w:rsidRDefault="004E309E" w:rsidP="004E309E">
      <w:pPr>
        <w:ind w:left="720"/>
        <w:rPr>
          <w:lang w:val="de-CH"/>
        </w:rPr>
      </w:pPr>
      <w:r w:rsidRPr="00AD077C">
        <w:rPr>
          <w:lang w:val="de-CH"/>
        </w:rPr>
        <w:t>Es müssen die nachfolgenden technischen Voraussetzungen erfüllt sein, damit das Plugin installiert und in Betrieb genommen werden kann.</w:t>
      </w:r>
    </w:p>
    <w:p w14:paraId="23C411AB" w14:textId="77777777" w:rsidR="004E309E" w:rsidRPr="00AD077C" w:rsidRDefault="004E309E" w:rsidP="004E309E">
      <w:pPr>
        <w:rPr>
          <w:lang w:val="de-CH"/>
        </w:rPr>
      </w:pPr>
      <w:r w:rsidRPr="00AD077C">
        <w:rPr>
          <w:lang w:val="de-CH"/>
        </w:rPr>
        <w:tab/>
        <w:t>Software:</w:t>
      </w:r>
    </w:p>
    <w:tbl>
      <w:tblPr>
        <w:tblStyle w:val="Listentabelle4"/>
        <w:tblW w:w="0" w:type="auto"/>
        <w:tblInd w:w="704" w:type="dxa"/>
        <w:tblLook w:val="04A0" w:firstRow="1" w:lastRow="0" w:firstColumn="1" w:lastColumn="0" w:noHBand="0" w:noVBand="1"/>
      </w:tblPr>
      <w:tblGrid>
        <w:gridCol w:w="2419"/>
        <w:gridCol w:w="5661"/>
      </w:tblGrid>
      <w:tr w:rsidR="004E309E" w:rsidRPr="00AD077C" w14:paraId="337106BF" w14:textId="77777777" w:rsidTr="00C5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9" w:type="dxa"/>
          </w:tcPr>
          <w:p w14:paraId="33E691E8" w14:textId="77777777" w:rsidR="004E309E" w:rsidRPr="00AD077C" w:rsidRDefault="004E309E" w:rsidP="00C52E21">
            <w:pPr>
              <w:rPr>
                <w:lang w:val="de-CH"/>
              </w:rPr>
            </w:pPr>
            <w:r w:rsidRPr="00AD077C">
              <w:rPr>
                <w:lang w:val="de-CH"/>
              </w:rPr>
              <w:t>Name Software</w:t>
            </w:r>
          </w:p>
        </w:tc>
        <w:tc>
          <w:tcPr>
            <w:tcW w:w="5661" w:type="dxa"/>
          </w:tcPr>
          <w:p w14:paraId="2F784162" w14:textId="77777777" w:rsidR="004E309E" w:rsidRPr="00AD077C" w:rsidRDefault="004E309E" w:rsidP="00C52E21">
            <w:pPr>
              <w:cnfStyle w:val="100000000000" w:firstRow="1" w:lastRow="0" w:firstColumn="0" w:lastColumn="0" w:oddVBand="0" w:evenVBand="0" w:oddHBand="0" w:evenHBand="0" w:firstRowFirstColumn="0" w:firstRowLastColumn="0" w:lastRowFirstColumn="0" w:lastRowLastColumn="0"/>
              <w:rPr>
                <w:lang w:val="de-CH"/>
              </w:rPr>
            </w:pPr>
            <w:r w:rsidRPr="00AD077C">
              <w:rPr>
                <w:lang w:val="de-CH"/>
              </w:rPr>
              <w:t>Version</w:t>
            </w:r>
          </w:p>
        </w:tc>
      </w:tr>
      <w:tr w:rsidR="004E309E" w:rsidRPr="00AD077C" w14:paraId="4575BE09" w14:textId="77777777" w:rsidTr="00C52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9" w:type="dxa"/>
          </w:tcPr>
          <w:p w14:paraId="121CA56E" w14:textId="77777777" w:rsidR="004E309E" w:rsidRPr="00AD077C" w:rsidRDefault="004E309E" w:rsidP="00C52E21">
            <w:pPr>
              <w:rPr>
                <w:b w:val="0"/>
                <w:bCs w:val="0"/>
                <w:lang w:val="de-CH"/>
              </w:rPr>
            </w:pPr>
            <w:r w:rsidRPr="00AD077C">
              <w:rPr>
                <w:b w:val="0"/>
                <w:bCs w:val="0"/>
                <w:lang w:val="de-CH"/>
              </w:rPr>
              <w:t>WordPress</w:t>
            </w:r>
          </w:p>
        </w:tc>
        <w:tc>
          <w:tcPr>
            <w:tcW w:w="5661" w:type="dxa"/>
          </w:tcPr>
          <w:p w14:paraId="700330D8" w14:textId="77777777" w:rsidR="004E309E" w:rsidRPr="00AD077C" w:rsidRDefault="004E309E" w:rsidP="00C52E21">
            <w:pPr>
              <w:cnfStyle w:val="000000100000" w:firstRow="0" w:lastRow="0" w:firstColumn="0" w:lastColumn="0" w:oddVBand="0" w:evenVBand="0" w:oddHBand="1" w:evenHBand="0" w:firstRowFirstColumn="0" w:firstRowLastColumn="0" w:lastRowFirstColumn="0" w:lastRowLastColumn="0"/>
              <w:rPr>
                <w:lang w:val="de-CH"/>
              </w:rPr>
            </w:pPr>
            <w:r w:rsidRPr="00AD077C">
              <w:rPr>
                <w:lang w:val="de-CH"/>
              </w:rPr>
              <w:t>Mindestens 5.2</w:t>
            </w:r>
          </w:p>
        </w:tc>
      </w:tr>
      <w:tr w:rsidR="004E309E" w:rsidRPr="00AD077C" w14:paraId="34CD81D6" w14:textId="77777777" w:rsidTr="00C52E21">
        <w:tc>
          <w:tcPr>
            <w:cnfStyle w:val="001000000000" w:firstRow="0" w:lastRow="0" w:firstColumn="1" w:lastColumn="0" w:oddVBand="0" w:evenVBand="0" w:oddHBand="0" w:evenHBand="0" w:firstRowFirstColumn="0" w:firstRowLastColumn="0" w:lastRowFirstColumn="0" w:lastRowLastColumn="0"/>
            <w:tcW w:w="2419" w:type="dxa"/>
          </w:tcPr>
          <w:p w14:paraId="51084AF1" w14:textId="77777777" w:rsidR="004E309E" w:rsidRPr="00AD077C" w:rsidRDefault="004E309E" w:rsidP="00C52E21">
            <w:pPr>
              <w:rPr>
                <w:b w:val="0"/>
                <w:bCs w:val="0"/>
                <w:lang w:val="de-CH"/>
              </w:rPr>
            </w:pPr>
            <w:r w:rsidRPr="00AD077C">
              <w:rPr>
                <w:b w:val="0"/>
                <w:bCs w:val="0"/>
                <w:lang w:val="de-CH"/>
              </w:rPr>
              <w:t>WooCommerce</w:t>
            </w:r>
          </w:p>
        </w:tc>
        <w:tc>
          <w:tcPr>
            <w:tcW w:w="5661" w:type="dxa"/>
          </w:tcPr>
          <w:p w14:paraId="462FDA10" w14:textId="77777777" w:rsidR="004E309E" w:rsidRPr="00AD077C" w:rsidRDefault="004E309E" w:rsidP="00C52E21">
            <w:pPr>
              <w:cnfStyle w:val="000000000000" w:firstRow="0" w:lastRow="0" w:firstColumn="0" w:lastColumn="0" w:oddVBand="0" w:evenVBand="0" w:oddHBand="0" w:evenHBand="0" w:firstRowFirstColumn="0" w:firstRowLastColumn="0" w:lastRowFirstColumn="0" w:lastRowLastColumn="0"/>
              <w:rPr>
                <w:lang w:val="de-CH"/>
              </w:rPr>
            </w:pPr>
            <w:r w:rsidRPr="00AD077C">
              <w:rPr>
                <w:lang w:val="de-CH"/>
              </w:rPr>
              <w:t>Mindestens 3.6.2</w:t>
            </w:r>
          </w:p>
        </w:tc>
      </w:tr>
      <w:tr w:rsidR="004E309E" w:rsidRPr="003D1830" w14:paraId="2CDE00BE" w14:textId="77777777" w:rsidTr="00C52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9" w:type="dxa"/>
          </w:tcPr>
          <w:p w14:paraId="4AFAC968" w14:textId="77777777" w:rsidR="004E309E" w:rsidRPr="006F73D2" w:rsidRDefault="004E309E" w:rsidP="00C52E21">
            <w:pPr>
              <w:rPr>
                <w:b w:val="0"/>
                <w:bCs w:val="0"/>
                <w:lang w:val="de-CH"/>
              </w:rPr>
            </w:pPr>
            <w:r w:rsidRPr="006F73D2">
              <w:rPr>
                <w:b w:val="0"/>
                <w:bCs w:val="0"/>
                <w:lang w:val="de-CH"/>
              </w:rPr>
              <w:t xml:space="preserve">GNU </w:t>
            </w:r>
            <w:r>
              <w:rPr>
                <w:b w:val="0"/>
                <w:bCs w:val="0"/>
                <w:lang w:val="de-CH"/>
              </w:rPr>
              <w:t>Taler Wallet</w:t>
            </w:r>
          </w:p>
        </w:tc>
        <w:tc>
          <w:tcPr>
            <w:tcW w:w="5661" w:type="dxa"/>
          </w:tcPr>
          <w:p w14:paraId="120D6C62" w14:textId="77777777" w:rsidR="004E309E" w:rsidRDefault="004E309E" w:rsidP="00C52E21">
            <w:pPr>
              <w:cnfStyle w:val="000000100000" w:firstRow="0" w:lastRow="0" w:firstColumn="0" w:lastColumn="0" w:oddVBand="0" w:evenVBand="0" w:oddHBand="1" w:evenHBand="0" w:firstRowFirstColumn="0" w:firstRowLastColumn="0" w:lastRowFirstColumn="0" w:lastRowLastColumn="0"/>
              <w:rPr>
                <w:lang w:val="de-CH"/>
              </w:rPr>
            </w:pPr>
            <w:r>
              <w:rPr>
                <w:lang w:val="de-CH"/>
              </w:rPr>
              <w:t>Mindestens 0.5.2 für Google Chrome und Opera</w:t>
            </w:r>
          </w:p>
          <w:p w14:paraId="280397A9" w14:textId="77777777" w:rsidR="004E309E" w:rsidRPr="00AD077C" w:rsidRDefault="004E309E" w:rsidP="00C52E21">
            <w:pPr>
              <w:cnfStyle w:val="000000100000" w:firstRow="0" w:lastRow="0" w:firstColumn="0" w:lastColumn="0" w:oddVBand="0" w:evenVBand="0" w:oddHBand="1" w:evenHBand="0" w:firstRowFirstColumn="0" w:firstRowLastColumn="0" w:lastRowFirstColumn="0" w:lastRowLastColumn="0"/>
              <w:rPr>
                <w:lang w:val="de-CH"/>
              </w:rPr>
            </w:pPr>
            <w:r>
              <w:rPr>
                <w:lang w:val="de-CH"/>
              </w:rPr>
              <w:t>Mindestens 0.6.65 für Mozilla Firefox</w:t>
            </w:r>
          </w:p>
        </w:tc>
      </w:tr>
    </w:tbl>
    <w:p w14:paraId="5BCF4466" w14:textId="77777777" w:rsidR="004E309E" w:rsidRPr="00AD077C" w:rsidRDefault="004E309E" w:rsidP="004E309E">
      <w:pPr>
        <w:rPr>
          <w:lang w:val="de-CH"/>
        </w:rPr>
      </w:pPr>
      <w:r w:rsidRPr="00AD077C">
        <w:rPr>
          <w:lang w:val="de-CH"/>
        </w:rPr>
        <w:br/>
      </w:r>
      <w:r w:rsidRPr="00AD077C">
        <w:rPr>
          <w:lang w:val="de-CH"/>
        </w:rPr>
        <w:tab/>
        <w:t>Hardware:</w:t>
      </w:r>
    </w:p>
    <w:p w14:paraId="397FF2EB" w14:textId="77777777" w:rsidR="004E309E" w:rsidRPr="00AD077C" w:rsidRDefault="004E309E" w:rsidP="004E309E">
      <w:pPr>
        <w:pStyle w:val="Listenabsatz"/>
        <w:numPr>
          <w:ilvl w:val="0"/>
          <w:numId w:val="34"/>
        </w:numPr>
        <w:rPr>
          <w:lang w:val="de-CH"/>
        </w:rPr>
      </w:pPr>
      <w:r w:rsidRPr="00AD077C">
        <w:rPr>
          <w:lang w:val="de-CH"/>
        </w:rPr>
        <w:t>Der Webserver (Apache HTTP Server, Microsoft IIS, etc), auf dem das Plugin laufen soll, muss die Programmiersprache PHP mindestens in der Version 7.2 unterstützen</w:t>
      </w:r>
    </w:p>
    <w:p w14:paraId="7C96F07E" w14:textId="77777777" w:rsidR="004E309E" w:rsidRPr="00AD077C" w:rsidRDefault="004E309E" w:rsidP="004E309E">
      <w:pPr>
        <w:pStyle w:val="Listenabsatz"/>
        <w:ind w:left="1080"/>
        <w:rPr>
          <w:lang w:val="de-CH"/>
        </w:rPr>
      </w:pPr>
    </w:p>
    <w:p w14:paraId="5FFA5D3D" w14:textId="77777777" w:rsidR="001B378D" w:rsidRDefault="001B378D">
      <w:pPr>
        <w:rPr>
          <w:rFonts w:eastAsiaTheme="majorEastAsia" w:cs="Arial"/>
          <w:color w:val="2E74B5" w:themeColor="accent1" w:themeShade="BF"/>
          <w:sz w:val="24"/>
          <w:szCs w:val="24"/>
          <w:lang w:val="de-CH"/>
        </w:rPr>
      </w:pPr>
      <w:r>
        <w:rPr>
          <w:rFonts w:eastAsiaTheme="majorEastAsia" w:cs="Arial"/>
          <w:color w:val="2E74B5" w:themeColor="accent1" w:themeShade="BF"/>
          <w:sz w:val="24"/>
          <w:szCs w:val="24"/>
          <w:lang w:val="de-CH"/>
        </w:rPr>
        <w:br w:type="page"/>
      </w:r>
    </w:p>
    <w:p w14:paraId="45950AC8" w14:textId="269FEAAB" w:rsidR="004E309E" w:rsidRPr="00AD077C" w:rsidRDefault="004E309E" w:rsidP="004E309E">
      <w:pPr>
        <w:pStyle w:val="Listenabsatz"/>
        <w:numPr>
          <w:ilvl w:val="1"/>
          <w:numId w:val="8"/>
        </w:numPr>
        <w:spacing w:line="256" w:lineRule="auto"/>
        <w:rPr>
          <w:rFonts w:eastAsiaTheme="majorEastAsia" w:cs="Arial"/>
          <w:color w:val="2E74B5" w:themeColor="accent1" w:themeShade="BF"/>
          <w:sz w:val="24"/>
          <w:szCs w:val="24"/>
          <w:lang w:val="de-CH"/>
        </w:rPr>
      </w:pPr>
      <w:r w:rsidRPr="00AD077C">
        <w:rPr>
          <w:rFonts w:eastAsiaTheme="majorEastAsia" w:cs="Arial"/>
          <w:color w:val="2E74B5" w:themeColor="accent1" w:themeShade="BF"/>
          <w:sz w:val="24"/>
          <w:szCs w:val="24"/>
          <w:lang w:val="de-CH"/>
        </w:rPr>
        <w:lastRenderedPageBreak/>
        <w:t>Installation Plugin</w:t>
      </w:r>
    </w:p>
    <w:p w14:paraId="01CB81FD" w14:textId="77777777" w:rsidR="004E309E" w:rsidRPr="00AD077C" w:rsidRDefault="004E309E" w:rsidP="004E309E">
      <w:pPr>
        <w:ind w:left="720"/>
        <w:rPr>
          <w:lang w:val="de-CH"/>
        </w:rPr>
      </w:pPr>
      <w:r w:rsidRPr="00AD077C">
        <w:rPr>
          <w:lang w:val="de-CH"/>
        </w:rPr>
        <w:t>Da wir die technischen Voraussetzungen geklärt haben, kann man sich nun der schrittweisen Installation des Plugins widmen.</w:t>
      </w:r>
    </w:p>
    <w:p w14:paraId="77466687" w14:textId="77777777" w:rsidR="004E309E" w:rsidRPr="00AD077C" w:rsidRDefault="004E309E" w:rsidP="004E309E">
      <w:pPr>
        <w:pStyle w:val="Listenabsatz"/>
        <w:numPr>
          <w:ilvl w:val="0"/>
          <w:numId w:val="35"/>
        </w:numPr>
        <w:rPr>
          <w:lang w:val="de-CH"/>
        </w:rPr>
      </w:pPr>
      <w:r w:rsidRPr="00AD077C">
        <w:rPr>
          <w:lang w:val="de-CH"/>
        </w:rPr>
        <w:t>Als ersten Schritt muss man sich das GNU Taler Plugin vom WordPress Plugin Store (</w:t>
      </w:r>
      <w:hyperlink r:id="rId8" w:history="1">
        <w:r w:rsidRPr="00AD077C">
          <w:rPr>
            <w:rStyle w:val="Hyperlink"/>
            <w:lang w:val="de-CH"/>
          </w:rPr>
          <w:t>https://wordpress.org/plugins/</w:t>
        </w:r>
      </w:hyperlink>
      <w:r w:rsidRPr="00AD077C">
        <w:rPr>
          <w:lang w:val="de-CH"/>
        </w:rPr>
        <w:t>) herunterladen.</w:t>
      </w:r>
      <w:r w:rsidRPr="00AD077C">
        <w:rPr>
          <w:lang w:val="de-CH"/>
        </w:rPr>
        <w:br/>
        <w:t>Nachdem herunterladen sollte man das Plugin als ZIP-Datei vorhanden haben, wie man im Bild unterhalb sehen kann:</w:t>
      </w:r>
    </w:p>
    <w:p w14:paraId="62D83BE9" w14:textId="77777777" w:rsidR="004E309E" w:rsidRPr="00AD077C" w:rsidRDefault="004E309E" w:rsidP="004E309E">
      <w:pPr>
        <w:ind w:left="720"/>
        <w:rPr>
          <w:lang w:val="de-CH"/>
        </w:rPr>
      </w:pPr>
      <w:r w:rsidRPr="00AD077C">
        <w:rPr>
          <w:noProof/>
          <w:lang w:val="de-CH"/>
        </w:rPr>
        <w:drawing>
          <wp:inline distT="0" distB="0" distL="0" distR="0" wp14:anchorId="57847920" wp14:editId="10279718">
            <wp:extent cx="5676900" cy="3429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6900" cy="342900"/>
                    </a:xfrm>
                    <a:prstGeom prst="rect">
                      <a:avLst/>
                    </a:prstGeom>
                  </pic:spPr>
                </pic:pic>
              </a:graphicData>
            </a:graphic>
          </wp:inline>
        </w:drawing>
      </w:r>
    </w:p>
    <w:p w14:paraId="1C7F3596" w14:textId="77777777" w:rsidR="004E309E" w:rsidRPr="00AD077C" w:rsidRDefault="004E309E" w:rsidP="004E309E">
      <w:pPr>
        <w:pStyle w:val="Listenabsatz"/>
        <w:numPr>
          <w:ilvl w:val="0"/>
          <w:numId w:val="35"/>
        </w:numPr>
        <w:rPr>
          <w:lang w:val="de-CH"/>
        </w:rPr>
      </w:pPr>
      <w:r>
        <w:rPr>
          <w:lang w:val="de-CH"/>
        </w:rPr>
        <w:t>Danach</w:t>
      </w:r>
      <w:r w:rsidRPr="00AD077C">
        <w:rPr>
          <w:lang w:val="de-CH"/>
        </w:rPr>
        <w:t xml:space="preserve"> muss das Plugin nun der WordPress-Seite hinzugefügt werden. Um das zu tun muss man im WordPress Admin-Dashboard nach Plugins-&gt;installierte Plugins-&gt;Installieren navigieren. Dort muss man dann auf den Knopf ‘Plugin hochladen’ klicken.</w:t>
      </w:r>
    </w:p>
    <w:p w14:paraId="57376A19" w14:textId="77777777" w:rsidR="004E309E" w:rsidRPr="00AD077C" w:rsidRDefault="004E309E" w:rsidP="004E309E">
      <w:pPr>
        <w:pStyle w:val="Listenabsatz"/>
        <w:numPr>
          <w:ilvl w:val="0"/>
          <w:numId w:val="35"/>
        </w:numPr>
        <w:rPr>
          <w:lang w:val="de-CH"/>
        </w:rPr>
      </w:pPr>
      <w:r w:rsidRPr="00AD077C">
        <w:rPr>
          <w:lang w:val="de-CH"/>
        </w:rPr>
        <w:t>Auf dieser neuen Seite muss man auf ‘Datei auswählen’ klicken.</w:t>
      </w:r>
    </w:p>
    <w:p w14:paraId="03EE1A2D" w14:textId="77777777" w:rsidR="004E309E" w:rsidRPr="00AD077C" w:rsidRDefault="004E309E" w:rsidP="004E309E">
      <w:pPr>
        <w:pStyle w:val="Listenabsatz"/>
        <w:ind w:left="1080"/>
        <w:rPr>
          <w:lang w:val="de-CH"/>
        </w:rPr>
      </w:pPr>
      <w:r w:rsidRPr="00AD077C">
        <w:rPr>
          <w:noProof/>
          <w:lang w:val="de-CH"/>
        </w:rPr>
        <w:drawing>
          <wp:inline distT="0" distB="0" distL="0" distR="0" wp14:anchorId="59DC3EB9" wp14:editId="715F123A">
            <wp:extent cx="5029200" cy="1603778"/>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6638" cy="1622095"/>
                    </a:xfrm>
                    <a:prstGeom prst="rect">
                      <a:avLst/>
                    </a:prstGeom>
                  </pic:spPr>
                </pic:pic>
              </a:graphicData>
            </a:graphic>
          </wp:inline>
        </w:drawing>
      </w:r>
    </w:p>
    <w:p w14:paraId="606EE2B3" w14:textId="77777777" w:rsidR="004E309E" w:rsidRPr="00AD077C" w:rsidRDefault="004E309E" w:rsidP="004E309E">
      <w:pPr>
        <w:rPr>
          <w:lang w:val="de-CH"/>
        </w:rPr>
      </w:pPr>
      <w:r w:rsidRPr="00AD077C">
        <w:rPr>
          <w:lang w:val="de-CH"/>
        </w:rPr>
        <w:br w:type="page"/>
      </w:r>
      <w:r w:rsidRPr="00AD077C">
        <w:rPr>
          <w:lang w:val="de-CH"/>
        </w:rPr>
        <w:lastRenderedPageBreak/>
        <w:t>Von dort aus wird man dann auf ein Auswahlfenster weitergeleitet, wo man das Plugin auswählen kann.</w:t>
      </w:r>
    </w:p>
    <w:p w14:paraId="18FBC944" w14:textId="77777777" w:rsidR="004E309E" w:rsidRPr="00AD077C" w:rsidRDefault="004E309E" w:rsidP="004E309E">
      <w:pPr>
        <w:pStyle w:val="Listenabsatz"/>
        <w:ind w:left="1080"/>
        <w:rPr>
          <w:lang w:val="de-CH"/>
        </w:rPr>
      </w:pPr>
      <w:r w:rsidRPr="00AD077C">
        <w:rPr>
          <w:noProof/>
          <w:lang w:val="de-CH"/>
        </w:rPr>
        <w:drawing>
          <wp:inline distT="0" distB="0" distL="0" distR="0" wp14:anchorId="674B1ECC" wp14:editId="47E96F52">
            <wp:extent cx="4926842" cy="2752884"/>
            <wp:effectExtent l="0" t="0" r="762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2297" cy="2767107"/>
                    </a:xfrm>
                    <a:prstGeom prst="rect">
                      <a:avLst/>
                    </a:prstGeom>
                  </pic:spPr>
                </pic:pic>
              </a:graphicData>
            </a:graphic>
          </wp:inline>
        </w:drawing>
      </w:r>
    </w:p>
    <w:p w14:paraId="0E65002F" w14:textId="77777777" w:rsidR="004E309E" w:rsidRPr="00AD077C" w:rsidRDefault="004E309E" w:rsidP="004E309E">
      <w:pPr>
        <w:pStyle w:val="Listenabsatz"/>
        <w:ind w:left="1080"/>
        <w:rPr>
          <w:lang w:val="de-CH"/>
        </w:rPr>
      </w:pPr>
    </w:p>
    <w:p w14:paraId="53C4D3AE" w14:textId="77777777" w:rsidR="004E309E" w:rsidRPr="00AD077C" w:rsidRDefault="004E309E" w:rsidP="004E309E">
      <w:pPr>
        <w:pStyle w:val="Listenabsatz"/>
        <w:numPr>
          <w:ilvl w:val="0"/>
          <w:numId w:val="35"/>
        </w:numPr>
        <w:rPr>
          <w:lang w:val="de-CH"/>
        </w:rPr>
      </w:pPr>
      <w:r w:rsidRPr="00AD077C">
        <w:rPr>
          <w:lang w:val="de-CH"/>
        </w:rPr>
        <w:t xml:space="preserve">Anschliessend kann man auf ‘Jetzt installieren’ klicken und das Plugin wird von WordPress automatisch installiert. Der Installationsprozess sollte wie folgt aussehen. </w:t>
      </w:r>
    </w:p>
    <w:p w14:paraId="40F9946D" w14:textId="77777777" w:rsidR="004E309E" w:rsidRPr="00AD077C" w:rsidRDefault="004E309E" w:rsidP="004E309E">
      <w:pPr>
        <w:pStyle w:val="Listenabsatz"/>
        <w:ind w:left="1080"/>
        <w:rPr>
          <w:lang w:val="de-CH"/>
        </w:rPr>
      </w:pPr>
      <w:r w:rsidRPr="00AD077C">
        <w:rPr>
          <w:noProof/>
          <w:lang w:val="de-CH"/>
        </w:rPr>
        <w:drawing>
          <wp:inline distT="0" distB="0" distL="0" distR="0" wp14:anchorId="61607640" wp14:editId="4CA570CE">
            <wp:extent cx="3446060" cy="1144628"/>
            <wp:effectExtent l="0" t="0" r="254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6420" cy="1154712"/>
                    </a:xfrm>
                    <a:prstGeom prst="rect">
                      <a:avLst/>
                    </a:prstGeom>
                  </pic:spPr>
                </pic:pic>
              </a:graphicData>
            </a:graphic>
          </wp:inline>
        </w:drawing>
      </w:r>
    </w:p>
    <w:p w14:paraId="41BFE7C0" w14:textId="77777777" w:rsidR="004E309E" w:rsidRPr="00AD077C" w:rsidRDefault="004E309E" w:rsidP="004E309E">
      <w:pPr>
        <w:pStyle w:val="Listenabsatz"/>
        <w:ind w:left="1080"/>
        <w:rPr>
          <w:lang w:val="de-CH"/>
        </w:rPr>
      </w:pPr>
      <w:r w:rsidRPr="00AD077C">
        <w:rPr>
          <w:lang w:val="de-CH"/>
        </w:rPr>
        <w:t>Wenn der Installationsvorgang erfolgreich abgeschlossen worden ist, kann das Plugin über ‘Plugin aktivieren’ gerade noch aktiviert werden.</w:t>
      </w:r>
    </w:p>
    <w:p w14:paraId="7A2A7588" w14:textId="77777777" w:rsidR="004E309E" w:rsidRPr="00AD077C" w:rsidRDefault="004E309E" w:rsidP="004E309E">
      <w:pPr>
        <w:pStyle w:val="Listenabsatz"/>
        <w:numPr>
          <w:ilvl w:val="0"/>
          <w:numId w:val="35"/>
        </w:numPr>
        <w:rPr>
          <w:lang w:val="de-CH"/>
        </w:rPr>
      </w:pPr>
      <w:r w:rsidRPr="00AD077C">
        <w:rPr>
          <w:lang w:val="de-CH"/>
        </w:rPr>
        <w:t>Als letzter Schritt sollte nun noch überprüft werden, ob das Plugin aktiviert wurde und auf der Plugin-Seite sichtbar ist. Für das muss man auf die Seite Plugins-&gt;Installierte Plugins navigieren, wo man dann folgendes sehen sollte.</w:t>
      </w:r>
    </w:p>
    <w:p w14:paraId="49EBD8DE" w14:textId="77777777" w:rsidR="004E309E" w:rsidRPr="00AD077C" w:rsidRDefault="004E309E" w:rsidP="004E309E">
      <w:pPr>
        <w:pStyle w:val="Listenabsatz"/>
        <w:ind w:left="1080"/>
        <w:rPr>
          <w:lang w:val="de-CH"/>
        </w:rPr>
      </w:pPr>
      <w:r w:rsidRPr="00AD077C">
        <w:rPr>
          <w:noProof/>
          <w:lang w:val="de-CH"/>
        </w:rPr>
        <w:drawing>
          <wp:inline distT="0" distB="0" distL="0" distR="0" wp14:anchorId="01E57CD6" wp14:editId="5BF2C3BB">
            <wp:extent cx="5036024" cy="853770"/>
            <wp:effectExtent l="0" t="0" r="0" b="38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4267" cy="870425"/>
                    </a:xfrm>
                    <a:prstGeom prst="rect">
                      <a:avLst/>
                    </a:prstGeom>
                  </pic:spPr>
                </pic:pic>
              </a:graphicData>
            </a:graphic>
          </wp:inline>
        </w:drawing>
      </w:r>
    </w:p>
    <w:p w14:paraId="77EB9D3A" w14:textId="77777777" w:rsidR="004E309E" w:rsidRPr="00AD077C" w:rsidRDefault="004E309E" w:rsidP="004E309E">
      <w:pPr>
        <w:ind w:left="720"/>
        <w:rPr>
          <w:lang w:val="de-CH"/>
        </w:rPr>
      </w:pPr>
      <w:r w:rsidRPr="00AD077C">
        <w:rPr>
          <w:lang w:val="de-CH"/>
        </w:rPr>
        <w:t xml:space="preserve">Damit ist die Grundlegende Installation des Plugins vollendet und man könnte es bereits in Betrieb nehmen. Im nächsten Kapitel gibt es noch einen genaueren Blick auf die Einstellungen, die man beim Plugin vornehmen kann. </w:t>
      </w:r>
    </w:p>
    <w:p w14:paraId="24FBBF72" w14:textId="77777777" w:rsidR="004E309E" w:rsidRPr="00AD077C" w:rsidRDefault="004E309E" w:rsidP="004E309E">
      <w:pPr>
        <w:rPr>
          <w:rFonts w:eastAsiaTheme="majorEastAsia" w:cs="Arial"/>
          <w:color w:val="2E74B5" w:themeColor="accent1" w:themeShade="BF"/>
          <w:sz w:val="24"/>
          <w:szCs w:val="24"/>
          <w:lang w:val="de-CH"/>
        </w:rPr>
      </w:pPr>
      <w:r w:rsidRPr="00AD077C">
        <w:rPr>
          <w:rFonts w:eastAsiaTheme="majorEastAsia" w:cs="Arial"/>
          <w:color w:val="2E74B5" w:themeColor="accent1" w:themeShade="BF"/>
          <w:sz w:val="24"/>
          <w:szCs w:val="24"/>
          <w:lang w:val="de-CH"/>
        </w:rPr>
        <w:br w:type="page"/>
      </w:r>
    </w:p>
    <w:p w14:paraId="68EC382D" w14:textId="77777777" w:rsidR="004E309E" w:rsidRPr="00AD077C" w:rsidRDefault="004E309E" w:rsidP="004E309E">
      <w:pPr>
        <w:pStyle w:val="Listenabsatz"/>
        <w:numPr>
          <w:ilvl w:val="1"/>
          <w:numId w:val="8"/>
        </w:numPr>
        <w:spacing w:line="256" w:lineRule="auto"/>
        <w:rPr>
          <w:rFonts w:eastAsiaTheme="majorEastAsia" w:cs="Arial"/>
          <w:color w:val="2E74B5" w:themeColor="accent1" w:themeShade="BF"/>
          <w:sz w:val="24"/>
          <w:szCs w:val="24"/>
          <w:lang w:val="de-CH"/>
        </w:rPr>
      </w:pPr>
      <w:r w:rsidRPr="00AD077C">
        <w:rPr>
          <w:rFonts w:eastAsiaTheme="majorEastAsia" w:cs="Arial"/>
          <w:color w:val="2E74B5" w:themeColor="accent1" w:themeShade="BF"/>
          <w:sz w:val="24"/>
          <w:szCs w:val="24"/>
          <w:lang w:val="de-CH"/>
        </w:rPr>
        <w:lastRenderedPageBreak/>
        <w:t>Einstellungen</w:t>
      </w:r>
    </w:p>
    <w:p w14:paraId="4934064A" w14:textId="77777777" w:rsidR="004E309E" w:rsidRPr="00AD077C" w:rsidRDefault="004E309E" w:rsidP="004E309E">
      <w:pPr>
        <w:ind w:left="720"/>
        <w:rPr>
          <w:lang w:val="de-CH"/>
        </w:rPr>
      </w:pPr>
      <w:r w:rsidRPr="00AD077C">
        <w:rPr>
          <w:lang w:val="de-CH"/>
        </w:rPr>
        <w:t>In diesem Kapitel geht es darum einen detaillierten Einblick in die Einstellungsmöglichkeiten des Plugins zu werfen.</w:t>
      </w:r>
    </w:p>
    <w:p w14:paraId="6BE22CF5" w14:textId="77777777" w:rsidR="004E309E" w:rsidRPr="00AD077C" w:rsidRDefault="004E309E" w:rsidP="004E309E">
      <w:pPr>
        <w:ind w:left="720"/>
        <w:rPr>
          <w:lang w:val="de-CH"/>
        </w:rPr>
      </w:pPr>
      <w:r w:rsidRPr="00AD077C">
        <w:rPr>
          <w:lang w:val="de-CH"/>
        </w:rPr>
        <w:t xml:space="preserve">Als erstes, wo man die Einstellungen überhaupt finden kann. Um die Einstellungen verändern zu können, muss man zuerst im Admin-Dashboard zu der Seite WooCommerce-&gt;Einstellungen-&gt;Zahlungen navigieren. Dort befinden sich alle Bezahlungsmöglichkeiten, die man bei seinem Webshop finden kann. </w:t>
      </w:r>
    </w:p>
    <w:p w14:paraId="5EE3984E" w14:textId="77777777" w:rsidR="004E309E" w:rsidRPr="00AD077C" w:rsidRDefault="004E309E" w:rsidP="004E309E">
      <w:pPr>
        <w:ind w:left="720"/>
        <w:rPr>
          <w:lang w:val="de-CH"/>
        </w:rPr>
      </w:pPr>
      <w:r w:rsidRPr="00AD077C">
        <w:rPr>
          <w:noProof/>
          <w:lang w:val="de-CH"/>
        </w:rPr>
        <w:drawing>
          <wp:inline distT="0" distB="0" distL="0" distR="0" wp14:anchorId="0B4BBA4D" wp14:editId="7336CC86">
            <wp:extent cx="5760720" cy="1572895"/>
            <wp:effectExtent l="0" t="0" r="0" b="825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572895"/>
                    </a:xfrm>
                    <a:prstGeom prst="rect">
                      <a:avLst/>
                    </a:prstGeom>
                  </pic:spPr>
                </pic:pic>
              </a:graphicData>
            </a:graphic>
          </wp:inline>
        </w:drawing>
      </w:r>
    </w:p>
    <w:p w14:paraId="5C56D85A" w14:textId="77777777" w:rsidR="004E309E" w:rsidRPr="00AD077C" w:rsidRDefault="004E309E" w:rsidP="004E309E">
      <w:pPr>
        <w:ind w:left="720"/>
        <w:rPr>
          <w:lang w:val="de-CH"/>
        </w:rPr>
      </w:pPr>
      <w:r w:rsidRPr="00AD077C">
        <w:rPr>
          <w:lang w:val="de-CH"/>
        </w:rPr>
        <w:t>Um zu den Einstellungen des GNU Taler Plugins zu gelangen, muss man nun bei der Bezahlungsmethode ‘GNU Taler Gateway’ auf den Knopf ‘Verwalten’ drücken.</w:t>
      </w:r>
    </w:p>
    <w:p w14:paraId="0AB6E3BE" w14:textId="77777777" w:rsidR="004E309E" w:rsidRPr="00AD077C" w:rsidRDefault="004E309E" w:rsidP="004E309E">
      <w:pPr>
        <w:ind w:left="720"/>
        <w:rPr>
          <w:lang w:val="de-CH"/>
        </w:rPr>
      </w:pPr>
      <w:r w:rsidRPr="00AD077C">
        <w:rPr>
          <w:lang w:val="de-CH"/>
        </w:rPr>
        <w:t xml:space="preserve">Als nächstes sieht man eine neue Seite mit allen möglichen Einstellungen zum Plugin. </w:t>
      </w:r>
    </w:p>
    <w:p w14:paraId="254BAAD8" w14:textId="77777777" w:rsidR="004E309E" w:rsidRPr="00AD077C" w:rsidRDefault="004E309E" w:rsidP="004E309E">
      <w:pPr>
        <w:pStyle w:val="Listenabsatz"/>
        <w:ind w:left="1080"/>
        <w:rPr>
          <w:lang w:val="de-CH"/>
        </w:rPr>
      </w:pPr>
      <w:r w:rsidRPr="00AD077C">
        <w:rPr>
          <w:noProof/>
          <w:lang w:val="de-CH"/>
        </w:rPr>
        <w:drawing>
          <wp:inline distT="0" distB="0" distL="0" distR="0" wp14:anchorId="1851257F" wp14:editId="7C183381">
            <wp:extent cx="4271137" cy="4774896"/>
            <wp:effectExtent l="0" t="0" r="0" b="698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73656" cy="4777712"/>
                    </a:xfrm>
                    <a:prstGeom prst="rect">
                      <a:avLst/>
                    </a:prstGeom>
                  </pic:spPr>
                </pic:pic>
              </a:graphicData>
            </a:graphic>
          </wp:inline>
        </w:drawing>
      </w:r>
    </w:p>
    <w:p w14:paraId="62E5EA7F" w14:textId="77777777" w:rsidR="004E309E" w:rsidRPr="00AD077C" w:rsidRDefault="004E309E" w:rsidP="004E309E">
      <w:pPr>
        <w:pStyle w:val="Listenabsatz"/>
        <w:ind w:left="1080"/>
        <w:rPr>
          <w:lang w:val="de-CH"/>
        </w:rPr>
      </w:pPr>
      <w:r w:rsidRPr="00AD077C">
        <w:rPr>
          <w:lang w:val="de-CH"/>
        </w:rPr>
        <w:lastRenderedPageBreak/>
        <w:t>Nachfolgend finden Sie eine Auflistung aller Einstellungen und was deren Bedeutung ist:</w:t>
      </w:r>
    </w:p>
    <w:tbl>
      <w:tblPr>
        <w:tblStyle w:val="Gitternetztabelle4"/>
        <w:tblW w:w="9639" w:type="dxa"/>
        <w:tblInd w:w="279" w:type="dxa"/>
        <w:tblLook w:val="04A0" w:firstRow="1" w:lastRow="0" w:firstColumn="1" w:lastColumn="0" w:noHBand="0" w:noVBand="1"/>
      </w:tblPr>
      <w:tblGrid>
        <w:gridCol w:w="2268"/>
        <w:gridCol w:w="7371"/>
      </w:tblGrid>
      <w:tr w:rsidR="004E309E" w:rsidRPr="00AD077C" w14:paraId="3B6FBC5C" w14:textId="77777777" w:rsidTr="00C5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961F5A9" w14:textId="77777777" w:rsidR="004E309E" w:rsidRPr="00AD077C" w:rsidRDefault="004E309E" w:rsidP="00C52E21">
            <w:pPr>
              <w:rPr>
                <w:lang w:val="de-CH"/>
              </w:rPr>
            </w:pPr>
            <w:r w:rsidRPr="00AD077C">
              <w:rPr>
                <w:lang w:val="de-CH"/>
              </w:rPr>
              <w:t>Einstellung</w:t>
            </w:r>
          </w:p>
        </w:tc>
        <w:tc>
          <w:tcPr>
            <w:tcW w:w="7371" w:type="dxa"/>
          </w:tcPr>
          <w:p w14:paraId="2E1A20F9" w14:textId="77777777" w:rsidR="004E309E" w:rsidRPr="00AD077C" w:rsidRDefault="004E309E" w:rsidP="00C52E21">
            <w:pPr>
              <w:pStyle w:val="Listenabsatz"/>
              <w:ind w:left="0"/>
              <w:cnfStyle w:val="100000000000" w:firstRow="1" w:lastRow="0" w:firstColumn="0" w:lastColumn="0" w:oddVBand="0" w:evenVBand="0" w:oddHBand="0" w:evenHBand="0" w:firstRowFirstColumn="0" w:firstRowLastColumn="0" w:lastRowFirstColumn="0" w:lastRowLastColumn="0"/>
              <w:rPr>
                <w:lang w:val="de-CH"/>
              </w:rPr>
            </w:pPr>
            <w:r w:rsidRPr="00AD077C">
              <w:rPr>
                <w:lang w:val="de-CH"/>
              </w:rPr>
              <w:t>Bedeutung</w:t>
            </w:r>
          </w:p>
        </w:tc>
      </w:tr>
      <w:tr w:rsidR="004E309E" w:rsidRPr="004E309E" w14:paraId="3C99495F" w14:textId="77777777" w:rsidTr="00C52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899EF56" w14:textId="77777777" w:rsidR="004E309E" w:rsidRPr="00AD077C" w:rsidRDefault="004E309E" w:rsidP="00C52E21">
            <w:pPr>
              <w:rPr>
                <w:b w:val="0"/>
                <w:bCs w:val="0"/>
                <w:lang w:val="de-CH"/>
              </w:rPr>
            </w:pPr>
            <w:r w:rsidRPr="00AD077C">
              <w:rPr>
                <w:b w:val="0"/>
                <w:bCs w:val="0"/>
                <w:lang w:val="de-CH"/>
              </w:rPr>
              <w:t>Enable / Disable Plugin</w:t>
            </w:r>
          </w:p>
        </w:tc>
        <w:tc>
          <w:tcPr>
            <w:tcW w:w="7371" w:type="dxa"/>
          </w:tcPr>
          <w:p w14:paraId="547F8EE2" w14:textId="77777777" w:rsidR="004E309E" w:rsidRPr="00AD077C" w:rsidRDefault="004E309E" w:rsidP="00C52E21">
            <w:pPr>
              <w:cnfStyle w:val="000000100000" w:firstRow="0" w:lastRow="0" w:firstColumn="0" w:lastColumn="0" w:oddVBand="0" w:evenVBand="0" w:oddHBand="1" w:evenHBand="0" w:firstRowFirstColumn="0" w:firstRowLastColumn="0" w:lastRowFirstColumn="0" w:lastRowLastColumn="0"/>
              <w:rPr>
                <w:lang w:val="de-CH"/>
              </w:rPr>
            </w:pPr>
            <w:r w:rsidRPr="00AD077C">
              <w:rPr>
                <w:lang w:val="de-CH"/>
              </w:rPr>
              <w:t>Mit dieser Einstellung kann man die Bezahlmethode aktivieren oder deaktivieren.</w:t>
            </w:r>
          </w:p>
        </w:tc>
      </w:tr>
      <w:tr w:rsidR="004E309E" w:rsidRPr="004E309E" w14:paraId="0A83ECF1" w14:textId="77777777" w:rsidTr="00C52E21">
        <w:tc>
          <w:tcPr>
            <w:cnfStyle w:val="001000000000" w:firstRow="0" w:lastRow="0" w:firstColumn="1" w:lastColumn="0" w:oddVBand="0" w:evenVBand="0" w:oddHBand="0" w:evenHBand="0" w:firstRowFirstColumn="0" w:firstRowLastColumn="0" w:lastRowFirstColumn="0" w:lastRowLastColumn="0"/>
            <w:tcW w:w="2268" w:type="dxa"/>
          </w:tcPr>
          <w:p w14:paraId="5FA0901C" w14:textId="77777777" w:rsidR="004E309E" w:rsidRPr="00AD077C" w:rsidRDefault="004E309E" w:rsidP="00C52E21">
            <w:pPr>
              <w:rPr>
                <w:b w:val="0"/>
                <w:bCs w:val="0"/>
                <w:lang w:val="de-CH"/>
              </w:rPr>
            </w:pPr>
            <w:r w:rsidRPr="00AD077C">
              <w:rPr>
                <w:b w:val="0"/>
                <w:bCs w:val="0"/>
                <w:lang w:val="de-CH"/>
              </w:rPr>
              <w:t>Title</w:t>
            </w:r>
          </w:p>
        </w:tc>
        <w:tc>
          <w:tcPr>
            <w:tcW w:w="7371" w:type="dxa"/>
          </w:tcPr>
          <w:p w14:paraId="2DC570C4" w14:textId="77777777" w:rsidR="004E309E" w:rsidRPr="00AD077C" w:rsidRDefault="004E309E" w:rsidP="00C52E21">
            <w:pPr>
              <w:cnfStyle w:val="000000000000" w:firstRow="0" w:lastRow="0" w:firstColumn="0" w:lastColumn="0" w:oddVBand="0" w:evenVBand="0" w:oddHBand="0" w:evenHBand="0" w:firstRowFirstColumn="0" w:firstRowLastColumn="0" w:lastRowFirstColumn="0" w:lastRowLastColumn="0"/>
              <w:rPr>
                <w:lang w:val="de-CH"/>
              </w:rPr>
            </w:pPr>
            <w:r w:rsidRPr="00AD077C">
              <w:rPr>
                <w:lang w:val="de-CH"/>
              </w:rPr>
              <w:t>Der Titel der Bezahloption, die der Kunde bei der Kasse sehen kann.</w:t>
            </w:r>
          </w:p>
        </w:tc>
      </w:tr>
      <w:tr w:rsidR="004E309E" w:rsidRPr="004E309E" w14:paraId="5C62AB5C" w14:textId="77777777" w:rsidTr="00C52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22595F2" w14:textId="77777777" w:rsidR="004E309E" w:rsidRPr="00AD077C" w:rsidRDefault="004E309E" w:rsidP="00C52E21">
            <w:pPr>
              <w:rPr>
                <w:b w:val="0"/>
                <w:bCs w:val="0"/>
                <w:lang w:val="de-CH"/>
              </w:rPr>
            </w:pPr>
            <w:r w:rsidRPr="00AD077C">
              <w:rPr>
                <w:b w:val="0"/>
                <w:bCs w:val="0"/>
                <w:lang w:val="de-CH"/>
              </w:rPr>
              <w:t>Description</w:t>
            </w:r>
          </w:p>
        </w:tc>
        <w:tc>
          <w:tcPr>
            <w:tcW w:w="7371" w:type="dxa"/>
          </w:tcPr>
          <w:p w14:paraId="76F627D2" w14:textId="77777777" w:rsidR="004E309E" w:rsidRPr="00AD077C" w:rsidRDefault="004E309E" w:rsidP="00C52E21">
            <w:pPr>
              <w:cnfStyle w:val="000000100000" w:firstRow="0" w:lastRow="0" w:firstColumn="0" w:lastColumn="0" w:oddVBand="0" w:evenVBand="0" w:oddHBand="1" w:evenHBand="0" w:firstRowFirstColumn="0" w:firstRowLastColumn="0" w:lastRowFirstColumn="0" w:lastRowLastColumn="0"/>
              <w:rPr>
                <w:lang w:val="de-CH"/>
              </w:rPr>
            </w:pPr>
            <w:r w:rsidRPr="00AD077C">
              <w:rPr>
                <w:lang w:val="de-CH"/>
              </w:rPr>
              <w:t>Die Beschreibung der Bezahloption bei der Auswahl der Bezahlmöglichkeiten.</w:t>
            </w:r>
          </w:p>
        </w:tc>
      </w:tr>
      <w:tr w:rsidR="004E309E" w:rsidRPr="004E309E" w14:paraId="63B328AD" w14:textId="77777777" w:rsidTr="00C52E21">
        <w:tc>
          <w:tcPr>
            <w:cnfStyle w:val="001000000000" w:firstRow="0" w:lastRow="0" w:firstColumn="1" w:lastColumn="0" w:oddVBand="0" w:evenVBand="0" w:oddHBand="0" w:evenHBand="0" w:firstRowFirstColumn="0" w:firstRowLastColumn="0" w:lastRowFirstColumn="0" w:lastRowLastColumn="0"/>
            <w:tcW w:w="2268" w:type="dxa"/>
          </w:tcPr>
          <w:p w14:paraId="5054D3F1" w14:textId="77777777" w:rsidR="004E309E" w:rsidRPr="00AD077C" w:rsidRDefault="004E309E" w:rsidP="00C52E21">
            <w:pPr>
              <w:rPr>
                <w:b w:val="0"/>
                <w:bCs w:val="0"/>
                <w:lang w:val="de-CH"/>
              </w:rPr>
            </w:pPr>
            <w:r w:rsidRPr="00AD077C">
              <w:rPr>
                <w:b w:val="0"/>
                <w:bCs w:val="0"/>
                <w:lang w:val="de-CH"/>
              </w:rPr>
              <w:t>GNU Taler Backend URL</w:t>
            </w:r>
          </w:p>
        </w:tc>
        <w:tc>
          <w:tcPr>
            <w:tcW w:w="7371" w:type="dxa"/>
          </w:tcPr>
          <w:p w14:paraId="6153B77D" w14:textId="77777777" w:rsidR="004E309E" w:rsidRPr="00AD077C" w:rsidRDefault="004E309E" w:rsidP="00C52E21">
            <w:pPr>
              <w:cnfStyle w:val="000000000000" w:firstRow="0" w:lastRow="0" w:firstColumn="0" w:lastColumn="0" w:oddVBand="0" w:evenVBand="0" w:oddHBand="0" w:evenHBand="0" w:firstRowFirstColumn="0" w:firstRowLastColumn="0" w:lastRowFirstColumn="0" w:lastRowLastColumn="0"/>
              <w:rPr>
                <w:lang w:val="de-CH"/>
              </w:rPr>
            </w:pPr>
            <w:r w:rsidRPr="00AD077C">
              <w:rPr>
                <w:lang w:val="de-CH"/>
              </w:rPr>
              <w:t>Die URL zum GNU Taler Backend, mit der das Plugin kommuniziert. Wird bei jeder neuen Bestellung vorher verifiziert.</w:t>
            </w:r>
          </w:p>
        </w:tc>
      </w:tr>
      <w:tr w:rsidR="004E309E" w:rsidRPr="004E309E" w14:paraId="454CAF07" w14:textId="77777777" w:rsidTr="00C52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B2C4EC2" w14:textId="77777777" w:rsidR="004E309E" w:rsidRPr="00B577DF" w:rsidRDefault="004E309E" w:rsidP="00C52E21">
            <w:pPr>
              <w:rPr>
                <w:b w:val="0"/>
                <w:bCs w:val="0"/>
              </w:rPr>
            </w:pPr>
            <w:r w:rsidRPr="00B577DF">
              <w:rPr>
                <w:b w:val="0"/>
                <w:bCs w:val="0"/>
              </w:rPr>
              <w:t>GNU Taler Backend API Key</w:t>
            </w:r>
          </w:p>
        </w:tc>
        <w:tc>
          <w:tcPr>
            <w:tcW w:w="7371" w:type="dxa"/>
          </w:tcPr>
          <w:p w14:paraId="1DD6677C" w14:textId="77777777" w:rsidR="004E309E" w:rsidRPr="00AD077C" w:rsidRDefault="004E309E" w:rsidP="00C52E21">
            <w:pPr>
              <w:cnfStyle w:val="000000100000" w:firstRow="0" w:lastRow="0" w:firstColumn="0" w:lastColumn="0" w:oddVBand="0" w:evenVBand="0" w:oddHBand="1" w:evenHBand="0" w:firstRowFirstColumn="0" w:firstRowLastColumn="0" w:lastRowFirstColumn="0" w:lastRowLastColumn="0"/>
              <w:rPr>
                <w:lang w:val="de-CH"/>
              </w:rPr>
            </w:pPr>
            <w:r w:rsidRPr="00AD077C">
              <w:rPr>
                <w:lang w:val="de-CH"/>
              </w:rPr>
              <w:t>API Key für die Authentifizierung beim GNU Taler Backend.</w:t>
            </w:r>
          </w:p>
        </w:tc>
      </w:tr>
      <w:tr w:rsidR="004E309E" w:rsidRPr="004E309E" w14:paraId="167CA10E" w14:textId="77777777" w:rsidTr="00C52E21">
        <w:tc>
          <w:tcPr>
            <w:cnfStyle w:val="001000000000" w:firstRow="0" w:lastRow="0" w:firstColumn="1" w:lastColumn="0" w:oddVBand="0" w:evenVBand="0" w:oddHBand="0" w:evenHBand="0" w:firstRowFirstColumn="0" w:firstRowLastColumn="0" w:lastRowFirstColumn="0" w:lastRowLastColumn="0"/>
            <w:tcW w:w="2268" w:type="dxa"/>
          </w:tcPr>
          <w:p w14:paraId="29E3751D" w14:textId="77777777" w:rsidR="004E309E" w:rsidRPr="00AD077C" w:rsidRDefault="004E309E" w:rsidP="00C52E21">
            <w:pPr>
              <w:rPr>
                <w:b w:val="0"/>
                <w:bCs w:val="0"/>
                <w:lang w:val="de-CH"/>
              </w:rPr>
            </w:pPr>
            <w:r w:rsidRPr="00AD077C">
              <w:rPr>
                <w:b w:val="0"/>
                <w:bCs w:val="0"/>
                <w:lang w:val="de-CH"/>
              </w:rPr>
              <w:t>Summarytext of the order</w:t>
            </w:r>
          </w:p>
        </w:tc>
        <w:tc>
          <w:tcPr>
            <w:tcW w:w="7371" w:type="dxa"/>
          </w:tcPr>
          <w:p w14:paraId="16109DA6" w14:textId="77777777" w:rsidR="004E309E" w:rsidRPr="00AD077C" w:rsidRDefault="004E309E" w:rsidP="00C52E21">
            <w:pPr>
              <w:cnfStyle w:val="000000000000" w:firstRow="0" w:lastRow="0" w:firstColumn="0" w:lastColumn="0" w:oddVBand="0" w:evenVBand="0" w:oddHBand="0" w:evenHBand="0" w:firstRowFirstColumn="0" w:firstRowLastColumn="0" w:lastRowFirstColumn="0" w:lastRowLastColumn="0"/>
              <w:rPr>
                <w:lang w:val="de-CH"/>
              </w:rPr>
            </w:pPr>
            <w:r w:rsidRPr="00AD077C">
              <w:rPr>
                <w:lang w:val="de-CH"/>
              </w:rPr>
              <w:t>Zusammenfassung, die der Kunde beim Bestätigen der Bestellung sieht.</w:t>
            </w:r>
          </w:p>
        </w:tc>
      </w:tr>
      <w:tr w:rsidR="004E309E" w:rsidRPr="004E309E" w14:paraId="75EE6710" w14:textId="77777777" w:rsidTr="00C52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63B4EF5" w14:textId="77777777" w:rsidR="004E309E" w:rsidRPr="00AD077C" w:rsidRDefault="004E309E" w:rsidP="00C52E21">
            <w:pPr>
              <w:rPr>
                <w:b w:val="0"/>
                <w:bCs w:val="0"/>
                <w:lang w:val="de-CH"/>
              </w:rPr>
            </w:pPr>
            <w:r w:rsidRPr="00AD077C">
              <w:rPr>
                <w:b w:val="0"/>
                <w:bCs w:val="0"/>
                <w:lang w:val="de-CH"/>
              </w:rPr>
              <w:t>Enable / Disable Merchant Information</w:t>
            </w:r>
          </w:p>
        </w:tc>
        <w:tc>
          <w:tcPr>
            <w:tcW w:w="7371" w:type="dxa"/>
          </w:tcPr>
          <w:p w14:paraId="6C50E1AC" w14:textId="77777777" w:rsidR="004E309E" w:rsidRPr="00AD077C" w:rsidRDefault="004E309E" w:rsidP="00C52E21">
            <w:pPr>
              <w:cnfStyle w:val="000000100000" w:firstRow="0" w:lastRow="0" w:firstColumn="0" w:lastColumn="0" w:oddVBand="0" w:evenVBand="0" w:oddHBand="1" w:evenHBand="0" w:firstRowFirstColumn="0" w:firstRowLastColumn="0" w:lastRowFirstColumn="0" w:lastRowLastColumn="0"/>
              <w:rPr>
                <w:lang w:val="de-CH"/>
              </w:rPr>
            </w:pPr>
            <w:r w:rsidRPr="00AD077C">
              <w:rPr>
                <w:lang w:val="de-CH"/>
              </w:rPr>
              <w:t xml:space="preserve">Hier kann man </w:t>
            </w:r>
            <w:r>
              <w:rPr>
                <w:lang w:val="de-CH"/>
              </w:rPr>
              <w:t>festlegen, ob man seine Daten, mit jeder Bestellung an das Backend mitsenden will oder nicht.</w:t>
            </w:r>
          </w:p>
        </w:tc>
      </w:tr>
      <w:tr w:rsidR="004E309E" w:rsidRPr="004E309E" w14:paraId="4730EA58" w14:textId="77777777" w:rsidTr="00C52E21">
        <w:tc>
          <w:tcPr>
            <w:cnfStyle w:val="001000000000" w:firstRow="0" w:lastRow="0" w:firstColumn="1" w:lastColumn="0" w:oddVBand="0" w:evenVBand="0" w:oddHBand="0" w:evenHBand="0" w:firstRowFirstColumn="0" w:firstRowLastColumn="0" w:lastRowFirstColumn="0" w:lastRowLastColumn="0"/>
            <w:tcW w:w="2268" w:type="dxa"/>
          </w:tcPr>
          <w:p w14:paraId="55F4BA16" w14:textId="77777777" w:rsidR="004E309E" w:rsidRPr="00AD077C" w:rsidRDefault="004E309E" w:rsidP="00C52E21">
            <w:pPr>
              <w:rPr>
                <w:b w:val="0"/>
                <w:bCs w:val="0"/>
                <w:lang w:val="de-CH"/>
              </w:rPr>
            </w:pPr>
            <w:r w:rsidRPr="00AD077C">
              <w:rPr>
                <w:b w:val="0"/>
                <w:bCs w:val="0"/>
                <w:lang w:val="de-CH"/>
              </w:rPr>
              <w:t>Name of the Webshop</w:t>
            </w:r>
          </w:p>
        </w:tc>
        <w:tc>
          <w:tcPr>
            <w:tcW w:w="7371" w:type="dxa"/>
          </w:tcPr>
          <w:p w14:paraId="2893BFC6" w14:textId="77777777" w:rsidR="004E309E" w:rsidRPr="00AD077C" w:rsidRDefault="004E309E" w:rsidP="00C52E21">
            <w:pPr>
              <w:cnfStyle w:val="000000000000" w:firstRow="0" w:lastRow="0" w:firstColumn="0" w:lastColumn="0" w:oddVBand="0" w:evenVBand="0" w:oddHBand="0" w:evenHBand="0" w:firstRowFirstColumn="0" w:firstRowLastColumn="0" w:lastRowFirstColumn="0" w:lastRowLastColumn="0"/>
              <w:rPr>
                <w:lang w:val="de-CH"/>
              </w:rPr>
            </w:pPr>
            <w:r>
              <w:rPr>
                <w:lang w:val="de-CH"/>
              </w:rPr>
              <w:t>Der Name des Webshops, der bei der Bestätigung der Bestellung dargestellt wird.</w:t>
            </w:r>
          </w:p>
        </w:tc>
      </w:tr>
    </w:tbl>
    <w:p w14:paraId="3A9AFC86" w14:textId="77777777" w:rsidR="004E309E" w:rsidRDefault="004E309E" w:rsidP="004E309E">
      <w:pPr>
        <w:rPr>
          <w:lang w:val="de-CH"/>
        </w:rPr>
      </w:pPr>
    </w:p>
    <w:p w14:paraId="66D67040" w14:textId="77777777" w:rsidR="004E309E" w:rsidRPr="00AD077C" w:rsidRDefault="004E309E" w:rsidP="004E309E">
      <w:pPr>
        <w:ind w:left="792"/>
        <w:rPr>
          <w:lang w:val="de-CH"/>
        </w:rPr>
      </w:pPr>
      <w:r>
        <w:rPr>
          <w:lang w:val="de-CH"/>
        </w:rPr>
        <w:t>Schlussendlich kann man die Änderungen mit dem Knopf ‘Änderungen speichern’ abspeichern.</w:t>
      </w:r>
    </w:p>
    <w:p w14:paraId="4B9D43B5" w14:textId="77777777" w:rsidR="004E309E" w:rsidRPr="00AD077C" w:rsidRDefault="004E309E" w:rsidP="004E309E">
      <w:pPr>
        <w:pStyle w:val="Listenabsatz"/>
        <w:ind w:left="1080"/>
        <w:rPr>
          <w:lang w:val="de-CH"/>
        </w:rPr>
      </w:pPr>
    </w:p>
    <w:p w14:paraId="6B3B4547" w14:textId="77777777" w:rsidR="004E309E" w:rsidRDefault="004E309E" w:rsidP="004E309E">
      <w:pPr>
        <w:rPr>
          <w:rFonts w:eastAsiaTheme="majorEastAsia" w:cs="Arial"/>
          <w:color w:val="2E74B5" w:themeColor="accent1" w:themeShade="BF"/>
          <w:sz w:val="28"/>
          <w:szCs w:val="28"/>
          <w:lang w:val="de-CH"/>
        </w:rPr>
      </w:pPr>
      <w:r>
        <w:rPr>
          <w:rFonts w:eastAsiaTheme="majorEastAsia" w:cs="Arial"/>
          <w:color w:val="2E74B5" w:themeColor="accent1" w:themeShade="BF"/>
          <w:sz w:val="28"/>
          <w:szCs w:val="28"/>
          <w:lang w:val="de-CH"/>
        </w:rPr>
        <w:br w:type="page"/>
      </w:r>
    </w:p>
    <w:p w14:paraId="5BDD9C6B" w14:textId="77777777" w:rsidR="004E309E" w:rsidRPr="00AD077C" w:rsidRDefault="004E309E" w:rsidP="004E309E">
      <w:pPr>
        <w:pStyle w:val="Listenabsatz"/>
        <w:numPr>
          <w:ilvl w:val="0"/>
          <w:numId w:val="8"/>
        </w:numPr>
        <w:spacing w:line="256" w:lineRule="auto"/>
        <w:rPr>
          <w:rFonts w:eastAsiaTheme="majorEastAsia" w:cs="Arial"/>
          <w:color w:val="2E74B5" w:themeColor="accent1" w:themeShade="BF"/>
          <w:sz w:val="28"/>
          <w:szCs w:val="28"/>
          <w:lang w:val="de-CH"/>
        </w:rPr>
      </w:pPr>
      <w:r w:rsidRPr="00AD077C">
        <w:rPr>
          <w:rFonts w:eastAsiaTheme="majorEastAsia" w:cs="Arial"/>
          <w:color w:val="2E74B5" w:themeColor="accent1" w:themeShade="BF"/>
          <w:sz w:val="28"/>
          <w:szCs w:val="28"/>
          <w:lang w:val="de-CH"/>
        </w:rPr>
        <w:lastRenderedPageBreak/>
        <w:t>Gebrauchsanleitung</w:t>
      </w:r>
    </w:p>
    <w:p w14:paraId="5FC696CD" w14:textId="77777777" w:rsidR="004E309E" w:rsidRDefault="004E309E" w:rsidP="004E309E">
      <w:pPr>
        <w:pStyle w:val="Listenabsatz"/>
        <w:numPr>
          <w:ilvl w:val="1"/>
          <w:numId w:val="8"/>
        </w:numPr>
        <w:spacing w:line="256" w:lineRule="auto"/>
        <w:rPr>
          <w:rFonts w:eastAsiaTheme="majorEastAsia" w:cs="Arial"/>
          <w:color w:val="2E74B5" w:themeColor="accent1" w:themeShade="BF"/>
          <w:sz w:val="24"/>
          <w:szCs w:val="24"/>
          <w:lang w:val="de-CH"/>
        </w:rPr>
      </w:pPr>
      <w:r w:rsidRPr="00B47F06">
        <w:rPr>
          <w:rFonts w:eastAsiaTheme="majorEastAsia" w:cs="Arial"/>
          <w:color w:val="2E74B5" w:themeColor="accent1" w:themeShade="BF"/>
          <w:sz w:val="24"/>
          <w:szCs w:val="24"/>
          <w:lang w:val="de-CH"/>
        </w:rPr>
        <w:t>Einleitung</w:t>
      </w:r>
    </w:p>
    <w:p w14:paraId="60941FD2" w14:textId="77777777" w:rsidR="004E309E" w:rsidRPr="007E10FD" w:rsidRDefault="004E309E" w:rsidP="004E309E">
      <w:pPr>
        <w:ind w:left="720"/>
        <w:rPr>
          <w:lang w:val="de-CH"/>
        </w:rPr>
      </w:pPr>
      <w:r>
        <w:rPr>
          <w:lang w:val="de-CH"/>
        </w:rPr>
        <w:t>Bei dieser Gebrauchsanleitung geht es darum aufzuzeigen, wie der Kaufprozess, aus der Sicht des Kunden und der Rückerstattungsprozess, aus der Sicht des Systemadministrator aussieht.</w:t>
      </w:r>
    </w:p>
    <w:p w14:paraId="2D95A3F7" w14:textId="77777777" w:rsidR="004E309E" w:rsidRDefault="004E309E" w:rsidP="004E309E">
      <w:pPr>
        <w:pStyle w:val="Listenabsatz"/>
        <w:numPr>
          <w:ilvl w:val="1"/>
          <w:numId w:val="8"/>
        </w:numPr>
        <w:spacing w:line="256" w:lineRule="auto"/>
        <w:rPr>
          <w:rFonts w:eastAsiaTheme="majorEastAsia" w:cs="Arial"/>
          <w:color w:val="2E74B5" w:themeColor="accent1" w:themeShade="BF"/>
          <w:sz w:val="24"/>
          <w:szCs w:val="24"/>
          <w:lang w:val="de-CH"/>
        </w:rPr>
      </w:pPr>
      <w:r w:rsidRPr="00B47F06">
        <w:rPr>
          <w:rFonts w:eastAsiaTheme="majorEastAsia" w:cs="Arial"/>
          <w:color w:val="2E74B5" w:themeColor="accent1" w:themeShade="BF"/>
          <w:sz w:val="24"/>
          <w:szCs w:val="24"/>
          <w:lang w:val="de-CH"/>
        </w:rPr>
        <w:t>Kaufprozess</w:t>
      </w:r>
    </w:p>
    <w:p w14:paraId="60C00B0D" w14:textId="77777777" w:rsidR="004E309E" w:rsidRDefault="004E309E" w:rsidP="004E309E">
      <w:pPr>
        <w:ind w:left="720"/>
        <w:rPr>
          <w:lang w:val="de-CH"/>
        </w:rPr>
      </w:pPr>
      <w:r>
        <w:rPr>
          <w:lang w:val="de-CH"/>
        </w:rPr>
        <w:t>Nachfolgend sehen Sie wie der Kaufprozess, Schritt für Schritt, auf einem WordPress Webserver mit einem WooCommerce Webshop aussieht.</w:t>
      </w:r>
    </w:p>
    <w:p w14:paraId="4274E723" w14:textId="77777777" w:rsidR="004E309E" w:rsidRDefault="004E309E" w:rsidP="004E309E">
      <w:pPr>
        <w:ind w:left="720"/>
        <w:rPr>
          <w:lang w:val="de-CH"/>
        </w:rPr>
      </w:pPr>
      <w:r>
        <w:rPr>
          <w:lang w:val="de-CH"/>
        </w:rPr>
        <w:t>Für dieses Szenario gehen wir davon aus, dass der Kunde bereits ein oder mehrere Produkte zu seinem Warenkorb hinzugefügt und sich anschliessend zur Kasse begeben hat.</w:t>
      </w:r>
    </w:p>
    <w:p w14:paraId="19D3F565" w14:textId="77777777" w:rsidR="004E309E" w:rsidRDefault="004E309E" w:rsidP="004E309E">
      <w:pPr>
        <w:pStyle w:val="Listenabsatz"/>
        <w:numPr>
          <w:ilvl w:val="0"/>
          <w:numId w:val="39"/>
        </w:numPr>
        <w:rPr>
          <w:lang w:val="de-CH"/>
        </w:rPr>
      </w:pPr>
      <w:r>
        <w:rPr>
          <w:lang w:val="de-CH"/>
        </w:rPr>
        <w:t>Als erstes sollte der Kunde überprüfen, ob er die GNU Taler Wallet als Browser Extension installiert hat und über genügend Geldmittel verfügt, um den Einkauf zu tätigen. Wenn alles korrekt installiert wurde, sollte es wie folgt aussehen.</w:t>
      </w:r>
    </w:p>
    <w:p w14:paraId="7379E8B3" w14:textId="77777777" w:rsidR="004E309E" w:rsidRDefault="004E309E" w:rsidP="004E309E">
      <w:pPr>
        <w:pStyle w:val="Listenabsatz"/>
        <w:ind w:left="1140"/>
        <w:rPr>
          <w:lang w:val="de-CH"/>
        </w:rPr>
      </w:pPr>
      <w:r>
        <w:rPr>
          <w:noProof/>
        </w:rPr>
        <w:drawing>
          <wp:inline distT="0" distB="0" distL="0" distR="0" wp14:anchorId="477CC8CF" wp14:editId="19308B3D">
            <wp:extent cx="2462966" cy="1003300"/>
            <wp:effectExtent l="0" t="0" r="0" b="635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41632"/>
                    <a:stretch/>
                  </pic:blipFill>
                  <pic:spPr bwMode="auto">
                    <a:xfrm>
                      <a:off x="0" y="0"/>
                      <a:ext cx="2480263" cy="1010346"/>
                    </a:xfrm>
                    <a:prstGeom prst="rect">
                      <a:avLst/>
                    </a:prstGeom>
                    <a:ln>
                      <a:noFill/>
                    </a:ln>
                    <a:extLst>
                      <a:ext uri="{53640926-AAD7-44D8-BBD7-CCE9431645EC}">
                        <a14:shadowObscured xmlns:a14="http://schemas.microsoft.com/office/drawing/2010/main"/>
                      </a:ext>
                    </a:extLst>
                  </pic:spPr>
                </pic:pic>
              </a:graphicData>
            </a:graphic>
          </wp:inline>
        </w:drawing>
      </w:r>
    </w:p>
    <w:p w14:paraId="26E10008" w14:textId="77777777" w:rsidR="004E309E" w:rsidRDefault="004E309E" w:rsidP="004E309E">
      <w:pPr>
        <w:pStyle w:val="Listenabsatz"/>
        <w:numPr>
          <w:ilvl w:val="0"/>
          <w:numId w:val="39"/>
        </w:numPr>
        <w:rPr>
          <w:lang w:val="de-CH"/>
        </w:rPr>
      </w:pPr>
      <w:r>
        <w:rPr>
          <w:lang w:val="de-CH"/>
        </w:rPr>
        <w:t>Wenn der Kunde alle notwendigen Kontaktdaten für die Transaktion ausgefüllt hat, ist der nächste Schritt das GNU Taler Bezahlsystem als Bezahlmethode auszuwählen.</w:t>
      </w:r>
      <w:r>
        <w:rPr>
          <w:lang w:val="de-CH"/>
        </w:rPr>
        <w:br/>
      </w:r>
      <w:r>
        <w:rPr>
          <w:noProof/>
        </w:rPr>
        <w:drawing>
          <wp:inline distT="0" distB="0" distL="0" distR="0" wp14:anchorId="765A550F" wp14:editId="027E1F9B">
            <wp:extent cx="2411821" cy="3155950"/>
            <wp:effectExtent l="0" t="0" r="7620" b="635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22493" cy="3169915"/>
                    </a:xfrm>
                    <a:prstGeom prst="rect">
                      <a:avLst/>
                    </a:prstGeom>
                  </pic:spPr>
                </pic:pic>
              </a:graphicData>
            </a:graphic>
          </wp:inline>
        </w:drawing>
      </w:r>
      <w:r>
        <w:rPr>
          <w:lang w:val="de-CH"/>
        </w:rPr>
        <w:br/>
        <w:t>Wenn man dies getan hat, kann man abschliessend die Bestellung abschicken.</w:t>
      </w:r>
    </w:p>
    <w:p w14:paraId="20CB070E" w14:textId="77777777" w:rsidR="004E309E" w:rsidRPr="008B4307" w:rsidRDefault="004E309E" w:rsidP="004E309E">
      <w:pPr>
        <w:rPr>
          <w:lang w:val="de-CH"/>
        </w:rPr>
      </w:pPr>
    </w:p>
    <w:p w14:paraId="27DA56E4" w14:textId="77777777" w:rsidR="004E309E" w:rsidRDefault="004E309E" w:rsidP="004E309E">
      <w:pPr>
        <w:rPr>
          <w:lang w:val="de-CH"/>
        </w:rPr>
      </w:pPr>
      <w:r>
        <w:rPr>
          <w:lang w:val="de-CH"/>
        </w:rPr>
        <w:br w:type="page"/>
      </w:r>
    </w:p>
    <w:p w14:paraId="7E442225" w14:textId="77777777" w:rsidR="004E309E" w:rsidRDefault="004E309E" w:rsidP="004E309E">
      <w:pPr>
        <w:pStyle w:val="Listenabsatz"/>
        <w:numPr>
          <w:ilvl w:val="0"/>
          <w:numId w:val="39"/>
        </w:numPr>
        <w:rPr>
          <w:lang w:val="de-CH"/>
        </w:rPr>
      </w:pPr>
      <w:r>
        <w:rPr>
          <w:lang w:val="de-CH"/>
        </w:rPr>
        <w:lastRenderedPageBreak/>
        <w:t>Wenn nun keine Fehler während der Abwicklung der Transaktion auftreten, wird der Kunde schlussendlich auf seine GNU Taler Wallet weitergeleitet.</w:t>
      </w:r>
      <w:r>
        <w:rPr>
          <w:lang w:val="de-CH"/>
        </w:rPr>
        <w:br/>
      </w:r>
      <w:r>
        <w:rPr>
          <w:noProof/>
        </w:rPr>
        <w:drawing>
          <wp:inline distT="0" distB="0" distL="0" distR="0" wp14:anchorId="3B8F3A3A" wp14:editId="00B99067">
            <wp:extent cx="4876800" cy="1721287"/>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6737" cy="1728324"/>
                    </a:xfrm>
                    <a:prstGeom prst="rect">
                      <a:avLst/>
                    </a:prstGeom>
                  </pic:spPr>
                </pic:pic>
              </a:graphicData>
            </a:graphic>
          </wp:inline>
        </w:drawing>
      </w:r>
      <w:r>
        <w:rPr>
          <w:lang w:val="de-CH"/>
        </w:rPr>
        <w:br/>
        <w:t>Bei diesem Fenster kann der Kunde noch einmal überprüfen, ob er die korrekten Produkte bestellt hat und falls alles stimmt, kann er die Transaktion mit ‘Confirm payment’ bestätigen.</w:t>
      </w:r>
    </w:p>
    <w:p w14:paraId="16DEE3EC" w14:textId="77777777" w:rsidR="004E309E" w:rsidRDefault="004E309E" w:rsidP="004E309E">
      <w:pPr>
        <w:pStyle w:val="Listenabsatz"/>
        <w:numPr>
          <w:ilvl w:val="0"/>
          <w:numId w:val="39"/>
        </w:numPr>
        <w:rPr>
          <w:lang w:val="de-CH"/>
        </w:rPr>
      </w:pPr>
      <w:r>
        <w:rPr>
          <w:lang w:val="de-CH"/>
        </w:rPr>
        <w:t>Anschliessend wird der Kunde zum Webshop zurückgeleitet und kann auf seiner GNU Taler Wallet, die soeben getätigte Transaktion anschauen.</w:t>
      </w:r>
      <w:r>
        <w:rPr>
          <w:lang w:val="de-CH"/>
        </w:rPr>
        <w:br/>
      </w:r>
      <w:r>
        <w:rPr>
          <w:noProof/>
        </w:rPr>
        <w:drawing>
          <wp:inline distT="0" distB="0" distL="0" distR="0" wp14:anchorId="69E574EA" wp14:editId="22C32960">
            <wp:extent cx="2654300" cy="1119142"/>
            <wp:effectExtent l="0" t="0" r="0" b="508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93687" cy="1135749"/>
                    </a:xfrm>
                    <a:prstGeom prst="rect">
                      <a:avLst/>
                    </a:prstGeom>
                  </pic:spPr>
                </pic:pic>
              </a:graphicData>
            </a:graphic>
          </wp:inline>
        </w:drawing>
      </w:r>
      <w:r>
        <w:rPr>
          <w:lang w:val="de-CH"/>
        </w:rPr>
        <w:br/>
        <w:t>Alle getätigten Transaktionen sind auf unter ‘History’ sichtbar.</w:t>
      </w:r>
      <w:r>
        <w:rPr>
          <w:lang w:val="de-CH"/>
        </w:rPr>
        <w:br/>
      </w:r>
      <w:r>
        <w:rPr>
          <w:noProof/>
        </w:rPr>
        <w:drawing>
          <wp:inline distT="0" distB="0" distL="0" distR="0" wp14:anchorId="34170A30" wp14:editId="72EEA3C2">
            <wp:extent cx="2673377" cy="2584450"/>
            <wp:effectExtent l="0" t="0" r="0" b="635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85648" cy="2596313"/>
                    </a:xfrm>
                    <a:prstGeom prst="rect">
                      <a:avLst/>
                    </a:prstGeom>
                  </pic:spPr>
                </pic:pic>
              </a:graphicData>
            </a:graphic>
          </wp:inline>
        </w:drawing>
      </w:r>
    </w:p>
    <w:p w14:paraId="7FDA9F96" w14:textId="77777777" w:rsidR="004E309E" w:rsidRPr="00BA1FF1" w:rsidRDefault="004E309E" w:rsidP="004E309E">
      <w:pPr>
        <w:ind w:left="720"/>
        <w:rPr>
          <w:lang w:val="de-CH"/>
        </w:rPr>
      </w:pPr>
      <w:r>
        <w:rPr>
          <w:lang w:val="de-CH"/>
        </w:rPr>
        <w:t xml:space="preserve">Somit ist der Kaufprozess beendet und der Kunde kann einen von neu an anfangen. </w:t>
      </w:r>
    </w:p>
    <w:p w14:paraId="012928F2" w14:textId="77777777" w:rsidR="004E309E" w:rsidRPr="00BA1FF1" w:rsidRDefault="004E309E" w:rsidP="004E309E">
      <w:pPr>
        <w:rPr>
          <w:lang w:val="de-CH"/>
        </w:rPr>
      </w:pPr>
      <w:r>
        <w:rPr>
          <w:lang w:val="de-CH"/>
        </w:rPr>
        <w:br w:type="page"/>
      </w:r>
    </w:p>
    <w:p w14:paraId="23146B50" w14:textId="77777777" w:rsidR="004E309E" w:rsidRDefault="004E309E" w:rsidP="004E309E">
      <w:pPr>
        <w:pStyle w:val="Listenabsatz"/>
        <w:numPr>
          <w:ilvl w:val="1"/>
          <w:numId w:val="8"/>
        </w:numPr>
        <w:spacing w:line="256" w:lineRule="auto"/>
        <w:rPr>
          <w:rFonts w:eastAsiaTheme="majorEastAsia" w:cs="Arial"/>
          <w:color w:val="2E74B5" w:themeColor="accent1" w:themeShade="BF"/>
          <w:sz w:val="24"/>
          <w:szCs w:val="24"/>
          <w:lang w:val="de-CH"/>
        </w:rPr>
      </w:pPr>
      <w:r w:rsidRPr="00B47F06">
        <w:rPr>
          <w:rFonts w:eastAsiaTheme="majorEastAsia" w:cs="Arial"/>
          <w:color w:val="2E74B5" w:themeColor="accent1" w:themeShade="BF"/>
          <w:sz w:val="24"/>
          <w:szCs w:val="24"/>
          <w:lang w:val="de-CH"/>
        </w:rPr>
        <w:lastRenderedPageBreak/>
        <w:t>Rückerstattungsprozess</w:t>
      </w:r>
    </w:p>
    <w:p w14:paraId="616593A9" w14:textId="77777777" w:rsidR="004E309E" w:rsidRDefault="004E309E" w:rsidP="004E309E">
      <w:pPr>
        <w:ind w:left="720"/>
        <w:rPr>
          <w:lang w:val="de-CH"/>
        </w:rPr>
      </w:pPr>
      <w:r>
        <w:rPr>
          <w:lang w:val="de-CH"/>
        </w:rPr>
        <w:t>In diesem Kapitel möchten wir veranschaulichen, wie der Prozess für eine Rückerstattung aus der Sicht des Systemadministrators abläuft.</w:t>
      </w:r>
    </w:p>
    <w:p w14:paraId="10DE9732" w14:textId="77777777" w:rsidR="004E309E" w:rsidRDefault="004E309E" w:rsidP="004E309E">
      <w:pPr>
        <w:ind w:left="720"/>
        <w:rPr>
          <w:lang w:val="de-CH"/>
        </w:rPr>
      </w:pPr>
      <w:r>
        <w:rPr>
          <w:lang w:val="de-CH"/>
        </w:rPr>
        <w:t>Für dieses Szenario nehmen wir an, dass bereits eine Bestellung getätigt wurde und der Kunde eine Rückerstattung auf ein bestimmtes Produkt anfordert.</w:t>
      </w:r>
    </w:p>
    <w:p w14:paraId="465B1E66" w14:textId="77777777" w:rsidR="004E309E" w:rsidRDefault="004E309E" w:rsidP="004E309E">
      <w:pPr>
        <w:pStyle w:val="Listenabsatz"/>
        <w:numPr>
          <w:ilvl w:val="0"/>
          <w:numId w:val="40"/>
        </w:numPr>
        <w:rPr>
          <w:lang w:val="de-CH"/>
        </w:rPr>
      </w:pPr>
      <w:r>
        <w:rPr>
          <w:lang w:val="de-CH"/>
        </w:rPr>
        <w:t>Um eine Rückerstattung gewähren zu können, muss der Systemadministrator sich auf dem WordPress Dashboard befinden. Von dort aus muss man dann zu WooCommerce-&gt;Bestellungen, wo man alle im System befindlichen Bestellungen sehen kann.</w:t>
      </w:r>
    </w:p>
    <w:p w14:paraId="30AA029A" w14:textId="77777777" w:rsidR="004E309E" w:rsidRDefault="004E309E" w:rsidP="004E309E">
      <w:pPr>
        <w:pStyle w:val="Listenabsatz"/>
        <w:numPr>
          <w:ilvl w:val="0"/>
          <w:numId w:val="40"/>
        </w:numPr>
        <w:rPr>
          <w:lang w:val="de-CH"/>
        </w:rPr>
      </w:pPr>
      <w:r>
        <w:rPr>
          <w:lang w:val="de-CH"/>
        </w:rPr>
        <w:t>Von dort aus muss der Systemadministrator auf die Bestellung klicken, wo man die Rückerstattung genehmigen will.</w:t>
      </w:r>
      <w:r>
        <w:rPr>
          <w:lang w:val="de-CH"/>
        </w:rPr>
        <w:br/>
      </w:r>
      <w:r>
        <w:rPr>
          <w:noProof/>
        </w:rPr>
        <w:drawing>
          <wp:inline distT="0" distB="0" distL="0" distR="0" wp14:anchorId="480D3EE4" wp14:editId="3F327C95">
            <wp:extent cx="4842479" cy="67310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78804" cy="678149"/>
                    </a:xfrm>
                    <a:prstGeom prst="rect">
                      <a:avLst/>
                    </a:prstGeom>
                  </pic:spPr>
                </pic:pic>
              </a:graphicData>
            </a:graphic>
          </wp:inline>
        </w:drawing>
      </w:r>
    </w:p>
    <w:p w14:paraId="053295BB" w14:textId="77777777" w:rsidR="004E309E" w:rsidRDefault="004E309E" w:rsidP="004E309E">
      <w:pPr>
        <w:pStyle w:val="Listenabsatz"/>
        <w:numPr>
          <w:ilvl w:val="0"/>
          <w:numId w:val="40"/>
        </w:numPr>
        <w:rPr>
          <w:lang w:val="de-CH"/>
        </w:rPr>
      </w:pPr>
      <w:r>
        <w:rPr>
          <w:lang w:val="de-CH"/>
        </w:rPr>
        <w:t>Die Bestellungs-Seite sollte dann wie folgt aussehen.</w:t>
      </w:r>
    </w:p>
    <w:p w14:paraId="00A6DADD" w14:textId="77777777" w:rsidR="004E309E" w:rsidRDefault="004E309E" w:rsidP="004E309E">
      <w:pPr>
        <w:pStyle w:val="Listenabsatz"/>
        <w:ind w:left="1080"/>
        <w:rPr>
          <w:lang w:val="de-CH"/>
        </w:rPr>
      </w:pPr>
      <w:r>
        <w:rPr>
          <w:noProof/>
        </w:rPr>
        <mc:AlternateContent>
          <mc:Choice Requires="wps">
            <w:drawing>
              <wp:anchor distT="0" distB="0" distL="114300" distR="114300" simplePos="0" relativeHeight="251659264" behindDoc="0" locked="0" layoutInCell="1" allowOverlap="1" wp14:anchorId="0EE22C1C" wp14:editId="15C2E8B2">
                <wp:simplePos x="0" y="0"/>
                <wp:positionH relativeFrom="column">
                  <wp:posOffset>1246505</wp:posOffset>
                </wp:positionH>
                <wp:positionV relativeFrom="paragraph">
                  <wp:posOffset>2621915</wp:posOffset>
                </wp:positionV>
                <wp:extent cx="927100" cy="0"/>
                <wp:effectExtent l="38100" t="76200" r="0" b="95250"/>
                <wp:wrapNone/>
                <wp:docPr id="23" name="Gerade Verbindung mit Pfeil 23"/>
                <wp:cNvGraphicFramePr/>
                <a:graphic xmlns:a="http://schemas.openxmlformats.org/drawingml/2006/main">
                  <a:graphicData uri="http://schemas.microsoft.com/office/word/2010/wordprocessingShape">
                    <wps:wsp>
                      <wps:cNvCnPr/>
                      <wps:spPr>
                        <a:xfrm flipH="1">
                          <a:off x="0" y="0"/>
                          <a:ext cx="927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C0B81BB" id="_x0000_t32" coordsize="21600,21600" o:spt="32" o:oned="t" path="m,l21600,21600e" filled="f">
                <v:path arrowok="t" fillok="f" o:connecttype="none"/>
                <o:lock v:ext="edit" shapetype="t"/>
              </v:shapetype>
              <v:shape id="Gerade Verbindung mit Pfeil 23" o:spid="_x0000_s1026" type="#_x0000_t32" style="position:absolute;margin-left:98.15pt;margin-top:206.45pt;width:73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" strokecolor="#5b9bd5 [3204]" strokeweight=".5pt">
                <v:stroke endarrow="block" joinstyle="miter"/>
              </v:shape>
            </w:pict>
          </mc:Fallback>
        </mc:AlternateContent>
      </w:r>
      <w:r>
        <w:rPr>
          <w:noProof/>
        </w:rPr>
        <w:drawing>
          <wp:inline distT="0" distB="0" distL="0" distR="0" wp14:anchorId="7165A2D1" wp14:editId="632427EE">
            <wp:extent cx="4914900" cy="2779259"/>
            <wp:effectExtent l="0" t="0" r="0" b="254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41162" cy="2794110"/>
                    </a:xfrm>
                    <a:prstGeom prst="rect">
                      <a:avLst/>
                    </a:prstGeom>
                  </pic:spPr>
                </pic:pic>
              </a:graphicData>
            </a:graphic>
          </wp:inline>
        </w:drawing>
      </w:r>
    </w:p>
    <w:p w14:paraId="1C26FF0B" w14:textId="77777777" w:rsidR="004E309E" w:rsidRDefault="004E309E" w:rsidP="004E309E">
      <w:pPr>
        <w:pStyle w:val="Listenabsatz"/>
        <w:ind w:left="1080"/>
        <w:rPr>
          <w:lang w:val="de-CH"/>
        </w:rPr>
      </w:pPr>
      <w:r>
        <w:rPr>
          <w:lang w:val="de-CH"/>
        </w:rPr>
        <w:t>Wie man unten links, beim Pfeil, sehen kann hat jede Bestellung einen Rückerstattungs-Knopf. Um die Rückerstattung erstellen zu können muss man dementsprechend auf den Knopf drücken.</w:t>
      </w:r>
    </w:p>
    <w:p w14:paraId="1F1309AA" w14:textId="77777777" w:rsidR="004E309E" w:rsidRDefault="004E309E" w:rsidP="004E309E">
      <w:pPr>
        <w:pStyle w:val="Listenabsatz"/>
        <w:numPr>
          <w:ilvl w:val="0"/>
          <w:numId w:val="40"/>
        </w:numPr>
        <w:rPr>
          <w:lang w:val="de-CH"/>
        </w:rPr>
      </w:pPr>
      <w:r>
        <w:rPr>
          <w:lang w:val="de-CH"/>
        </w:rPr>
        <w:t>Daraufhin sollte man dann folgende Erweiterung sehen.</w:t>
      </w:r>
    </w:p>
    <w:p w14:paraId="3866745F" w14:textId="77777777" w:rsidR="004E309E" w:rsidRDefault="004E309E" w:rsidP="004E309E">
      <w:pPr>
        <w:pStyle w:val="Listenabsatz"/>
        <w:ind w:left="1080"/>
        <w:rPr>
          <w:lang w:val="de-CH"/>
        </w:rPr>
      </w:pPr>
      <w:r>
        <w:rPr>
          <w:noProof/>
        </w:rPr>
        <mc:AlternateContent>
          <mc:Choice Requires="wps">
            <w:drawing>
              <wp:anchor distT="0" distB="0" distL="114300" distR="114300" simplePos="0" relativeHeight="251660288" behindDoc="0" locked="0" layoutInCell="1" allowOverlap="1" wp14:anchorId="7D1CC6F9" wp14:editId="540A45C7">
                <wp:simplePos x="0" y="0"/>
                <wp:positionH relativeFrom="column">
                  <wp:posOffset>5678805</wp:posOffset>
                </wp:positionH>
                <wp:positionV relativeFrom="paragraph">
                  <wp:posOffset>1330960</wp:posOffset>
                </wp:positionV>
                <wp:extent cx="692150" cy="241300"/>
                <wp:effectExtent l="38100" t="0" r="12700" b="63500"/>
                <wp:wrapNone/>
                <wp:docPr id="25" name="Gerade Verbindung mit Pfeil 25"/>
                <wp:cNvGraphicFramePr/>
                <a:graphic xmlns:a="http://schemas.openxmlformats.org/drawingml/2006/main">
                  <a:graphicData uri="http://schemas.microsoft.com/office/word/2010/wordprocessingShape">
                    <wps:wsp>
                      <wps:cNvCnPr/>
                      <wps:spPr>
                        <a:xfrm flipH="1">
                          <a:off x="0" y="0"/>
                          <a:ext cx="69215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8CE3D5" id="Gerade Verbindung mit Pfeil 25" o:spid="_x0000_s1026" type="#_x0000_t32" style="position:absolute;margin-left:447.15pt;margin-top:104.8pt;width:54.5pt;height:19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" strokecolor="#5b9bd5 [3204]" strokeweight=".5pt">
                <v:stroke endarrow="block" joinstyle="miter"/>
              </v:shape>
            </w:pict>
          </mc:Fallback>
        </mc:AlternateContent>
      </w:r>
      <w:r>
        <w:rPr>
          <w:noProof/>
        </w:rPr>
        <w:drawing>
          <wp:inline distT="0" distB="0" distL="0" distR="0" wp14:anchorId="2923BEEF" wp14:editId="5B608FEB">
            <wp:extent cx="4997450" cy="1717598"/>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12538" cy="1722784"/>
                    </a:xfrm>
                    <a:prstGeom prst="rect">
                      <a:avLst/>
                    </a:prstGeom>
                  </pic:spPr>
                </pic:pic>
              </a:graphicData>
            </a:graphic>
          </wp:inline>
        </w:drawing>
      </w:r>
      <w:r w:rsidRPr="00210BDC">
        <w:rPr>
          <w:lang w:val="de-CH"/>
        </w:rPr>
        <w:t xml:space="preserve"> </w:t>
      </w:r>
    </w:p>
    <w:p w14:paraId="4D8B25C8" w14:textId="77777777" w:rsidR="004E309E" w:rsidRDefault="004E309E" w:rsidP="004E309E">
      <w:pPr>
        <w:pStyle w:val="Listenabsatz"/>
        <w:ind w:left="1080"/>
        <w:rPr>
          <w:lang w:val="de-CH"/>
        </w:rPr>
      </w:pPr>
      <w:r>
        <w:rPr>
          <w:lang w:val="de-CH"/>
        </w:rPr>
        <w:t>Man hat nun die Möglichkeit eine Rückerstattung, über einen beliebigen Betrag, entweder manuell oder über das GNU Taler Bezahlsystem zu initiieren.</w:t>
      </w:r>
    </w:p>
    <w:p w14:paraId="6E3553E7" w14:textId="77777777" w:rsidR="004E309E" w:rsidRDefault="004E309E" w:rsidP="004E309E">
      <w:pPr>
        <w:pStyle w:val="Listenabsatz"/>
        <w:ind w:left="1080"/>
        <w:rPr>
          <w:lang w:val="de-CH"/>
        </w:rPr>
      </w:pPr>
      <w:r>
        <w:rPr>
          <w:lang w:val="de-CH"/>
        </w:rPr>
        <w:t>Wenn man den Betrag und einen Grund für die Rückerstattung angegeben hat, kann man den Knopf ‘Rückerstattung über den GNU Taler Gateway’ drücken.</w:t>
      </w:r>
    </w:p>
    <w:p w14:paraId="0EE0B47D" w14:textId="77777777" w:rsidR="004E309E" w:rsidRDefault="004E309E" w:rsidP="004E309E">
      <w:pPr>
        <w:pStyle w:val="Listenabsatz"/>
        <w:numPr>
          <w:ilvl w:val="0"/>
          <w:numId w:val="40"/>
        </w:numPr>
        <w:rPr>
          <w:lang w:val="de-CH"/>
        </w:rPr>
      </w:pPr>
      <w:r>
        <w:rPr>
          <w:lang w:val="de-CH"/>
        </w:rPr>
        <w:lastRenderedPageBreak/>
        <w:t>Nachdem der Rückerstattungs-Prozess vom Plugin beendet worden ist, erhält man einen Weiterleitungslink zur GNU Taler Wallet des Kunden.</w:t>
      </w:r>
    </w:p>
    <w:p w14:paraId="5D78E4B8" w14:textId="77777777" w:rsidR="004E309E" w:rsidRDefault="004E309E" w:rsidP="004E309E">
      <w:pPr>
        <w:pStyle w:val="Listenabsatz"/>
        <w:ind w:left="1080"/>
        <w:jc w:val="center"/>
        <w:rPr>
          <w:lang w:val="de-CH"/>
        </w:rPr>
      </w:pPr>
      <w:r>
        <w:rPr>
          <w:noProof/>
        </w:rPr>
        <w:drawing>
          <wp:inline distT="0" distB="0" distL="0" distR="0" wp14:anchorId="227E13F2" wp14:editId="59D00221">
            <wp:extent cx="1860550" cy="2983408"/>
            <wp:effectExtent l="0" t="0" r="6350" b="762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68308" cy="2995849"/>
                    </a:xfrm>
                    <a:prstGeom prst="rect">
                      <a:avLst/>
                    </a:prstGeom>
                  </pic:spPr>
                </pic:pic>
              </a:graphicData>
            </a:graphic>
          </wp:inline>
        </w:drawing>
      </w:r>
    </w:p>
    <w:p w14:paraId="01EB415C" w14:textId="77777777" w:rsidR="004E309E" w:rsidRDefault="004E309E" w:rsidP="004E309E">
      <w:pPr>
        <w:pStyle w:val="Listenabsatz"/>
        <w:numPr>
          <w:ilvl w:val="0"/>
          <w:numId w:val="40"/>
        </w:numPr>
        <w:rPr>
          <w:lang w:val="de-CH"/>
        </w:rPr>
      </w:pPr>
      <w:r>
        <w:rPr>
          <w:lang w:val="de-CH"/>
        </w:rPr>
        <w:t>Diesen kann man dann als Systemadministrator dem Kunden senden, der über diesen Link zur Rückerstattungs-Seite des GNU Taler Wallet weitergeleitet wird.</w:t>
      </w:r>
    </w:p>
    <w:p w14:paraId="39372A15" w14:textId="77777777" w:rsidR="004E309E" w:rsidRDefault="004E309E" w:rsidP="004E309E">
      <w:pPr>
        <w:pStyle w:val="Listenabsatz"/>
        <w:ind w:left="1080"/>
        <w:rPr>
          <w:lang w:val="de-CH"/>
        </w:rPr>
      </w:pPr>
      <w:r>
        <w:rPr>
          <w:noProof/>
        </w:rPr>
        <w:drawing>
          <wp:inline distT="0" distB="0" distL="0" distR="0" wp14:anchorId="1BEE9650" wp14:editId="2B094B3D">
            <wp:extent cx="4972050" cy="1485806"/>
            <wp:effectExtent l="0" t="0" r="0" b="63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13761" cy="1498271"/>
                    </a:xfrm>
                    <a:prstGeom prst="rect">
                      <a:avLst/>
                    </a:prstGeom>
                  </pic:spPr>
                </pic:pic>
              </a:graphicData>
            </a:graphic>
          </wp:inline>
        </w:drawing>
      </w:r>
    </w:p>
    <w:p w14:paraId="1456424C" w14:textId="77777777" w:rsidR="004E309E" w:rsidRDefault="004E309E" w:rsidP="004E309E">
      <w:pPr>
        <w:pStyle w:val="Listenabsatz"/>
        <w:ind w:left="1080"/>
        <w:rPr>
          <w:lang w:val="de-CH"/>
        </w:rPr>
      </w:pPr>
      <w:r>
        <w:rPr>
          <w:lang w:val="de-CH"/>
        </w:rPr>
        <w:t>Nach Aktivierung der Rückerstattung durch den Kunden, wird der Betrag auf die Wallet des Kunden überwiesen und der Prozess ist beendet.</w:t>
      </w:r>
      <w:r>
        <w:rPr>
          <w:lang w:val="de-CH"/>
        </w:rPr>
        <w:br/>
        <w:t>Der Kunde kann die Überweisung, wie im vorherigen Kapitel gezeigt, in seiner GNU Taler Wallet nachprüfen.</w:t>
      </w:r>
    </w:p>
    <w:p w14:paraId="4C3A1FD8" w14:textId="77777777" w:rsidR="004E309E" w:rsidRPr="00210BDC" w:rsidRDefault="004E309E" w:rsidP="004E309E">
      <w:pPr>
        <w:pStyle w:val="Listenabsatz"/>
        <w:ind w:left="1080"/>
        <w:jc w:val="center"/>
        <w:rPr>
          <w:lang w:val="de-CH"/>
        </w:rPr>
      </w:pPr>
      <w:r>
        <w:rPr>
          <w:noProof/>
        </w:rPr>
        <w:drawing>
          <wp:inline distT="0" distB="0" distL="0" distR="0" wp14:anchorId="1E982446" wp14:editId="4DB46559">
            <wp:extent cx="1835150" cy="1811572"/>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50905" cy="1827125"/>
                    </a:xfrm>
                    <a:prstGeom prst="rect">
                      <a:avLst/>
                    </a:prstGeom>
                  </pic:spPr>
                </pic:pic>
              </a:graphicData>
            </a:graphic>
          </wp:inline>
        </w:drawing>
      </w:r>
    </w:p>
    <w:p w14:paraId="6CE4912F" w14:textId="77777777" w:rsidR="004E309E" w:rsidRPr="00D14AF4" w:rsidRDefault="004E309E" w:rsidP="004E309E">
      <w:pPr>
        <w:pStyle w:val="Listenabsatz"/>
        <w:ind w:left="1080"/>
        <w:rPr>
          <w:lang w:val="de-CH"/>
        </w:rPr>
      </w:pPr>
    </w:p>
    <w:p w14:paraId="17A2B19C" w14:textId="77777777" w:rsidR="004E309E" w:rsidRDefault="004E309E" w:rsidP="004E309E">
      <w:pPr>
        <w:rPr>
          <w:rFonts w:eastAsiaTheme="majorEastAsia" w:cs="Arial"/>
          <w:color w:val="2E74B5" w:themeColor="accent1" w:themeShade="BF"/>
          <w:sz w:val="28"/>
          <w:szCs w:val="28"/>
          <w:lang w:val="de-CH"/>
        </w:rPr>
      </w:pPr>
    </w:p>
    <w:p w14:paraId="1A3F38EF" w14:textId="28103F18" w:rsidR="00D77801" w:rsidRDefault="00D77801" w:rsidP="00D77801">
      <w:pPr>
        <w:spacing w:line="256" w:lineRule="auto"/>
        <w:rPr>
          <w:rFonts w:eastAsiaTheme="majorEastAsia" w:cs="Arial"/>
          <w:color w:val="2E74B5" w:themeColor="accent1" w:themeShade="BF"/>
          <w:sz w:val="28"/>
          <w:szCs w:val="28"/>
          <w:lang w:val="de-CH"/>
        </w:rPr>
      </w:pPr>
    </w:p>
    <w:p w14:paraId="125154D0" w14:textId="77777777" w:rsidR="004E309E" w:rsidRPr="00D77801" w:rsidRDefault="004E309E" w:rsidP="00D77801">
      <w:pPr>
        <w:spacing w:line="256" w:lineRule="auto"/>
        <w:rPr>
          <w:rFonts w:eastAsiaTheme="majorEastAsia" w:cs="Arial"/>
          <w:color w:val="2E74B5" w:themeColor="accent1" w:themeShade="BF"/>
          <w:sz w:val="28"/>
          <w:szCs w:val="28"/>
          <w:lang w:val="de-CH"/>
        </w:rPr>
      </w:pPr>
    </w:p>
    <w:p w14:paraId="11C8DB91" w14:textId="77777777" w:rsidR="00EB1D38" w:rsidRPr="00AD077C" w:rsidRDefault="00EB1D38" w:rsidP="00262632">
      <w:pPr>
        <w:pStyle w:val="Listenabsatz"/>
        <w:numPr>
          <w:ilvl w:val="0"/>
          <w:numId w:val="8"/>
        </w:numPr>
        <w:spacing w:line="256" w:lineRule="auto"/>
        <w:rPr>
          <w:rFonts w:eastAsiaTheme="majorEastAsia" w:cs="Arial"/>
          <w:color w:val="2E74B5" w:themeColor="accent1" w:themeShade="BF"/>
          <w:sz w:val="28"/>
          <w:szCs w:val="28"/>
          <w:lang w:val="de-CH"/>
        </w:rPr>
      </w:pPr>
      <w:r w:rsidRPr="00AD077C">
        <w:rPr>
          <w:rFonts w:eastAsiaTheme="majorEastAsia" w:cs="Arial"/>
          <w:color w:val="2E74B5" w:themeColor="accent1" w:themeShade="BF"/>
          <w:sz w:val="28"/>
          <w:szCs w:val="28"/>
          <w:lang w:val="de-CH"/>
        </w:rPr>
        <w:lastRenderedPageBreak/>
        <w:t>Testfälle</w:t>
      </w:r>
    </w:p>
    <w:p w14:paraId="03AECB06" w14:textId="21CED08E" w:rsidR="00C07FA3" w:rsidRPr="00AD077C" w:rsidRDefault="00EB1D38" w:rsidP="00262632">
      <w:pPr>
        <w:pStyle w:val="Listenabsatz"/>
        <w:numPr>
          <w:ilvl w:val="1"/>
          <w:numId w:val="8"/>
        </w:numPr>
        <w:spacing w:line="256" w:lineRule="auto"/>
        <w:rPr>
          <w:rFonts w:eastAsiaTheme="majorEastAsia" w:cs="Arial"/>
          <w:color w:val="2E74B5" w:themeColor="accent1" w:themeShade="BF"/>
          <w:sz w:val="28"/>
          <w:szCs w:val="28"/>
          <w:lang w:val="de-CH"/>
        </w:rPr>
      </w:pPr>
      <w:r w:rsidRPr="00AD077C">
        <w:rPr>
          <w:rFonts w:eastAsiaTheme="majorEastAsia" w:cs="Arial"/>
          <w:color w:val="2E74B5" w:themeColor="accent1" w:themeShade="BF"/>
          <w:sz w:val="28"/>
          <w:szCs w:val="28"/>
          <w:lang w:val="de-CH"/>
        </w:rPr>
        <w:t>Anmerkung</w:t>
      </w:r>
    </w:p>
    <w:p w14:paraId="5A7A048B" w14:textId="7FFAE738" w:rsidR="002C0A5A" w:rsidRDefault="00EB1D38" w:rsidP="002C0A5A">
      <w:pPr>
        <w:rPr>
          <w:rFonts w:cs="Arial"/>
          <w:color w:val="2E74B5"/>
          <w:sz w:val="28"/>
          <w:szCs w:val="28"/>
          <w:lang w:val="de-CH"/>
        </w:rPr>
      </w:pPr>
      <w:r w:rsidRPr="00AD077C">
        <w:rPr>
          <w:rFonts w:cs="Arial"/>
          <w:lang w:val="de-CH"/>
        </w:rPr>
        <w:t xml:space="preserve">Da das Plugin auf der Basis der </w:t>
      </w:r>
      <w:r w:rsidR="00387AED" w:rsidRPr="00AD077C">
        <w:rPr>
          <w:rFonts w:cs="Arial"/>
          <w:lang w:val="de-CH"/>
        </w:rPr>
        <w:t>WordPress</w:t>
      </w:r>
      <w:r w:rsidRPr="00AD077C">
        <w:rPr>
          <w:rFonts w:cs="Arial"/>
          <w:lang w:val="de-CH"/>
        </w:rPr>
        <w:t xml:space="preserve"> API und </w:t>
      </w:r>
      <w:r w:rsidR="00FE1970" w:rsidRPr="00AD077C">
        <w:rPr>
          <w:rFonts w:cs="Arial"/>
          <w:lang w:val="de-CH"/>
        </w:rPr>
        <w:t>der WooCommerce API programmiert wurde, kam es zu unvorhergesehenen Schwierigkeiten bei</w:t>
      </w:r>
      <w:r w:rsidR="00297F52" w:rsidRPr="00AD077C">
        <w:rPr>
          <w:rFonts w:cs="Arial"/>
          <w:lang w:val="de-CH"/>
        </w:rPr>
        <w:t>m Erstellen der Testfälle.</w:t>
      </w:r>
      <w:r w:rsidR="00BC166C" w:rsidRPr="00AD077C">
        <w:rPr>
          <w:rFonts w:cs="Arial"/>
          <w:lang w:val="de-CH"/>
        </w:rPr>
        <w:t xml:space="preserve"> </w:t>
      </w:r>
      <w:r w:rsidR="00B6096C" w:rsidRPr="00AD077C">
        <w:rPr>
          <w:rFonts w:cs="Arial"/>
          <w:lang w:val="de-CH"/>
        </w:rPr>
        <w:t xml:space="preserve">Zum Schreiben der Testfälle haben wir ein Testing-Framework namens ‘PHPUnit’ verwendet. Jedoch konnte </w:t>
      </w:r>
      <w:r w:rsidR="00D70C5D" w:rsidRPr="00AD077C">
        <w:rPr>
          <w:rFonts w:cs="Arial"/>
          <w:lang w:val="de-CH"/>
        </w:rPr>
        <w:t>das Framework</w:t>
      </w:r>
      <w:r w:rsidR="00B6096C" w:rsidRPr="00AD077C">
        <w:rPr>
          <w:rFonts w:cs="Arial"/>
          <w:lang w:val="de-CH"/>
        </w:rPr>
        <w:t xml:space="preserve">, aufgrund einer </w:t>
      </w:r>
      <w:r w:rsidR="00AE2844" w:rsidRPr="00AD077C">
        <w:rPr>
          <w:rFonts w:cs="Arial"/>
          <w:lang w:val="de-CH"/>
        </w:rPr>
        <w:t>Problematik mit den Coding-Standards von WooCommerce, nicht auf die nötigen Informationen zugreifen</w:t>
      </w:r>
      <w:r w:rsidR="00D70C5D" w:rsidRPr="00AD077C">
        <w:rPr>
          <w:rFonts w:cs="Arial"/>
          <w:lang w:val="de-CH"/>
        </w:rPr>
        <w:t xml:space="preserve"> und es uns somit ermöglichen die Testfälle für das Plugin zu schreiben</w:t>
      </w:r>
      <w:r w:rsidR="001D1732" w:rsidRPr="00AD077C">
        <w:rPr>
          <w:rFonts w:cs="Arial"/>
          <w:lang w:val="de-CH"/>
        </w:rPr>
        <w:t>.</w:t>
      </w:r>
      <w:r w:rsidR="001A3DAA" w:rsidRPr="00AD077C">
        <w:rPr>
          <w:rFonts w:cs="Arial"/>
          <w:lang w:val="de-CH"/>
        </w:rPr>
        <w:t xml:space="preserve"> </w:t>
      </w:r>
      <w:r w:rsidR="002C0A5A" w:rsidRPr="00454AAF">
        <w:rPr>
          <w:rFonts w:cs="Arial"/>
          <w:color w:val="000000" w:themeColor="text1"/>
          <w:lang w:val="de-CH"/>
        </w:rPr>
        <w:t xml:space="preserve">Deswegen mussten wir den Teil des </w:t>
      </w:r>
      <w:r w:rsidR="00454AAF" w:rsidRPr="00454AAF">
        <w:rPr>
          <w:rFonts w:cs="Arial"/>
          <w:color w:val="000000" w:themeColor="text1"/>
          <w:lang w:val="de-CH"/>
        </w:rPr>
        <w:t>Codes,</w:t>
      </w:r>
      <w:r w:rsidR="002C0A5A" w:rsidRPr="00454AAF">
        <w:rPr>
          <w:rFonts w:cs="Arial"/>
          <w:color w:val="000000" w:themeColor="text1"/>
          <w:lang w:val="de-CH"/>
        </w:rPr>
        <w:t xml:space="preserve"> de</w:t>
      </w:r>
      <w:r w:rsidR="00454AAF">
        <w:rPr>
          <w:rFonts w:cs="Arial"/>
          <w:color w:val="000000" w:themeColor="text1"/>
          <w:lang w:val="de-CH"/>
        </w:rPr>
        <w:t xml:space="preserve">r </w:t>
      </w:r>
      <w:r w:rsidR="002C0A5A" w:rsidRPr="00454AAF">
        <w:rPr>
          <w:rFonts w:cs="Arial"/>
          <w:color w:val="000000" w:themeColor="text1"/>
          <w:lang w:val="de-CH"/>
        </w:rPr>
        <w:t xml:space="preserve">testbar und nicht Teil der WooCommerce oder </w:t>
      </w:r>
      <w:r w:rsidR="00454AAF" w:rsidRPr="00454AAF">
        <w:rPr>
          <w:rFonts w:cs="Arial"/>
          <w:color w:val="000000" w:themeColor="text1"/>
          <w:lang w:val="de-CH"/>
        </w:rPr>
        <w:t>WordPress</w:t>
      </w:r>
      <w:r w:rsidR="002C0A5A" w:rsidRPr="00454AAF">
        <w:rPr>
          <w:rFonts w:cs="Arial"/>
          <w:color w:val="000000" w:themeColor="text1"/>
          <w:lang w:val="de-CH"/>
        </w:rPr>
        <w:t xml:space="preserve"> API war, in eine separate Datei auslagern. Danach konnten wir auf dem Code basierend unsere Testfälle erstellen. Infolge dessen ist die Situation ein bisschen komplexer geworden. Wir konnten das Problem jedoch zu unserer Zufriedenheit lösen.</w:t>
      </w:r>
    </w:p>
    <w:p w14:paraId="477C8E22" w14:textId="77777777" w:rsidR="00262632" w:rsidRDefault="00EB1D38" w:rsidP="00262632">
      <w:pPr>
        <w:pStyle w:val="Listenabsatz"/>
        <w:numPr>
          <w:ilvl w:val="1"/>
          <w:numId w:val="8"/>
        </w:numPr>
        <w:spacing w:line="256" w:lineRule="auto"/>
        <w:rPr>
          <w:rFonts w:eastAsiaTheme="majorEastAsia" w:cs="Arial"/>
          <w:color w:val="2E74B5" w:themeColor="accent1" w:themeShade="BF"/>
          <w:sz w:val="28"/>
          <w:szCs w:val="28"/>
          <w:lang w:val="de-CH"/>
        </w:rPr>
      </w:pPr>
      <w:r w:rsidRPr="00AD077C">
        <w:rPr>
          <w:rFonts w:eastAsiaTheme="majorEastAsia" w:cs="Arial"/>
          <w:color w:val="2E74B5" w:themeColor="accent1" w:themeShade="BF"/>
          <w:sz w:val="28"/>
          <w:szCs w:val="28"/>
          <w:lang w:val="de-CH"/>
        </w:rPr>
        <w:t>Übersicht</w:t>
      </w:r>
    </w:p>
    <w:p w14:paraId="3E13083A" w14:textId="5DE8CFE6" w:rsidR="008F047B" w:rsidRPr="00AD077C" w:rsidRDefault="008F047B" w:rsidP="00262632">
      <w:pPr>
        <w:ind w:firstLine="360"/>
        <w:rPr>
          <w:rFonts w:cs="Arial"/>
          <w:lang w:val="de-CH"/>
        </w:rPr>
      </w:pPr>
      <w:r w:rsidRPr="00AD077C">
        <w:rPr>
          <w:rFonts w:cs="Arial"/>
          <w:lang w:val="de-CH"/>
        </w:rPr>
        <w:t>Unterhalb sehen Sie eine kurze Übersicht über alle durchgeführten Testfälle:</w:t>
      </w:r>
    </w:p>
    <w:tbl>
      <w:tblPr>
        <w:tblStyle w:val="Tabellenraster"/>
        <w:tblW w:w="9498" w:type="dxa"/>
        <w:tblInd w:w="-5" w:type="dxa"/>
        <w:tblLook w:val="04A0" w:firstRow="1" w:lastRow="0" w:firstColumn="1" w:lastColumn="0" w:noHBand="0" w:noVBand="1"/>
      </w:tblPr>
      <w:tblGrid>
        <w:gridCol w:w="1418"/>
        <w:gridCol w:w="8080"/>
      </w:tblGrid>
      <w:tr w:rsidR="00F30A03" w:rsidRPr="00AD077C" w14:paraId="1E2CEFF4" w14:textId="77777777" w:rsidTr="001C75F1">
        <w:tc>
          <w:tcPr>
            <w:tcW w:w="1418" w:type="dxa"/>
          </w:tcPr>
          <w:p w14:paraId="13069110" w14:textId="7A0FA38C" w:rsidR="00F30A03" w:rsidRPr="00AD077C" w:rsidRDefault="00F30A03" w:rsidP="008F047B">
            <w:pPr>
              <w:pStyle w:val="Listenabsatz"/>
              <w:spacing w:line="256" w:lineRule="auto"/>
              <w:ind w:left="0"/>
              <w:rPr>
                <w:rFonts w:cs="Arial"/>
                <w:lang w:val="de-CH"/>
              </w:rPr>
            </w:pPr>
            <w:r w:rsidRPr="00AD077C">
              <w:rPr>
                <w:rFonts w:cs="Arial"/>
                <w:lang w:val="de-CH"/>
              </w:rPr>
              <w:t>Testfall Nr.</w:t>
            </w:r>
          </w:p>
        </w:tc>
        <w:tc>
          <w:tcPr>
            <w:tcW w:w="8080" w:type="dxa"/>
          </w:tcPr>
          <w:p w14:paraId="7DF7D3EC" w14:textId="2D34AD4C" w:rsidR="00F30A03" w:rsidRPr="00AD077C" w:rsidRDefault="00F30A03" w:rsidP="008F047B">
            <w:pPr>
              <w:pStyle w:val="Listenabsatz"/>
              <w:spacing w:line="256" w:lineRule="auto"/>
              <w:ind w:left="0"/>
              <w:rPr>
                <w:rFonts w:cs="Arial"/>
                <w:lang w:val="de-CH"/>
              </w:rPr>
            </w:pPr>
            <w:r w:rsidRPr="00AD077C">
              <w:rPr>
                <w:rFonts w:cs="Arial"/>
                <w:lang w:val="de-CH"/>
              </w:rPr>
              <w:t>Beschreibung</w:t>
            </w:r>
          </w:p>
        </w:tc>
      </w:tr>
      <w:tr w:rsidR="00F30A03" w:rsidRPr="004E309E" w14:paraId="7B36D6C6" w14:textId="77777777" w:rsidTr="001C75F1">
        <w:tc>
          <w:tcPr>
            <w:tcW w:w="1418" w:type="dxa"/>
          </w:tcPr>
          <w:p w14:paraId="3CFE146B" w14:textId="3621314F" w:rsidR="00F30A03" w:rsidRPr="00AD077C" w:rsidRDefault="00F30A03" w:rsidP="008F047B">
            <w:pPr>
              <w:pStyle w:val="Listenabsatz"/>
              <w:spacing w:line="256" w:lineRule="auto"/>
              <w:ind w:left="0"/>
              <w:rPr>
                <w:rFonts w:cs="Arial"/>
                <w:lang w:val="de-CH"/>
              </w:rPr>
            </w:pPr>
            <w:r w:rsidRPr="00AD077C">
              <w:rPr>
                <w:rFonts w:cs="Arial"/>
                <w:lang w:val="de-CH"/>
              </w:rPr>
              <w:t>1</w:t>
            </w:r>
          </w:p>
        </w:tc>
        <w:tc>
          <w:tcPr>
            <w:tcW w:w="8080" w:type="dxa"/>
          </w:tcPr>
          <w:p w14:paraId="2C7C5F97" w14:textId="77777777" w:rsidR="00053B40" w:rsidRPr="00053B40" w:rsidRDefault="00053B40" w:rsidP="00FC1AAD">
            <w:pPr>
              <w:rPr>
                <w:lang w:val="de-CH"/>
              </w:rPr>
            </w:pPr>
            <w:r w:rsidRPr="00053B40">
              <w:rPr>
                <w:lang w:val="de-CH"/>
              </w:rPr>
              <w:t xml:space="preserve">Dieser Testfall behandelt die Funktion call_api, welche das Senden von Requests und das zurückgeben von Responses übernimmt. </w:t>
            </w:r>
          </w:p>
          <w:p w14:paraId="7A623039" w14:textId="3A6BEB30" w:rsidR="00F30A03" w:rsidRPr="00053B40" w:rsidRDefault="00053B40" w:rsidP="00FC1AAD">
            <w:pPr>
              <w:rPr>
                <w:lang w:val="de-CH"/>
              </w:rPr>
            </w:pPr>
            <w:r w:rsidRPr="00053B40">
              <w:rPr>
                <w:lang w:val="de-CH"/>
              </w:rPr>
              <w:t>Im Rahmen des Testfalls wird die Methode in mehreren Szenarien angewendet, welche aus dem Umfeld des Plugins stammen. Dazu gehören untereinander eine Bestellung mit Bestätigung und eine Rückerstattung die an das GNU Taler Backend gesendet und validiert wird.</w:t>
            </w:r>
          </w:p>
        </w:tc>
      </w:tr>
      <w:tr w:rsidR="00901FA0" w:rsidRPr="004E309E" w14:paraId="4D9E35DD" w14:textId="77777777" w:rsidTr="001C75F1">
        <w:tc>
          <w:tcPr>
            <w:tcW w:w="1418" w:type="dxa"/>
          </w:tcPr>
          <w:p w14:paraId="01DA650A" w14:textId="326D65B6" w:rsidR="00901FA0" w:rsidRPr="00AD077C" w:rsidRDefault="00901FA0" w:rsidP="00901FA0">
            <w:pPr>
              <w:pStyle w:val="Listenabsatz"/>
              <w:spacing w:line="256" w:lineRule="auto"/>
              <w:ind w:left="0"/>
              <w:rPr>
                <w:rFonts w:cs="Arial"/>
                <w:lang w:val="de-CH"/>
              </w:rPr>
            </w:pPr>
            <w:r w:rsidRPr="00AD077C">
              <w:rPr>
                <w:rFonts w:cs="Arial"/>
                <w:lang w:val="de-CH"/>
              </w:rPr>
              <w:t>2</w:t>
            </w:r>
          </w:p>
        </w:tc>
        <w:tc>
          <w:tcPr>
            <w:tcW w:w="8080" w:type="dxa"/>
          </w:tcPr>
          <w:p w14:paraId="3262F4E5" w14:textId="53523F83" w:rsidR="00901FA0" w:rsidRPr="00901FA0" w:rsidRDefault="00901FA0" w:rsidP="00901FA0">
            <w:pPr>
              <w:rPr>
                <w:lang w:val="de-CH"/>
              </w:rPr>
            </w:pPr>
            <w:r w:rsidRPr="00901FA0">
              <w:rPr>
                <w:lang w:val="de-CH"/>
              </w:rPr>
              <w:t>In diesem Testfall wird die Funktion create_api_url überprüft, welche benutzt wird, um eine gegebene URL anzupassen. Mit dem Ziel</w:t>
            </w:r>
            <w:r w:rsidR="00DD7D50">
              <w:rPr>
                <w:lang w:val="de-CH"/>
              </w:rPr>
              <w:t>,</w:t>
            </w:r>
            <w:r w:rsidRPr="00901FA0">
              <w:rPr>
                <w:lang w:val="de-CH"/>
              </w:rPr>
              <w:t xml:space="preserve"> das</w:t>
            </w:r>
            <w:r w:rsidR="00DD7D50">
              <w:rPr>
                <w:lang w:val="de-CH"/>
              </w:rPr>
              <w:t>s</w:t>
            </w:r>
            <w:r w:rsidRPr="00901FA0">
              <w:rPr>
                <w:lang w:val="de-CH"/>
              </w:rPr>
              <w:t xml:space="preserve"> spätere Requests an die richtige Adresse gehen. Deswegen werden verschiedene URL übergeben und anschliessend überprüft, ob die zurückgegebenen URL valid sind oder nicht.</w:t>
            </w:r>
          </w:p>
        </w:tc>
      </w:tr>
      <w:tr w:rsidR="00FC1AAD" w:rsidRPr="004E309E" w14:paraId="2B9B5C2B" w14:textId="77777777" w:rsidTr="001C75F1">
        <w:tc>
          <w:tcPr>
            <w:tcW w:w="1418" w:type="dxa"/>
          </w:tcPr>
          <w:p w14:paraId="49853CA5" w14:textId="29E3D1EF" w:rsidR="00FC1AAD" w:rsidRPr="00AD077C" w:rsidRDefault="00FC1AAD" w:rsidP="00FC1AAD">
            <w:pPr>
              <w:pStyle w:val="Listenabsatz"/>
              <w:spacing w:line="256" w:lineRule="auto"/>
              <w:ind w:left="0"/>
              <w:rPr>
                <w:rFonts w:cs="Arial"/>
                <w:lang w:val="de-CH"/>
              </w:rPr>
            </w:pPr>
            <w:r w:rsidRPr="00AD077C">
              <w:rPr>
                <w:rFonts w:cs="Arial"/>
                <w:lang w:val="de-CH"/>
              </w:rPr>
              <w:t>3</w:t>
            </w:r>
          </w:p>
        </w:tc>
        <w:tc>
          <w:tcPr>
            <w:tcW w:w="8080" w:type="dxa"/>
          </w:tcPr>
          <w:p w14:paraId="17746C39" w14:textId="2511B65E" w:rsidR="00FC1AAD" w:rsidRPr="00FC1AAD" w:rsidRDefault="00FC1AAD" w:rsidP="00FC1AAD">
            <w:pPr>
              <w:rPr>
                <w:lang w:val="de-CH"/>
              </w:rPr>
            </w:pPr>
            <w:r w:rsidRPr="00FC1AAD">
              <w:rPr>
                <w:lang w:val="de-CH"/>
              </w:rPr>
              <w:t>Bei diesem und den zwei folgenden Testfällen, wird die Funktion curl_error_handling behandelt. Welche die Funktion hat HTTP Status Codes abzufangen und diese zu validieren. In diesem spezifischen Testfall geht es darum die Status Codes mit dem Wert 200 abzufangen und der Funktion zu übergeben. Anschliessend wird überprüft</w:t>
            </w:r>
            <w:r w:rsidR="00BB6A9F">
              <w:rPr>
                <w:lang w:val="de-CH"/>
              </w:rPr>
              <w:t>,</w:t>
            </w:r>
            <w:r w:rsidRPr="00FC1AAD">
              <w:rPr>
                <w:lang w:val="de-CH"/>
              </w:rPr>
              <w:t xml:space="preserve"> ob der zurückgegebene Wert mit dem Erwartungswert übereinstimmt oder nicht.  </w:t>
            </w:r>
          </w:p>
        </w:tc>
      </w:tr>
      <w:tr w:rsidR="00FC1AAD" w:rsidRPr="004E309E" w14:paraId="33433C05" w14:textId="77777777" w:rsidTr="001C75F1">
        <w:tc>
          <w:tcPr>
            <w:tcW w:w="1418" w:type="dxa"/>
          </w:tcPr>
          <w:p w14:paraId="022BA03D" w14:textId="23F976FF" w:rsidR="00FC1AAD" w:rsidRPr="00AD077C" w:rsidRDefault="00FC1AAD" w:rsidP="00FC1AAD">
            <w:pPr>
              <w:pStyle w:val="Listenabsatz"/>
              <w:spacing w:line="256" w:lineRule="auto"/>
              <w:ind w:left="0"/>
              <w:rPr>
                <w:rFonts w:cs="Arial"/>
                <w:lang w:val="de-CH"/>
              </w:rPr>
            </w:pPr>
            <w:r w:rsidRPr="00AD077C">
              <w:rPr>
                <w:rFonts w:cs="Arial"/>
                <w:lang w:val="de-CH"/>
              </w:rPr>
              <w:t>4</w:t>
            </w:r>
          </w:p>
        </w:tc>
        <w:tc>
          <w:tcPr>
            <w:tcW w:w="8080" w:type="dxa"/>
          </w:tcPr>
          <w:p w14:paraId="5EAEE3A1" w14:textId="7AB9960D" w:rsidR="00FC1AAD" w:rsidRPr="00FF330E" w:rsidRDefault="00830BB3" w:rsidP="00FF330E">
            <w:pPr>
              <w:rPr>
                <w:lang w:val="de-CH"/>
              </w:rPr>
            </w:pPr>
            <w:r w:rsidRPr="00FF330E">
              <w:rPr>
                <w:lang w:val="de-CH"/>
              </w:rPr>
              <w:t>Wie im vorherigen Testfall beschrieben, geht es in diesem Fall auch wieder um das Abfangen und Validieren von HTTP Status Codes. Hier geht es spezifischer um die Status Codes mit dem Wert 400, welche einen Fehler beim Kunden vermuten lassen. Wie beim oberen Testfall geht es darum mehrere Requests abzusenden und die Antwort der Funktion zu übergeben. Daher wird überprüft ob die Funktion den korrekten Wert zurückliefert oder nicht.</w:t>
            </w:r>
          </w:p>
        </w:tc>
      </w:tr>
      <w:tr w:rsidR="00FC1AAD" w:rsidRPr="004E309E" w14:paraId="47C4574A" w14:textId="77777777" w:rsidTr="001C75F1">
        <w:tc>
          <w:tcPr>
            <w:tcW w:w="1418" w:type="dxa"/>
          </w:tcPr>
          <w:p w14:paraId="34FAC642" w14:textId="52559277" w:rsidR="00FC1AAD" w:rsidRPr="00AD077C" w:rsidRDefault="00FC1AAD" w:rsidP="00FC1AAD">
            <w:pPr>
              <w:pStyle w:val="Listenabsatz"/>
              <w:spacing w:line="256" w:lineRule="auto"/>
              <w:ind w:left="0"/>
              <w:rPr>
                <w:rFonts w:cs="Arial"/>
                <w:lang w:val="de-CH"/>
              </w:rPr>
            </w:pPr>
            <w:r w:rsidRPr="00AD077C">
              <w:rPr>
                <w:rFonts w:cs="Arial"/>
                <w:lang w:val="de-CH"/>
              </w:rPr>
              <w:t>5</w:t>
            </w:r>
          </w:p>
        </w:tc>
        <w:tc>
          <w:tcPr>
            <w:tcW w:w="8080" w:type="dxa"/>
          </w:tcPr>
          <w:p w14:paraId="13949FD5" w14:textId="496C1B50" w:rsidR="00FC1AAD" w:rsidRPr="00FF330E" w:rsidRDefault="00FF330E" w:rsidP="00FF330E">
            <w:pPr>
              <w:rPr>
                <w:lang w:val="de-CH"/>
              </w:rPr>
            </w:pPr>
            <w:r w:rsidRPr="00FF330E">
              <w:rPr>
                <w:lang w:val="de-CH"/>
              </w:rPr>
              <w:t>Beim letzten Testfall geht es darum die Codes mit dem Wert 500 abzufangen. Dieser Wert lässt einen Fehler beim Server vermuten bei welchem</w:t>
            </w:r>
            <w:r w:rsidR="00323131">
              <w:rPr>
                <w:lang w:val="de-CH"/>
              </w:rPr>
              <w:t xml:space="preserve"> die</w:t>
            </w:r>
            <w:r w:rsidRPr="00FF330E">
              <w:rPr>
                <w:lang w:val="de-CH"/>
              </w:rPr>
              <w:t xml:space="preserve"> Requests landen sollten. Zur Überprüfung werden dann mehrere Requests abgesendet und die Antwort wieder der Funktion übergeben. Im Anschluss wird noch einmal zwischen dem erwartetem und dem zurückgegebenen Wert der Funktion verglichen.</w:t>
            </w:r>
          </w:p>
        </w:tc>
      </w:tr>
    </w:tbl>
    <w:p w14:paraId="600D3D24" w14:textId="77777777" w:rsidR="008F047B" w:rsidRPr="00AD077C" w:rsidRDefault="008F047B" w:rsidP="008F047B">
      <w:pPr>
        <w:pStyle w:val="Listenabsatz"/>
        <w:spacing w:line="256" w:lineRule="auto"/>
        <w:ind w:left="1224"/>
        <w:rPr>
          <w:rFonts w:cs="Arial"/>
          <w:lang w:val="de-CH"/>
        </w:rPr>
      </w:pPr>
    </w:p>
    <w:p w14:paraId="15AFE8D7" w14:textId="77777777" w:rsidR="003D627D" w:rsidRDefault="003D627D">
      <w:pPr>
        <w:rPr>
          <w:rFonts w:eastAsiaTheme="majorEastAsia" w:cs="Arial"/>
          <w:color w:val="2E74B5" w:themeColor="accent1" w:themeShade="BF"/>
          <w:sz w:val="28"/>
          <w:szCs w:val="28"/>
          <w:lang w:val="de-CH"/>
        </w:rPr>
      </w:pPr>
      <w:r>
        <w:rPr>
          <w:rFonts w:eastAsiaTheme="majorEastAsia" w:cs="Arial"/>
          <w:color w:val="2E74B5" w:themeColor="accent1" w:themeShade="BF"/>
          <w:sz w:val="28"/>
          <w:szCs w:val="28"/>
          <w:lang w:val="de-CH"/>
        </w:rPr>
        <w:br w:type="page"/>
      </w:r>
    </w:p>
    <w:p w14:paraId="45A38741" w14:textId="6BC23D20" w:rsidR="00B5058C" w:rsidRPr="00AD077C" w:rsidRDefault="00EB1D38" w:rsidP="00262632">
      <w:pPr>
        <w:pStyle w:val="Listenabsatz"/>
        <w:numPr>
          <w:ilvl w:val="1"/>
          <w:numId w:val="8"/>
        </w:numPr>
        <w:spacing w:line="256" w:lineRule="auto"/>
        <w:rPr>
          <w:rFonts w:eastAsiaTheme="majorEastAsia" w:cs="Arial"/>
          <w:color w:val="2E74B5" w:themeColor="accent1" w:themeShade="BF"/>
          <w:sz w:val="28"/>
          <w:szCs w:val="28"/>
          <w:lang w:val="de-CH"/>
        </w:rPr>
      </w:pPr>
      <w:r w:rsidRPr="00AD077C">
        <w:rPr>
          <w:rFonts w:eastAsiaTheme="majorEastAsia" w:cs="Arial"/>
          <w:color w:val="2E74B5" w:themeColor="accent1" w:themeShade="BF"/>
          <w:sz w:val="28"/>
          <w:szCs w:val="28"/>
          <w:lang w:val="de-CH"/>
        </w:rPr>
        <w:lastRenderedPageBreak/>
        <w:t>Testfall 1</w:t>
      </w:r>
    </w:p>
    <w:tbl>
      <w:tblPr>
        <w:tblStyle w:val="Tabellenraster"/>
        <w:tblW w:w="0" w:type="auto"/>
        <w:tblInd w:w="720" w:type="dxa"/>
        <w:tblLook w:val="04A0" w:firstRow="1" w:lastRow="0" w:firstColumn="1" w:lastColumn="0" w:noHBand="0" w:noVBand="1"/>
      </w:tblPr>
      <w:tblGrid>
        <w:gridCol w:w="4248"/>
        <w:gridCol w:w="4094"/>
      </w:tblGrid>
      <w:tr w:rsidR="004224B2" w:rsidRPr="00AD077C" w14:paraId="20366F9F" w14:textId="77777777" w:rsidTr="004224B2">
        <w:tc>
          <w:tcPr>
            <w:tcW w:w="4248" w:type="dxa"/>
          </w:tcPr>
          <w:p w14:paraId="7733CBDE" w14:textId="1BCD075D" w:rsidR="004224B2" w:rsidRPr="00AD077C" w:rsidRDefault="004224B2" w:rsidP="000226B9">
            <w:pPr>
              <w:rPr>
                <w:rFonts w:cs="Arial"/>
                <w:lang w:val="de-CH"/>
              </w:rPr>
            </w:pPr>
            <w:r w:rsidRPr="00AD077C">
              <w:rPr>
                <w:rFonts w:cs="Arial"/>
                <w:lang w:val="de-CH"/>
              </w:rPr>
              <w:t>Testfall Nr.</w:t>
            </w:r>
          </w:p>
        </w:tc>
        <w:tc>
          <w:tcPr>
            <w:tcW w:w="4094" w:type="dxa"/>
          </w:tcPr>
          <w:p w14:paraId="1920F3D2" w14:textId="00373004" w:rsidR="004224B2" w:rsidRPr="00AD077C" w:rsidRDefault="00B30512" w:rsidP="000226B9">
            <w:pPr>
              <w:rPr>
                <w:rFonts w:cs="Arial"/>
                <w:lang w:val="de-CH"/>
              </w:rPr>
            </w:pPr>
            <w:r w:rsidRPr="00AD077C">
              <w:rPr>
                <w:rFonts w:cs="Arial"/>
                <w:lang w:val="de-CH"/>
              </w:rPr>
              <w:t>Datum</w:t>
            </w:r>
          </w:p>
        </w:tc>
      </w:tr>
      <w:tr w:rsidR="004224B2" w:rsidRPr="00AD077C" w14:paraId="3DED70EA" w14:textId="77777777" w:rsidTr="004224B2">
        <w:tc>
          <w:tcPr>
            <w:tcW w:w="4248" w:type="dxa"/>
          </w:tcPr>
          <w:p w14:paraId="6364E04E" w14:textId="35A81742" w:rsidR="004224B2" w:rsidRPr="00AD077C" w:rsidRDefault="000226B9" w:rsidP="000226B9">
            <w:pPr>
              <w:rPr>
                <w:rFonts w:cs="Arial"/>
                <w:lang w:val="de-CH"/>
              </w:rPr>
            </w:pPr>
            <w:r w:rsidRPr="00AD077C">
              <w:rPr>
                <w:rFonts w:cs="Arial"/>
                <w:lang w:val="de-CH"/>
              </w:rPr>
              <w:t>1</w:t>
            </w:r>
          </w:p>
        </w:tc>
        <w:tc>
          <w:tcPr>
            <w:tcW w:w="4094" w:type="dxa"/>
          </w:tcPr>
          <w:p w14:paraId="2FFDFD5C" w14:textId="18FD358A" w:rsidR="004224B2" w:rsidRPr="00AD077C" w:rsidRDefault="000226B9" w:rsidP="000226B9">
            <w:pPr>
              <w:rPr>
                <w:rFonts w:cs="Arial"/>
                <w:lang w:val="de-CH"/>
              </w:rPr>
            </w:pPr>
            <w:r w:rsidRPr="00AD077C">
              <w:rPr>
                <w:rFonts w:cs="Arial"/>
                <w:lang w:val="de-CH"/>
              </w:rPr>
              <w:t>05.04.2019</w:t>
            </w:r>
          </w:p>
        </w:tc>
      </w:tr>
      <w:tr w:rsidR="004224B2" w:rsidRPr="00AD077C" w14:paraId="2CCFF6E7" w14:textId="77777777" w:rsidTr="007603DC">
        <w:tc>
          <w:tcPr>
            <w:tcW w:w="8342" w:type="dxa"/>
            <w:gridSpan w:val="2"/>
          </w:tcPr>
          <w:p w14:paraId="107D2A64" w14:textId="62708910" w:rsidR="004224B2" w:rsidRPr="00AD077C" w:rsidRDefault="004224B2" w:rsidP="000226B9">
            <w:pPr>
              <w:rPr>
                <w:rFonts w:cs="Arial"/>
                <w:lang w:val="de-CH"/>
              </w:rPr>
            </w:pPr>
            <w:r w:rsidRPr="00AD077C">
              <w:rPr>
                <w:rFonts w:cs="Arial"/>
                <w:lang w:val="de-CH"/>
              </w:rPr>
              <w:t>Beschreibung</w:t>
            </w:r>
          </w:p>
        </w:tc>
      </w:tr>
      <w:tr w:rsidR="004224B2" w:rsidRPr="004E309E" w14:paraId="0035326A" w14:textId="77777777" w:rsidTr="007B31C8">
        <w:tc>
          <w:tcPr>
            <w:tcW w:w="8342" w:type="dxa"/>
            <w:gridSpan w:val="2"/>
          </w:tcPr>
          <w:p w14:paraId="457FD9EC" w14:textId="77777777" w:rsidR="003263C1" w:rsidRDefault="003263C1" w:rsidP="003263C1">
            <w:pPr>
              <w:spacing w:line="100" w:lineRule="atLeast"/>
              <w:rPr>
                <w:rFonts w:cs="Arial"/>
                <w:color w:val="FF00CC"/>
                <w:lang w:val="de-CH"/>
              </w:rPr>
            </w:pPr>
            <w:r>
              <w:rPr>
                <w:rFonts w:cs="Arial"/>
                <w:lang w:val="de-CH"/>
              </w:rPr>
              <w:t>In diesem Testfall geht es darum die Funktion call_api() zu testen, welche die Aufgabe hat einen Request via einer gewünschten Methode (POST, GET, PUT, etc) an eine URL zu senden und die Antwort entsprechend zu verarbeiten.</w:t>
            </w:r>
          </w:p>
          <w:p w14:paraId="44049E2E" w14:textId="01E8383D" w:rsidR="004224B2" w:rsidRPr="00AD077C" w:rsidRDefault="003263C1" w:rsidP="003263C1">
            <w:pPr>
              <w:rPr>
                <w:lang w:val="de-CH"/>
              </w:rPr>
            </w:pPr>
            <w:r>
              <w:rPr>
                <w:lang w:val="de-CH"/>
              </w:rPr>
              <w:t>Nachdem der Request versendet wurde, wird ein Wert zurückgegeben, der den Erfolg oder Misserfolg darstellt.</w:t>
            </w:r>
          </w:p>
        </w:tc>
      </w:tr>
      <w:tr w:rsidR="00B30512" w:rsidRPr="00AD077C" w14:paraId="7D4407A3" w14:textId="77777777" w:rsidTr="009F3ED9">
        <w:tc>
          <w:tcPr>
            <w:tcW w:w="8342" w:type="dxa"/>
            <w:gridSpan w:val="2"/>
          </w:tcPr>
          <w:p w14:paraId="6331818E" w14:textId="19F46EE6" w:rsidR="00B30512" w:rsidRPr="00AD077C" w:rsidRDefault="006468B3" w:rsidP="000226B9">
            <w:pPr>
              <w:rPr>
                <w:rFonts w:cs="Arial"/>
                <w:lang w:val="de-CH"/>
              </w:rPr>
            </w:pPr>
            <w:r w:rsidRPr="00AD077C">
              <w:rPr>
                <w:rFonts w:cs="Arial"/>
                <w:lang w:val="de-CH"/>
              </w:rPr>
              <w:t>Vorarbeit</w:t>
            </w:r>
          </w:p>
        </w:tc>
      </w:tr>
      <w:tr w:rsidR="00963DDD" w:rsidRPr="004E309E" w14:paraId="56DFF0AA" w14:textId="77777777" w:rsidTr="009F3ED9">
        <w:tc>
          <w:tcPr>
            <w:tcW w:w="8342" w:type="dxa"/>
            <w:gridSpan w:val="2"/>
          </w:tcPr>
          <w:p w14:paraId="022892EB" w14:textId="6A2E45DA" w:rsidR="00963DDD" w:rsidRPr="00AD077C" w:rsidRDefault="002944AA" w:rsidP="000226B9">
            <w:pPr>
              <w:rPr>
                <w:rFonts w:cs="Arial"/>
                <w:lang w:val="de-CH"/>
              </w:rPr>
            </w:pPr>
            <w:r w:rsidRPr="00AD077C">
              <w:rPr>
                <w:rFonts w:cs="Arial"/>
                <w:lang w:val="de-CH"/>
              </w:rPr>
              <w:t xml:space="preserve">Als </w:t>
            </w:r>
            <w:r w:rsidR="003263C1">
              <w:rPr>
                <w:rFonts w:cs="Arial"/>
                <w:lang w:val="de-CH"/>
              </w:rPr>
              <w:t>Vorbereitung</w:t>
            </w:r>
            <w:r w:rsidRPr="00AD077C">
              <w:rPr>
                <w:rFonts w:cs="Arial"/>
                <w:lang w:val="de-CH"/>
              </w:rPr>
              <w:t xml:space="preserve"> für diesen Testfall mussten </w:t>
            </w:r>
            <w:r w:rsidR="00413A36" w:rsidRPr="00AD077C">
              <w:rPr>
                <w:rFonts w:cs="Arial"/>
                <w:lang w:val="de-CH"/>
              </w:rPr>
              <w:t xml:space="preserve">Testdaten erstellt werden, damit verschiedene </w:t>
            </w:r>
            <w:r w:rsidR="00F85C5D" w:rsidRPr="00AD077C">
              <w:rPr>
                <w:rFonts w:cs="Arial"/>
                <w:lang w:val="de-CH"/>
              </w:rPr>
              <w:t>Szenarien abgedeckt werden konnten.</w:t>
            </w:r>
          </w:p>
          <w:p w14:paraId="31E1DABC" w14:textId="77777777" w:rsidR="00F85C5D" w:rsidRPr="00AD077C" w:rsidRDefault="00F85C5D" w:rsidP="000226B9">
            <w:pPr>
              <w:rPr>
                <w:rFonts w:cs="Arial"/>
                <w:lang w:val="de-CH"/>
              </w:rPr>
            </w:pPr>
            <w:r w:rsidRPr="00AD077C">
              <w:rPr>
                <w:rFonts w:cs="Arial"/>
                <w:lang w:val="de-CH"/>
              </w:rPr>
              <w:t>Die Szenarien waren wie folgt:</w:t>
            </w:r>
          </w:p>
          <w:p w14:paraId="60E6B97C" w14:textId="77777777" w:rsidR="00F85C5D" w:rsidRPr="00AD077C" w:rsidRDefault="0088044A" w:rsidP="00F85C5D">
            <w:pPr>
              <w:pStyle w:val="Listenabsatz"/>
              <w:numPr>
                <w:ilvl w:val="0"/>
                <w:numId w:val="20"/>
              </w:numPr>
              <w:rPr>
                <w:rFonts w:cs="Arial"/>
                <w:lang w:val="de-CH"/>
              </w:rPr>
            </w:pPr>
            <w:r w:rsidRPr="00AD077C">
              <w:rPr>
                <w:rFonts w:cs="Arial"/>
                <w:lang w:val="de-CH"/>
              </w:rPr>
              <w:t xml:space="preserve">Eine Bestellung beim GNU Taler Backend zu erstellen und </w:t>
            </w:r>
            <w:r w:rsidR="00726A0F" w:rsidRPr="00AD077C">
              <w:rPr>
                <w:rFonts w:cs="Arial"/>
                <w:lang w:val="de-CH"/>
              </w:rPr>
              <w:t>eine vom Backend validierte Bestellungs-ID zurückzuerhalten.</w:t>
            </w:r>
          </w:p>
          <w:p w14:paraId="7603838C" w14:textId="77777777" w:rsidR="00FE6B18" w:rsidRPr="00AD077C" w:rsidRDefault="001D27B7" w:rsidP="00F85C5D">
            <w:pPr>
              <w:pStyle w:val="Listenabsatz"/>
              <w:numPr>
                <w:ilvl w:val="0"/>
                <w:numId w:val="20"/>
              </w:numPr>
              <w:rPr>
                <w:rFonts w:cs="Arial"/>
                <w:lang w:val="de-CH"/>
              </w:rPr>
            </w:pPr>
            <w:r w:rsidRPr="00AD077C">
              <w:rPr>
                <w:rFonts w:cs="Arial"/>
                <w:lang w:val="de-CH"/>
              </w:rPr>
              <w:t xml:space="preserve">Eine </w:t>
            </w:r>
            <w:r w:rsidR="00FE0145" w:rsidRPr="00AD077C">
              <w:rPr>
                <w:rFonts w:cs="Arial"/>
                <w:lang w:val="de-CH"/>
              </w:rPr>
              <w:t xml:space="preserve">vom Backend validierte Bestellung per </w:t>
            </w:r>
            <w:r w:rsidR="00FE6B18" w:rsidRPr="00AD077C">
              <w:rPr>
                <w:rFonts w:cs="Arial"/>
                <w:lang w:val="de-CH"/>
              </w:rPr>
              <w:t>Request von der Seite des Verkäufers bestätigen, um den Kunden zur Zahlungsbestätigung weiterleiten zu können.</w:t>
            </w:r>
          </w:p>
          <w:p w14:paraId="2A0F227F" w14:textId="27DAFAE9" w:rsidR="001B4D73" w:rsidRPr="00AD077C" w:rsidRDefault="00722988" w:rsidP="00F85C5D">
            <w:pPr>
              <w:pStyle w:val="Listenabsatz"/>
              <w:numPr>
                <w:ilvl w:val="0"/>
                <w:numId w:val="20"/>
              </w:numPr>
              <w:rPr>
                <w:rFonts w:cs="Arial"/>
                <w:lang w:val="de-CH"/>
              </w:rPr>
            </w:pPr>
            <w:r w:rsidRPr="00AD077C">
              <w:rPr>
                <w:rFonts w:cs="Arial"/>
                <w:lang w:val="de-CH"/>
              </w:rPr>
              <w:t>Eine Verifizierung</w:t>
            </w:r>
            <w:r w:rsidR="00BA2368" w:rsidRPr="00AD077C">
              <w:rPr>
                <w:rFonts w:cs="Arial"/>
                <w:lang w:val="de-CH"/>
              </w:rPr>
              <w:t xml:space="preserve"> einer URL, die zum GNU Taler Backend führen sollte</w:t>
            </w:r>
            <w:r w:rsidR="00580F92" w:rsidRPr="00AD077C">
              <w:rPr>
                <w:rFonts w:cs="Arial"/>
                <w:lang w:val="de-CH"/>
              </w:rPr>
              <w:t>.</w:t>
            </w:r>
          </w:p>
          <w:p w14:paraId="7414A3E1" w14:textId="06C40C0E" w:rsidR="005016D0" w:rsidRPr="00AD077C" w:rsidRDefault="005016D0" w:rsidP="00F85C5D">
            <w:pPr>
              <w:pStyle w:val="Listenabsatz"/>
              <w:numPr>
                <w:ilvl w:val="0"/>
                <w:numId w:val="20"/>
              </w:numPr>
              <w:rPr>
                <w:rFonts w:cs="Arial"/>
                <w:lang w:val="de-CH"/>
              </w:rPr>
            </w:pPr>
            <w:r w:rsidRPr="00AD077C">
              <w:rPr>
                <w:rFonts w:cs="Arial"/>
                <w:lang w:val="de-CH"/>
              </w:rPr>
              <w:t>Eine Anfrage an eine valide URL über eine nicht vorhandene Methode</w:t>
            </w:r>
            <w:r w:rsidR="001B4D73" w:rsidRPr="00AD077C">
              <w:rPr>
                <w:rFonts w:cs="Arial"/>
                <w:lang w:val="de-CH"/>
              </w:rPr>
              <w:t xml:space="preserve"> (Nicht POST, GET oder PUT).</w:t>
            </w:r>
          </w:p>
        </w:tc>
      </w:tr>
      <w:tr w:rsidR="00963DDD" w:rsidRPr="00AD077C" w14:paraId="42375853" w14:textId="77777777" w:rsidTr="009F3ED9">
        <w:tc>
          <w:tcPr>
            <w:tcW w:w="8342" w:type="dxa"/>
            <w:gridSpan w:val="2"/>
          </w:tcPr>
          <w:p w14:paraId="68208265" w14:textId="1AE942E2" w:rsidR="00963DDD" w:rsidRPr="00AD077C" w:rsidRDefault="006468B3" w:rsidP="000226B9">
            <w:pPr>
              <w:rPr>
                <w:rFonts w:cs="Arial"/>
                <w:lang w:val="de-CH"/>
              </w:rPr>
            </w:pPr>
            <w:r w:rsidRPr="00AD077C">
              <w:rPr>
                <w:rFonts w:cs="Arial"/>
                <w:lang w:val="de-CH"/>
              </w:rPr>
              <w:t>Erwartetes Ergebnis</w:t>
            </w:r>
          </w:p>
        </w:tc>
      </w:tr>
      <w:tr w:rsidR="00B30512" w:rsidRPr="004E309E" w14:paraId="4CCAC48A" w14:textId="77777777" w:rsidTr="00AE3066">
        <w:tc>
          <w:tcPr>
            <w:tcW w:w="8342" w:type="dxa"/>
            <w:gridSpan w:val="2"/>
          </w:tcPr>
          <w:p w14:paraId="3D407E80" w14:textId="77777777" w:rsidR="00B30512" w:rsidRPr="00AD077C" w:rsidRDefault="00985BA8" w:rsidP="000226B9">
            <w:pPr>
              <w:rPr>
                <w:rFonts w:cs="Arial"/>
                <w:lang w:val="de-CH"/>
              </w:rPr>
            </w:pPr>
            <w:r w:rsidRPr="00AD077C">
              <w:rPr>
                <w:rFonts w:cs="Arial"/>
                <w:lang w:val="de-CH"/>
              </w:rPr>
              <w:t>Szenarien:</w:t>
            </w:r>
          </w:p>
          <w:p w14:paraId="2C0F3F11" w14:textId="4CFCB490" w:rsidR="00985BA8" w:rsidRPr="00AD077C" w:rsidRDefault="00985BA8" w:rsidP="00985BA8">
            <w:pPr>
              <w:pStyle w:val="Listenabsatz"/>
              <w:numPr>
                <w:ilvl w:val="0"/>
                <w:numId w:val="21"/>
              </w:numPr>
              <w:rPr>
                <w:rFonts w:cs="Arial"/>
                <w:lang w:val="de-CH"/>
              </w:rPr>
            </w:pPr>
            <w:r w:rsidRPr="00AD077C">
              <w:rPr>
                <w:rFonts w:cs="Arial"/>
                <w:lang w:val="de-CH"/>
              </w:rPr>
              <w:t>Bei diesem Szenario war das erwartete Ergebnis</w:t>
            </w:r>
            <w:r w:rsidR="006429E9" w:rsidRPr="00AD077C">
              <w:rPr>
                <w:rFonts w:cs="Arial"/>
                <w:lang w:val="de-CH"/>
              </w:rPr>
              <w:t xml:space="preserve"> zwei verschiedene Werte</w:t>
            </w:r>
            <w:r w:rsidR="00415B64" w:rsidRPr="00AD077C">
              <w:rPr>
                <w:rFonts w:cs="Arial"/>
                <w:lang w:val="de-CH"/>
              </w:rPr>
              <w:t xml:space="preserve">. Zum einten ein </w:t>
            </w:r>
            <w:r w:rsidR="00734745" w:rsidRPr="00AD077C">
              <w:rPr>
                <w:rFonts w:cs="Arial"/>
                <w:lang w:val="de-CH"/>
              </w:rPr>
              <w:t xml:space="preserve">Wert ‘true’ vom Typ Boolean und </w:t>
            </w:r>
            <w:r w:rsidR="009D667A" w:rsidRPr="00AD077C">
              <w:rPr>
                <w:rFonts w:cs="Arial"/>
                <w:lang w:val="de-CH"/>
              </w:rPr>
              <w:t xml:space="preserve">zum anderen </w:t>
            </w:r>
            <w:r w:rsidR="00707EAD" w:rsidRPr="00AD077C">
              <w:rPr>
                <w:rFonts w:cs="Arial"/>
                <w:lang w:val="de-CH"/>
              </w:rPr>
              <w:t>ein Array mit den Einzelheiten der Bestellung, wozu auch die gesuchte Bestellungs</w:t>
            </w:r>
            <w:r w:rsidR="00803B50" w:rsidRPr="00AD077C">
              <w:rPr>
                <w:rFonts w:cs="Arial"/>
                <w:lang w:val="de-CH"/>
              </w:rPr>
              <w:t>-ID dazugehört.</w:t>
            </w:r>
          </w:p>
          <w:p w14:paraId="7B9AEF40" w14:textId="77777777" w:rsidR="00803B50" w:rsidRPr="00AD077C" w:rsidRDefault="00803B50" w:rsidP="00985BA8">
            <w:pPr>
              <w:pStyle w:val="Listenabsatz"/>
              <w:numPr>
                <w:ilvl w:val="0"/>
                <w:numId w:val="21"/>
              </w:numPr>
              <w:rPr>
                <w:rFonts w:cs="Arial"/>
                <w:lang w:val="de-CH"/>
              </w:rPr>
            </w:pPr>
            <w:r w:rsidRPr="00AD077C">
              <w:rPr>
                <w:rFonts w:cs="Arial"/>
                <w:lang w:val="de-CH"/>
              </w:rPr>
              <w:t xml:space="preserve">Beim zweiten </w:t>
            </w:r>
            <w:r w:rsidR="00FB19DD" w:rsidRPr="00AD077C">
              <w:rPr>
                <w:rFonts w:cs="Arial"/>
                <w:lang w:val="de-CH"/>
              </w:rPr>
              <w:t xml:space="preserve">wurde, wie oben, ein Wert ‘true’ vom Typ </w:t>
            </w:r>
            <w:r w:rsidR="0028098A" w:rsidRPr="00AD077C">
              <w:rPr>
                <w:rFonts w:cs="Arial"/>
                <w:lang w:val="de-CH"/>
              </w:rPr>
              <w:t xml:space="preserve">Boolean und </w:t>
            </w:r>
            <w:r w:rsidR="005C7CF0" w:rsidRPr="00AD077C">
              <w:rPr>
                <w:rFonts w:cs="Arial"/>
                <w:lang w:val="de-CH"/>
              </w:rPr>
              <w:t>ein Array mit Informat</w:t>
            </w:r>
            <w:r w:rsidR="00946E36" w:rsidRPr="00AD077C">
              <w:rPr>
                <w:rFonts w:cs="Arial"/>
                <w:lang w:val="de-CH"/>
              </w:rPr>
              <w:t xml:space="preserve">ionen zur Bestellung erwartet. Teil </w:t>
            </w:r>
            <w:r w:rsidR="00652E2E" w:rsidRPr="00AD077C">
              <w:rPr>
                <w:rFonts w:cs="Arial"/>
                <w:lang w:val="de-CH"/>
              </w:rPr>
              <w:t>des Arrays</w:t>
            </w:r>
            <w:r w:rsidR="00946E36" w:rsidRPr="00AD077C">
              <w:rPr>
                <w:rFonts w:cs="Arial"/>
                <w:lang w:val="de-CH"/>
              </w:rPr>
              <w:t xml:space="preserve"> ist die gesuchte Weiterleitungs-URL </w:t>
            </w:r>
            <w:r w:rsidR="00652E2E" w:rsidRPr="00AD077C">
              <w:rPr>
                <w:rFonts w:cs="Arial"/>
                <w:lang w:val="de-CH"/>
              </w:rPr>
              <w:t xml:space="preserve">und </w:t>
            </w:r>
            <w:r w:rsidR="00D46432" w:rsidRPr="00AD077C">
              <w:rPr>
                <w:rFonts w:cs="Arial"/>
                <w:lang w:val="de-CH"/>
              </w:rPr>
              <w:t>auch, ob die Bestellung bereits bezahlt wurde.</w:t>
            </w:r>
          </w:p>
          <w:p w14:paraId="3E23680D" w14:textId="38FE4905" w:rsidR="00D46432" w:rsidRPr="00AD077C" w:rsidRDefault="00BA2368" w:rsidP="00985BA8">
            <w:pPr>
              <w:pStyle w:val="Listenabsatz"/>
              <w:numPr>
                <w:ilvl w:val="0"/>
                <w:numId w:val="21"/>
              </w:numPr>
              <w:rPr>
                <w:rFonts w:cs="Arial"/>
                <w:lang w:val="de-CH"/>
              </w:rPr>
            </w:pPr>
            <w:r w:rsidRPr="00AD077C">
              <w:rPr>
                <w:rFonts w:cs="Arial"/>
                <w:lang w:val="de-CH"/>
              </w:rPr>
              <w:t xml:space="preserve">Bei diesem </w:t>
            </w:r>
            <w:r w:rsidR="00185FC2" w:rsidRPr="00AD077C">
              <w:rPr>
                <w:rFonts w:cs="Arial"/>
                <w:lang w:val="de-CH"/>
              </w:rPr>
              <w:t xml:space="preserve">Szenario </w:t>
            </w:r>
            <w:r w:rsidR="00C8373F" w:rsidRPr="00AD077C">
              <w:rPr>
                <w:rFonts w:cs="Arial"/>
                <w:lang w:val="de-CH"/>
              </w:rPr>
              <w:t xml:space="preserve">wurde </w:t>
            </w:r>
            <w:r w:rsidR="00E6317F" w:rsidRPr="00AD077C">
              <w:rPr>
                <w:rFonts w:cs="Arial"/>
                <w:lang w:val="de-CH"/>
              </w:rPr>
              <w:t xml:space="preserve">wieder ein Wert ‘true’ vom Typ </w:t>
            </w:r>
            <w:r w:rsidR="00C537EA" w:rsidRPr="00AD077C">
              <w:rPr>
                <w:rFonts w:cs="Arial"/>
                <w:lang w:val="de-CH"/>
              </w:rPr>
              <w:t>Boolean und ein</w:t>
            </w:r>
            <w:r w:rsidR="006D0E7F" w:rsidRPr="00AD077C">
              <w:rPr>
                <w:rFonts w:cs="Arial"/>
                <w:lang w:val="de-CH"/>
              </w:rPr>
              <w:t>e Nachricht vom Typ String</w:t>
            </w:r>
            <w:r w:rsidR="001F5580" w:rsidRPr="00AD077C">
              <w:rPr>
                <w:rFonts w:cs="Arial"/>
                <w:lang w:val="de-CH"/>
              </w:rPr>
              <w:t xml:space="preserve"> erwartet</w:t>
            </w:r>
            <w:r w:rsidR="00E032AD" w:rsidRPr="00AD077C">
              <w:rPr>
                <w:rFonts w:cs="Arial"/>
                <w:lang w:val="de-CH"/>
              </w:rPr>
              <w:t>.</w:t>
            </w:r>
          </w:p>
          <w:p w14:paraId="5335AA15" w14:textId="4E6CA4E2" w:rsidR="001F5580" w:rsidRPr="00AD077C" w:rsidRDefault="001F5580" w:rsidP="00985BA8">
            <w:pPr>
              <w:pStyle w:val="Listenabsatz"/>
              <w:numPr>
                <w:ilvl w:val="0"/>
                <w:numId w:val="21"/>
              </w:numPr>
              <w:rPr>
                <w:rFonts w:cs="Arial"/>
                <w:lang w:val="de-CH"/>
              </w:rPr>
            </w:pPr>
            <w:r w:rsidRPr="00AD077C">
              <w:rPr>
                <w:rFonts w:cs="Arial"/>
                <w:lang w:val="de-CH"/>
              </w:rPr>
              <w:t>Beim letzten Szenario</w:t>
            </w:r>
            <w:r w:rsidR="009A6313" w:rsidRPr="00AD077C">
              <w:rPr>
                <w:rFonts w:cs="Arial"/>
                <w:lang w:val="de-CH"/>
              </w:rPr>
              <w:t xml:space="preserve"> wurde ein Wert </w:t>
            </w:r>
            <w:r w:rsidR="000565C8" w:rsidRPr="00AD077C">
              <w:rPr>
                <w:rFonts w:cs="Arial"/>
                <w:lang w:val="de-CH"/>
              </w:rPr>
              <w:t xml:space="preserve">‘false’ vom Typ Boolean und </w:t>
            </w:r>
            <w:r w:rsidR="00E032AD" w:rsidRPr="00AD077C">
              <w:rPr>
                <w:rFonts w:cs="Arial"/>
                <w:lang w:val="de-CH"/>
              </w:rPr>
              <w:t>eine Nachricht ‘Bad Request’ vom Typ String erwartet.</w:t>
            </w:r>
          </w:p>
        </w:tc>
      </w:tr>
      <w:tr w:rsidR="00B30512" w:rsidRPr="00AD077C" w14:paraId="5A699B42" w14:textId="77777777" w:rsidTr="001519A0">
        <w:tc>
          <w:tcPr>
            <w:tcW w:w="8342" w:type="dxa"/>
            <w:gridSpan w:val="2"/>
          </w:tcPr>
          <w:p w14:paraId="2BAB019D" w14:textId="5F653BD1" w:rsidR="00B30512" w:rsidRPr="00AD077C" w:rsidRDefault="00B30512" w:rsidP="000226B9">
            <w:pPr>
              <w:rPr>
                <w:rFonts w:cs="Arial"/>
                <w:lang w:val="de-CH"/>
              </w:rPr>
            </w:pPr>
            <w:r w:rsidRPr="00AD077C">
              <w:rPr>
                <w:rFonts w:cs="Arial"/>
                <w:lang w:val="de-CH"/>
              </w:rPr>
              <w:t>Eingetroffenes Ergebnis</w:t>
            </w:r>
          </w:p>
        </w:tc>
      </w:tr>
      <w:tr w:rsidR="006468B3" w:rsidRPr="00AD077C" w14:paraId="1A7AB54E" w14:textId="77777777" w:rsidTr="00416BFF">
        <w:tc>
          <w:tcPr>
            <w:tcW w:w="8342" w:type="dxa"/>
            <w:gridSpan w:val="2"/>
          </w:tcPr>
          <w:p w14:paraId="57D6F7E3" w14:textId="4020815A" w:rsidR="00713EBD" w:rsidRPr="00AD077C" w:rsidRDefault="003941AF" w:rsidP="003941AF">
            <w:pPr>
              <w:rPr>
                <w:rFonts w:cs="Arial"/>
                <w:lang w:val="de-CH"/>
              </w:rPr>
            </w:pPr>
            <w:r w:rsidRPr="00AD077C">
              <w:rPr>
                <w:rFonts w:cs="Arial"/>
                <w:lang w:val="de-CH"/>
              </w:rPr>
              <w:t>Alle zurückgegebene</w:t>
            </w:r>
            <w:r w:rsidR="00E27610" w:rsidRPr="00AD077C">
              <w:rPr>
                <w:rFonts w:cs="Arial"/>
                <w:lang w:val="de-CH"/>
              </w:rPr>
              <w:t xml:space="preserve"> Werte</w:t>
            </w:r>
            <w:r w:rsidR="006A1C5F" w:rsidRPr="00AD077C">
              <w:rPr>
                <w:rFonts w:cs="Arial"/>
                <w:lang w:val="de-CH"/>
              </w:rPr>
              <w:t xml:space="preserve"> stimmten mit den </w:t>
            </w:r>
            <w:r w:rsidR="00987555" w:rsidRPr="00AD077C">
              <w:rPr>
                <w:rFonts w:cs="Arial"/>
                <w:lang w:val="de-CH"/>
              </w:rPr>
              <w:t>erwarteten Werten überein.</w:t>
            </w:r>
          </w:p>
          <w:p w14:paraId="3A0F334F" w14:textId="7ECA5144" w:rsidR="00102D11" w:rsidRPr="00AD077C" w:rsidRDefault="00102D11" w:rsidP="003941AF">
            <w:pPr>
              <w:rPr>
                <w:rFonts w:cs="Arial"/>
                <w:lang w:val="de-CH"/>
              </w:rPr>
            </w:pPr>
            <w:r w:rsidRPr="00AD077C">
              <w:rPr>
                <w:rFonts w:cs="Arial"/>
                <w:lang w:val="de-CH"/>
              </w:rPr>
              <w:t xml:space="preserve">Unten </w:t>
            </w:r>
            <w:r w:rsidR="00A87E4C" w:rsidRPr="00AD077C">
              <w:rPr>
                <w:rFonts w:cs="Arial"/>
                <w:lang w:val="de-CH"/>
              </w:rPr>
              <w:t>ist der erfolgreiche Test als Screenshot zu sehen.</w:t>
            </w:r>
          </w:p>
          <w:p w14:paraId="352D008B" w14:textId="26B4B354" w:rsidR="00987555" w:rsidRPr="00AD077C" w:rsidRDefault="00102D11" w:rsidP="00102D11">
            <w:pPr>
              <w:jc w:val="center"/>
              <w:rPr>
                <w:rFonts w:cs="Arial"/>
                <w:lang w:val="de-CH"/>
              </w:rPr>
            </w:pPr>
            <w:r w:rsidRPr="00AD077C">
              <w:rPr>
                <w:noProof/>
                <w:lang w:val="de-CH"/>
              </w:rPr>
              <w:drawing>
                <wp:inline distT="0" distB="0" distL="0" distR="0" wp14:anchorId="7D50599B" wp14:editId="0E8A8313">
                  <wp:extent cx="3514725" cy="55245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14725" cy="552450"/>
                          </a:xfrm>
                          <a:prstGeom prst="rect">
                            <a:avLst/>
                          </a:prstGeom>
                        </pic:spPr>
                      </pic:pic>
                    </a:graphicData>
                  </a:graphic>
                </wp:inline>
              </w:drawing>
            </w:r>
          </w:p>
        </w:tc>
      </w:tr>
    </w:tbl>
    <w:p w14:paraId="41A0BA98" w14:textId="77777777" w:rsidR="00B5058C" w:rsidRPr="00AD077C" w:rsidRDefault="00B5058C" w:rsidP="004224B2">
      <w:pPr>
        <w:pStyle w:val="Listenabsatz"/>
        <w:spacing w:line="256" w:lineRule="auto"/>
        <w:rPr>
          <w:rFonts w:eastAsiaTheme="majorEastAsia" w:cs="Arial"/>
          <w:color w:val="2E74B5" w:themeColor="accent1" w:themeShade="BF"/>
          <w:sz w:val="28"/>
          <w:szCs w:val="28"/>
          <w:lang w:val="de-CH"/>
        </w:rPr>
      </w:pPr>
    </w:p>
    <w:p w14:paraId="470A51DD" w14:textId="77777777" w:rsidR="00B358ED" w:rsidRPr="00AD077C" w:rsidRDefault="00B358ED">
      <w:pPr>
        <w:rPr>
          <w:rFonts w:eastAsiaTheme="majorEastAsia" w:cs="Arial"/>
          <w:color w:val="2E74B5" w:themeColor="accent1" w:themeShade="BF"/>
          <w:sz w:val="28"/>
          <w:szCs w:val="28"/>
          <w:lang w:val="de-CH"/>
        </w:rPr>
      </w:pPr>
      <w:r w:rsidRPr="00AD077C">
        <w:rPr>
          <w:rFonts w:eastAsiaTheme="majorEastAsia" w:cs="Arial"/>
          <w:color w:val="2E74B5" w:themeColor="accent1" w:themeShade="BF"/>
          <w:sz w:val="28"/>
          <w:szCs w:val="28"/>
          <w:lang w:val="de-CH"/>
        </w:rPr>
        <w:br w:type="page"/>
      </w:r>
    </w:p>
    <w:p w14:paraId="5B287CAB" w14:textId="1B8B38AF" w:rsidR="00EB1D38" w:rsidRPr="00AD077C" w:rsidRDefault="00EB1D38" w:rsidP="00262632">
      <w:pPr>
        <w:pStyle w:val="Listenabsatz"/>
        <w:numPr>
          <w:ilvl w:val="1"/>
          <w:numId w:val="8"/>
        </w:numPr>
        <w:spacing w:line="256" w:lineRule="auto"/>
        <w:rPr>
          <w:rFonts w:eastAsiaTheme="majorEastAsia" w:cs="Arial"/>
          <w:color w:val="2E74B5" w:themeColor="accent1" w:themeShade="BF"/>
          <w:sz w:val="28"/>
          <w:szCs w:val="28"/>
          <w:lang w:val="de-CH"/>
        </w:rPr>
      </w:pPr>
      <w:r w:rsidRPr="00AD077C">
        <w:rPr>
          <w:rFonts w:eastAsiaTheme="majorEastAsia" w:cs="Arial"/>
          <w:color w:val="2E74B5" w:themeColor="accent1" w:themeShade="BF"/>
          <w:sz w:val="28"/>
          <w:szCs w:val="28"/>
          <w:lang w:val="de-CH"/>
        </w:rPr>
        <w:lastRenderedPageBreak/>
        <w:t>Testfall 2</w:t>
      </w:r>
    </w:p>
    <w:tbl>
      <w:tblPr>
        <w:tblStyle w:val="Tabellenraster"/>
        <w:tblW w:w="0" w:type="auto"/>
        <w:tblInd w:w="720" w:type="dxa"/>
        <w:tblLook w:val="04A0" w:firstRow="1" w:lastRow="0" w:firstColumn="1" w:lastColumn="0" w:noHBand="0" w:noVBand="1"/>
      </w:tblPr>
      <w:tblGrid>
        <w:gridCol w:w="4248"/>
        <w:gridCol w:w="4094"/>
      </w:tblGrid>
      <w:tr w:rsidR="000226B9" w:rsidRPr="00AD077C" w14:paraId="792B4CF7" w14:textId="77777777" w:rsidTr="0089029B">
        <w:tc>
          <w:tcPr>
            <w:tcW w:w="4248" w:type="dxa"/>
          </w:tcPr>
          <w:p w14:paraId="269535B9" w14:textId="77777777" w:rsidR="000226B9" w:rsidRPr="00AD077C" w:rsidRDefault="000226B9" w:rsidP="0089029B">
            <w:pPr>
              <w:rPr>
                <w:rFonts w:cs="Arial"/>
                <w:lang w:val="de-CH"/>
              </w:rPr>
            </w:pPr>
            <w:r w:rsidRPr="00AD077C">
              <w:rPr>
                <w:rFonts w:cs="Arial"/>
                <w:lang w:val="de-CH"/>
              </w:rPr>
              <w:t>Testfall Nr.</w:t>
            </w:r>
          </w:p>
        </w:tc>
        <w:tc>
          <w:tcPr>
            <w:tcW w:w="4094" w:type="dxa"/>
          </w:tcPr>
          <w:p w14:paraId="453ABB2B" w14:textId="77777777" w:rsidR="000226B9" w:rsidRPr="00AD077C" w:rsidRDefault="000226B9" w:rsidP="0089029B">
            <w:pPr>
              <w:rPr>
                <w:rFonts w:cs="Arial"/>
                <w:lang w:val="de-CH"/>
              </w:rPr>
            </w:pPr>
            <w:r w:rsidRPr="00AD077C">
              <w:rPr>
                <w:rFonts w:cs="Arial"/>
                <w:lang w:val="de-CH"/>
              </w:rPr>
              <w:t>Datum</w:t>
            </w:r>
          </w:p>
        </w:tc>
      </w:tr>
      <w:tr w:rsidR="000226B9" w:rsidRPr="00AD077C" w14:paraId="5F97D1DB" w14:textId="77777777" w:rsidTr="0089029B">
        <w:tc>
          <w:tcPr>
            <w:tcW w:w="4248" w:type="dxa"/>
          </w:tcPr>
          <w:p w14:paraId="0D349299" w14:textId="2BD76754" w:rsidR="000226B9" w:rsidRPr="00AD077C" w:rsidRDefault="000226B9" w:rsidP="0089029B">
            <w:pPr>
              <w:rPr>
                <w:rFonts w:cs="Arial"/>
                <w:lang w:val="de-CH"/>
              </w:rPr>
            </w:pPr>
            <w:r w:rsidRPr="00AD077C">
              <w:rPr>
                <w:rFonts w:cs="Arial"/>
                <w:lang w:val="de-CH"/>
              </w:rPr>
              <w:t>2</w:t>
            </w:r>
          </w:p>
        </w:tc>
        <w:tc>
          <w:tcPr>
            <w:tcW w:w="4094" w:type="dxa"/>
          </w:tcPr>
          <w:p w14:paraId="34E8BC98" w14:textId="77777777" w:rsidR="000226B9" w:rsidRPr="00AD077C" w:rsidRDefault="000226B9" w:rsidP="0089029B">
            <w:pPr>
              <w:rPr>
                <w:rFonts w:cs="Arial"/>
                <w:lang w:val="de-CH"/>
              </w:rPr>
            </w:pPr>
            <w:r w:rsidRPr="00AD077C">
              <w:rPr>
                <w:rFonts w:cs="Arial"/>
                <w:lang w:val="de-CH"/>
              </w:rPr>
              <w:t>05.04.2019</w:t>
            </w:r>
          </w:p>
        </w:tc>
      </w:tr>
      <w:tr w:rsidR="000226B9" w:rsidRPr="00AD077C" w14:paraId="597A9A57" w14:textId="77777777" w:rsidTr="0089029B">
        <w:tc>
          <w:tcPr>
            <w:tcW w:w="8342" w:type="dxa"/>
            <w:gridSpan w:val="2"/>
          </w:tcPr>
          <w:p w14:paraId="5E5AB911" w14:textId="77777777" w:rsidR="000226B9" w:rsidRPr="00AD077C" w:rsidRDefault="000226B9" w:rsidP="0089029B">
            <w:pPr>
              <w:rPr>
                <w:rFonts w:cs="Arial"/>
                <w:lang w:val="de-CH"/>
              </w:rPr>
            </w:pPr>
            <w:r w:rsidRPr="00AD077C">
              <w:rPr>
                <w:rFonts w:cs="Arial"/>
                <w:lang w:val="de-CH"/>
              </w:rPr>
              <w:t>Beschreibung</w:t>
            </w:r>
          </w:p>
        </w:tc>
      </w:tr>
      <w:tr w:rsidR="000226B9" w:rsidRPr="004E309E" w14:paraId="770C7DFF" w14:textId="77777777" w:rsidTr="0089029B">
        <w:tc>
          <w:tcPr>
            <w:tcW w:w="8342" w:type="dxa"/>
            <w:gridSpan w:val="2"/>
          </w:tcPr>
          <w:p w14:paraId="4F7FDB4A" w14:textId="41003C77" w:rsidR="000226B9" w:rsidRPr="00AD077C" w:rsidRDefault="00F2566C" w:rsidP="0089029B">
            <w:pPr>
              <w:rPr>
                <w:rFonts w:cs="Arial"/>
                <w:lang w:val="de-CH"/>
              </w:rPr>
            </w:pPr>
            <w:r w:rsidRPr="00AD077C">
              <w:rPr>
                <w:rFonts w:cs="Arial"/>
                <w:lang w:val="de-CH"/>
              </w:rPr>
              <w:t xml:space="preserve">In diesem Testfall </w:t>
            </w:r>
            <w:r w:rsidR="00F71657" w:rsidRPr="00AD077C">
              <w:rPr>
                <w:rFonts w:cs="Arial"/>
                <w:lang w:val="de-CH"/>
              </w:rPr>
              <w:t xml:space="preserve">geht es darum die Funktion </w:t>
            </w:r>
            <w:r w:rsidR="00BA1513" w:rsidRPr="00AD077C">
              <w:rPr>
                <w:rFonts w:cs="Arial"/>
                <w:lang w:val="de-CH"/>
              </w:rPr>
              <w:t>create_api_url()</w:t>
            </w:r>
            <w:r w:rsidR="00724A1F" w:rsidRPr="00AD077C">
              <w:rPr>
                <w:rFonts w:cs="Arial"/>
                <w:lang w:val="de-CH"/>
              </w:rPr>
              <w:t xml:space="preserve"> zu testen</w:t>
            </w:r>
            <w:r w:rsidR="005B6A71" w:rsidRPr="00AD077C">
              <w:rPr>
                <w:rFonts w:cs="Arial"/>
                <w:lang w:val="de-CH"/>
              </w:rPr>
              <w:t xml:space="preserve">. Es hat die Funktion eine gegebene URL </w:t>
            </w:r>
            <w:r w:rsidR="00E50EF0" w:rsidRPr="00AD077C">
              <w:rPr>
                <w:rFonts w:cs="Arial"/>
                <w:lang w:val="de-CH"/>
              </w:rPr>
              <w:t xml:space="preserve">zu modifizieren, damit später ein Request an die richtige Adresse geht. </w:t>
            </w:r>
            <w:r w:rsidR="00B358ED" w:rsidRPr="00AD077C">
              <w:rPr>
                <w:rFonts w:cs="Arial"/>
                <w:lang w:val="de-CH"/>
              </w:rPr>
              <w:t xml:space="preserve">Der Wert, der zurückgegeben </w:t>
            </w:r>
            <w:r w:rsidR="00A0632A" w:rsidRPr="00AD077C">
              <w:rPr>
                <w:rFonts w:cs="Arial"/>
                <w:lang w:val="de-CH"/>
              </w:rPr>
              <w:t>wird,</w:t>
            </w:r>
            <w:r w:rsidR="00B358ED" w:rsidRPr="00AD077C">
              <w:rPr>
                <w:rFonts w:cs="Arial"/>
                <w:lang w:val="de-CH"/>
              </w:rPr>
              <w:t xml:space="preserve"> ist die URL mit einem modifizierten Zusatz.</w:t>
            </w:r>
            <w:r w:rsidR="005B6A71" w:rsidRPr="00AD077C">
              <w:rPr>
                <w:rFonts w:cs="Arial"/>
                <w:lang w:val="de-CH"/>
              </w:rPr>
              <w:t xml:space="preserve"> </w:t>
            </w:r>
          </w:p>
        </w:tc>
      </w:tr>
      <w:tr w:rsidR="000226B9" w:rsidRPr="00AD077C" w14:paraId="08A3E6B9" w14:textId="77777777" w:rsidTr="0089029B">
        <w:tc>
          <w:tcPr>
            <w:tcW w:w="8342" w:type="dxa"/>
            <w:gridSpan w:val="2"/>
          </w:tcPr>
          <w:p w14:paraId="354A90DB" w14:textId="77777777" w:rsidR="000226B9" w:rsidRPr="00AD077C" w:rsidRDefault="000226B9" w:rsidP="0089029B">
            <w:pPr>
              <w:rPr>
                <w:rFonts w:cs="Arial"/>
                <w:lang w:val="de-CH"/>
              </w:rPr>
            </w:pPr>
            <w:r w:rsidRPr="00AD077C">
              <w:rPr>
                <w:rFonts w:cs="Arial"/>
                <w:lang w:val="de-CH"/>
              </w:rPr>
              <w:t>Vorarbeit</w:t>
            </w:r>
          </w:p>
        </w:tc>
      </w:tr>
      <w:tr w:rsidR="000226B9" w:rsidRPr="004E309E" w14:paraId="5A5F1423" w14:textId="77777777" w:rsidTr="0089029B">
        <w:tc>
          <w:tcPr>
            <w:tcW w:w="8342" w:type="dxa"/>
            <w:gridSpan w:val="2"/>
          </w:tcPr>
          <w:p w14:paraId="50D14470" w14:textId="77777777" w:rsidR="000226B9" w:rsidRPr="00AD077C" w:rsidRDefault="0090749B" w:rsidP="0089029B">
            <w:pPr>
              <w:rPr>
                <w:rFonts w:cs="Arial"/>
                <w:lang w:val="de-CH"/>
              </w:rPr>
            </w:pPr>
            <w:r w:rsidRPr="00AD077C">
              <w:rPr>
                <w:rFonts w:cs="Arial"/>
                <w:lang w:val="de-CH"/>
              </w:rPr>
              <w:t>Als Vorarbeit</w:t>
            </w:r>
            <w:r w:rsidR="0096409A" w:rsidRPr="00AD077C">
              <w:rPr>
                <w:rFonts w:cs="Arial"/>
                <w:lang w:val="de-CH"/>
              </w:rPr>
              <w:t xml:space="preserve"> mussten Werte für </w:t>
            </w:r>
            <w:r w:rsidR="0082210F" w:rsidRPr="00AD077C">
              <w:rPr>
                <w:rFonts w:cs="Arial"/>
                <w:lang w:val="de-CH"/>
              </w:rPr>
              <w:t>die verschiedenen Szenarien vorbereitet werden</w:t>
            </w:r>
            <w:r w:rsidR="00E023D0" w:rsidRPr="00AD077C">
              <w:rPr>
                <w:rFonts w:cs="Arial"/>
                <w:lang w:val="de-CH"/>
              </w:rPr>
              <w:t>:</w:t>
            </w:r>
          </w:p>
          <w:p w14:paraId="6DB43102" w14:textId="65D0B031" w:rsidR="00E023D0" w:rsidRPr="00AD077C" w:rsidRDefault="00E023D0" w:rsidP="00E023D0">
            <w:pPr>
              <w:pStyle w:val="Listenabsatz"/>
              <w:numPr>
                <w:ilvl w:val="0"/>
                <w:numId w:val="23"/>
              </w:numPr>
              <w:rPr>
                <w:rFonts w:cs="Arial"/>
                <w:lang w:val="de-CH"/>
              </w:rPr>
            </w:pPr>
            <w:r w:rsidRPr="00AD077C">
              <w:rPr>
                <w:rFonts w:cs="Arial"/>
                <w:lang w:val="de-CH"/>
              </w:rPr>
              <w:t>URL, wenn eine Bestellung erstellt werden soll.</w:t>
            </w:r>
          </w:p>
          <w:p w14:paraId="4D29E4C3" w14:textId="77777777" w:rsidR="00E023D0" w:rsidRPr="00AD077C" w:rsidRDefault="00E023D0" w:rsidP="00E023D0">
            <w:pPr>
              <w:pStyle w:val="Listenabsatz"/>
              <w:numPr>
                <w:ilvl w:val="0"/>
                <w:numId w:val="23"/>
              </w:numPr>
              <w:rPr>
                <w:rFonts w:cs="Arial"/>
                <w:lang w:val="de-CH"/>
              </w:rPr>
            </w:pPr>
            <w:r w:rsidRPr="00AD077C">
              <w:rPr>
                <w:rFonts w:cs="Arial"/>
                <w:lang w:val="de-CH"/>
              </w:rPr>
              <w:t>URL, Wenn eine Bezahlung für eine Bestellung bestätigt werden soll.</w:t>
            </w:r>
          </w:p>
          <w:p w14:paraId="12D6ED6C" w14:textId="21D9BE9F" w:rsidR="00E023D0" w:rsidRPr="00AD077C" w:rsidRDefault="00E023D0" w:rsidP="00E023D0">
            <w:pPr>
              <w:pStyle w:val="Listenabsatz"/>
              <w:numPr>
                <w:ilvl w:val="0"/>
                <w:numId w:val="23"/>
              </w:numPr>
              <w:rPr>
                <w:rFonts w:cs="Arial"/>
                <w:lang w:val="de-CH"/>
              </w:rPr>
            </w:pPr>
            <w:r w:rsidRPr="00AD077C">
              <w:rPr>
                <w:rFonts w:cs="Arial"/>
                <w:lang w:val="de-CH"/>
              </w:rPr>
              <w:t xml:space="preserve">URL, Wenn eine Rückerstattung beantrag </w:t>
            </w:r>
            <w:r w:rsidR="00BD4F39" w:rsidRPr="00AD077C">
              <w:rPr>
                <w:rFonts w:cs="Arial"/>
                <w:lang w:val="de-CH"/>
              </w:rPr>
              <w:t>und bestätigt werden soll.</w:t>
            </w:r>
          </w:p>
        </w:tc>
      </w:tr>
      <w:tr w:rsidR="000226B9" w:rsidRPr="00AD077C" w14:paraId="32B26521" w14:textId="77777777" w:rsidTr="0089029B">
        <w:tc>
          <w:tcPr>
            <w:tcW w:w="8342" w:type="dxa"/>
            <w:gridSpan w:val="2"/>
          </w:tcPr>
          <w:p w14:paraId="0C945CA2" w14:textId="77777777" w:rsidR="000226B9" w:rsidRPr="00AD077C" w:rsidRDefault="000226B9" w:rsidP="0089029B">
            <w:pPr>
              <w:rPr>
                <w:rFonts w:cs="Arial"/>
                <w:lang w:val="de-CH"/>
              </w:rPr>
            </w:pPr>
            <w:r w:rsidRPr="00AD077C">
              <w:rPr>
                <w:rFonts w:cs="Arial"/>
                <w:lang w:val="de-CH"/>
              </w:rPr>
              <w:t>Erwartetes Ergebnis</w:t>
            </w:r>
          </w:p>
        </w:tc>
      </w:tr>
      <w:tr w:rsidR="000226B9" w:rsidRPr="00AD077C" w14:paraId="71B84A93" w14:textId="77777777" w:rsidTr="0089029B">
        <w:tc>
          <w:tcPr>
            <w:tcW w:w="8342" w:type="dxa"/>
            <w:gridSpan w:val="2"/>
          </w:tcPr>
          <w:p w14:paraId="173BF516" w14:textId="77777777" w:rsidR="000226B9" w:rsidRPr="00AD077C" w:rsidRDefault="00BD4F39" w:rsidP="0089029B">
            <w:pPr>
              <w:rPr>
                <w:rFonts w:cs="Arial"/>
                <w:lang w:val="de-CH"/>
              </w:rPr>
            </w:pPr>
            <w:r w:rsidRPr="00AD077C">
              <w:rPr>
                <w:rFonts w:cs="Arial"/>
                <w:lang w:val="de-CH"/>
              </w:rPr>
              <w:t>Szenarien:</w:t>
            </w:r>
          </w:p>
          <w:p w14:paraId="744F4B72" w14:textId="551346A5" w:rsidR="00BD4F39" w:rsidRPr="00AD077C" w:rsidRDefault="00BD4F39" w:rsidP="00BD4F39">
            <w:pPr>
              <w:pStyle w:val="Listenabsatz"/>
              <w:numPr>
                <w:ilvl w:val="0"/>
                <w:numId w:val="24"/>
              </w:numPr>
              <w:rPr>
                <w:rFonts w:cs="Arial"/>
                <w:lang w:val="de-CH"/>
              </w:rPr>
            </w:pPr>
            <w:r w:rsidRPr="00AD077C">
              <w:rPr>
                <w:rFonts w:cs="Arial"/>
                <w:lang w:val="de-CH"/>
              </w:rPr>
              <w:t xml:space="preserve">Bei diesem Szenario wird erwartet, dass der URL der </w:t>
            </w:r>
            <w:r w:rsidR="009204E4" w:rsidRPr="00AD077C">
              <w:rPr>
                <w:rFonts w:cs="Arial"/>
                <w:lang w:val="de-CH"/>
              </w:rPr>
              <w:t>entsprechende Zusatz hinzugefügt wurde, um beim Backend eine Bestellung beantragen zu können</w:t>
            </w:r>
            <w:r w:rsidR="00753F62" w:rsidRPr="00AD077C">
              <w:rPr>
                <w:rFonts w:cs="Arial"/>
                <w:lang w:val="de-CH"/>
              </w:rPr>
              <w:t xml:space="preserve">: </w:t>
            </w:r>
            <w:r w:rsidR="00BB3B65" w:rsidRPr="00AD077C">
              <w:rPr>
                <w:rFonts w:cs="Arial"/>
                <w:lang w:val="de-CH"/>
              </w:rPr>
              <w:t xml:space="preserve">Bsp. </w:t>
            </w:r>
            <w:r w:rsidR="00BB46CB" w:rsidRPr="00AD077C">
              <w:rPr>
                <w:rFonts w:cs="Arial"/>
                <w:lang w:val="de-CH"/>
              </w:rPr>
              <w:t>‘https://</w:t>
            </w:r>
            <w:r w:rsidR="00EB7840" w:rsidRPr="00AD077C">
              <w:rPr>
                <w:rFonts w:cs="Arial"/>
                <w:lang w:val="de-CH"/>
              </w:rPr>
              <w:t>backend.demo.taler.net/order</w:t>
            </w:r>
            <w:r w:rsidR="00BB46CB" w:rsidRPr="00AD077C">
              <w:rPr>
                <w:rFonts w:cs="Arial"/>
                <w:lang w:val="de-CH"/>
              </w:rPr>
              <w:t>’</w:t>
            </w:r>
            <w:r w:rsidR="00BB3B65" w:rsidRPr="00AD077C">
              <w:rPr>
                <w:rFonts w:cs="Arial"/>
                <w:lang w:val="de-CH"/>
              </w:rPr>
              <w:t xml:space="preserve"> </w:t>
            </w:r>
          </w:p>
          <w:p w14:paraId="5CC6A7F3" w14:textId="1829C6AB" w:rsidR="009204E4" w:rsidRPr="00AD077C" w:rsidRDefault="009204E4" w:rsidP="00BD4F39">
            <w:pPr>
              <w:pStyle w:val="Listenabsatz"/>
              <w:numPr>
                <w:ilvl w:val="0"/>
                <w:numId w:val="24"/>
              </w:numPr>
              <w:rPr>
                <w:rFonts w:cs="Arial"/>
                <w:lang w:val="de-CH"/>
              </w:rPr>
            </w:pPr>
            <w:r w:rsidRPr="00AD077C">
              <w:rPr>
                <w:rFonts w:cs="Arial"/>
                <w:lang w:val="de-CH"/>
              </w:rPr>
              <w:t>Bei diesem Szenario ist der Wert</w:t>
            </w:r>
            <w:r w:rsidR="00753F62" w:rsidRPr="00AD077C">
              <w:rPr>
                <w:rFonts w:cs="Arial"/>
                <w:lang w:val="de-CH"/>
              </w:rPr>
              <w:t>,</w:t>
            </w:r>
            <w:r w:rsidRPr="00AD077C">
              <w:rPr>
                <w:rFonts w:cs="Arial"/>
                <w:lang w:val="de-CH"/>
              </w:rPr>
              <w:t xml:space="preserve"> der </w:t>
            </w:r>
            <w:r w:rsidR="00592A98" w:rsidRPr="00AD077C">
              <w:rPr>
                <w:rFonts w:cs="Arial"/>
                <w:lang w:val="de-CH"/>
              </w:rPr>
              <w:t xml:space="preserve">erwartet wird, die URL mit dem hinzugefügten Teil, der es einem ermöglich die Bestellung zu </w:t>
            </w:r>
            <w:r w:rsidR="00753F62" w:rsidRPr="00AD077C">
              <w:rPr>
                <w:rFonts w:cs="Arial"/>
                <w:lang w:val="de-CH"/>
              </w:rPr>
              <w:t>bestätigen</w:t>
            </w:r>
            <w:r w:rsidR="00EB7840" w:rsidRPr="00AD077C">
              <w:rPr>
                <w:rFonts w:cs="Arial"/>
                <w:lang w:val="de-CH"/>
              </w:rPr>
              <w:t>: Bsp. ‘https://backend.demo.taler.net/order_id?wc_order1234</w:t>
            </w:r>
          </w:p>
          <w:p w14:paraId="00DE7843" w14:textId="6CEC4707" w:rsidR="00753F62" w:rsidRPr="00AD077C" w:rsidRDefault="00753F62" w:rsidP="00BD4F39">
            <w:pPr>
              <w:pStyle w:val="Listenabsatz"/>
              <w:numPr>
                <w:ilvl w:val="0"/>
                <w:numId w:val="24"/>
              </w:numPr>
              <w:rPr>
                <w:rFonts w:cs="Arial"/>
                <w:lang w:val="de-CH"/>
              </w:rPr>
            </w:pPr>
            <w:r w:rsidRPr="00AD077C">
              <w:rPr>
                <w:rFonts w:cs="Arial"/>
                <w:lang w:val="de-CH"/>
              </w:rPr>
              <w:t>Beim letzten Szenario ist der zu erwartende Wert, eine URL mit dem angefügten Ende, um eine Rückerstattung beantragen zu können</w:t>
            </w:r>
            <w:r w:rsidR="00EB7840" w:rsidRPr="00AD077C">
              <w:rPr>
                <w:rFonts w:cs="Arial"/>
                <w:lang w:val="de-CH"/>
              </w:rPr>
              <w:t>: Bsp. ‘https://backend.demo.taler.net/refund</w:t>
            </w:r>
          </w:p>
        </w:tc>
      </w:tr>
      <w:tr w:rsidR="000226B9" w:rsidRPr="00AD077C" w14:paraId="35983AE9" w14:textId="77777777" w:rsidTr="0089029B">
        <w:tc>
          <w:tcPr>
            <w:tcW w:w="8342" w:type="dxa"/>
            <w:gridSpan w:val="2"/>
          </w:tcPr>
          <w:p w14:paraId="4611D7FF" w14:textId="77777777" w:rsidR="000226B9" w:rsidRPr="00AD077C" w:rsidRDefault="000226B9" w:rsidP="0089029B">
            <w:pPr>
              <w:rPr>
                <w:rFonts w:cs="Arial"/>
                <w:lang w:val="de-CH"/>
              </w:rPr>
            </w:pPr>
            <w:r w:rsidRPr="00AD077C">
              <w:rPr>
                <w:rFonts w:cs="Arial"/>
                <w:lang w:val="de-CH"/>
              </w:rPr>
              <w:t>Eingetroffenes Ergebnis</w:t>
            </w:r>
          </w:p>
        </w:tc>
      </w:tr>
      <w:tr w:rsidR="000226B9" w:rsidRPr="00AD077C" w14:paraId="5116F724" w14:textId="77777777" w:rsidTr="0089029B">
        <w:tc>
          <w:tcPr>
            <w:tcW w:w="8342" w:type="dxa"/>
            <w:gridSpan w:val="2"/>
          </w:tcPr>
          <w:p w14:paraId="46F07F4F" w14:textId="77777777" w:rsidR="000226B9" w:rsidRPr="00AD077C" w:rsidRDefault="006A39B4" w:rsidP="0089029B">
            <w:pPr>
              <w:rPr>
                <w:rFonts w:cs="Arial"/>
                <w:lang w:val="de-CH"/>
              </w:rPr>
            </w:pPr>
            <w:r w:rsidRPr="00AD077C">
              <w:rPr>
                <w:rFonts w:cs="Arial"/>
                <w:lang w:val="de-CH"/>
              </w:rPr>
              <w:t xml:space="preserve">Alle Werte </w:t>
            </w:r>
            <w:r w:rsidR="00035B8E" w:rsidRPr="00AD077C">
              <w:rPr>
                <w:rFonts w:cs="Arial"/>
                <w:lang w:val="de-CH"/>
              </w:rPr>
              <w:t>der Szenarien, die zurückge</w:t>
            </w:r>
            <w:r w:rsidR="008358F8" w:rsidRPr="00AD077C">
              <w:rPr>
                <w:rFonts w:cs="Arial"/>
                <w:lang w:val="de-CH"/>
              </w:rPr>
              <w:t>ge</w:t>
            </w:r>
            <w:r w:rsidR="00035B8E" w:rsidRPr="00AD077C">
              <w:rPr>
                <w:rFonts w:cs="Arial"/>
                <w:lang w:val="de-CH"/>
              </w:rPr>
              <w:t xml:space="preserve">ben </w:t>
            </w:r>
            <w:r w:rsidR="008358F8" w:rsidRPr="00AD077C">
              <w:rPr>
                <w:rFonts w:cs="Arial"/>
                <w:lang w:val="de-CH"/>
              </w:rPr>
              <w:t>wurden, stimmten mit den erwarteten Werten überein.</w:t>
            </w:r>
          </w:p>
          <w:p w14:paraId="0E44B63E" w14:textId="77777777" w:rsidR="008358F8" w:rsidRPr="00AD077C" w:rsidRDefault="008358F8" w:rsidP="0089029B">
            <w:pPr>
              <w:rPr>
                <w:rFonts w:cs="Arial"/>
                <w:lang w:val="de-CH"/>
              </w:rPr>
            </w:pPr>
            <w:r w:rsidRPr="00AD077C">
              <w:rPr>
                <w:rFonts w:cs="Arial"/>
                <w:lang w:val="de-CH"/>
              </w:rPr>
              <w:t xml:space="preserve">Der erfolgreiche Test </w:t>
            </w:r>
            <w:r w:rsidR="00E767BA" w:rsidRPr="00AD077C">
              <w:rPr>
                <w:rFonts w:cs="Arial"/>
                <w:lang w:val="de-CH"/>
              </w:rPr>
              <w:t>ist unterhalb als Screenshot einsehbar:</w:t>
            </w:r>
          </w:p>
          <w:p w14:paraId="2C18DE5A" w14:textId="4611F7AC" w:rsidR="00E767BA" w:rsidRPr="00AD077C" w:rsidRDefault="0032783E" w:rsidP="0032783E">
            <w:pPr>
              <w:jc w:val="center"/>
              <w:rPr>
                <w:rFonts w:cs="Arial"/>
                <w:lang w:val="de-CH"/>
              </w:rPr>
            </w:pPr>
            <w:r w:rsidRPr="00AD077C">
              <w:rPr>
                <w:noProof/>
                <w:lang w:val="de-CH"/>
              </w:rPr>
              <w:drawing>
                <wp:inline distT="0" distB="0" distL="0" distR="0" wp14:anchorId="3A576C1C" wp14:editId="46DB33DB">
                  <wp:extent cx="3552825" cy="54292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52825" cy="542925"/>
                          </a:xfrm>
                          <a:prstGeom prst="rect">
                            <a:avLst/>
                          </a:prstGeom>
                        </pic:spPr>
                      </pic:pic>
                    </a:graphicData>
                  </a:graphic>
                </wp:inline>
              </w:drawing>
            </w:r>
          </w:p>
        </w:tc>
      </w:tr>
    </w:tbl>
    <w:p w14:paraId="1ACAF387" w14:textId="77777777" w:rsidR="006468B3" w:rsidRPr="00AD077C" w:rsidRDefault="006468B3" w:rsidP="006468B3">
      <w:pPr>
        <w:spacing w:line="256" w:lineRule="auto"/>
        <w:ind w:left="720"/>
        <w:rPr>
          <w:rFonts w:eastAsiaTheme="majorEastAsia" w:cs="Arial"/>
          <w:color w:val="2E74B5" w:themeColor="accent1" w:themeShade="BF"/>
          <w:sz w:val="28"/>
          <w:szCs w:val="28"/>
          <w:lang w:val="de-CH"/>
        </w:rPr>
      </w:pPr>
    </w:p>
    <w:p w14:paraId="4DC7541A" w14:textId="77777777" w:rsidR="005D511B" w:rsidRPr="00AD077C" w:rsidRDefault="005D511B">
      <w:pPr>
        <w:rPr>
          <w:rFonts w:eastAsiaTheme="majorEastAsia" w:cs="Arial"/>
          <w:color w:val="2E74B5" w:themeColor="accent1" w:themeShade="BF"/>
          <w:sz w:val="28"/>
          <w:szCs w:val="28"/>
          <w:lang w:val="de-CH"/>
        </w:rPr>
      </w:pPr>
      <w:r w:rsidRPr="00AD077C">
        <w:rPr>
          <w:rFonts w:eastAsiaTheme="majorEastAsia" w:cs="Arial"/>
          <w:color w:val="2E74B5" w:themeColor="accent1" w:themeShade="BF"/>
          <w:sz w:val="28"/>
          <w:szCs w:val="28"/>
          <w:lang w:val="de-CH"/>
        </w:rPr>
        <w:br w:type="page"/>
      </w:r>
    </w:p>
    <w:p w14:paraId="3B438CC7" w14:textId="5FBF6D0C" w:rsidR="00EB1D38" w:rsidRPr="00AD077C" w:rsidRDefault="00EB1D38" w:rsidP="00262632">
      <w:pPr>
        <w:pStyle w:val="Listenabsatz"/>
        <w:numPr>
          <w:ilvl w:val="1"/>
          <w:numId w:val="8"/>
        </w:numPr>
        <w:spacing w:line="256" w:lineRule="auto"/>
        <w:rPr>
          <w:rFonts w:eastAsiaTheme="majorEastAsia" w:cs="Arial"/>
          <w:color w:val="2E74B5" w:themeColor="accent1" w:themeShade="BF"/>
          <w:sz w:val="28"/>
          <w:szCs w:val="28"/>
          <w:lang w:val="de-CH"/>
        </w:rPr>
      </w:pPr>
      <w:r w:rsidRPr="00AD077C">
        <w:rPr>
          <w:rFonts w:eastAsiaTheme="majorEastAsia" w:cs="Arial"/>
          <w:color w:val="2E74B5" w:themeColor="accent1" w:themeShade="BF"/>
          <w:sz w:val="28"/>
          <w:szCs w:val="28"/>
          <w:lang w:val="de-CH"/>
        </w:rPr>
        <w:lastRenderedPageBreak/>
        <w:t>Testfall 3</w:t>
      </w:r>
    </w:p>
    <w:tbl>
      <w:tblPr>
        <w:tblStyle w:val="Tabellenraster"/>
        <w:tblW w:w="0" w:type="auto"/>
        <w:tblInd w:w="720" w:type="dxa"/>
        <w:tblLook w:val="04A0" w:firstRow="1" w:lastRow="0" w:firstColumn="1" w:lastColumn="0" w:noHBand="0" w:noVBand="1"/>
      </w:tblPr>
      <w:tblGrid>
        <w:gridCol w:w="4248"/>
        <w:gridCol w:w="4094"/>
      </w:tblGrid>
      <w:tr w:rsidR="000226B9" w:rsidRPr="00AD077C" w14:paraId="29CE2F1C" w14:textId="77777777" w:rsidTr="0089029B">
        <w:tc>
          <w:tcPr>
            <w:tcW w:w="4248" w:type="dxa"/>
          </w:tcPr>
          <w:p w14:paraId="6C420CF9" w14:textId="77777777" w:rsidR="000226B9" w:rsidRPr="00AD077C" w:rsidRDefault="000226B9" w:rsidP="0089029B">
            <w:pPr>
              <w:rPr>
                <w:rFonts w:cs="Arial"/>
                <w:lang w:val="de-CH"/>
              </w:rPr>
            </w:pPr>
            <w:r w:rsidRPr="00AD077C">
              <w:rPr>
                <w:rFonts w:cs="Arial"/>
                <w:lang w:val="de-CH"/>
              </w:rPr>
              <w:t>Testfall Nr.</w:t>
            </w:r>
          </w:p>
        </w:tc>
        <w:tc>
          <w:tcPr>
            <w:tcW w:w="4094" w:type="dxa"/>
          </w:tcPr>
          <w:p w14:paraId="3CF8A491" w14:textId="77777777" w:rsidR="000226B9" w:rsidRPr="00AD077C" w:rsidRDefault="000226B9" w:rsidP="0089029B">
            <w:pPr>
              <w:rPr>
                <w:rFonts w:cs="Arial"/>
                <w:lang w:val="de-CH"/>
              </w:rPr>
            </w:pPr>
            <w:r w:rsidRPr="00AD077C">
              <w:rPr>
                <w:rFonts w:cs="Arial"/>
                <w:lang w:val="de-CH"/>
              </w:rPr>
              <w:t>Datum</w:t>
            </w:r>
          </w:p>
        </w:tc>
      </w:tr>
      <w:tr w:rsidR="000226B9" w:rsidRPr="00AD077C" w14:paraId="6DE2B805" w14:textId="77777777" w:rsidTr="0089029B">
        <w:tc>
          <w:tcPr>
            <w:tcW w:w="4248" w:type="dxa"/>
          </w:tcPr>
          <w:p w14:paraId="65F2163E" w14:textId="05820AFA" w:rsidR="000226B9" w:rsidRPr="00AD077C" w:rsidRDefault="000226B9" w:rsidP="0089029B">
            <w:pPr>
              <w:rPr>
                <w:rFonts w:cs="Arial"/>
                <w:lang w:val="de-CH"/>
              </w:rPr>
            </w:pPr>
            <w:r w:rsidRPr="00AD077C">
              <w:rPr>
                <w:rFonts w:cs="Arial"/>
                <w:lang w:val="de-CH"/>
              </w:rPr>
              <w:t>3</w:t>
            </w:r>
          </w:p>
        </w:tc>
        <w:tc>
          <w:tcPr>
            <w:tcW w:w="4094" w:type="dxa"/>
          </w:tcPr>
          <w:p w14:paraId="134C36E5" w14:textId="77777777" w:rsidR="000226B9" w:rsidRPr="00AD077C" w:rsidRDefault="000226B9" w:rsidP="0089029B">
            <w:pPr>
              <w:rPr>
                <w:rFonts w:cs="Arial"/>
                <w:lang w:val="de-CH"/>
              </w:rPr>
            </w:pPr>
            <w:r w:rsidRPr="00AD077C">
              <w:rPr>
                <w:rFonts w:cs="Arial"/>
                <w:lang w:val="de-CH"/>
              </w:rPr>
              <w:t>05.04.2019</w:t>
            </w:r>
          </w:p>
        </w:tc>
      </w:tr>
      <w:tr w:rsidR="000226B9" w:rsidRPr="00AD077C" w14:paraId="67D7670C" w14:textId="77777777" w:rsidTr="0089029B">
        <w:tc>
          <w:tcPr>
            <w:tcW w:w="8342" w:type="dxa"/>
            <w:gridSpan w:val="2"/>
          </w:tcPr>
          <w:p w14:paraId="2DBA86F0" w14:textId="77777777" w:rsidR="000226B9" w:rsidRPr="00AD077C" w:rsidRDefault="000226B9" w:rsidP="0089029B">
            <w:pPr>
              <w:rPr>
                <w:rFonts w:cs="Arial"/>
                <w:lang w:val="de-CH"/>
              </w:rPr>
            </w:pPr>
            <w:r w:rsidRPr="00AD077C">
              <w:rPr>
                <w:rFonts w:cs="Arial"/>
                <w:lang w:val="de-CH"/>
              </w:rPr>
              <w:t>Beschreibung</w:t>
            </w:r>
          </w:p>
        </w:tc>
      </w:tr>
      <w:tr w:rsidR="000226B9" w:rsidRPr="004E309E" w14:paraId="0804175D" w14:textId="77777777" w:rsidTr="0089029B">
        <w:tc>
          <w:tcPr>
            <w:tcW w:w="8342" w:type="dxa"/>
            <w:gridSpan w:val="2"/>
          </w:tcPr>
          <w:p w14:paraId="4D992A99" w14:textId="63FB3604" w:rsidR="000226B9" w:rsidRPr="00AD077C" w:rsidRDefault="0032783E" w:rsidP="0089029B">
            <w:pPr>
              <w:rPr>
                <w:rFonts w:cs="Arial"/>
                <w:lang w:val="de-CH"/>
              </w:rPr>
            </w:pPr>
            <w:r w:rsidRPr="00AD077C">
              <w:rPr>
                <w:rFonts w:cs="Arial"/>
                <w:lang w:val="de-CH"/>
              </w:rPr>
              <w:t xml:space="preserve">In diesem Testfall geht es </w:t>
            </w:r>
            <w:r w:rsidR="00EB437D" w:rsidRPr="00AD077C">
              <w:rPr>
                <w:rFonts w:cs="Arial"/>
                <w:lang w:val="de-CH"/>
              </w:rPr>
              <w:t>darum einen Teil der Funktion</w:t>
            </w:r>
            <w:r w:rsidR="00A320FA" w:rsidRPr="00AD077C">
              <w:rPr>
                <w:rFonts w:cs="Arial"/>
                <w:lang w:val="de-CH"/>
              </w:rPr>
              <w:t xml:space="preserve"> curl_error_handling() zu testen</w:t>
            </w:r>
            <w:r w:rsidR="00635A88" w:rsidRPr="00AD077C">
              <w:rPr>
                <w:rFonts w:cs="Arial"/>
                <w:lang w:val="de-CH"/>
              </w:rPr>
              <w:t>.</w:t>
            </w:r>
            <w:r w:rsidR="002129B0" w:rsidRPr="00AD077C">
              <w:rPr>
                <w:rFonts w:cs="Arial"/>
                <w:lang w:val="de-CH"/>
              </w:rPr>
              <w:t xml:space="preserve"> Die Aufgabe der Funktion ist es HTTP Status Codes</w:t>
            </w:r>
            <w:r w:rsidR="00C50B10" w:rsidRPr="00AD077C">
              <w:rPr>
                <w:rFonts w:cs="Arial"/>
                <w:lang w:val="de-CH"/>
              </w:rPr>
              <w:t>, von fertig abgeschlossenen Requests, abzufangen und zu validieren</w:t>
            </w:r>
            <w:r w:rsidR="004435C8" w:rsidRPr="00AD077C">
              <w:rPr>
                <w:rFonts w:cs="Arial"/>
                <w:lang w:val="de-CH"/>
              </w:rPr>
              <w:t>. Dieser Testfall behandelt die Status Codes mit dem Wert 200, was einen erfolgreichen Abschluss bedeutet.</w:t>
            </w:r>
          </w:p>
        </w:tc>
      </w:tr>
      <w:tr w:rsidR="000226B9" w:rsidRPr="00AD077C" w14:paraId="5EB19E55" w14:textId="77777777" w:rsidTr="0089029B">
        <w:tc>
          <w:tcPr>
            <w:tcW w:w="8342" w:type="dxa"/>
            <w:gridSpan w:val="2"/>
          </w:tcPr>
          <w:p w14:paraId="2000EDDB" w14:textId="77777777" w:rsidR="000226B9" w:rsidRPr="00AD077C" w:rsidRDefault="000226B9" w:rsidP="0089029B">
            <w:pPr>
              <w:rPr>
                <w:rFonts w:cs="Arial"/>
                <w:lang w:val="de-CH"/>
              </w:rPr>
            </w:pPr>
            <w:r w:rsidRPr="00AD077C">
              <w:rPr>
                <w:rFonts w:cs="Arial"/>
                <w:lang w:val="de-CH"/>
              </w:rPr>
              <w:t>Vorarbeit</w:t>
            </w:r>
          </w:p>
        </w:tc>
      </w:tr>
      <w:tr w:rsidR="000226B9" w:rsidRPr="004E309E" w14:paraId="1FC6EE81" w14:textId="77777777" w:rsidTr="0089029B">
        <w:tc>
          <w:tcPr>
            <w:tcW w:w="8342" w:type="dxa"/>
            <w:gridSpan w:val="2"/>
          </w:tcPr>
          <w:p w14:paraId="4616ED48" w14:textId="77777777" w:rsidR="00FD6882" w:rsidRPr="00AD077C" w:rsidRDefault="00552653" w:rsidP="0089029B">
            <w:pPr>
              <w:rPr>
                <w:rFonts w:cs="Arial"/>
                <w:lang w:val="de-CH"/>
              </w:rPr>
            </w:pPr>
            <w:r w:rsidRPr="00AD077C">
              <w:rPr>
                <w:rFonts w:cs="Arial"/>
                <w:lang w:val="de-CH"/>
              </w:rPr>
              <w:t>Als Vorarbeit musste nur ein Szenario erstellt werden, da es sich nur um einen Request handelt</w:t>
            </w:r>
            <w:r w:rsidR="00FD6882" w:rsidRPr="00AD077C">
              <w:rPr>
                <w:rFonts w:cs="Arial"/>
                <w:lang w:val="de-CH"/>
              </w:rPr>
              <w:t>:</w:t>
            </w:r>
          </w:p>
          <w:p w14:paraId="5F14106C" w14:textId="23BA4B41" w:rsidR="000226B9" w:rsidRPr="00AD077C" w:rsidRDefault="00FD6882" w:rsidP="00FD6882">
            <w:pPr>
              <w:pStyle w:val="Listenabsatz"/>
              <w:numPr>
                <w:ilvl w:val="0"/>
                <w:numId w:val="25"/>
              </w:numPr>
              <w:rPr>
                <w:rFonts w:cs="Arial"/>
                <w:lang w:val="de-CH"/>
              </w:rPr>
            </w:pPr>
            <w:r w:rsidRPr="00AD077C">
              <w:rPr>
                <w:rFonts w:cs="Arial"/>
                <w:lang w:val="de-CH"/>
              </w:rPr>
              <w:t xml:space="preserve">Überprüfung einer URL auf Validität </w:t>
            </w:r>
          </w:p>
        </w:tc>
      </w:tr>
      <w:tr w:rsidR="000226B9" w:rsidRPr="00AD077C" w14:paraId="1E0F5086" w14:textId="77777777" w:rsidTr="0089029B">
        <w:tc>
          <w:tcPr>
            <w:tcW w:w="8342" w:type="dxa"/>
            <w:gridSpan w:val="2"/>
          </w:tcPr>
          <w:p w14:paraId="2DB89A97" w14:textId="77777777" w:rsidR="000226B9" w:rsidRPr="00AD077C" w:rsidRDefault="000226B9" w:rsidP="0089029B">
            <w:pPr>
              <w:rPr>
                <w:rFonts w:cs="Arial"/>
                <w:lang w:val="de-CH"/>
              </w:rPr>
            </w:pPr>
            <w:r w:rsidRPr="00AD077C">
              <w:rPr>
                <w:rFonts w:cs="Arial"/>
                <w:lang w:val="de-CH"/>
              </w:rPr>
              <w:t>Erwartetes Ergebnis</w:t>
            </w:r>
          </w:p>
        </w:tc>
      </w:tr>
      <w:tr w:rsidR="000226B9" w:rsidRPr="004E309E" w14:paraId="6E92C7BD" w14:textId="77777777" w:rsidTr="0089029B">
        <w:tc>
          <w:tcPr>
            <w:tcW w:w="8342" w:type="dxa"/>
            <w:gridSpan w:val="2"/>
          </w:tcPr>
          <w:p w14:paraId="4C90EAF6" w14:textId="78897D3A" w:rsidR="000226B9" w:rsidRPr="00AD077C" w:rsidRDefault="008F78A8" w:rsidP="0089029B">
            <w:pPr>
              <w:rPr>
                <w:rFonts w:cs="Arial"/>
                <w:lang w:val="de-CH"/>
              </w:rPr>
            </w:pPr>
            <w:r w:rsidRPr="00AD077C">
              <w:rPr>
                <w:rFonts w:cs="Arial"/>
                <w:lang w:val="de-CH"/>
              </w:rPr>
              <w:t xml:space="preserve">Bei diesem </w:t>
            </w:r>
            <w:r w:rsidR="00984D5D" w:rsidRPr="00AD077C">
              <w:rPr>
                <w:rFonts w:cs="Arial"/>
                <w:lang w:val="de-CH"/>
              </w:rPr>
              <w:t>Szenario ist d</w:t>
            </w:r>
            <w:r w:rsidR="006F02CB" w:rsidRPr="00AD077C">
              <w:rPr>
                <w:rFonts w:cs="Arial"/>
                <w:lang w:val="de-CH"/>
              </w:rPr>
              <w:t xml:space="preserve">as </w:t>
            </w:r>
            <w:r w:rsidR="002A1932" w:rsidRPr="00AD077C">
              <w:rPr>
                <w:rFonts w:cs="Arial"/>
                <w:lang w:val="de-CH"/>
              </w:rPr>
              <w:t>Ergebnis,</w:t>
            </w:r>
            <w:r w:rsidR="006F02CB" w:rsidRPr="00AD077C">
              <w:rPr>
                <w:rFonts w:cs="Arial"/>
                <w:lang w:val="de-CH"/>
              </w:rPr>
              <w:t xml:space="preserve"> das erwartet </w:t>
            </w:r>
            <w:r w:rsidR="002A1932" w:rsidRPr="00AD077C">
              <w:rPr>
                <w:rFonts w:cs="Arial"/>
                <w:lang w:val="de-CH"/>
              </w:rPr>
              <w:t>wird,</w:t>
            </w:r>
            <w:r w:rsidR="006F02CB" w:rsidRPr="00AD077C">
              <w:rPr>
                <w:rFonts w:cs="Arial"/>
                <w:lang w:val="de-CH"/>
              </w:rPr>
              <w:t xml:space="preserve"> </w:t>
            </w:r>
            <w:r w:rsidR="002A1932" w:rsidRPr="00AD077C">
              <w:rPr>
                <w:rFonts w:cs="Arial"/>
                <w:lang w:val="de-CH"/>
              </w:rPr>
              <w:t xml:space="preserve">zwei Werte. Der </w:t>
            </w:r>
            <w:r w:rsidR="00B65150" w:rsidRPr="00AD077C">
              <w:rPr>
                <w:rFonts w:cs="Arial"/>
                <w:lang w:val="de-CH"/>
              </w:rPr>
              <w:t>E</w:t>
            </w:r>
            <w:r w:rsidR="002A1932" w:rsidRPr="00AD077C">
              <w:rPr>
                <w:rFonts w:cs="Arial"/>
                <w:lang w:val="de-CH"/>
              </w:rPr>
              <w:t>rste ist ein Wert ‘true’ vom Typ</w:t>
            </w:r>
            <w:r w:rsidR="00B65150" w:rsidRPr="00AD077C">
              <w:rPr>
                <w:rFonts w:cs="Arial"/>
                <w:lang w:val="de-CH"/>
              </w:rPr>
              <w:t xml:space="preserve"> Boolean und der Zweite der HTTP Status Code.</w:t>
            </w:r>
          </w:p>
        </w:tc>
      </w:tr>
      <w:tr w:rsidR="000226B9" w:rsidRPr="00AD077C" w14:paraId="42AB5747" w14:textId="77777777" w:rsidTr="0089029B">
        <w:tc>
          <w:tcPr>
            <w:tcW w:w="8342" w:type="dxa"/>
            <w:gridSpan w:val="2"/>
          </w:tcPr>
          <w:p w14:paraId="10059ED7" w14:textId="77777777" w:rsidR="000226B9" w:rsidRPr="00AD077C" w:rsidRDefault="000226B9" w:rsidP="0089029B">
            <w:pPr>
              <w:rPr>
                <w:rFonts w:cs="Arial"/>
                <w:lang w:val="de-CH"/>
              </w:rPr>
            </w:pPr>
            <w:r w:rsidRPr="00AD077C">
              <w:rPr>
                <w:rFonts w:cs="Arial"/>
                <w:lang w:val="de-CH"/>
              </w:rPr>
              <w:t>Eingetroffenes Ergebnis</w:t>
            </w:r>
          </w:p>
        </w:tc>
      </w:tr>
      <w:tr w:rsidR="000226B9" w:rsidRPr="00AD077C" w14:paraId="2DA50B8E" w14:textId="77777777" w:rsidTr="0089029B">
        <w:tc>
          <w:tcPr>
            <w:tcW w:w="8342" w:type="dxa"/>
            <w:gridSpan w:val="2"/>
          </w:tcPr>
          <w:p w14:paraId="2FD94A04" w14:textId="3DF93EAA" w:rsidR="000226B9" w:rsidRPr="00AD077C" w:rsidRDefault="00B65150" w:rsidP="0089029B">
            <w:pPr>
              <w:rPr>
                <w:rFonts w:cs="Arial"/>
                <w:lang w:val="de-CH"/>
              </w:rPr>
            </w:pPr>
            <w:r w:rsidRPr="00AD077C">
              <w:rPr>
                <w:rFonts w:cs="Arial"/>
                <w:lang w:val="de-CH"/>
              </w:rPr>
              <w:t xml:space="preserve">Alle zurückgegebene Werte stimmten mit den erwarteten Werten </w:t>
            </w:r>
            <w:r w:rsidR="005D511B" w:rsidRPr="00AD077C">
              <w:rPr>
                <w:rFonts w:cs="Arial"/>
                <w:lang w:val="de-CH"/>
              </w:rPr>
              <w:t>überein, dass bedeutet, dass der Request erfolgreich abgearbeitet wurde.</w:t>
            </w:r>
          </w:p>
          <w:p w14:paraId="4421CCED" w14:textId="77777777" w:rsidR="005D511B" w:rsidRPr="00AD077C" w:rsidRDefault="005D511B" w:rsidP="0089029B">
            <w:pPr>
              <w:rPr>
                <w:rFonts w:cs="Arial"/>
                <w:lang w:val="de-CH"/>
              </w:rPr>
            </w:pPr>
            <w:r w:rsidRPr="00AD077C">
              <w:rPr>
                <w:rFonts w:cs="Arial"/>
                <w:lang w:val="de-CH"/>
              </w:rPr>
              <w:t>Der Screenshot des erfolgreichen Tests ist unterhalb sichtbar:</w:t>
            </w:r>
          </w:p>
          <w:p w14:paraId="424008F9" w14:textId="20A90843" w:rsidR="005D511B" w:rsidRPr="00AD077C" w:rsidRDefault="00660530" w:rsidP="005D511B">
            <w:pPr>
              <w:jc w:val="center"/>
              <w:rPr>
                <w:rFonts w:cs="Arial"/>
                <w:lang w:val="de-CH"/>
              </w:rPr>
            </w:pPr>
            <w:r w:rsidRPr="00AD077C">
              <w:rPr>
                <w:noProof/>
                <w:lang w:val="de-CH"/>
              </w:rPr>
              <w:drawing>
                <wp:inline distT="0" distB="0" distL="0" distR="0" wp14:anchorId="0FAEAC90" wp14:editId="3B1EC8F5">
                  <wp:extent cx="3514725" cy="60007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14725" cy="600075"/>
                          </a:xfrm>
                          <a:prstGeom prst="rect">
                            <a:avLst/>
                          </a:prstGeom>
                        </pic:spPr>
                      </pic:pic>
                    </a:graphicData>
                  </a:graphic>
                </wp:inline>
              </w:drawing>
            </w:r>
          </w:p>
        </w:tc>
      </w:tr>
    </w:tbl>
    <w:p w14:paraId="7AA05816" w14:textId="77C96496" w:rsidR="000226B9" w:rsidRPr="00AD077C" w:rsidRDefault="000226B9">
      <w:pPr>
        <w:rPr>
          <w:rFonts w:eastAsiaTheme="majorEastAsia" w:cs="Arial"/>
          <w:color w:val="2E74B5" w:themeColor="accent1" w:themeShade="BF"/>
          <w:sz w:val="28"/>
          <w:szCs w:val="28"/>
          <w:lang w:val="de-CH"/>
        </w:rPr>
      </w:pPr>
    </w:p>
    <w:p w14:paraId="578365BB" w14:textId="45D43FCC" w:rsidR="00842AFA" w:rsidRPr="00AD077C" w:rsidRDefault="00842AFA" w:rsidP="00262632">
      <w:pPr>
        <w:pStyle w:val="Listenabsatz"/>
        <w:numPr>
          <w:ilvl w:val="1"/>
          <w:numId w:val="8"/>
        </w:numPr>
        <w:spacing w:line="256" w:lineRule="auto"/>
        <w:rPr>
          <w:rFonts w:eastAsiaTheme="majorEastAsia" w:cs="Arial"/>
          <w:color w:val="2E74B5" w:themeColor="accent1" w:themeShade="BF"/>
          <w:sz w:val="28"/>
          <w:szCs w:val="28"/>
          <w:lang w:val="de-CH"/>
        </w:rPr>
      </w:pPr>
      <w:r w:rsidRPr="00AD077C">
        <w:rPr>
          <w:rFonts w:eastAsiaTheme="majorEastAsia" w:cs="Arial"/>
          <w:color w:val="2E74B5" w:themeColor="accent1" w:themeShade="BF"/>
          <w:sz w:val="28"/>
          <w:szCs w:val="28"/>
          <w:lang w:val="de-CH"/>
        </w:rPr>
        <w:t>Testfall 4</w:t>
      </w:r>
    </w:p>
    <w:tbl>
      <w:tblPr>
        <w:tblStyle w:val="Tabellenraster"/>
        <w:tblW w:w="0" w:type="auto"/>
        <w:tblInd w:w="720" w:type="dxa"/>
        <w:tblLook w:val="04A0" w:firstRow="1" w:lastRow="0" w:firstColumn="1" w:lastColumn="0" w:noHBand="0" w:noVBand="1"/>
      </w:tblPr>
      <w:tblGrid>
        <w:gridCol w:w="4248"/>
        <w:gridCol w:w="4094"/>
      </w:tblGrid>
      <w:tr w:rsidR="00CB5CD1" w:rsidRPr="00AD077C" w14:paraId="023CDE95" w14:textId="77777777" w:rsidTr="0089029B">
        <w:tc>
          <w:tcPr>
            <w:tcW w:w="4248" w:type="dxa"/>
          </w:tcPr>
          <w:p w14:paraId="238529AD" w14:textId="77777777" w:rsidR="00CB5CD1" w:rsidRPr="00AD077C" w:rsidRDefault="00CB5CD1" w:rsidP="0089029B">
            <w:pPr>
              <w:rPr>
                <w:rFonts w:cs="Arial"/>
                <w:lang w:val="de-CH"/>
              </w:rPr>
            </w:pPr>
            <w:r w:rsidRPr="00AD077C">
              <w:rPr>
                <w:rFonts w:cs="Arial"/>
                <w:lang w:val="de-CH"/>
              </w:rPr>
              <w:t>Testfall Nr.</w:t>
            </w:r>
          </w:p>
        </w:tc>
        <w:tc>
          <w:tcPr>
            <w:tcW w:w="4094" w:type="dxa"/>
          </w:tcPr>
          <w:p w14:paraId="469CA398" w14:textId="77777777" w:rsidR="00CB5CD1" w:rsidRPr="00AD077C" w:rsidRDefault="00CB5CD1" w:rsidP="0089029B">
            <w:pPr>
              <w:rPr>
                <w:rFonts w:cs="Arial"/>
                <w:lang w:val="de-CH"/>
              </w:rPr>
            </w:pPr>
            <w:r w:rsidRPr="00AD077C">
              <w:rPr>
                <w:rFonts w:cs="Arial"/>
                <w:lang w:val="de-CH"/>
              </w:rPr>
              <w:t>Datum</w:t>
            </w:r>
          </w:p>
        </w:tc>
      </w:tr>
      <w:tr w:rsidR="00CB5CD1" w:rsidRPr="00AD077C" w14:paraId="5175849C" w14:textId="77777777" w:rsidTr="0089029B">
        <w:tc>
          <w:tcPr>
            <w:tcW w:w="4248" w:type="dxa"/>
          </w:tcPr>
          <w:p w14:paraId="74339DDE" w14:textId="5BFDF7B1" w:rsidR="00CB5CD1" w:rsidRPr="00AD077C" w:rsidRDefault="0064410B" w:rsidP="0089029B">
            <w:pPr>
              <w:rPr>
                <w:rFonts w:cs="Arial"/>
                <w:lang w:val="de-CH"/>
              </w:rPr>
            </w:pPr>
            <w:r w:rsidRPr="00AD077C">
              <w:rPr>
                <w:rFonts w:cs="Arial"/>
                <w:lang w:val="de-CH"/>
              </w:rPr>
              <w:t>4</w:t>
            </w:r>
          </w:p>
        </w:tc>
        <w:tc>
          <w:tcPr>
            <w:tcW w:w="4094" w:type="dxa"/>
          </w:tcPr>
          <w:p w14:paraId="7B3C4023" w14:textId="77777777" w:rsidR="00CB5CD1" w:rsidRPr="00AD077C" w:rsidRDefault="00CB5CD1" w:rsidP="0089029B">
            <w:pPr>
              <w:rPr>
                <w:rFonts w:cs="Arial"/>
                <w:lang w:val="de-CH"/>
              </w:rPr>
            </w:pPr>
            <w:r w:rsidRPr="00AD077C">
              <w:rPr>
                <w:rFonts w:cs="Arial"/>
                <w:lang w:val="de-CH"/>
              </w:rPr>
              <w:t>05.04.2019</w:t>
            </w:r>
          </w:p>
        </w:tc>
      </w:tr>
      <w:tr w:rsidR="00CB5CD1" w:rsidRPr="00AD077C" w14:paraId="0F0801F3" w14:textId="77777777" w:rsidTr="0089029B">
        <w:tc>
          <w:tcPr>
            <w:tcW w:w="8342" w:type="dxa"/>
            <w:gridSpan w:val="2"/>
          </w:tcPr>
          <w:p w14:paraId="246D454B" w14:textId="77777777" w:rsidR="00CB5CD1" w:rsidRPr="00AD077C" w:rsidRDefault="00CB5CD1" w:rsidP="0089029B">
            <w:pPr>
              <w:rPr>
                <w:rFonts w:cs="Arial"/>
                <w:lang w:val="de-CH"/>
              </w:rPr>
            </w:pPr>
            <w:r w:rsidRPr="00AD077C">
              <w:rPr>
                <w:rFonts w:cs="Arial"/>
                <w:lang w:val="de-CH"/>
              </w:rPr>
              <w:t>Beschreibung</w:t>
            </w:r>
          </w:p>
        </w:tc>
      </w:tr>
      <w:tr w:rsidR="00CB5CD1" w:rsidRPr="004E309E" w14:paraId="3D3DB9CD" w14:textId="77777777" w:rsidTr="0089029B">
        <w:tc>
          <w:tcPr>
            <w:tcW w:w="8342" w:type="dxa"/>
            <w:gridSpan w:val="2"/>
          </w:tcPr>
          <w:p w14:paraId="413F877E" w14:textId="06B593A6" w:rsidR="00CB5CD1" w:rsidRPr="00AD077C" w:rsidRDefault="00CB5CD1" w:rsidP="0089029B">
            <w:pPr>
              <w:rPr>
                <w:rFonts w:cs="Arial"/>
                <w:lang w:val="de-CH"/>
              </w:rPr>
            </w:pPr>
            <w:r w:rsidRPr="00AD077C">
              <w:rPr>
                <w:rFonts w:cs="Arial"/>
                <w:lang w:val="de-CH"/>
              </w:rPr>
              <w:t xml:space="preserve">In diesem Testfall geht es </w:t>
            </w:r>
            <w:r w:rsidR="00C85811" w:rsidRPr="00AD077C">
              <w:rPr>
                <w:rFonts w:cs="Arial"/>
                <w:lang w:val="de-CH"/>
              </w:rPr>
              <w:t>darum den anderen Teil</w:t>
            </w:r>
            <w:r w:rsidRPr="00AD077C">
              <w:rPr>
                <w:rFonts w:cs="Arial"/>
                <w:lang w:val="de-CH"/>
              </w:rPr>
              <w:t xml:space="preserve"> der Funktion curl_error_handling() zu testen. Dieser Testfall behandelt die Status Codes mit dem Wert </w:t>
            </w:r>
            <w:r w:rsidR="00C85811" w:rsidRPr="00AD077C">
              <w:rPr>
                <w:rFonts w:cs="Arial"/>
                <w:lang w:val="de-CH"/>
              </w:rPr>
              <w:t>400</w:t>
            </w:r>
            <w:r w:rsidRPr="00AD077C">
              <w:rPr>
                <w:rFonts w:cs="Arial"/>
                <w:lang w:val="de-CH"/>
              </w:rPr>
              <w:t xml:space="preserve">, was einen </w:t>
            </w:r>
            <w:r w:rsidR="00C85811" w:rsidRPr="00AD077C">
              <w:rPr>
                <w:rFonts w:cs="Arial"/>
                <w:lang w:val="de-CH"/>
              </w:rPr>
              <w:t>Fehler auf der Seite des A</w:t>
            </w:r>
            <w:r w:rsidR="00020444" w:rsidRPr="00AD077C">
              <w:rPr>
                <w:rFonts w:cs="Arial"/>
                <w:lang w:val="de-CH"/>
              </w:rPr>
              <w:t>nwenders bedeutet</w:t>
            </w:r>
            <w:r w:rsidRPr="00AD077C">
              <w:rPr>
                <w:rFonts w:cs="Arial"/>
                <w:lang w:val="de-CH"/>
              </w:rPr>
              <w:t>.</w:t>
            </w:r>
          </w:p>
        </w:tc>
      </w:tr>
      <w:tr w:rsidR="00CB5CD1" w:rsidRPr="00AD077C" w14:paraId="1E11ABD8" w14:textId="77777777" w:rsidTr="0089029B">
        <w:tc>
          <w:tcPr>
            <w:tcW w:w="8342" w:type="dxa"/>
            <w:gridSpan w:val="2"/>
          </w:tcPr>
          <w:p w14:paraId="040DBCD3" w14:textId="77777777" w:rsidR="00CB5CD1" w:rsidRPr="00AD077C" w:rsidRDefault="00CB5CD1" w:rsidP="0089029B">
            <w:pPr>
              <w:rPr>
                <w:rFonts w:cs="Arial"/>
                <w:lang w:val="de-CH"/>
              </w:rPr>
            </w:pPr>
            <w:r w:rsidRPr="00AD077C">
              <w:rPr>
                <w:rFonts w:cs="Arial"/>
                <w:lang w:val="de-CH"/>
              </w:rPr>
              <w:t>Vorarbeit</w:t>
            </w:r>
          </w:p>
        </w:tc>
      </w:tr>
      <w:tr w:rsidR="00B214A6" w:rsidRPr="004E309E" w14:paraId="6CCF6F59" w14:textId="77777777" w:rsidTr="0089029B">
        <w:tc>
          <w:tcPr>
            <w:tcW w:w="8342" w:type="dxa"/>
            <w:gridSpan w:val="2"/>
          </w:tcPr>
          <w:p w14:paraId="06E35C3E" w14:textId="77777777" w:rsidR="00B214A6" w:rsidRPr="00AD077C" w:rsidRDefault="00B214A6" w:rsidP="00B214A6">
            <w:pPr>
              <w:rPr>
                <w:rFonts w:cs="Arial"/>
                <w:lang w:val="de-CH"/>
              </w:rPr>
            </w:pPr>
            <w:r w:rsidRPr="00AD077C">
              <w:rPr>
                <w:rFonts w:cs="Arial"/>
                <w:lang w:val="de-CH"/>
              </w:rPr>
              <w:t>Als Vorarbeit mussten Werte für die verschiedenen Szenarien vorbereitet werden:</w:t>
            </w:r>
          </w:p>
          <w:p w14:paraId="12D867B0" w14:textId="77777777" w:rsidR="00B214A6" w:rsidRPr="00AD077C" w:rsidRDefault="00F3228C" w:rsidP="00B214A6">
            <w:pPr>
              <w:pStyle w:val="Listenabsatz"/>
              <w:numPr>
                <w:ilvl w:val="0"/>
                <w:numId w:val="27"/>
              </w:numPr>
              <w:rPr>
                <w:rFonts w:cs="Arial"/>
                <w:lang w:val="de-CH"/>
              </w:rPr>
            </w:pPr>
            <w:r w:rsidRPr="00AD077C">
              <w:rPr>
                <w:rFonts w:cs="Arial"/>
                <w:lang w:val="de-CH"/>
              </w:rPr>
              <w:t>Eine Bestellung per Request bestätigen, jedoch ist die JSON-Datei die mitgeschickt wird fehlerhaft.</w:t>
            </w:r>
          </w:p>
          <w:p w14:paraId="69DBFDBF" w14:textId="77777777" w:rsidR="00F84CFF" w:rsidRPr="00AD077C" w:rsidRDefault="00B635F7" w:rsidP="00B214A6">
            <w:pPr>
              <w:pStyle w:val="Listenabsatz"/>
              <w:numPr>
                <w:ilvl w:val="0"/>
                <w:numId w:val="27"/>
              </w:numPr>
              <w:rPr>
                <w:rFonts w:cs="Arial"/>
                <w:lang w:val="de-CH"/>
              </w:rPr>
            </w:pPr>
            <w:r w:rsidRPr="00AD077C">
              <w:rPr>
                <w:rFonts w:cs="Arial"/>
                <w:lang w:val="de-CH"/>
              </w:rPr>
              <w:t xml:space="preserve">Eine URL soll validiert werden, jedoch ist der Authentifizierungsschlüssel </w:t>
            </w:r>
            <w:r w:rsidR="00863528" w:rsidRPr="00AD077C">
              <w:rPr>
                <w:rFonts w:cs="Arial"/>
                <w:lang w:val="de-CH"/>
              </w:rPr>
              <w:t>falsch</w:t>
            </w:r>
          </w:p>
          <w:p w14:paraId="54C9D648" w14:textId="77777777" w:rsidR="00863528" w:rsidRPr="00AD077C" w:rsidRDefault="009407D6" w:rsidP="00B214A6">
            <w:pPr>
              <w:pStyle w:val="Listenabsatz"/>
              <w:numPr>
                <w:ilvl w:val="0"/>
                <w:numId w:val="27"/>
              </w:numPr>
              <w:rPr>
                <w:rFonts w:cs="Arial"/>
                <w:lang w:val="de-CH"/>
              </w:rPr>
            </w:pPr>
            <w:r w:rsidRPr="00AD077C">
              <w:rPr>
                <w:rFonts w:cs="Arial"/>
                <w:lang w:val="de-CH"/>
              </w:rPr>
              <w:t xml:space="preserve">Eine URL soll validiert werden, jedoch erfolgt der Request auf eine </w:t>
            </w:r>
            <w:r w:rsidR="008C446C" w:rsidRPr="00AD077C">
              <w:rPr>
                <w:rFonts w:cs="Arial"/>
                <w:lang w:val="de-CH"/>
              </w:rPr>
              <w:t>URL, wo der Anwender keine Rechte hat.</w:t>
            </w:r>
          </w:p>
          <w:p w14:paraId="675CC3C6" w14:textId="5DEDAD34" w:rsidR="008C446C" w:rsidRPr="00AD077C" w:rsidRDefault="007F3A87" w:rsidP="00B214A6">
            <w:pPr>
              <w:pStyle w:val="Listenabsatz"/>
              <w:numPr>
                <w:ilvl w:val="0"/>
                <w:numId w:val="27"/>
              </w:numPr>
              <w:rPr>
                <w:rFonts w:cs="Arial"/>
                <w:lang w:val="de-CH"/>
              </w:rPr>
            </w:pPr>
            <w:r w:rsidRPr="00AD077C">
              <w:rPr>
                <w:rFonts w:cs="Arial"/>
                <w:lang w:val="de-CH"/>
              </w:rPr>
              <w:t xml:space="preserve">Eine URL soll validiert werden, jedoch führt die URL auf eine </w:t>
            </w:r>
            <w:r w:rsidR="00B9034E" w:rsidRPr="00AD077C">
              <w:rPr>
                <w:rFonts w:cs="Arial"/>
                <w:lang w:val="de-CH"/>
              </w:rPr>
              <w:t>Seite,</w:t>
            </w:r>
            <w:r w:rsidRPr="00AD077C">
              <w:rPr>
                <w:rFonts w:cs="Arial"/>
                <w:lang w:val="de-CH"/>
              </w:rPr>
              <w:t xml:space="preserve"> die nicht mehr vorhanden ist.</w:t>
            </w:r>
          </w:p>
        </w:tc>
      </w:tr>
      <w:tr w:rsidR="00B214A6" w:rsidRPr="00AD077C" w14:paraId="40536996" w14:textId="77777777" w:rsidTr="0089029B">
        <w:tc>
          <w:tcPr>
            <w:tcW w:w="8342" w:type="dxa"/>
            <w:gridSpan w:val="2"/>
          </w:tcPr>
          <w:p w14:paraId="6CEFA32A" w14:textId="77777777" w:rsidR="00B214A6" w:rsidRPr="00AD077C" w:rsidRDefault="00B214A6" w:rsidP="00B214A6">
            <w:pPr>
              <w:rPr>
                <w:rFonts w:cs="Arial"/>
                <w:lang w:val="de-CH"/>
              </w:rPr>
            </w:pPr>
            <w:r w:rsidRPr="00AD077C">
              <w:rPr>
                <w:rFonts w:cs="Arial"/>
                <w:lang w:val="de-CH"/>
              </w:rPr>
              <w:t>Erwartetes Ergebnis</w:t>
            </w:r>
          </w:p>
        </w:tc>
      </w:tr>
      <w:tr w:rsidR="00B214A6" w:rsidRPr="004E309E" w14:paraId="1F72A5B2" w14:textId="77777777" w:rsidTr="0089029B">
        <w:tc>
          <w:tcPr>
            <w:tcW w:w="8342" w:type="dxa"/>
            <w:gridSpan w:val="2"/>
          </w:tcPr>
          <w:p w14:paraId="5B06658C" w14:textId="4EB28E7D" w:rsidR="004B65BD" w:rsidRPr="00AD077C" w:rsidRDefault="004B65BD" w:rsidP="004B65BD">
            <w:pPr>
              <w:rPr>
                <w:rFonts w:cs="Arial"/>
                <w:lang w:val="de-CH"/>
              </w:rPr>
            </w:pPr>
            <w:r w:rsidRPr="00AD077C">
              <w:rPr>
                <w:rFonts w:cs="Arial"/>
                <w:lang w:val="de-CH"/>
              </w:rPr>
              <w:t xml:space="preserve">Bei allen </w:t>
            </w:r>
            <w:r w:rsidR="007E5A67" w:rsidRPr="00AD077C">
              <w:rPr>
                <w:rFonts w:cs="Arial"/>
                <w:lang w:val="de-CH"/>
              </w:rPr>
              <w:t xml:space="preserve">Szenarien ist das zu erwartende Ergebnis zwei Werte. Zum einen ein Wert ‘false’ vom Typ Boolean und ein entsprechender </w:t>
            </w:r>
            <w:r w:rsidR="00E75C4C" w:rsidRPr="00AD077C">
              <w:rPr>
                <w:rFonts w:cs="Arial"/>
                <w:lang w:val="de-CH"/>
              </w:rPr>
              <w:t>HTTP Status Code</w:t>
            </w:r>
            <w:r w:rsidR="0023084E" w:rsidRPr="00AD077C">
              <w:rPr>
                <w:rFonts w:cs="Arial"/>
                <w:lang w:val="de-CH"/>
              </w:rPr>
              <w:t>.</w:t>
            </w:r>
          </w:p>
        </w:tc>
      </w:tr>
      <w:tr w:rsidR="00B214A6" w:rsidRPr="00AD077C" w14:paraId="42744CBB" w14:textId="77777777" w:rsidTr="0089029B">
        <w:tc>
          <w:tcPr>
            <w:tcW w:w="8342" w:type="dxa"/>
            <w:gridSpan w:val="2"/>
          </w:tcPr>
          <w:p w14:paraId="0C4B5E7B" w14:textId="77777777" w:rsidR="00B214A6" w:rsidRPr="00AD077C" w:rsidRDefault="00B214A6" w:rsidP="00B214A6">
            <w:pPr>
              <w:rPr>
                <w:rFonts w:cs="Arial"/>
                <w:lang w:val="de-CH"/>
              </w:rPr>
            </w:pPr>
            <w:r w:rsidRPr="00AD077C">
              <w:rPr>
                <w:rFonts w:cs="Arial"/>
                <w:lang w:val="de-CH"/>
              </w:rPr>
              <w:t>Eingetroffenes Ergebnis</w:t>
            </w:r>
          </w:p>
        </w:tc>
      </w:tr>
      <w:tr w:rsidR="00B214A6" w:rsidRPr="00AD077C" w14:paraId="303F1FAF" w14:textId="77777777" w:rsidTr="0089029B">
        <w:tc>
          <w:tcPr>
            <w:tcW w:w="8342" w:type="dxa"/>
            <w:gridSpan w:val="2"/>
          </w:tcPr>
          <w:p w14:paraId="02B076AE" w14:textId="0F173D33" w:rsidR="00B214A6" w:rsidRPr="00AD077C" w:rsidRDefault="00B214A6" w:rsidP="00B214A6">
            <w:pPr>
              <w:rPr>
                <w:rFonts w:cs="Arial"/>
                <w:lang w:val="de-CH"/>
              </w:rPr>
            </w:pPr>
            <w:r w:rsidRPr="00AD077C">
              <w:rPr>
                <w:rFonts w:cs="Arial"/>
                <w:lang w:val="de-CH"/>
              </w:rPr>
              <w:t xml:space="preserve">Alle zurückgegebene Werte stimmten mit den erwarteten Werten überein, dass bedeutet, dass </w:t>
            </w:r>
            <w:r w:rsidR="0023084E" w:rsidRPr="00AD077C">
              <w:rPr>
                <w:rFonts w:cs="Arial"/>
                <w:lang w:val="de-CH"/>
              </w:rPr>
              <w:t xml:space="preserve">die Fehler erfolgreich </w:t>
            </w:r>
            <w:r w:rsidR="00FD14FA" w:rsidRPr="00AD077C">
              <w:rPr>
                <w:rFonts w:cs="Arial"/>
                <w:lang w:val="de-CH"/>
              </w:rPr>
              <w:t>abgefangen wurden.</w:t>
            </w:r>
          </w:p>
          <w:p w14:paraId="46C5B565" w14:textId="77777777" w:rsidR="00B214A6" w:rsidRPr="00AD077C" w:rsidRDefault="00B214A6" w:rsidP="00B214A6">
            <w:pPr>
              <w:rPr>
                <w:rFonts w:cs="Arial"/>
                <w:lang w:val="de-CH"/>
              </w:rPr>
            </w:pPr>
            <w:r w:rsidRPr="00AD077C">
              <w:rPr>
                <w:rFonts w:cs="Arial"/>
                <w:lang w:val="de-CH"/>
              </w:rPr>
              <w:t>Der Screenshot des erfolgreichen Tests ist unterhalb sichtbar:</w:t>
            </w:r>
          </w:p>
          <w:p w14:paraId="29CCC8C6" w14:textId="57DD94EC" w:rsidR="00B214A6" w:rsidRPr="00AD077C" w:rsidRDefault="005F10AD" w:rsidP="00B214A6">
            <w:pPr>
              <w:jc w:val="center"/>
              <w:rPr>
                <w:rFonts w:cs="Arial"/>
                <w:lang w:val="de-CH"/>
              </w:rPr>
            </w:pPr>
            <w:r w:rsidRPr="00AD077C">
              <w:rPr>
                <w:noProof/>
                <w:lang w:val="de-CH"/>
              </w:rPr>
              <w:drawing>
                <wp:inline distT="0" distB="0" distL="0" distR="0" wp14:anchorId="6AA6FAD2" wp14:editId="22F1495F">
                  <wp:extent cx="3571875" cy="60960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71875" cy="609600"/>
                          </a:xfrm>
                          <a:prstGeom prst="rect">
                            <a:avLst/>
                          </a:prstGeom>
                        </pic:spPr>
                      </pic:pic>
                    </a:graphicData>
                  </a:graphic>
                </wp:inline>
              </w:drawing>
            </w:r>
          </w:p>
        </w:tc>
      </w:tr>
    </w:tbl>
    <w:p w14:paraId="1753C095" w14:textId="77777777" w:rsidR="006468B3" w:rsidRPr="00AD077C" w:rsidRDefault="006468B3" w:rsidP="006468B3">
      <w:pPr>
        <w:spacing w:line="256" w:lineRule="auto"/>
        <w:rPr>
          <w:rFonts w:eastAsiaTheme="majorEastAsia" w:cs="Arial"/>
          <w:color w:val="2E74B5" w:themeColor="accent1" w:themeShade="BF"/>
          <w:sz w:val="28"/>
          <w:szCs w:val="28"/>
          <w:lang w:val="de-CH"/>
        </w:rPr>
      </w:pPr>
    </w:p>
    <w:p w14:paraId="201D47F8" w14:textId="4EAD40CB" w:rsidR="00842AFA" w:rsidRPr="00AD077C" w:rsidRDefault="00842AFA" w:rsidP="00262632">
      <w:pPr>
        <w:pStyle w:val="Listenabsatz"/>
        <w:numPr>
          <w:ilvl w:val="1"/>
          <w:numId w:val="8"/>
        </w:numPr>
        <w:spacing w:line="256" w:lineRule="auto"/>
        <w:rPr>
          <w:rFonts w:eastAsiaTheme="majorEastAsia" w:cs="Arial"/>
          <w:color w:val="2E74B5" w:themeColor="accent1" w:themeShade="BF"/>
          <w:sz w:val="28"/>
          <w:szCs w:val="28"/>
          <w:lang w:val="de-CH"/>
        </w:rPr>
      </w:pPr>
      <w:r w:rsidRPr="00AD077C">
        <w:rPr>
          <w:rFonts w:eastAsiaTheme="majorEastAsia" w:cs="Arial"/>
          <w:color w:val="2E74B5" w:themeColor="accent1" w:themeShade="BF"/>
          <w:sz w:val="28"/>
          <w:szCs w:val="28"/>
          <w:lang w:val="de-CH"/>
        </w:rPr>
        <w:t>Testfall 5</w:t>
      </w:r>
    </w:p>
    <w:tbl>
      <w:tblPr>
        <w:tblStyle w:val="Tabellenraster"/>
        <w:tblW w:w="0" w:type="auto"/>
        <w:tblInd w:w="720" w:type="dxa"/>
        <w:tblLook w:val="04A0" w:firstRow="1" w:lastRow="0" w:firstColumn="1" w:lastColumn="0" w:noHBand="0" w:noVBand="1"/>
      </w:tblPr>
      <w:tblGrid>
        <w:gridCol w:w="4248"/>
        <w:gridCol w:w="4094"/>
      </w:tblGrid>
      <w:tr w:rsidR="005F10AD" w:rsidRPr="00AD077C" w14:paraId="5BBAE884" w14:textId="77777777" w:rsidTr="0089029B">
        <w:tc>
          <w:tcPr>
            <w:tcW w:w="4248" w:type="dxa"/>
          </w:tcPr>
          <w:p w14:paraId="66124206" w14:textId="77777777" w:rsidR="005F10AD" w:rsidRPr="00AD077C" w:rsidRDefault="005F10AD" w:rsidP="0089029B">
            <w:pPr>
              <w:rPr>
                <w:rFonts w:cs="Arial"/>
                <w:lang w:val="de-CH"/>
              </w:rPr>
            </w:pPr>
            <w:r w:rsidRPr="00AD077C">
              <w:rPr>
                <w:rFonts w:cs="Arial"/>
                <w:lang w:val="de-CH"/>
              </w:rPr>
              <w:t>Testfall Nr.</w:t>
            </w:r>
          </w:p>
        </w:tc>
        <w:tc>
          <w:tcPr>
            <w:tcW w:w="4094" w:type="dxa"/>
          </w:tcPr>
          <w:p w14:paraId="657BDC2F" w14:textId="77777777" w:rsidR="005F10AD" w:rsidRPr="00AD077C" w:rsidRDefault="005F10AD" w:rsidP="0089029B">
            <w:pPr>
              <w:rPr>
                <w:rFonts w:cs="Arial"/>
                <w:lang w:val="de-CH"/>
              </w:rPr>
            </w:pPr>
            <w:r w:rsidRPr="00AD077C">
              <w:rPr>
                <w:rFonts w:cs="Arial"/>
                <w:lang w:val="de-CH"/>
              </w:rPr>
              <w:t>Datum</w:t>
            </w:r>
          </w:p>
        </w:tc>
      </w:tr>
      <w:tr w:rsidR="005F10AD" w:rsidRPr="00AD077C" w14:paraId="4BCED00B" w14:textId="77777777" w:rsidTr="0089029B">
        <w:tc>
          <w:tcPr>
            <w:tcW w:w="4248" w:type="dxa"/>
          </w:tcPr>
          <w:p w14:paraId="2C76E9F2" w14:textId="568401AB" w:rsidR="005F10AD" w:rsidRPr="00AD077C" w:rsidRDefault="0064410B" w:rsidP="0089029B">
            <w:pPr>
              <w:rPr>
                <w:rFonts w:cs="Arial"/>
                <w:lang w:val="de-CH"/>
              </w:rPr>
            </w:pPr>
            <w:r w:rsidRPr="00AD077C">
              <w:rPr>
                <w:rFonts w:cs="Arial"/>
                <w:lang w:val="de-CH"/>
              </w:rPr>
              <w:t>5</w:t>
            </w:r>
          </w:p>
        </w:tc>
        <w:tc>
          <w:tcPr>
            <w:tcW w:w="4094" w:type="dxa"/>
          </w:tcPr>
          <w:p w14:paraId="68F9A228" w14:textId="77777777" w:rsidR="005F10AD" w:rsidRPr="00AD077C" w:rsidRDefault="005F10AD" w:rsidP="0089029B">
            <w:pPr>
              <w:rPr>
                <w:rFonts w:cs="Arial"/>
                <w:lang w:val="de-CH"/>
              </w:rPr>
            </w:pPr>
            <w:r w:rsidRPr="00AD077C">
              <w:rPr>
                <w:rFonts w:cs="Arial"/>
                <w:lang w:val="de-CH"/>
              </w:rPr>
              <w:t>05.04.2019</w:t>
            </w:r>
          </w:p>
        </w:tc>
      </w:tr>
      <w:tr w:rsidR="005F10AD" w:rsidRPr="00AD077C" w14:paraId="799B892A" w14:textId="77777777" w:rsidTr="0089029B">
        <w:tc>
          <w:tcPr>
            <w:tcW w:w="8342" w:type="dxa"/>
            <w:gridSpan w:val="2"/>
          </w:tcPr>
          <w:p w14:paraId="581004F8" w14:textId="77777777" w:rsidR="005F10AD" w:rsidRPr="00AD077C" w:rsidRDefault="005F10AD" w:rsidP="0089029B">
            <w:pPr>
              <w:rPr>
                <w:rFonts w:cs="Arial"/>
                <w:lang w:val="de-CH"/>
              </w:rPr>
            </w:pPr>
            <w:r w:rsidRPr="00AD077C">
              <w:rPr>
                <w:rFonts w:cs="Arial"/>
                <w:lang w:val="de-CH"/>
              </w:rPr>
              <w:t>Beschreibung</w:t>
            </w:r>
          </w:p>
        </w:tc>
      </w:tr>
      <w:tr w:rsidR="005F10AD" w:rsidRPr="004E309E" w14:paraId="52054D61" w14:textId="77777777" w:rsidTr="0089029B">
        <w:tc>
          <w:tcPr>
            <w:tcW w:w="8342" w:type="dxa"/>
            <w:gridSpan w:val="2"/>
          </w:tcPr>
          <w:p w14:paraId="5EE9FFC0" w14:textId="7A3CFE85" w:rsidR="005F10AD" w:rsidRPr="00AD077C" w:rsidRDefault="005F10AD" w:rsidP="0089029B">
            <w:pPr>
              <w:rPr>
                <w:rFonts w:cs="Arial"/>
                <w:lang w:val="de-CH"/>
              </w:rPr>
            </w:pPr>
            <w:r w:rsidRPr="00AD077C">
              <w:rPr>
                <w:rFonts w:cs="Arial"/>
                <w:lang w:val="de-CH"/>
              </w:rPr>
              <w:t xml:space="preserve">In diesem Testfall geht es darum den </w:t>
            </w:r>
            <w:r w:rsidR="00995F25" w:rsidRPr="00AD077C">
              <w:rPr>
                <w:rFonts w:cs="Arial"/>
                <w:lang w:val="de-CH"/>
              </w:rPr>
              <w:t>letzten</w:t>
            </w:r>
            <w:r w:rsidRPr="00AD077C">
              <w:rPr>
                <w:rFonts w:cs="Arial"/>
                <w:lang w:val="de-CH"/>
              </w:rPr>
              <w:t xml:space="preserve"> Teil der Funktion curl_error_handling() zu testen. Dieser Testfall behandelt die Status Codes mit dem Wert </w:t>
            </w:r>
            <w:r w:rsidR="00B91851" w:rsidRPr="00AD077C">
              <w:rPr>
                <w:rFonts w:cs="Arial"/>
                <w:lang w:val="de-CH"/>
              </w:rPr>
              <w:t>5</w:t>
            </w:r>
            <w:r w:rsidRPr="00AD077C">
              <w:rPr>
                <w:rFonts w:cs="Arial"/>
                <w:lang w:val="de-CH"/>
              </w:rPr>
              <w:t xml:space="preserve">00, was einen Fehler auf der Seite des </w:t>
            </w:r>
            <w:r w:rsidR="00B91851" w:rsidRPr="00AD077C">
              <w:rPr>
                <w:rFonts w:cs="Arial"/>
                <w:lang w:val="de-CH"/>
              </w:rPr>
              <w:t>Servers</w:t>
            </w:r>
            <w:r w:rsidRPr="00AD077C">
              <w:rPr>
                <w:rFonts w:cs="Arial"/>
                <w:lang w:val="de-CH"/>
              </w:rPr>
              <w:t xml:space="preserve"> bedeutet.</w:t>
            </w:r>
          </w:p>
        </w:tc>
      </w:tr>
      <w:tr w:rsidR="005F10AD" w:rsidRPr="00AD077C" w14:paraId="4763E0B0" w14:textId="77777777" w:rsidTr="0089029B">
        <w:tc>
          <w:tcPr>
            <w:tcW w:w="8342" w:type="dxa"/>
            <w:gridSpan w:val="2"/>
          </w:tcPr>
          <w:p w14:paraId="307659E8" w14:textId="77777777" w:rsidR="005F10AD" w:rsidRPr="00AD077C" w:rsidRDefault="005F10AD" w:rsidP="0089029B">
            <w:pPr>
              <w:rPr>
                <w:rFonts w:cs="Arial"/>
                <w:lang w:val="de-CH"/>
              </w:rPr>
            </w:pPr>
            <w:r w:rsidRPr="00AD077C">
              <w:rPr>
                <w:rFonts w:cs="Arial"/>
                <w:lang w:val="de-CH"/>
              </w:rPr>
              <w:t>Vorarbeit</w:t>
            </w:r>
          </w:p>
        </w:tc>
      </w:tr>
      <w:tr w:rsidR="005F10AD" w:rsidRPr="004E309E" w14:paraId="174C3026" w14:textId="77777777" w:rsidTr="0089029B">
        <w:tc>
          <w:tcPr>
            <w:tcW w:w="8342" w:type="dxa"/>
            <w:gridSpan w:val="2"/>
          </w:tcPr>
          <w:p w14:paraId="5DAF9DBF" w14:textId="77777777" w:rsidR="005F10AD" w:rsidRPr="00AD077C" w:rsidRDefault="005F10AD" w:rsidP="0089029B">
            <w:pPr>
              <w:rPr>
                <w:rFonts w:cs="Arial"/>
                <w:lang w:val="de-CH"/>
              </w:rPr>
            </w:pPr>
            <w:r w:rsidRPr="00AD077C">
              <w:rPr>
                <w:rFonts w:cs="Arial"/>
                <w:lang w:val="de-CH"/>
              </w:rPr>
              <w:t>Als Vorarbeit mussten Werte für die verschiedenen Szenarien vorbereitet werden:</w:t>
            </w:r>
          </w:p>
          <w:p w14:paraId="6A1B3385" w14:textId="77777777" w:rsidR="005F10AD" w:rsidRPr="00AD077C" w:rsidRDefault="007003D1" w:rsidP="005F10AD">
            <w:pPr>
              <w:pStyle w:val="Listenabsatz"/>
              <w:numPr>
                <w:ilvl w:val="0"/>
                <w:numId w:val="29"/>
              </w:numPr>
              <w:rPr>
                <w:rFonts w:cs="Arial"/>
                <w:lang w:val="de-CH"/>
              </w:rPr>
            </w:pPr>
            <w:r w:rsidRPr="00AD077C">
              <w:rPr>
                <w:rFonts w:cs="Arial"/>
                <w:lang w:val="de-CH"/>
              </w:rPr>
              <w:t xml:space="preserve">Eine URL soll validiert werden, jedoch erfolgt der Request auf eine URL, wo der Server einen Fehler </w:t>
            </w:r>
            <w:r w:rsidR="005D3547" w:rsidRPr="00AD077C">
              <w:rPr>
                <w:rFonts w:cs="Arial"/>
                <w:lang w:val="de-CH"/>
              </w:rPr>
              <w:t>hat</w:t>
            </w:r>
            <w:r w:rsidR="007376D1" w:rsidRPr="00AD077C">
              <w:rPr>
                <w:rFonts w:cs="Arial"/>
                <w:lang w:val="de-CH"/>
              </w:rPr>
              <w:t>.</w:t>
            </w:r>
          </w:p>
          <w:p w14:paraId="2DA59BCE" w14:textId="6A1CF63B" w:rsidR="0024716D" w:rsidRPr="00AD077C" w:rsidRDefault="0024716D" w:rsidP="005F10AD">
            <w:pPr>
              <w:pStyle w:val="Listenabsatz"/>
              <w:numPr>
                <w:ilvl w:val="0"/>
                <w:numId w:val="29"/>
              </w:numPr>
              <w:rPr>
                <w:rFonts w:cs="Arial"/>
                <w:lang w:val="de-CH"/>
              </w:rPr>
            </w:pPr>
            <w:r w:rsidRPr="00AD077C">
              <w:rPr>
                <w:rFonts w:cs="Arial"/>
                <w:lang w:val="de-CH"/>
              </w:rPr>
              <w:t>Eine URL soll validiert werden</w:t>
            </w:r>
            <w:r w:rsidR="00BA5979" w:rsidRPr="00AD077C">
              <w:rPr>
                <w:rFonts w:cs="Arial"/>
                <w:lang w:val="de-CH"/>
              </w:rPr>
              <w:t>, jedoch gibt es einen Netzwerk</w:t>
            </w:r>
            <w:r w:rsidR="00C50C02" w:rsidRPr="00AD077C">
              <w:rPr>
                <w:rFonts w:cs="Arial"/>
                <w:lang w:val="de-CH"/>
              </w:rPr>
              <w:t xml:space="preserve">fehler zwischen dem Anwender und dem </w:t>
            </w:r>
            <w:r w:rsidR="00EB66E0" w:rsidRPr="00AD077C">
              <w:rPr>
                <w:rFonts w:cs="Arial"/>
                <w:lang w:val="de-CH"/>
              </w:rPr>
              <w:t>Server</w:t>
            </w:r>
          </w:p>
          <w:p w14:paraId="1B0D823D" w14:textId="045F8591" w:rsidR="0024716D" w:rsidRPr="00AD077C" w:rsidRDefault="0024716D" w:rsidP="005F10AD">
            <w:pPr>
              <w:pStyle w:val="Listenabsatz"/>
              <w:numPr>
                <w:ilvl w:val="0"/>
                <w:numId w:val="29"/>
              </w:numPr>
              <w:rPr>
                <w:rFonts w:cs="Arial"/>
                <w:lang w:val="de-CH"/>
              </w:rPr>
            </w:pPr>
            <w:r w:rsidRPr="00AD077C">
              <w:rPr>
                <w:rFonts w:cs="Arial"/>
                <w:lang w:val="de-CH"/>
              </w:rPr>
              <w:t xml:space="preserve">Eine URL soll validiert werden, jedoch erfolgt der Request auf eine URL, wo </w:t>
            </w:r>
            <w:r w:rsidR="0046424F" w:rsidRPr="00AD077C">
              <w:rPr>
                <w:rFonts w:cs="Arial"/>
                <w:lang w:val="de-CH"/>
              </w:rPr>
              <w:t>auf dem Server Wartungsarbeiten stattfinden</w:t>
            </w:r>
            <w:r w:rsidRPr="00AD077C">
              <w:rPr>
                <w:rFonts w:cs="Arial"/>
                <w:lang w:val="de-CH"/>
              </w:rPr>
              <w:t>.</w:t>
            </w:r>
          </w:p>
          <w:p w14:paraId="673C81CB" w14:textId="3C7294DA" w:rsidR="0024716D" w:rsidRPr="00AD077C" w:rsidRDefault="0024716D" w:rsidP="0046424F">
            <w:pPr>
              <w:pStyle w:val="Listenabsatz"/>
              <w:numPr>
                <w:ilvl w:val="0"/>
                <w:numId w:val="29"/>
              </w:numPr>
              <w:rPr>
                <w:rFonts w:cs="Arial"/>
                <w:lang w:val="de-CH"/>
              </w:rPr>
            </w:pPr>
            <w:r w:rsidRPr="00AD077C">
              <w:rPr>
                <w:rFonts w:cs="Arial"/>
                <w:lang w:val="de-CH"/>
              </w:rPr>
              <w:t xml:space="preserve">Eine URL soll validiert werden, jedoch </w:t>
            </w:r>
            <w:r w:rsidR="00591411" w:rsidRPr="00AD077C">
              <w:rPr>
                <w:rFonts w:cs="Arial"/>
                <w:lang w:val="de-CH"/>
              </w:rPr>
              <w:t>gibt es einen Timeout Fehler auf dem Weg zum Server</w:t>
            </w:r>
          </w:p>
        </w:tc>
      </w:tr>
      <w:tr w:rsidR="005F10AD" w:rsidRPr="00AD077C" w14:paraId="09D750DC" w14:textId="77777777" w:rsidTr="0089029B">
        <w:tc>
          <w:tcPr>
            <w:tcW w:w="8342" w:type="dxa"/>
            <w:gridSpan w:val="2"/>
          </w:tcPr>
          <w:p w14:paraId="60DFEEC1" w14:textId="77777777" w:rsidR="005F10AD" w:rsidRPr="00AD077C" w:rsidRDefault="005F10AD" w:rsidP="0089029B">
            <w:pPr>
              <w:rPr>
                <w:rFonts w:cs="Arial"/>
                <w:lang w:val="de-CH"/>
              </w:rPr>
            </w:pPr>
            <w:r w:rsidRPr="00AD077C">
              <w:rPr>
                <w:rFonts w:cs="Arial"/>
                <w:lang w:val="de-CH"/>
              </w:rPr>
              <w:t>Erwartetes Ergebnis</w:t>
            </w:r>
          </w:p>
        </w:tc>
      </w:tr>
      <w:tr w:rsidR="005F10AD" w:rsidRPr="004E309E" w14:paraId="24DF2AF3" w14:textId="77777777" w:rsidTr="0089029B">
        <w:tc>
          <w:tcPr>
            <w:tcW w:w="8342" w:type="dxa"/>
            <w:gridSpan w:val="2"/>
          </w:tcPr>
          <w:p w14:paraId="2445CD3C" w14:textId="77777777" w:rsidR="005F10AD" w:rsidRPr="00AD077C" w:rsidRDefault="005F10AD" w:rsidP="0089029B">
            <w:pPr>
              <w:rPr>
                <w:rFonts w:cs="Arial"/>
                <w:lang w:val="de-CH"/>
              </w:rPr>
            </w:pPr>
            <w:r w:rsidRPr="00AD077C">
              <w:rPr>
                <w:rFonts w:cs="Arial"/>
                <w:lang w:val="de-CH"/>
              </w:rPr>
              <w:t>Bei allen Szenarien ist das zu erwartende Ergebnis zwei Werte. Zum einen ein Wert ‘false’ vom Typ Boolean und ein entsprechender HTTP Status Code.</w:t>
            </w:r>
          </w:p>
        </w:tc>
      </w:tr>
      <w:tr w:rsidR="005F10AD" w:rsidRPr="00AD077C" w14:paraId="53F624DA" w14:textId="77777777" w:rsidTr="00A64629">
        <w:trPr>
          <w:trHeight w:val="533"/>
        </w:trPr>
        <w:tc>
          <w:tcPr>
            <w:tcW w:w="8342" w:type="dxa"/>
            <w:gridSpan w:val="2"/>
          </w:tcPr>
          <w:p w14:paraId="207F6FF1" w14:textId="77777777" w:rsidR="005F10AD" w:rsidRPr="00AD077C" w:rsidRDefault="005F10AD" w:rsidP="0089029B">
            <w:pPr>
              <w:rPr>
                <w:rFonts w:cs="Arial"/>
                <w:lang w:val="de-CH"/>
              </w:rPr>
            </w:pPr>
            <w:r w:rsidRPr="00AD077C">
              <w:rPr>
                <w:rFonts w:cs="Arial"/>
                <w:lang w:val="de-CH"/>
              </w:rPr>
              <w:t>Eingetroffenes Ergebnis</w:t>
            </w:r>
          </w:p>
        </w:tc>
      </w:tr>
      <w:tr w:rsidR="005F10AD" w:rsidRPr="00AD077C" w14:paraId="2A0FCA79" w14:textId="77777777" w:rsidTr="0089029B">
        <w:tc>
          <w:tcPr>
            <w:tcW w:w="8342" w:type="dxa"/>
            <w:gridSpan w:val="2"/>
          </w:tcPr>
          <w:p w14:paraId="24F090CB" w14:textId="77777777" w:rsidR="005F10AD" w:rsidRPr="00AD077C" w:rsidRDefault="005F10AD" w:rsidP="0089029B">
            <w:pPr>
              <w:rPr>
                <w:rFonts w:cs="Arial"/>
                <w:lang w:val="de-CH"/>
              </w:rPr>
            </w:pPr>
            <w:r w:rsidRPr="00AD077C">
              <w:rPr>
                <w:rFonts w:cs="Arial"/>
                <w:lang w:val="de-CH"/>
              </w:rPr>
              <w:t>Alle zurückgegebene Werte stimmten mit den erwarteten Werten überein, dass bedeutet, dass die Fehler erfolgreich abgefangen wurden.</w:t>
            </w:r>
          </w:p>
          <w:p w14:paraId="3BEF8E2B" w14:textId="77777777" w:rsidR="005F10AD" w:rsidRPr="00AD077C" w:rsidRDefault="005F10AD" w:rsidP="0089029B">
            <w:pPr>
              <w:rPr>
                <w:rFonts w:cs="Arial"/>
                <w:lang w:val="de-CH"/>
              </w:rPr>
            </w:pPr>
            <w:r w:rsidRPr="00AD077C">
              <w:rPr>
                <w:rFonts w:cs="Arial"/>
                <w:lang w:val="de-CH"/>
              </w:rPr>
              <w:t>Der Screenshot des erfolgreichen Tests ist unterhalb sichtbar:</w:t>
            </w:r>
          </w:p>
          <w:p w14:paraId="702DD9F7" w14:textId="1B57CDB2" w:rsidR="005F10AD" w:rsidRPr="00AD077C" w:rsidRDefault="00AD759B" w:rsidP="0089029B">
            <w:pPr>
              <w:jc w:val="center"/>
              <w:rPr>
                <w:rFonts w:cs="Arial"/>
                <w:lang w:val="de-CH"/>
              </w:rPr>
            </w:pPr>
            <w:r w:rsidRPr="00AD077C">
              <w:rPr>
                <w:noProof/>
                <w:lang w:val="de-CH"/>
              </w:rPr>
              <w:drawing>
                <wp:inline distT="0" distB="0" distL="0" distR="0" wp14:anchorId="127AE009" wp14:editId="0EF17FDB">
                  <wp:extent cx="3562350" cy="59055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62350" cy="590550"/>
                          </a:xfrm>
                          <a:prstGeom prst="rect">
                            <a:avLst/>
                          </a:prstGeom>
                        </pic:spPr>
                      </pic:pic>
                    </a:graphicData>
                  </a:graphic>
                </wp:inline>
              </w:drawing>
            </w:r>
          </w:p>
        </w:tc>
      </w:tr>
    </w:tbl>
    <w:p w14:paraId="679B9BC3" w14:textId="77777777" w:rsidR="006468B3" w:rsidRPr="00AD077C" w:rsidRDefault="006468B3" w:rsidP="006468B3">
      <w:pPr>
        <w:pStyle w:val="Listenabsatz"/>
        <w:spacing w:line="256" w:lineRule="auto"/>
        <w:ind w:left="1224"/>
        <w:rPr>
          <w:rFonts w:eastAsiaTheme="majorEastAsia" w:cs="Arial"/>
          <w:color w:val="2E74B5" w:themeColor="accent1" w:themeShade="BF"/>
          <w:sz w:val="28"/>
          <w:szCs w:val="28"/>
          <w:lang w:val="de-CH"/>
        </w:rPr>
      </w:pPr>
    </w:p>
    <w:p w14:paraId="04506BF6" w14:textId="0D0230A1" w:rsidR="00AD759B" w:rsidRPr="00AD077C" w:rsidRDefault="00AD759B">
      <w:pPr>
        <w:rPr>
          <w:rFonts w:eastAsiaTheme="majorEastAsia" w:cs="Arial"/>
          <w:color w:val="2E74B5" w:themeColor="accent1" w:themeShade="BF"/>
          <w:sz w:val="28"/>
          <w:szCs w:val="28"/>
          <w:lang w:val="de-CH"/>
        </w:rPr>
      </w:pPr>
    </w:p>
    <w:sectPr w:rsidR="00AD759B" w:rsidRPr="00AD077C" w:rsidSect="004C0C3C">
      <w:headerReference w:type="default" r:id="rId32"/>
      <w:footerReference w:type="default" r:id="rId33"/>
      <w:pgSz w:w="11906" w:h="16838"/>
      <w:pgMar w:top="1134"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51E93F" w14:textId="77777777" w:rsidR="00700C4A" w:rsidRDefault="00700C4A" w:rsidP="006776C9">
      <w:pPr>
        <w:spacing w:after="0" w:line="240" w:lineRule="auto"/>
      </w:pPr>
      <w:r>
        <w:separator/>
      </w:r>
    </w:p>
  </w:endnote>
  <w:endnote w:type="continuationSeparator" w:id="0">
    <w:p w14:paraId="6E575787" w14:textId="77777777" w:rsidR="00700C4A" w:rsidRDefault="00700C4A" w:rsidP="00677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22612" w14:textId="2CE32CC5" w:rsidR="006776C9" w:rsidRPr="0063416E" w:rsidRDefault="0063416E">
    <w:pPr>
      <w:pStyle w:val="Fuzeile"/>
      <w:rPr>
        <w:lang w:val="de-CH"/>
      </w:rPr>
    </w:pPr>
    <w:r>
      <w:rPr>
        <w:lang w:val="de-CH"/>
      </w:rPr>
      <w:t>Hofmann, Strübin</w:t>
    </w:r>
    <w:r>
      <w:rPr>
        <w:lang w:val="de-CH"/>
      </w:rPr>
      <w:tab/>
    </w:r>
    <w:r>
      <w:rPr>
        <w:lang w:val="de-CH"/>
      </w:rPr>
      <w:fldChar w:fldCharType="begin"/>
    </w:r>
    <w:r>
      <w:rPr>
        <w:lang w:val="de-CH"/>
      </w:rPr>
      <w:instrText xml:space="preserve"> DATE   \* MERGEFORMAT </w:instrText>
    </w:r>
    <w:r>
      <w:rPr>
        <w:lang w:val="de-CH"/>
      </w:rPr>
      <w:fldChar w:fldCharType="separate"/>
    </w:r>
    <w:r w:rsidR="004E309E">
      <w:rPr>
        <w:noProof/>
        <w:lang w:val="de-CH"/>
      </w:rPr>
      <w:t>14.06.2019</w:t>
    </w:r>
    <w:r>
      <w:rPr>
        <w:lang w:val="de-CH"/>
      </w:rPr>
      <w:fldChar w:fldCharType="end"/>
    </w:r>
    <w:r>
      <w:rPr>
        <w:lang w:val="de-CH"/>
      </w:rPr>
      <w:tab/>
    </w:r>
    <w:r>
      <w:rPr>
        <w:lang w:val="de-CH"/>
      </w:rPr>
      <w:fldChar w:fldCharType="begin"/>
    </w:r>
    <w:r>
      <w:rPr>
        <w:lang w:val="de-CH"/>
      </w:rPr>
      <w:instrText xml:space="preserve"> PAGE  \* Arabic  \* MERGEFORMAT </w:instrText>
    </w:r>
    <w:r>
      <w:rPr>
        <w:lang w:val="de-CH"/>
      </w:rPr>
      <w:fldChar w:fldCharType="separate"/>
    </w:r>
    <w:r>
      <w:rPr>
        <w:noProof/>
        <w:lang w:val="de-CH"/>
      </w:rPr>
      <w:t>1</w:t>
    </w:r>
    <w:r>
      <w:rPr>
        <w:lang w:val="de-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AC6783" w14:textId="77777777" w:rsidR="00700C4A" w:rsidRDefault="00700C4A" w:rsidP="006776C9">
      <w:pPr>
        <w:spacing w:after="0" w:line="240" w:lineRule="auto"/>
      </w:pPr>
      <w:r>
        <w:separator/>
      </w:r>
    </w:p>
  </w:footnote>
  <w:footnote w:type="continuationSeparator" w:id="0">
    <w:p w14:paraId="2EE5060E" w14:textId="77777777" w:rsidR="00700C4A" w:rsidRDefault="00700C4A" w:rsidP="006776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C328A" w14:textId="13029E07" w:rsidR="006776C9" w:rsidRPr="006776C9" w:rsidRDefault="006776C9">
    <w:pPr>
      <w:pStyle w:val="Kopfzeile"/>
      <w:rPr>
        <w:lang w:val="de-CH"/>
      </w:rPr>
    </w:pPr>
    <w:r>
      <w:rPr>
        <w:lang w:val="de-CH"/>
      </w:rPr>
      <w:t>GNU Taler</w:t>
    </w:r>
    <w:r w:rsidR="0063416E">
      <w:rPr>
        <w:lang w:val="de-CH"/>
      </w:rPr>
      <w:t xml:space="preserve"> Plugin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900D6"/>
    <w:multiLevelType w:val="hybridMultilevel"/>
    <w:tmpl w:val="CF30E3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C61209"/>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187EF0"/>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AE5CB6"/>
    <w:multiLevelType w:val="hybridMultilevel"/>
    <w:tmpl w:val="3E3E2C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BA61BD6"/>
    <w:multiLevelType w:val="hybridMultilevel"/>
    <w:tmpl w:val="622A5A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24793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FC63943"/>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B918E4"/>
    <w:multiLevelType w:val="hybridMultilevel"/>
    <w:tmpl w:val="2298AC72"/>
    <w:lvl w:ilvl="0" w:tplc="24343268">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2415D28"/>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5502D28"/>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FE192B"/>
    <w:multiLevelType w:val="hybridMultilevel"/>
    <w:tmpl w:val="B220F584"/>
    <w:lvl w:ilvl="0" w:tplc="C37E512E">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7C61A70"/>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A134909"/>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C7E2454"/>
    <w:multiLevelType w:val="hybridMultilevel"/>
    <w:tmpl w:val="33D600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EB81646"/>
    <w:multiLevelType w:val="hybridMultilevel"/>
    <w:tmpl w:val="F7A897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392382E"/>
    <w:multiLevelType w:val="hybridMultilevel"/>
    <w:tmpl w:val="AC025F86"/>
    <w:lvl w:ilvl="0" w:tplc="CEF62C7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3FBD7A1F"/>
    <w:multiLevelType w:val="hybridMultilevel"/>
    <w:tmpl w:val="33D600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68F0E1B"/>
    <w:multiLevelType w:val="hybridMultilevel"/>
    <w:tmpl w:val="D3DE6572"/>
    <w:lvl w:ilvl="0" w:tplc="D4B00868">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49BE3EB7"/>
    <w:multiLevelType w:val="hybridMultilevel"/>
    <w:tmpl w:val="8FE60B3E"/>
    <w:lvl w:ilvl="0" w:tplc="FC8AD324">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49D118C6"/>
    <w:multiLevelType w:val="hybridMultilevel"/>
    <w:tmpl w:val="D99254D6"/>
    <w:lvl w:ilvl="0" w:tplc="14A8E334">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51BA0CD3"/>
    <w:multiLevelType w:val="hybridMultilevel"/>
    <w:tmpl w:val="3FDC4AD0"/>
    <w:lvl w:ilvl="0" w:tplc="24705564">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74B2D59"/>
    <w:multiLevelType w:val="hybridMultilevel"/>
    <w:tmpl w:val="A8F0A09A"/>
    <w:lvl w:ilvl="0" w:tplc="07687534">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595428FA"/>
    <w:multiLevelType w:val="hybridMultilevel"/>
    <w:tmpl w:val="2B6E62C6"/>
    <w:lvl w:ilvl="0" w:tplc="158E407C">
      <w:start w:val="1"/>
      <w:numFmt w:val="decimal"/>
      <w:lvlText w:val="%1."/>
      <w:lvlJc w:val="left"/>
      <w:pPr>
        <w:ind w:left="1140" w:hanging="360"/>
      </w:pPr>
      <w:rPr>
        <w:rFonts w:hint="default"/>
      </w:rPr>
    </w:lvl>
    <w:lvl w:ilvl="1" w:tplc="08090019" w:tentative="1">
      <w:start w:val="1"/>
      <w:numFmt w:val="lowerLetter"/>
      <w:lvlText w:val="%2."/>
      <w:lvlJc w:val="left"/>
      <w:pPr>
        <w:ind w:left="1860" w:hanging="360"/>
      </w:pPr>
    </w:lvl>
    <w:lvl w:ilvl="2" w:tplc="0809001B" w:tentative="1">
      <w:start w:val="1"/>
      <w:numFmt w:val="lowerRoman"/>
      <w:lvlText w:val="%3."/>
      <w:lvlJc w:val="right"/>
      <w:pPr>
        <w:ind w:left="2580" w:hanging="180"/>
      </w:pPr>
    </w:lvl>
    <w:lvl w:ilvl="3" w:tplc="0809000F" w:tentative="1">
      <w:start w:val="1"/>
      <w:numFmt w:val="decimal"/>
      <w:lvlText w:val="%4."/>
      <w:lvlJc w:val="left"/>
      <w:pPr>
        <w:ind w:left="3300" w:hanging="360"/>
      </w:pPr>
    </w:lvl>
    <w:lvl w:ilvl="4" w:tplc="08090019" w:tentative="1">
      <w:start w:val="1"/>
      <w:numFmt w:val="lowerLetter"/>
      <w:lvlText w:val="%5."/>
      <w:lvlJc w:val="left"/>
      <w:pPr>
        <w:ind w:left="4020" w:hanging="360"/>
      </w:pPr>
    </w:lvl>
    <w:lvl w:ilvl="5" w:tplc="0809001B" w:tentative="1">
      <w:start w:val="1"/>
      <w:numFmt w:val="lowerRoman"/>
      <w:lvlText w:val="%6."/>
      <w:lvlJc w:val="right"/>
      <w:pPr>
        <w:ind w:left="4740" w:hanging="180"/>
      </w:pPr>
    </w:lvl>
    <w:lvl w:ilvl="6" w:tplc="0809000F" w:tentative="1">
      <w:start w:val="1"/>
      <w:numFmt w:val="decimal"/>
      <w:lvlText w:val="%7."/>
      <w:lvlJc w:val="left"/>
      <w:pPr>
        <w:ind w:left="5460" w:hanging="360"/>
      </w:pPr>
    </w:lvl>
    <w:lvl w:ilvl="7" w:tplc="08090019" w:tentative="1">
      <w:start w:val="1"/>
      <w:numFmt w:val="lowerLetter"/>
      <w:lvlText w:val="%8."/>
      <w:lvlJc w:val="left"/>
      <w:pPr>
        <w:ind w:left="6180" w:hanging="360"/>
      </w:pPr>
    </w:lvl>
    <w:lvl w:ilvl="8" w:tplc="0809001B" w:tentative="1">
      <w:start w:val="1"/>
      <w:numFmt w:val="lowerRoman"/>
      <w:lvlText w:val="%9."/>
      <w:lvlJc w:val="right"/>
      <w:pPr>
        <w:ind w:left="6900" w:hanging="180"/>
      </w:pPr>
    </w:lvl>
  </w:abstractNum>
  <w:abstractNum w:abstractNumId="23" w15:restartNumberingAfterBreak="0">
    <w:nsid w:val="5C171E93"/>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C2243B9"/>
    <w:multiLevelType w:val="hybridMultilevel"/>
    <w:tmpl w:val="8B2E0CC8"/>
    <w:lvl w:ilvl="0" w:tplc="0807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D804976"/>
    <w:multiLevelType w:val="hybridMultilevel"/>
    <w:tmpl w:val="96387500"/>
    <w:lvl w:ilvl="0" w:tplc="F08E14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66CF682D"/>
    <w:multiLevelType w:val="hybridMultilevel"/>
    <w:tmpl w:val="454E42CE"/>
    <w:lvl w:ilvl="0" w:tplc="755A929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6AF75C42"/>
    <w:multiLevelType w:val="hybridMultilevel"/>
    <w:tmpl w:val="EB5CE4DC"/>
    <w:lvl w:ilvl="0" w:tplc="3D60FDB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6BBA1566"/>
    <w:multiLevelType w:val="hybridMultilevel"/>
    <w:tmpl w:val="322889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D1510D5"/>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FD170A0"/>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0136A85"/>
    <w:multiLevelType w:val="hybridMultilevel"/>
    <w:tmpl w:val="9462F122"/>
    <w:lvl w:ilvl="0" w:tplc="0807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3A427E9"/>
    <w:multiLevelType w:val="hybridMultilevel"/>
    <w:tmpl w:val="9D08D1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4CB6CAB"/>
    <w:multiLevelType w:val="hybridMultilevel"/>
    <w:tmpl w:val="6E483B16"/>
    <w:lvl w:ilvl="0" w:tplc="2B3C2BA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761266B3"/>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69B5F6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7183414"/>
    <w:multiLevelType w:val="hybridMultilevel"/>
    <w:tmpl w:val="431C1AC8"/>
    <w:lvl w:ilvl="0" w:tplc="0807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860551F"/>
    <w:multiLevelType w:val="hybridMultilevel"/>
    <w:tmpl w:val="EB5CE4DC"/>
    <w:lvl w:ilvl="0" w:tplc="3D60FDB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79923379"/>
    <w:multiLevelType w:val="multilevel"/>
    <w:tmpl w:val="B6CA15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9E522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8"/>
  </w:num>
  <w:num w:numId="2">
    <w:abstractNumId w:val="36"/>
  </w:num>
  <w:num w:numId="3">
    <w:abstractNumId w:val="24"/>
  </w:num>
  <w:num w:numId="4">
    <w:abstractNumId w:val="23"/>
  </w:num>
  <w:num w:numId="5">
    <w:abstractNumId w:val="31"/>
  </w:num>
  <w:num w:numId="6">
    <w:abstractNumId w:val="12"/>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5"/>
  </w:num>
  <w:num w:numId="10">
    <w:abstractNumId w:val="8"/>
  </w:num>
  <w:num w:numId="11">
    <w:abstractNumId w:val="6"/>
  </w:num>
  <w:num w:numId="12">
    <w:abstractNumId w:val="2"/>
  </w:num>
  <w:num w:numId="13">
    <w:abstractNumId w:val="34"/>
  </w:num>
  <w:num w:numId="14">
    <w:abstractNumId w:val="9"/>
  </w:num>
  <w:num w:numId="15">
    <w:abstractNumId w:val="29"/>
  </w:num>
  <w:num w:numId="16">
    <w:abstractNumId w:val="30"/>
  </w:num>
  <w:num w:numId="17">
    <w:abstractNumId w:val="39"/>
  </w:num>
  <w:num w:numId="18">
    <w:abstractNumId w:val="11"/>
  </w:num>
  <w:num w:numId="19">
    <w:abstractNumId w:val="35"/>
  </w:num>
  <w:num w:numId="20">
    <w:abstractNumId w:val="14"/>
  </w:num>
  <w:num w:numId="21">
    <w:abstractNumId w:val="32"/>
  </w:num>
  <w:num w:numId="22">
    <w:abstractNumId w:val="0"/>
  </w:num>
  <w:num w:numId="23">
    <w:abstractNumId w:val="4"/>
  </w:num>
  <w:num w:numId="24">
    <w:abstractNumId w:val="28"/>
  </w:num>
  <w:num w:numId="25">
    <w:abstractNumId w:val="16"/>
  </w:num>
  <w:num w:numId="26">
    <w:abstractNumId w:val="13"/>
  </w:num>
  <w:num w:numId="27">
    <w:abstractNumId w:val="37"/>
  </w:num>
  <w:num w:numId="28">
    <w:abstractNumId w:val="3"/>
  </w:num>
  <w:num w:numId="29">
    <w:abstractNumId w:val="27"/>
  </w:num>
  <w:num w:numId="30">
    <w:abstractNumId w:val="19"/>
  </w:num>
  <w:num w:numId="31">
    <w:abstractNumId w:val="7"/>
  </w:num>
  <w:num w:numId="32">
    <w:abstractNumId w:val="17"/>
  </w:num>
  <w:num w:numId="33">
    <w:abstractNumId w:val="18"/>
  </w:num>
  <w:num w:numId="34">
    <w:abstractNumId w:val="21"/>
  </w:num>
  <w:num w:numId="35">
    <w:abstractNumId w:val="10"/>
  </w:num>
  <w:num w:numId="36">
    <w:abstractNumId w:val="26"/>
  </w:num>
  <w:num w:numId="37">
    <w:abstractNumId w:val="25"/>
  </w:num>
  <w:num w:numId="38">
    <w:abstractNumId w:val="33"/>
  </w:num>
  <w:num w:numId="39">
    <w:abstractNumId w:val="22"/>
  </w:num>
  <w:num w:numId="40">
    <w:abstractNumId w:val="15"/>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75E"/>
    <w:rsid w:val="00013123"/>
    <w:rsid w:val="00014494"/>
    <w:rsid w:val="00020444"/>
    <w:rsid w:val="000226B9"/>
    <w:rsid w:val="000344A5"/>
    <w:rsid w:val="00035B8E"/>
    <w:rsid w:val="000374E1"/>
    <w:rsid w:val="00051B1E"/>
    <w:rsid w:val="00053B40"/>
    <w:rsid w:val="000565C8"/>
    <w:rsid w:val="00067B8C"/>
    <w:rsid w:val="00070C7C"/>
    <w:rsid w:val="0007248A"/>
    <w:rsid w:val="00074E7C"/>
    <w:rsid w:val="000979DA"/>
    <w:rsid w:val="000A3A78"/>
    <w:rsid w:val="000A5BDB"/>
    <w:rsid w:val="000A6312"/>
    <w:rsid w:val="000B4377"/>
    <w:rsid w:val="000C0DAD"/>
    <w:rsid w:val="000C7B22"/>
    <w:rsid w:val="000C7C0B"/>
    <w:rsid w:val="000E132B"/>
    <w:rsid w:val="000E3E26"/>
    <w:rsid w:val="000E7AFB"/>
    <w:rsid w:val="000F1263"/>
    <w:rsid w:val="00102D11"/>
    <w:rsid w:val="00103EEC"/>
    <w:rsid w:val="00111AA1"/>
    <w:rsid w:val="0011707B"/>
    <w:rsid w:val="00124431"/>
    <w:rsid w:val="001370D3"/>
    <w:rsid w:val="00143382"/>
    <w:rsid w:val="00165082"/>
    <w:rsid w:val="0016578F"/>
    <w:rsid w:val="00166042"/>
    <w:rsid w:val="00172A0E"/>
    <w:rsid w:val="00176361"/>
    <w:rsid w:val="00185FC2"/>
    <w:rsid w:val="0019386F"/>
    <w:rsid w:val="00193AFF"/>
    <w:rsid w:val="00194FAC"/>
    <w:rsid w:val="001A3DAA"/>
    <w:rsid w:val="001B378D"/>
    <w:rsid w:val="001B4588"/>
    <w:rsid w:val="001B4D73"/>
    <w:rsid w:val="001B575E"/>
    <w:rsid w:val="001C2133"/>
    <w:rsid w:val="001C386D"/>
    <w:rsid w:val="001C75F1"/>
    <w:rsid w:val="001D1732"/>
    <w:rsid w:val="001D27B7"/>
    <w:rsid w:val="001E0E01"/>
    <w:rsid w:val="001E0F41"/>
    <w:rsid w:val="001E50DB"/>
    <w:rsid w:val="001F12EA"/>
    <w:rsid w:val="001F501D"/>
    <w:rsid w:val="001F5580"/>
    <w:rsid w:val="001F7E96"/>
    <w:rsid w:val="00203008"/>
    <w:rsid w:val="00210BDC"/>
    <w:rsid w:val="002129B0"/>
    <w:rsid w:val="00216717"/>
    <w:rsid w:val="002208F6"/>
    <w:rsid w:val="00220F8D"/>
    <w:rsid w:val="00226E5F"/>
    <w:rsid w:val="00227226"/>
    <w:rsid w:val="0023084E"/>
    <w:rsid w:val="002374AA"/>
    <w:rsid w:val="002415A0"/>
    <w:rsid w:val="0024716D"/>
    <w:rsid w:val="00250E82"/>
    <w:rsid w:val="002607E3"/>
    <w:rsid w:val="00262021"/>
    <w:rsid w:val="00262632"/>
    <w:rsid w:val="00264291"/>
    <w:rsid w:val="00267005"/>
    <w:rsid w:val="00271FE1"/>
    <w:rsid w:val="0027462B"/>
    <w:rsid w:val="00275696"/>
    <w:rsid w:val="00275DC6"/>
    <w:rsid w:val="0028098A"/>
    <w:rsid w:val="0028407F"/>
    <w:rsid w:val="0028552A"/>
    <w:rsid w:val="002944AA"/>
    <w:rsid w:val="0029793C"/>
    <w:rsid w:val="00297F52"/>
    <w:rsid w:val="002A0AA9"/>
    <w:rsid w:val="002A1932"/>
    <w:rsid w:val="002C0A5A"/>
    <w:rsid w:val="002D28A4"/>
    <w:rsid w:val="002D5A68"/>
    <w:rsid w:val="002E2213"/>
    <w:rsid w:val="002E39CB"/>
    <w:rsid w:val="002E6A7A"/>
    <w:rsid w:val="002F4D51"/>
    <w:rsid w:val="00314338"/>
    <w:rsid w:val="00321473"/>
    <w:rsid w:val="00322AEA"/>
    <w:rsid w:val="00323131"/>
    <w:rsid w:val="003263C1"/>
    <w:rsid w:val="0032783E"/>
    <w:rsid w:val="00331942"/>
    <w:rsid w:val="0033489D"/>
    <w:rsid w:val="003348E7"/>
    <w:rsid w:val="00336C6E"/>
    <w:rsid w:val="00345ED1"/>
    <w:rsid w:val="00347D99"/>
    <w:rsid w:val="0036380A"/>
    <w:rsid w:val="00365D60"/>
    <w:rsid w:val="003663DD"/>
    <w:rsid w:val="0037505E"/>
    <w:rsid w:val="00384F7F"/>
    <w:rsid w:val="00387AED"/>
    <w:rsid w:val="00392E85"/>
    <w:rsid w:val="00393C44"/>
    <w:rsid w:val="003941AF"/>
    <w:rsid w:val="003A384D"/>
    <w:rsid w:val="003A3BAE"/>
    <w:rsid w:val="003B414E"/>
    <w:rsid w:val="003B671E"/>
    <w:rsid w:val="003C1064"/>
    <w:rsid w:val="003C3EBE"/>
    <w:rsid w:val="003C57C6"/>
    <w:rsid w:val="003D1830"/>
    <w:rsid w:val="003D627D"/>
    <w:rsid w:val="003E4C66"/>
    <w:rsid w:val="003F221D"/>
    <w:rsid w:val="003F459F"/>
    <w:rsid w:val="00411561"/>
    <w:rsid w:val="00411E5B"/>
    <w:rsid w:val="00413A36"/>
    <w:rsid w:val="00415B64"/>
    <w:rsid w:val="004224B2"/>
    <w:rsid w:val="0043523A"/>
    <w:rsid w:val="00435510"/>
    <w:rsid w:val="00437653"/>
    <w:rsid w:val="004435C8"/>
    <w:rsid w:val="00450D0A"/>
    <w:rsid w:val="00451549"/>
    <w:rsid w:val="004538F5"/>
    <w:rsid w:val="00454AAF"/>
    <w:rsid w:val="0046424F"/>
    <w:rsid w:val="004672D5"/>
    <w:rsid w:val="004721FD"/>
    <w:rsid w:val="0047308F"/>
    <w:rsid w:val="00477653"/>
    <w:rsid w:val="00482EEC"/>
    <w:rsid w:val="00486DC9"/>
    <w:rsid w:val="0049052D"/>
    <w:rsid w:val="0049253C"/>
    <w:rsid w:val="004B5441"/>
    <w:rsid w:val="004B65BD"/>
    <w:rsid w:val="004C0C3C"/>
    <w:rsid w:val="004C12EC"/>
    <w:rsid w:val="004C4C56"/>
    <w:rsid w:val="004E1BF1"/>
    <w:rsid w:val="004E2816"/>
    <w:rsid w:val="004E309E"/>
    <w:rsid w:val="004F1312"/>
    <w:rsid w:val="004F30D8"/>
    <w:rsid w:val="005016D0"/>
    <w:rsid w:val="0050438D"/>
    <w:rsid w:val="00506D74"/>
    <w:rsid w:val="005121EF"/>
    <w:rsid w:val="00522883"/>
    <w:rsid w:val="00522EA5"/>
    <w:rsid w:val="00525866"/>
    <w:rsid w:val="005322F0"/>
    <w:rsid w:val="00533093"/>
    <w:rsid w:val="00550ABC"/>
    <w:rsid w:val="005524A4"/>
    <w:rsid w:val="00552653"/>
    <w:rsid w:val="0055350D"/>
    <w:rsid w:val="005568A2"/>
    <w:rsid w:val="005668CB"/>
    <w:rsid w:val="005704B7"/>
    <w:rsid w:val="00573BF8"/>
    <w:rsid w:val="00580F92"/>
    <w:rsid w:val="00590397"/>
    <w:rsid w:val="00591411"/>
    <w:rsid w:val="00592A98"/>
    <w:rsid w:val="00596D57"/>
    <w:rsid w:val="00597234"/>
    <w:rsid w:val="005A39A6"/>
    <w:rsid w:val="005A3D91"/>
    <w:rsid w:val="005A6E98"/>
    <w:rsid w:val="005A6FCA"/>
    <w:rsid w:val="005B6A49"/>
    <w:rsid w:val="005B6A71"/>
    <w:rsid w:val="005C2B86"/>
    <w:rsid w:val="005C3965"/>
    <w:rsid w:val="005C4559"/>
    <w:rsid w:val="005C7CF0"/>
    <w:rsid w:val="005D3547"/>
    <w:rsid w:val="005D396E"/>
    <w:rsid w:val="005D511B"/>
    <w:rsid w:val="005E1DE5"/>
    <w:rsid w:val="005E3E5D"/>
    <w:rsid w:val="005F10AD"/>
    <w:rsid w:val="005F2328"/>
    <w:rsid w:val="005F440C"/>
    <w:rsid w:val="005F7B9D"/>
    <w:rsid w:val="0060057A"/>
    <w:rsid w:val="0060309D"/>
    <w:rsid w:val="00606422"/>
    <w:rsid w:val="00612216"/>
    <w:rsid w:val="00617B40"/>
    <w:rsid w:val="00631C4B"/>
    <w:rsid w:val="0063416E"/>
    <w:rsid w:val="00635A88"/>
    <w:rsid w:val="006371CB"/>
    <w:rsid w:val="0064024A"/>
    <w:rsid w:val="0064119D"/>
    <w:rsid w:val="0064149F"/>
    <w:rsid w:val="006429E9"/>
    <w:rsid w:val="0064410B"/>
    <w:rsid w:val="006468B3"/>
    <w:rsid w:val="00652E2E"/>
    <w:rsid w:val="00660530"/>
    <w:rsid w:val="00674B60"/>
    <w:rsid w:val="006776C9"/>
    <w:rsid w:val="00683756"/>
    <w:rsid w:val="00684C9B"/>
    <w:rsid w:val="00692925"/>
    <w:rsid w:val="00695A30"/>
    <w:rsid w:val="006A1C5F"/>
    <w:rsid w:val="006A3035"/>
    <w:rsid w:val="006A39B4"/>
    <w:rsid w:val="006A3E59"/>
    <w:rsid w:val="006A7821"/>
    <w:rsid w:val="006D0E7F"/>
    <w:rsid w:val="006D1E3D"/>
    <w:rsid w:val="006D547A"/>
    <w:rsid w:val="006D72CC"/>
    <w:rsid w:val="006D7F66"/>
    <w:rsid w:val="006F02CB"/>
    <w:rsid w:val="006F73D2"/>
    <w:rsid w:val="007003D1"/>
    <w:rsid w:val="00700C4A"/>
    <w:rsid w:val="00707249"/>
    <w:rsid w:val="00707EAD"/>
    <w:rsid w:val="00713EBD"/>
    <w:rsid w:val="0072195E"/>
    <w:rsid w:val="00722988"/>
    <w:rsid w:val="00724A1F"/>
    <w:rsid w:val="00726A0F"/>
    <w:rsid w:val="00734745"/>
    <w:rsid w:val="00735A39"/>
    <w:rsid w:val="00735D24"/>
    <w:rsid w:val="007376D1"/>
    <w:rsid w:val="007402D8"/>
    <w:rsid w:val="00742356"/>
    <w:rsid w:val="00753A55"/>
    <w:rsid w:val="00753F62"/>
    <w:rsid w:val="00756678"/>
    <w:rsid w:val="00756B41"/>
    <w:rsid w:val="00772A22"/>
    <w:rsid w:val="00777490"/>
    <w:rsid w:val="00781CEB"/>
    <w:rsid w:val="00782630"/>
    <w:rsid w:val="00791992"/>
    <w:rsid w:val="007A0842"/>
    <w:rsid w:val="007A2C92"/>
    <w:rsid w:val="007A66E8"/>
    <w:rsid w:val="007B186B"/>
    <w:rsid w:val="007C13DE"/>
    <w:rsid w:val="007C312F"/>
    <w:rsid w:val="007D0695"/>
    <w:rsid w:val="007D0C6D"/>
    <w:rsid w:val="007D2DF9"/>
    <w:rsid w:val="007D64AD"/>
    <w:rsid w:val="007D76C1"/>
    <w:rsid w:val="007E10FD"/>
    <w:rsid w:val="007E4A9E"/>
    <w:rsid w:val="007E5A67"/>
    <w:rsid w:val="007F3A87"/>
    <w:rsid w:val="007F3FE6"/>
    <w:rsid w:val="007F4C5F"/>
    <w:rsid w:val="00803B50"/>
    <w:rsid w:val="00806496"/>
    <w:rsid w:val="008135A2"/>
    <w:rsid w:val="008136C3"/>
    <w:rsid w:val="008216F8"/>
    <w:rsid w:val="0082210F"/>
    <w:rsid w:val="008223C5"/>
    <w:rsid w:val="0082322E"/>
    <w:rsid w:val="00830BB3"/>
    <w:rsid w:val="008352CD"/>
    <w:rsid w:val="008358BD"/>
    <w:rsid w:val="008358F8"/>
    <w:rsid w:val="00835DC4"/>
    <w:rsid w:val="00842AFA"/>
    <w:rsid w:val="008447D4"/>
    <w:rsid w:val="00846D49"/>
    <w:rsid w:val="008614AC"/>
    <w:rsid w:val="00863528"/>
    <w:rsid w:val="008636D3"/>
    <w:rsid w:val="008757E2"/>
    <w:rsid w:val="0088044A"/>
    <w:rsid w:val="00886970"/>
    <w:rsid w:val="00892B4C"/>
    <w:rsid w:val="008956DA"/>
    <w:rsid w:val="008959EB"/>
    <w:rsid w:val="008A2483"/>
    <w:rsid w:val="008B3BC9"/>
    <w:rsid w:val="008B4307"/>
    <w:rsid w:val="008B6A93"/>
    <w:rsid w:val="008C31E1"/>
    <w:rsid w:val="008C446C"/>
    <w:rsid w:val="008C58B6"/>
    <w:rsid w:val="008D24EE"/>
    <w:rsid w:val="008E7C02"/>
    <w:rsid w:val="008F047B"/>
    <w:rsid w:val="008F15AE"/>
    <w:rsid w:val="008F5938"/>
    <w:rsid w:val="008F78A8"/>
    <w:rsid w:val="00901FA0"/>
    <w:rsid w:val="0090749B"/>
    <w:rsid w:val="009131EB"/>
    <w:rsid w:val="009204E4"/>
    <w:rsid w:val="009407D6"/>
    <w:rsid w:val="009453A6"/>
    <w:rsid w:val="00945ACA"/>
    <w:rsid w:val="00946E36"/>
    <w:rsid w:val="00952F54"/>
    <w:rsid w:val="0095501C"/>
    <w:rsid w:val="009571B0"/>
    <w:rsid w:val="00963DDD"/>
    <w:rsid w:val="0096409A"/>
    <w:rsid w:val="00966F94"/>
    <w:rsid w:val="00980C99"/>
    <w:rsid w:val="00984D5D"/>
    <w:rsid w:val="00985BA8"/>
    <w:rsid w:val="00987555"/>
    <w:rsid w:val="00995F25"/>
    <w:rsid w:val="00996980"/>
    <w:rsid w:val="009A6313"/>
    <w:rsid w:val="009B3690"/>
    <w:rsid w:val="009B440D"/>
    <w:rsid w:val="009B53EA"/>
    <w:rsid w:val="009B65B2"/>
    <w:rsid w:val="009D10E0"/>
    <w:rsid w:val="009D1D46"/>
    <w:rsid w:val="009D667A"/>
    <w:rsid w:val="009E062E"/>
    <w:rsid w:val="009E5398"/>
    <w:rsid w:val="009E7212"/>
    <w:rsid w:val="009F3984"/>
    <w:rsid w:val="00A03604"/>
    <w:rsid w:val="00A0386C"/>
    <w:rsid w:val="00A0632A"/>
    <w:rsid w:val="00A1367B"/>
    <w:rsid w:val="00A21093"/>
    <w:rsid w:val="00A2532D"/>
    <w:rsid w:val="00A320FA"/>
    <w:rsid w:val="00A328A5"/>
    <w:rsid w:val="00A34D30"/>
    <w:rsid w:val="00A37ED5"/>
    <w:rsid w:val="00A41337"/>
    <w:rsid w:val="00A43F18"/>
    <w:rsid w:val="00A460A1"/>
    <w:rsid w:val="00A53A29"/>
    <w:rsid w:val="00A554FC"/>
    <w:rsid w:val="00A5694C"/>
    <w:rsid w:val="00A64313"/>
    <w:rsid w:val="00A64629"/>
    <w:rsid w:val="00A72A1C"/>
    <w:rsid w:val="00A75C1A"/>
    <w:rsid w:val="00A80EB2"/>
    <w:rsid w:val="00A8234A"/>
    <w:rsid w:val="00A830D8"/>
    <w:rsid w:val="00A87E4C"/>
    <w:rsid w:val="00AA035E"/>
    <w:rsid w:val="00AA3417"/>
    <w:rsid w:val="00AA3CD2"/>
    <w:rsid w:val="00AA6520"/>
    <w:rsid w:val="00AA680D"/>
    <w:rsid w:val="00AA7780"/>
    <w:rsid w:val="00AD077C"/>
    <w:rsid w:val="00AD1D73"/>
    <w:rsid w:val="00AD4D09"/>
    <w:rsid w:val="00AD62FB"/>
    <w:rsid w:val="00AD6394"/>
    <w:rsid w:val="00AD759B"/>
    <w:rsid w:val="00AE05E5"/>
    <w:rsid w:val="00AE0DBE"/>
    <w:rsid w:val="00AE2844"/>
    <w:rsid w:val="00AE2D9C"/>
    <w:rsid w:val="00B00A81"/>
    <w:rsid w:val="00B0683C"/>
    <w:rsid w:val="00B214A6"/>
    <w:rsid w:val="00B215D6"/>
    <w:rsid w:val="00B251C4"/>
    <w:rsid w:val="00B30512"/>
    <w:rsid w:val="00B34914"/>
    <w:rsid w:val="00B358ED"/>
    <w:rsid w:val="00B47F06"/>
    <w:rsid w:val="00B5058C"/>
    <w:rsid w:val="00B51619"/>
    <w:rsid w:val="00B52517"/>
    <w:rsid w:val="00B52B8B"/>
    <w:rsid w:val="00B577DF"/>
    <w:rsid w:val="00B6096C"/>
    <w:rsid w:val="00B628D5"/>
    <w:rsid w:val="00B635F7"/>
    <w:rsid w:val="00B65150"/>
    <w:rsid w:val="00B775F9"/>
    <w:rsid w:val="00B7774D"/>
    <w:rsid w:val="00B81D8E"/>
    <w:rsid w:val="00B8532E"/>
    <w:rsid w:val="00B9034E"/>
    <w:rsid w:val="00B91851"/>
    <w:rsid w:val="00BA1513"/>
    <w:rsid w:val="00BA197E"/>
    <w:rsid w:val="00BA1E14"/>
    <w:rsid w:val="00BA1FF1"/>
    <w:rsid w:val="00BA2368"/>
    <w:rsid w:val="00BA576C"/>
    <w:rsid w:val="00BA5979"/>
    <w:rsid w:val="00BB3B65"/>
    <w:rsid w:val="00BB46CB"/>
    <w:rsid w:val="00BB6A9F"/>
    <w:rsid w:val="00BC166C"/>
    <w:rsid w:val="00BC52B6"/>
    <w:rsid w:val="00BD2B93"/>
    <w:rsid w:val="00BD4433"/>
    <w:rsid w:val="00BD483E"/>
    <w:rsid w:val="00BD4F39"/>
    <w:rsid w:val="00BD52A3"/>
    <w:rsid w:val="00BF0E66"/>
    <w:rsid w:val="00BF5F46"/>
    <w:rsid w:val="00C07FA3"/>
    <w:rsid w:val="00C10EBC"/>
    <w:rsid w:val="00C2434D"/>
    <w:rsid w:val="00C27144"/>
    <w:rsid w:val="00C31651"/>
    <w:rsid w:val="00C465A6"/>
    <w:rsid w:val="00C50B10"/>
    <w:rsid w:val="00C50C02"/>
    <w:rsid w:val="00C52B24"/>
    <w:rsid w:val="00C537EA"/>
    <w:rsid w:val="00C623DB"/>
    <w:rsid w:val="00C665E8"/>
    <w:rsid w:val="00C743F9"/>
    <w:rsid w:val="00C824DA"/>
    <w:rsid w:val="00C8373F"/>
    <w:rsid w:val="00C8523F"/>
    <w:rsid w:val="00C85811"/>
    <w:rsid w:val="00C86A3E"/>
    <w:rsid w:val="00C91671"/>
    <w:rsid w:val="00C91E5A"/>
    <w:rsid w:val="00CA5991"/>
    <w:rsid w:val="00CA72F5"/>
    <w:rsid w:val="00CB4F51"/>
    <w:rsid w:val="00CB5CD1"/>
    <w:rsid w:val="00CB614A"/>
    <w:rsid w:val="00CD0C3A"/>
    <w:rsid w:val="00CD0CA1"/>
    <w:rsid w:val="00CD2CF5"/>
    <w:rsid w:val="00CD5653"/>
    <w:rsid w:val="00CE3031"/>
    <w:rsid w:val="00CF492D"/>
    <w:rsid w:val="00D00B2C"/>
    <w:rsid w:val="00D012F5"/>
    <w:rsid w:val="00D02F83"/>
    <w:rsid w:val="00D076F2"/>
    <w:rsid w:val="00D14AF4"/>
    <w:rsid w:val="00D30E8C"/>
    <w:rsid w:val="00D32F45"/>
    <w:rsid w:val="00D34686"/>
    <w:rsid w:val="00D355C2"/>
    <w:rsid w:val="00D40DD1"/>
    <w:rsid w:val="00D46432"/>
    <w:rsid w:val="00D51E95"/>
    <w:rsid w:val="00D5619A"/>
    <w:rsid w:val="00D56EA4"/>
    <w:rsid w:val="00D57BCF"/>
    <w:rsid w:val="00D60D16"/>
    <w:rsid w:val="00D675CF"/>
    <w:rsid w:val="00D70C5D"/>
    <w:rsid w:val="00D72298"/>
    <w:rsid w:val="00D72553"/>
    <w:rsid w:val="00D77801"/>
    <w:rsid w:val="00D84806"/>
    <w:rsid w:val="00D86282"/>
    <w:rsid w:val="00D86D33"/>
    <w:rsid w:val="00DA1F2A"/>
    <w:rsid w:val="00DA399F"/>
    <w:rsid w:val="00DB0D05"/>
    <w:rsid w:val="00DB6BD8"/>
    <w:rsid w:val="00DD25C5"/>
    <w:rsid w:val="00DD7D50"/>
    <w:rsid w:val="00DE70A1"/>
    <w:rsid w:val="00E007C8"/>
    <w:rsid w:val="00E023D0"/>
    <w:rsid w:val="00E0328A"/>
    <w:rsid w:val="00E032AD"/>
    <w:rsid w:val="00E10F14"/>
    <w:rsid w:val="00E1154E"/>
    <w:rsid w:val="00E15677"/>
    <w:rsid w:val="00E16BBE"/>
    <w:rsid w:val="00E247C2"/>
    <w:rsid w:val="00E264FF"/>
    <w:rsid w:val="00E27610"/>
    <w:rsid w:val="00E318E3"/>
    <w:rsid w:val="00E32539"/>
    <w:rsid w:val="00E34CBE"/>
    <w:rsid w:val="00E41681"/>
    <w:rsid w:val="00E50EF0"/>
    <w:rsid w:val="00E52165"/>
    <w:rsid w:val="00E60FC9"/>
    <w:rsid w:val="00E6317F"/>
    <w:rsid w:val="00E715E6"/>
    <w:rsid w:val="00E7268B"/>
    <w:rsid w:val="00E75C4C"/>
    <w:rsid w:val="00E767BA"/>
    <w:rsid w:val="00E8645A"/>
    <w:rsid w:val="00E906BF"/>
    <w:rsid w:val="00E917D0"/>
    <w:rsid w:val="00E93C33"/>
    <w:rsid w:val="00EA7BC7"/>
    <w:rsid w:val="00EB1D38"/>
    <w:rsid w:val="00EB437D"/>
    <w:rsid w:val="00EB4816"/>
    <w:rsid w:val="00EB6246"/>
    <w:rsid w:val="00EB66E0"/>
    <w:rsid w:val="00EB7840"/>
    <w:rsid w:val="00EC046A"/>
    <w:rsid w:val="00EC7ACA"/>
    <w:rsid w:val="00EE1CB6"/>
    <w:rsid w:val="00EE6680"/>
    <w:rsid w:val="00F0756D"/>
    <w:rsid w:val="00F14991"/>
    <w:rsid w:val="00F21E1D"/>
    <w:rsid w:val="00F2502B"/>
    <w:rsid w:val="00F2566C"/>
    <w:rsid w:val="00F30A03"/>
    <w:rsid w:val="00F3228C"/>
    <w:rsid w:val="00F33690"/>
    <w:rsid w:val="00F3694D"/>
    <w:rsid w:val="00F53025"/>
    <w:rsid w:val="00F546ED"/>
    <w:rsid w:val="00F71657"/>
    <w:rsid w:val="00F71E80"/>
    <w:rsid w:val="00F74569"/>
    <w:rsid w:val="00F75F48"/>
    <w:rsid w:val="00F77A13"/>
    <w:rsid w:val="00F84229"/>
    <w:rsid w:val="00F84CFF"/>
    <w:rsid w:val="00F85C5D"/>
    <w:rsid w:val="00F96D0D"/>
    <w:rsid w:val="00F977A1"/>
    <w:rsid w:val="00FA11F4"/>
    <w:rsid w:val="00FA4A87"/>
    <w:rsid w:val="00FA5968"/>
    <w:rsid w:val="00FB1783"/>
    <w:rsid w:val="00FB19DD"/>
    <w:rsid w:val="00FC1AAD"/>
    <w:rsid w:val="00FC1E2F"/>
    <w:rsid w:val="00FD14FA"/>
    <w:rsid w:val="00FD3A57"/>
    <w:rsid w:val="00FD6882"/>
    <w:rsid w:val="00FE0145"/>
    <w:rsid w:val="00FE05D0"/>
    <w:rsid w:val="00FE1970"/>
    <w:rsid w:val="00FE35C1"/>
    <w:rsid w:val="00FE69FA"/>
    <w:rsid w:val="00FE6B18"/>
    <w:rsid w:val="00FE6C2F"/>
    <w:rsid w:val="00FF330E"/>
    <w:rsid w:val="6FF060AE"/>
  </w:rsids>
  <m:mathPr>
    <m:mathFont m:val="Cambria Math"/>
    <m:brkBin m:val="before"/>
    <m:brkBinSub m:val="--"/>
    <m:smallFrac m:val="0"/>
    <m:dispDef/>
    <m:lMargin m:val="0"/>
    <m:rMargin m:val="0"/>
    <m:defJc m:val="centerGroup"/>
    <m:wrapIndent m:val="1440"/>
    <m:intLim m:val="subSup"/>
    <m:naryLim m:val="undOvr"/>
  </m:mathPr>
  <w:themeFontLang w:val="de-CH"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A4F31"/>
  <w15:chartTrackingRefBased/>
  <w15:docId w15:val="{F9922209-1CB4-4E3C-9FD1-7227D8F22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7505E"/>
    <w:rPr>
      <w:rFonts w:ascii="Arial" w:hAnsi="Arial"/>
    </w:rPr>
  </w:style>
  <w:style w:type="paragraph" w:styleId="berschrift1">
    <w:name w:val="heading 1"/>
    <w:basedOn w:val="Standard"/>
    <w:next w:val="Standard"/>
    <w:link w:val="berschrift1Zchn"/>
    <w:uiPriority w:val="9"/>
    <w:qFormat/>
    <w:rsid w:val="00980C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B57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B575E"/>
    <w:rPr>
      <w:rFonts w:asciiTheme="majorHAnsi" w:eastAsiaTheme="majorEastAsia" w:hAnsiTheme="majorHAnsi" w:cstheme="majorBidi"/>
      <w:spacing w:val="-10"/>
      <w:kern w:val="28"/>
      <w:sz w:val="56"/>
      <w:szCs w:val="56"/>
    </w:rPr>
  </w:style>
  <w:style w:type="character" w:styleId="Fett">
    <w:name w:val="Strong"/>
    <w:basedOn w:val="Absatz-Standardschriftart"/>
    <w:uiPriority w:val="22"/>
    <w:qFormat/>
    <w:rsid w:val="001B575E"/>
    <w:rPr>
      <w:b/>
      <w:bCs/>
    </w:rPr>
  </w:style>
  <w:style w:type="paragraph" w:styleId="StandardWeb">
    <w:name w:val="Normal (Web)"/>
    <w:basedOn w:val="Standard"/>
    <w:uiPriority w:val="99"/>
    <w:semiHidden/>
    <w:unhideWhenUsed/>
    <w:rsid w:val="001B575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Untertitel">
    <w:name w:val="Subtitle"/>
    <w:basedOn w:val="Standard"/>
    <w:next w:val="Standard"/>
    <w:link w:val="UntertitelZchn"/>
    <w:uiPriority w:val="11"/>
    <w:qFormat/>
    <w:rsid w:val="0037505E"/>
    <w:pPr>
      <w:numPr>
        <w:ilvl w:val="1"/>
      </w:numPr>
    </w:pPr>
    <w:rPr>
      <w:rFonts w:eastAsiaTheme="minorEastAsia"/>
      <w:color w:val="5A5A5A" w:themeColor="text1" w:themeTint="A5"/>
      <w:spacing w:val="15"/>
      <w:sz w:val="24"/>
    </w:rPr>
  </w:style>
  <w:style w:type="character" w:customStyle="1" w:styleId="UntertitelZchn">
    <w:name w:val="Untertitel Zchn"/>
    <w:basedOn w:val="Absatz-Standardschriftart"/>
    <w:link w:val="Untertitel"/>
    <w:uiPriority w:val="11"/>
    <w:rsid w:val="0037505E"/>
    <w:rPr>
      <w:rFonts w:ascii="Arial" w:eastAsiaTheme="minorEastAsia" w:hAnsi="Arial"/>
      <w:color w:val="5A5A5A" w:themeColor="text1" w:themeTint="A5"/>
      <w:spacing w:val="15"/>
      <w:sz w:val="24"/>
    </w:rPr>
  </w:style>
  <w:style w:type="character" w:styleId="SchwacheHervorhebung">
    <w:name w:val="Subtle Emphasis"/>
    <w:basedOn w:val="Absatz-Standardschriftart"/>
    <w:uiPriority w:val="19"/>
    <w:qFormat/>
    <w:rsid w:val="0037505E"/>
    <w:rPr>
      <w:i/>
      <w:iCs/>
      <w:color w:val="404040" w:themeColor="text1" w:themeTint="BF"/>
    </w:rPr>
  </w:style>
  <w:style w:type="paragraph" w:styleId="Listenabsatz">
    <w:name w:val="List Paragraph"/>
    <w:basedOn w:val="Standard"/>
    <w:uiPriority w:val="34"/>
    <w:qFormat/>
    <w:rsid w:val="0037505E"/>
    <w:pPr>
      <w:ind w:left="720"/>
      <w:contextualSpacing/>
    </w:pPr>
  </w:style>
  <w:style w:type="table" w:styleId="Tabellenraster">
    <w:name w:val="Table Grid"/>
    <w:basedOn w:val="NormaleTabelle"/>
    <w:uiPriority w:val="39"/>
    <w:rsid w:val="005228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4C0C3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C0C3C"/>
    <w:rPr>
      <w:rFonts w:ascii="Segoe UI" w:hAnsi="Segoe UI" w:cs="Segoe UI"/>
      <w:sz w:val="18"/>
      <w:szCs w:val="18"/>
    </w:rPr>
  </w:style>
  <w:style w:type="character" w:customStyle="1" w:styleId="berschrift1Zchn">
    <w:name w:val="Überschrift 1 Zchn"/>
    <w:basedOn w:val="Absatz-Standardschriftart"/>
    <w:link w:val="berschrift1"/>
    <w:uiPriority w:val="9"/>
    <w:rsid w:val="00980C99"/>
    <w:rPr>
      <w:rFonts w:asciiTheme="majorHAnsi" w:eastAsiaTheme="majorEastAsia" w:hAnsiTheme="majorHAnsi" w:cstheme="majorBidi"/>
      <w:color w:val="2E74B5" w:themeColor="accent1" w:themeShade="BF"/>
      <w:sz w:val="32"/>
      <w:szCs w:val="32"/>
    </w:rPr>
  </w:style>
  <w:style w:type="table" w:styleId="Gitternetztabelle4Akzent1">
    <w:name w:val="Grid Table 4 Accent 1"/>
    <w:basedOn w:val="NormaleTabelle"/>
    <w:uiPriority w:val="49"/>
    <w:rsid w:val="005668C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4">
    <w:name w:val="List Table 4"/>
    <w:basedOn w:val="NormaleTabelle"/>
    <w:uiPriority w:val="49"/>
    <w:rsid w:val="0047765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Absatz-Standardschriftart"/>
    <w:uiPriority w:val="99"/>
    <w:semiHidden/>
    <w:unhideWhenUsed/>
    <w:rsid w:val="004C4C56"/>
    <w:rPr>
      <w:color w:val="0000FF"/>
      <w:u w:val="single"/>
    </w:rPr>
  </w:style>
  <w:style w:type="table" w:styleId="Gitternetztabelle4">
    <w:name w:val="Grid Table 4"/>
    <w:basedOn w:val="NormaleTabelle"/>
    <w:uiPriority w:val="49"/>
    <w:rsid w:val="00194FA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6farbig">
    <w:name w:val="Grid Table 6 Colorful"/>
    <w:basedOn w:val="NormaleTabelle"/>
    <w:uiPriority w:val="51"/>
    <w:rsid w:val="00194FA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Listenabsatz1">
    <w:name w:val="Listenabsatz1"/>
    <w:basedOn w:val="Standard"/>
    <w:rsid w:val="00053B40"/>
    <w:pPr>
      <w:suppressAutoHyphens/>
      <w:ind w:left="720"/>
    </w:pPr>
    <w:rPr>
      <w:rFonts w:eastAsia="SimSun" w:cs="Times New Roman"/>
      <w:lang w:eastAsia="ar-SA"/>
    </w:rPr>
  </w:style>
  <w:style w:type="paragraph" w:styleId="Inhaltsverzeichnisberschrift">
    <w:name w:val="TOC Heading"/>
    <w:basedOn w:val="berschrift1"/>
    <w:next w:val="Standard"/>
    <w:uiPriority w:val="39"/>
    <w:unhideWhenUsed/>
    <w:qFormat/>
    <w:rsid w:val="00262632"/>
    <w:pPr>
      <w:outlineLvl w:val="9"/>
    </w:pPr>
    <w:rPr>
      <w:lang w:eastAsia="en-GB"/>
    </w:rPr>
  </w:style>
  <w:style w:type="paragraph" w:styleId="Kopfzeile">
    <w:name w:val="header"/>
    <w:basedOn w:val="Standard"/>
    <w:link w:val="KopfzeileZchn"/>
    <w:uiPriority w:val="99"/>
    <w:unhideWhenUsed/>
    <w:rsid w:val="006776C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776C9"/>
    <w:rPr>
      <w:rFonts w:ascii="Arial" w:hAnsi="Arial"/>
    </w:rPr>
  </w:style>
  <w:style w:type="paragraph" w:styleId="Fuzeile">
    <w:name w:val="footer"/>
    <w:basedOn w:val="Standard"/>
    <w:link w:val="FuzeileZchn"/>
    <w:uiPriority w:val="99"/>
    <w:unhideWhenUsed/>
    <w:rsid w:val="006776C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776C9"/>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20780">
      <w:bodyDiv w:val="1"/>
      <w:marLeft w:val="0"/>
      <w:marRight w:val="0"/>
      <w:marTop w:val="0"/>
      <w:marBottom w:val="0"/>
      <w:divBdr>
        <w:top w:val="none" w:sz="0" w:space="0" w:color="auto"/>
        <w:left w:val="none" w:sz="0" w:space="0" w:color="auto"/>
        <w:bottom w:val="none" w:sz="0" w:space="0" w:color="auto"/>
        <w:right w:val="none" w:sz="0" w:space="0" w:color="auto"/>
      </w:divBdr>
    </w:div>
    <w:div w:id="650254203">
      <w:bodyDiv w:val="1"/>
      <w:marLeft w:val="0"/>
      <w:marRight w:val="0"/>
      <w:marTop w:val="0"/>
      <w:marBottom w:val="0"/>
      <w:divBdr>
        <w:top w:val="none" w:sz="0" w:space="0" w:color="auto"/>
        <w:left w:val="none" w:sz="0" w:space="0" w:color="auto"/>
        <w:bottom w:val="none" w:sz="0" w:space="0" w:color="auto"/>
        <w:right w:val="none" w:sz="0" w:space="0" w:color="auto"/>
      </w:divBdr>
    </w:div>
    <w:div w:id="116184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press.org/plugin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B0C43-52CD-4FC1-A2D9-3858A3AB0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2604</Words>
  <Characters>14847</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Hofmann</dc:creator>
  <cp:keywords/>
  <dc:description/>
  <cp:lastModifiedBy>Dominique Hofmann</cp:lastModifiedBy>
  <cp:revision>562</cp:revision>
  <dcterms:created xsi:type="dcterms:W3CDTF">2019-03-19T15:25:00Z</dcterms:created>
  <dcterms:modified xsi:type="dcterms:W3CDTF">2019-06-14T19:57:00Z</dcterms:modified>
</cp:coreProperties>
</file>