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17.jpg" ContentType="image/jpeg"/>
  <Override PartName="/word/media/rId22.jpg" ContentType="image/jpeg"/>
  <Override PartName="/word/media/rId26.jpg" ContentType="image/jpeg"/>
  <Override PartName="/word/media/rId33.jpg" ContentType="image/jpeg"/>
  <Override PartName="/word/media/rId42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Гаджимурадов Аяз Тахирович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работы является научится настраивать рабочую среду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Менеджер паролей pass</w:t>
      </w:r>
    </w:p>
    <w:p>
      <w:pPr>
        <w:pStyle w:val="Compact"/>
        <w:numPr>
          <w:ilvl w:val="0"/>
          <w:numId w:val="1001"/>
        </w:numPr>
      </w:pPr>
      <w:r>
        <w:t xml:space="preserve">Настройка интерфейса с броузером</w:t>
      </w:r>
    </w:p>
    <w:p>
      <w:pPr>
        <w:pStyle w:val="Compact"/>
        <w:numPr>
          <w:ilvl w:val="0"/>
          <w:numId w:val="1001"/>
        </w:numPr>
      </w:pPr>
      <w:r>
        <w:t xml:space="preserve">Сохранение пароля</w:t>
      </w:r>
    </w:p>
    <w:p>
      <w:pPr>
        <w:pStyle w:val="Compact"/>
        <w:numPr>
          <w:ilvl w:val="0"/>
          <w:numId w:val="1001"/>
        </w:numPr>
      </w:pPr>
      <w:r>
        <w:t xml:space="preserve">Управление файлами конфигурации</w:t>
      </w:r>
    </w:p>
    <w:p>
      <w:pPr>
        <w:pStyle w:val="Compact"/>
        <w:numPr>
          <w:ilvl w:val="0"/>
          <w:numId w:val="1001"/>
        </w:numPr>
      </w:pPr>
      <w:r>
        <w:t xml:space="preserve">Создание собственного репозитория с помощью утилит</w:t>
      </w:r>
    </w:p>
    <w:p>
      <w:pPr>
        <w:pStyle w:val="Compact"/>
        <w:numPr>
          <w:ilvl w:val="0"/>
          <w:numId w:val="1001"/>
        </w:numPr>
      </w:pPr>
      <w:r>
        <w:t xml:space="preserve">Подключение репозитория к своей системе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Менеджер паролей pass — программа, сделанная в рамках идеологии Unix.</w:t>
      </w:r>
      <w:r>
        <w:t xml:space="preserve"> </w:t>
      </w:r>
      <w:r>
        <w:t xml:space="preserve">Также носит название стандартного менеджера паролей для Unix (The standard Unix password manager).</w:t>
      </w:r>
    </w:p>
    <w:bookmarkEnd w:id="11"/>
    <w:bookmarkStart w:id="21" w:name="менеджер-паролей-pass"/>
    <w:p>
      <w:pPr>
        <w:pStyle w:val="Heading1"/>
      </w:pPr>
      <w:r>
        <w:t xml:space="preserve">Менеджер паролей pass</w:t>
      </w:r>
    </w:p>
    <w:bookmarkStart w:id="12" w:name="установка-fedora"/>
    <w:p>
      <w:pPr>
        <w:pStyle w:val="Heading2"/>
      </w:pPr>
      <w:r>
        <w:t xml:space="preserve">Установка Fedora</w:t>
      </w:r>
    </w:p>
    <w:p>
      <w:pPr>
        <w:pStyle w:val="FirstParagraph"/>
      </w:pPr>
      <w:r>
        <w:t xml:space="preserve">pass:</w:t>
      </w:r>
      <w:r>
        <w:t xml:space="preserve"> </w:t>
      </w:r>
      <w:r>
        <w:t xml:space="preserve">dnf install pass pass-otp</w:t>
      </w:r>
      <w:r>
        <w:t xml:space="preserve"> </w:t>
      </w:r>
      <w:r>
        <w:t xml:space="preserve">gopass:</w:t>
      </w:r>
      <w:r>
        <w:t xml:space="preserve"> </w:t>
      </w:r>
      <w:r>
        <w:t xml:space="preserve">dnf install gopass</w:t>
      </w:r>
    </w:p>
    <w:bookmarkEnd w:id="12"/>
    <w:bookmarkStart w:id="16" w:name="настройка"/>
    <w:p>
      <w:pPr>
        <w:pStyle w:val="Heading2"/>
      </w:pPr>
      <w:r>
        <w:t xml:space="preserve">Настройка</w:t>
      </w:r>
    </w:p>
    <w:p>
      <w:pPr>
        <w:pStyle w:val="FirstParagraph"/>
      </w:pPr>
      <w:r>
        <w:t xml:space="preserve">Ключи GPG</w:t>
      </w:r>
      <w:r>
        <w:t xml:space="preserve"> </w:t>
      </w:r>
      <w:r>
        <w:t xml:space="preserve">Просмотр списка ключей:</w:t>
      </w:r>
      <w:r>
        <w:t xml:space="preserve"> </w:t>
      </w:r>
      <w:r>
        <w:t xml:space="preserve">gpg –list-secret-keys</w:t>
      </w:r>
      <w:r>
        <w:t xml:space="preserve"> </w:t>
      </w:r>
      <w:r>
        <w:t xml:space="preserve">Если ключа нет, нужно создать новый:</w:t>
      </w:r>
      <w:r>
        <w:t xml:space="preserve"> </w:t>
      </w:r>
      <w:r>
        <w:t xml:space="preserve">gpg –full-generate-key</w:t>
      </w:r>
    </w:p>
    <w:p>
      <w:pPr>
        <w:pStyle w:val="BodyText"/>
      </w:pPr>
      <w:r>
        <w:drawing>
          <wp:inline>
            <wp:extent cx="3733800" cy="24892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age/1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0" w:name="синхронизация-с-git"/>
    <w:p>
      <w:pPr>
        <w:pStyle w:val="Heading2"/>
      </w:pPr>
      <w:r>
        <w:t xml:space="preserve">Синхронизация с git</w:t>
      </w:r>
    </w:p>
    <w:p>
      <w:pPr>
        <w:pStyle w:val="FirstParagraph"/>
      </w:pPr>
      <w:r>
        <w:t xml:space="preserve">Создадим структуру git:</w:t>
      </w:r>
      <w:r>
        <w:t xml:space="preserve"> </w:t>
      </w:r>
      <w:r>
        <w:t xml:space="preserve">pass git init</w:t>
      </w:r>
      <w:r>
        <w:t xml:space="preserve"> </w:t>
      </w:r>
      <w:r>
        <w:t xml:space="preserve">Также можно задать адрес репозитория на хостинге (репозиторий необходимо предварительно создать):</w:t>
      </w:r>
      <w:r>
        <w:t xml:space="preserve"> </w:t>
      </w:r>
      <w:r>
        <w:t xml:space="preserve">pass git remote add origin git@github.com:git_username/git_repo.git</w:t>
      </w:r>
      <w:r>
        <w:t xml:space="preserve"> </w:t>
      </w:r>
      <w:r>
        <w:t xml:space="preserve">Для синхронизации выполняется следующая команда:</w:t>
      </w:r>
      <w:r>
        <w:t xml:space="preserve"> </w:t>
      </w:r>
      <w:r>
        <w:t xml:space="preserve">pass git pull</w:t>
      </w:r>
      <w:r>
        <w:t xml:space="preserve"> </w:t>
      </w:r>
      <w:r>
        <w:t xml:space="preserve">pass git push</w:t>
      </w:r>
    </w:p>
    <w:p>
      <w:pPr>
        <w:pStyle w:val="BodyText"/>
      </w:pPr>
      <w:r>
        <w:drawing>
          <wp:inline>
            <wp:extent cx="3733800" cy="24892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image/2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End w:id="21"/>
    <w:bookmarkStart w:id="25" w:name="настройка-интерфейса-с-броузером"/>
    <w:p>
      <w:pPr>
        <w:pStyle w:val="Heading1"/>
      </w:pPr>
      <w:r>
        <w:t xml:space="preserve">Настройка интерфейса с броузером</w:t>
      </w:r>
    </w:p>
    <w:p>
      <w:pPr>
        <w:pStyle w:val="FirstParagraph"/>
      </w:pPr>
      <w:r>
        <w:t xml:space="preserve">Для взаимодействия с броузером используется интерфейс native messaging.</w:t>
      </w:r>
      <w:r>
        <w:t xml:space="preserve"> </w:t>
      </w:r>
      <w:r>
        <w:t xml:space="preserve">Поэтому кроме плагина к броузеру устанавливается программа, обеспечивающая интерфейс native messaging.</w:t>
      </w:r>
    </w:p>
    <w:p>
      <w:pPr>
        <w:pStyle w:val="BodyText"/>
      </w:pPr>
      <w:r>
        <w:t xml:space="preserve">Плагин browserpass</w:t>
      </w:r>
    </w:p>
    <w:p>
      <w:pPr>
        <w:pStyle w:val="SourceCode"/>
      </w:pPr>
      <w:r>
        <w:rPr>
          <w:rStyle w:val="VerbatimChar"/>
        </w:rPr>
        <w:t xml:space="preserve">Репозиторий: https://github.com/browserpass/browserpass-extension</w:t>
      </w:r>
      <w:r>
        <w:br/>
      </w:r>
      <w:r>
        <w:rPr>
          <w:rStyle w:val="VerbatimChar"/>
        </w:rPr>
        <w:t xml:space="preserve">Плагин для брoузера</w:t>
      </w:r>
      <w:r>
        <w:br/>
      </w:r>
      <w:r>
        <w:rPr>
          <w:rStyle w:val="VerbatimChar"/>
        </w:rPr>
        <w:t xml:space="preserve">Плагин для Firefox: https://addons.mozilla.org/en-US/firefox/addon/browserpass-ce/.</w:t>
      </w:r>
      <w:r>
        <w:br/>
      </w:r>
      <w:r>
        <w:rPr>
          <w:rStyle w:val="VerbatimChar"/>
        </w:rPr>
        <w:t xml:space="preserve">Плагин для Chrome/Chromium: https://chrome.google.com/webstore/detail/browserpass-c</w:t>
      </w:r>
      <w:r>
        <w:br/>
      </w:r>
      <w:r>
        <w:rPr>
          <w:rStyle w:val="VerbatimChar"/>
        </w:rPr>
        <w:t xml:space="preserve">naepdomgkenhinolocfifgehidddafch.</w:t>
      </w:r>
      <w:r>
        <w:br/>
      </w:r>
      <w:r>
        <w:rPr>
          <w:rStyle w:val="VerbatimChar"/>
        </w:rPr>
        <w:t xml:space="preserve">Интерфейс для взаимодействия с броузером (native messaging)</w:t>
      </w:r>
      <w:r>
        <w:br/>
      </w:r>
      <w:r>
        <w:rPr>
          <w:rStyle w:val="VerbatimChar"/>
        </w:rPr>
        <w:t xml:space="preserve">Репозиторий: https://github.com/browserpass/browserpass-native</w:t>
      </w:r>
      <w:r>
        <w:br/>
      </w:r>
      <w:r>
        <w:br/>
      </w:r>
      <w:r>
        <w:rPr>
          <w:rStyle w:val="VerbatimChar"/>
        </w:rPr>
        <w:t xml:space="preserve">Gentoo:</w:t>
      </w:r>
      <w:r>
        <w:br/>
      </w:r>
      <w:r>
        <w:rPr>
          <w:rStyle w:val="VerbatimChar"/>
        </w:rPr>
        <w:t xml:space="preserve">emerge www-plugins/browserpass</w:t>
      </w:r>
      <w:r>
        <w:br/>
      </w:r>
      <w:r>
        <w:rPr>
          <w:rStyle w:val="VerbatimChar"/>
        </w:rPr>
        <w:t xml:space="preserve">Fedora</w:t>
      </w:r>
      <w:r>
        <w:br/>
      </w:r>
      <w:r>
        <w:rPr>
          <w:rStyle w:val="VerbatimChar"/>
        </w:rPr>
        <w:t xml:space="preserve">dnf copr enable maximbaz/browserpass</w:t>
      </w:r>
      <w:r>
        <w:br/>
      </w:r>
      <w:r>
        <w:rPr>
          <w:rStyle w:val="VerbatimChar"/>
        </w:rPr>
        <w:t xml:space="preserve">dnf install browserpass</w:t>
      </w:r>
    </w:p>
    <w:p>
      <w:pPr>
        <w:pStyle w:val="FirstParagraph"/>
      </w:pPr>
      <w:r>
        <w:drawing>
          <wp:inline>
            <wp:extent cx="3733800" cy="2489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3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сохранение-пароля"/>
    <w:p>
      <w:pPr>
        <w:pStyle w:val="Heading1"/>
      </w:pPr>
      <w:r>
        <w:t xml:space="preserve">Сохранение пароля</w:t>
      </w:r>
    </w:p>
    <w:p>
      <w:pPr>
        <w:pStyle w:val="FirstParagraph"/>
      </w:pPr>
      <w:r>
        <w:t xml:space="preserve">Добавить новый пароль</w:t>
      </w:r>
    </w:p>
    <w:p>
      <w:pPr>
        <w:pStyle w:val="BodyText"/>
      </w:pPr>
      <w:r>
        <w:drawing>
          <wp:inline>
            <wp:extent cx="3733800" cy="2489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4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7" w:name="управление-файлами-конфигурации"/>
    <w:p>
      <w:pPr>
        <w:pStyle w:val="Heading1"/>
      </w:pPr>
      <w:r>
        <w:t xml:space="preserve">Управление файлами конфигурации</w:t>
      </w:r>
    </w:p>
    <w:bookmarkStart w:id="32" w:name="дополнительное-программное-обеспечение"/>
    <w:p>
      <w:pPr>
        <w:pStyle w:val="Heading2"/>
      </w:pPr>
      <w:r>
        <w:t xml:space="preserve">Дополнительное программное обеспечение</w:t>
      </w:r>
    </w:p>
    <w:p>
      <w:pPr>
        <w:pStyle w:val="FirstParagraph"/>
      </w:pPr>
      <w:r>
        <w:t xml:space="preserve">Установите дополнительное программное обеспечение:</w:t>
      </w:r>
    </w:p>
    <w:p>
      <w:pPr>
        <w:pStyle w:val="SourceCode"/>
      </w:pPr>
      <w:r>
        <w:rPr>
          <w:rStyle w:val="VerbatimChar"/>
        </w:rPr>
        <w:t xml:space="preserve">sudo dnf -y install \</w:t>
      </w:r>
      <w:r>
        <w:br/>
      </w:r>
      <w:r>
        <w:rPr>
          <w:rStyle w:val="VerbatimChar"/>
        </w:rPr>
        <w:t xml:space="preserve">        dunst \</w:t>
      </w:r>
      <w:r>
        <w:br/>
      </w:r>
      <w:r>
        <w:rPr>
          <w:rStyle w:val="VerbatimChar"/>
        </w:rPr>
        <w:t xml:space="preserve">        fontawesome-fonts \</w:t>
      </w:r>
      <w:r>
        <w:br/>
      </w:r>
      <w:r>
        <w:rPr>
          <w:rStyle w:val="VerbatimChar"/>
        </w:rPr>
        <w:t xml:space="preserve">         powerline-fonts \</w:t>
      </w:r>
      <w:r>
        <w:br/>
      </w:r>
      <w:r>
        <w:rPr>
          <w:rStyle w:val="VerbatimChar"/>
        </w:rPr>
        <w:t xml:space="preserve">         light \</w:t>
      </w:r>
      <w:r>
        <w:br/>
      </w:r>
      <w:r>
        <w:rPr>
          <w:rStyle w:val="VerbatimChar"/>
        </w:rPr>
        <w:t xml:space="preserve">         fuzzel \</w:t>
      </w:r>
      <w:r>
        <w:br/>
      </w:r>
      <w:r>
        <w:rPr>
          <w:rStyle w:val="VerbatimChar"/>
        </w:rPr>
        <w:t xml:space="preserve">         swaylock \</w:t>
      </w:r>
      <w:r>
        <w:br/>
      </w:r>
      <w:r>
        <w:rPr>
          <w:rStyle w:val="VerbatimChar"/>
        </w:rPr>
        <w:t xml:space="preserve">         kitty \</w:t>
      </w:r>
      <w:r>
        <w:br/>
      </w:r>
      <w:r>
        <w:rPr>
          <w:rStyle w:val="VerbatimChar"/>
        </w:rPr>
        <w:t xml:space="preserve">         waybar swaybg \</w:t>
      </w:r>
      <w:r>
        <w:br/>
      </w:r>
      <w:r>
        <w:rPr>
          <w:rStyle w:val="VerbatimChar"/>
        </w:rPr>
        <w:t xml:space="preserve">         wl-clipboard \</w:t>
      </w:r>
      <w:r>
        <w:br/>
      </w:r>
      <w:r>
        <w:rPr>
          <w:rStyle w:val="VerbatimChar"/>
        </w:rPr>
        <w:t xml:space="preserve">         mpv \</w:t>
      </w:r>
      <w:r>
        <w:br/>
      </w:r>
      <w:r>
        <w:rPr>
          <w:rStyle w:val="VerbatimChar"/>
        </w:rPr>
        <w:t xml:space="preserve">         grim \</w:t>
      </w:r>
      <w:r>
        <w:br/>
      </w:r>
      <w:r>
        <w:rPr>
          <w:rStyle w:val="VerbatimChar"/>
        </w:rPr>
        <w:t xml:space="preserve">         slurp</w:t>
      </w:r>
      <w:r>
        <w:br/>
      </w:r>
      <w:r>
        <w:br/>
      </w:r>
      <w:r>
        <w:rPr>
          <w:rStyle w:val="VerbatimChar"/>
        </w:rPr>
        <w:t xml:space="preserve">Установите шрифты:</w:t>
      </w:r>
      <w:r>
        <w:br/>
      </w:r>
      <w:r>
        <w:br/>
      </w:r>
      <w:r>
        <w:rPr>
          <w:rStyle w:val="VerbatimChar"/>
        </w:rPr>
        <w:t xml:space="preserve">sudo dnf copr enable peterwu/iosevka</w:t>
      </w:r>
      <w:r>
        <w:br/>
      </w:r>
      <w:r>
        <w:rPr>
          <w:rStyle w:val="VerbatimChar"/>
        </w:rPr>
        <w:t xml:space="preserve">sudo dnf search iosevka</w:t>
      </w:r>
      <w:r>
        <w:br/>
      </w:r>
      <w:r>
        <w:rPr>
          <w:rStyle w:val="VerbatimChar"/>
        </w:rPr>
        <w:t xml:space="preserve">sudo dnf install iosevka-fonts iosevka-aile-fonts iosevka-curly-fonts iosevka-slab-fonts </w:t>
      </w:r>
      <w:r>
        <w:br/>
      </w:r>
      <w:r>
        <w:rPr>
          <w:rStyle w:val="VerbatimChar"/>
        </w:rPr>
        <w:t xml:space="preserve">iosevka-etoile-fonts iosevka-term-fonts</w:t>
      </w:r>
    </w:p>
    <w:p>
      <w:pPr>
        <w:pStyle w:val="FirstParagraph"/>
      </w:pPr>
      <w:r>
        <w:drawing>
          <wp:inline>
            <wp:extent cx="3733800" cy="2489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/4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установка"/>
    <w:p>
      <w:pPr>
        <w:pStyle w:val="Heading2"/>
      </w:pPr>
      <w:r>
        <w:t xml:space="preserve">Установка</w:t>
      </w:r>
    </w:p>
    <w:p>
      <w:pPr>
        <w:pStyle w:val="SourceCode"/>
      </w:pPr>
      <w:r>
        <w:rPr>
          <w:rStyle w:val="VerbatimChar"/>
        </w:rPr>
        <w:t xml:space="preserve">Установка бинарного файла. Скрипт определяет архитектуру процессора и операционную систему и скачивает необходимый файл:</w:t>
      </w:r>
      <w:r>
        <w:br/>
      </w:r>
      <w:r>
        <w:br/>
      </w:r>
      <w:r>
        <w:rPr>
          <w:rStyle w:val="VerbatimChar"/>
        </w:rPr>
        <w:t xml:space="preserve">с помощью wget:</w:t>
      </w:r>
      <w:r>
        <w:br/>
      </w:r>
      <w:r>
        <w:br/>
      </w:r>
      <w:r>
        <w:rPr>
          <w:rStyle w:val="VerbatimChar"/>
        </w:rPr>
        <w:t xml:space="preserve">sh -c "$(wget -qO- chezmoi.io/get)"</w:t>
      </w:r>
    </w:p>
    <w:p>
      <w:pPr>
        <w:pStyle w:val="FirstParagraph"/>
      </w:pPr>
      <w:r>
        <w:drawing>
          <wp:inline>
            <wp:extent cx="3733800" cy="2489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End w:id="37"/>
    <w:bookmarkStart w:id="38" w:name="X9385cdff81f383c2804f2db87378e6248118361"/>
    <w:p>
      <w:pPr>
        <w:pStyle w:val="Heading1"/>
      </w:pPr>
      <w:r>
        <w:t xml:space="preserve">Создание собственного репозитория с помощью утилит</w:t>
      </w:r>
    </w:p>
    <w:p>
      <w:pPr>
        <w:pStyle w:val="SourceCode"/>
      </w:pPr>
      <w:r>
        <w:rPr>
          <w:rStyle w:val="VerbatimChar"/>
        </w:rPr>
        <w:t xml:space="preserve">Будем использовать утилиты командной строки для работы с github.</w:t>
      </w:r>
      <w:r>
        <w:br/>
      </w:r>
      <w:r>
        <w:br/>
      </w:r>
      <w:r>
        <w:rPr>
          <w:rStyle w:val="VerbatimChar"/>
        </w:rPr>
        <w:t xml:space="preserve">Создадим свой репозиторий для конфигурационных файлов на основе шаблона:</w:t>
      </w:r>
      <w:r>
        <w:br/>
      </w:r>
      <w:r>
        <w:br/>
      </w:r>
      <w:r>
        <w:rPr>
          <w:rStyle w:val="VerbatimChar"/>
        </w:rPr>
        <w:t xml:space="preserve">gh repo create dotfiles --template="yamadharma/dotfiles-template" --private</w:t>
      </w:r>
    </w:p>
    <w:bookmarkEnd w:id="38"/>
    <w:bookmarkStart w:id="45" w:name="подключение-репозитория-к-своей-системе"/>
    <w:p>
      <w:pPr>
        <w:pStyle w:val="Heading1"/>
      </w:pPr>
      <w:r>
        <w:t xml:space="preserve">Подключение репозитория к своей системе</w:t>
      </w:r>
    </w:p>
    <w:p>
      <w:pPr>
        <w:pStyle w:val="SourceCode"/>
      </w:pPr>
      <w:r>
        <w:rPr>
          <w:rStyle w:val="VerbatimChar"/>
        </w:rPr>
        <w:t xml:space="preserve">Инициализируйте chezmoi с вашим репозиторием dotfiles:</w:t>
      </w:r>
      <w:r>
        <w:br/>
      </w:r>
      <w:r>
        <w:br/>
      </w:r>
      <w:r>
        <w:rPr>
          <w:rStyle w:val="VerbatimChar"/>
        </w:rPr>
        <w:t xml:space="preserve">chezmoi init git@github.com:&lt;username&gt;/dotfiles.git</w:t>
      </w:r>
      <w:r>
        <w:br/>
      </w:r>
      <w:r>
        <w:br/>
      </w:r>
      <w:r>
        <w:rPr>
          <w:rStyle w:val="VerbatimChar"/>
        </w:rPr>
        <w:t xml:space="preserve">Проверьте, какие изменения внесёт chezmoi в домашний каталог, запустив:</w:t>
      </w:r>
      <w:r>
        <w:br/>
      </w:r>
      <w:r>
        <w:br/>
      </w:r>
      <w:r>
        <w:rPr>
          <w:rStyle w:val="VerbatimChar"/>
        </w:rPr>
        <w:t xml:space="preserve">chezmoi diff</w:t>
      </w:r>
      <w:r>
        <w:br/>
      </w:r>
      <w:r>
        <w:br/>
      </w:r>
      <w:r>
        <w:rPr>
          <w:rStyle w:val="VerbatimChar"/>
        </w:rPr>
        <w:t xml:space="preserve">Если вас устраивают изменения, внесённые chezmoi, запустите:</w:t>
      </w:r>
      <w:r>
        <w:br/>
      </w:r>
      <w:r>
        <w:br/>
      </w:r>
      <w:r>
        <w:rPr>
          <w:rStyle w:val="VerbatimChar"/>
        </w:rPr>
        <w:t xml:space="preserve">chezmoi apply -v</w:t>
      </w:r>
    </w:p>
    <w:p>
      <w:pPr>
        <w:pStyle w:val="FirstParagraph"/>
      </w:pPr>
      <w:r>
        <w:drawing>
          <wp:inline>
            <wp:extent cx="3733800" cy="2489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Можно автоматически фиксировать и отправлять изменения в исходный каталог в репозиторий.</w:t>
      </w:r>
      <w:r>
        <w:t xml:space="preserve"> </w:t>
      </w:r>
      <w:r>
        <w:t xml:space="preserve">Эта функция отключена по умолчанию.</w:t>
      </w:r>
    </w:p>
    <w:p>
      <w:pPr>
        <w:pStyle w:val="BodyText"/>
      </w:pPr>
      <w:r>
        <w:t xml:space="preserve">Чтобы включить её, добавьте в файл конфигурации ~/.config/chezmoi/chezmoi.toml следующее:</w:t>
      </w:r>
    </w:p>
    <w:p>
      <w:pPr>
        <w:pStyle w:val="BodyText"/>
      </w:pPr>
      <w:r>
        <w:t xml:space="preserve">[git]</w:t>
      </w:r>
      <w:r>
        <w:t xml:space="preserve"> </w:t>
      </w:r>
      <w:r>
        <w:t xml:space="preserve">autoCommit = true</w:t>
      </w:r>
      <w:r>
        <w:t xml:space="preserve"> </w:t>
      </w:r>
      <w:r>
        <w:t xml:space="preserve">autoPush = true</w:t>
      </w:r>
    </w:p>
    <w:p>
      <w:pPr>
        <w:pStyle w:val="BodyText"/>
      </w:pPr>
      <w:r>
        <w:drawing>
          <wp:inline>
            <wp:extent cx="3733800" cy="2489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/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17" Target="media/rId17.jpg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3" Target="media/rId33.jpg" /><Relationship Type="http://schemas.openxmlformats.org/officeDocument/2006/relationships/image" Id="rId42" Target="media/rId42.jpg" /><Relationship Type="http://schemas.openxmlformats.org/officeDocument/2006/relationships/image" Id="rId39" Target="media/rId3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Гаджимурадов Аяз Тахирович</dc:creator>
  <dc:language>ru-RU\</dc:language>
  <cp:keywords/>
  <dcterms:created xsi:type="dcterms:W3CDTF">2026-09-04T18:16:16Z</dcterms:created>
  <dcterms:modified xsi:type="dcterms:W3CDTF">2026-09-04T18:16:16Z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bib/cite.bib</vt:lpwstr>
  </property>
  <property fmtid="{D5CDD505-2E9C-101B-9397-08002B2CF9AE}" pid="3" name="csl">
    <vt:lpwstr>pandoc/csl/gost-r-7-0-5-2008-numeric.csl</vt:lpwstr>
  </property>
  <property fmtid="{D5CDD505-2E9C-101B-9397-08002B2CF9AE}" pid="4" name="documentclass">
    <vt:lpwstr>scrreprt</vt:lpwstr>
  </property>
  <property fmtid="{D5CDD505-2E9C-101B-9397-08002B2CF9AE}" pid="5" name="fontsize">
    <vt:lpwstr>12pt</vt:lpwstr>
  </property>
  <property fmtid="{D5CDD505-2E9C-101B-9397-08002B2CF9AE}" pid="6" name="geometry">
    <vt:lpwstr>margin=2cm</vt:lpwstr>
  </property>
  <property fmtid="{D5CDD505-2E9C-101B-9397-08002B2CF9AE}" pid="7" name="linestretch">
    <vt:lpwstr>1.5</vt:lpwstr>
  </property>
  <property fmtid="{D5CDD505-2E9C-101B-9397-08002B2CF9AE}" pid="8" name="lof">
    <vt:lpwstr>True</vt:lpwstr>
  </property>
  <property fmtid="{D5CDD505-2E9C-101B-9397-08002B2CF9AE}" pid="9" name="lot">
    <vt:lpwstr>True</vt:lpwstr>
  </property>
  <property fmtid="{D5CDD505-2E9C-101B-9397-08002B2CF9AE}" pid="10" name="mainfont">
    <vt:lpwstr>LiberationSerif</vt:lpwstr>
  </property>
  <property fmtid="{D5CDD505-2E9C-101B-9397-08002B2CF9AE}" pid="11" name="monofont">
    <vt:lpwstr>LiberationMono</vt:lpwstr>
  </property>
  <property fmtid="{D5CDD505-2E9C-101B-9397-08002B2CF9AE}" pid="12" name="papersize">
    <vt:lpwstr>a4</vt:lpwstr>
  </property>
  <property fmtid="{D5CDD505-2E9C-101B-9397-08002B2CF9AE}" pid="13" name="pdf-engine">
    <vt:lpwstr>xelatex</vt:lpwstr>
  </property>
  <property fmtid="{D5CDD505-2E9C-101B-9397-08002B2CF9AE}" pid="14" name="sansfont">
    <vt:lpwstr>LiberationSans</vt:lpwstr>
  </property>
  <property fmtid="{D5CDD505-2E9C-101B-9397-08002B2CF9AE}" pid="15" name="subtitle">
    <vt:lpwstr>Продвинутое использование git</vt:lpwstr>
  </property>
  <property fmtid="{D5CDD505-2E9C-101B-9397-08002B2CF9AE}" pid="16" name="toc">
    <vt:lpwstr>True</vt:lpwstr>
  </property>
  <property fmtid="{D5CDD505-2E9C-101B-9397-08002B2CF9AE}" pid="17" name="toc-depth">
    <vt:lpwstr>2</vt:lpwstr>
  </property>
  <property fmtid="{D5CDD505-2E9C-101B-9397-08002B2CF9AE}" pid="18" name="toc-title">
    <vt:lpwstr>Содержание</vt:lpwstr>
  </property>
</Properties>
</file>