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62.png" ContentType="image/png"/>
  <Override PartName="/word/media/rId68.png" ContentType="image/png"/>
  <Override PartName="/word/media/rId18.png" ContentType="image/png"/>
  <Override PartName="/word/media/rId23.png" ContentType="image/png"/>
  <Override PartName="/word/media/rId29.png" ContentType="image/png"/>
  <Override PartName="/word/media/rId34.png" ContentType="image/png"/>
  <Override PartName="/word/media/rId40.png" ContentType="image/png"/>
  <Override PartName="/word/media/rId45.png" ContentType="image/png"/>
  <Override PartName="/word/media/rId50.png" ContentType="image/png"/>
  <Override PartName="/word/media/rId5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№8</w:t>
      </w:r>
    </w:p>
    <w:p>
      <w:pPr>
        <w:pStyle w:val="Subtitle"/>
      </w:pPr>
      <w:r>
        <w:t xml:space="preserve">Поиск файлов. Перенаправление ввода-вывода. Просмотр запущенных процессов</w:t>
      </w:r>
    </w:p>
    <w:p>
      <w:pPr>
        <w:pStyle w:val="Author"/>
      </w:pPr>
      <w:r>
        <w:t xml:space="preserve">Гаджимурадов Аяз Тахирович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Список иллюстраций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sdt>
      <w:sdtPr>
        <w:docPartObj>
          <w:docPartGallery w:val="List of Tables"/>
          <w:docPartUnique/>
        </w:docPartObj>
      </w:sdtPr>
      <w:sdtContent>
        <w:p>
          <w:pPr>
            <w:pStyle w:val="TOCHeading"/>
          </w:pPr>
          <w:r>
            <w:t xml:space="preserve">Список таблиц</w:t>
          </w:r>
        </w:p>
        <w:p>
          <w:r>
            <w:fldChar w:fldCharType="begin" w:dirty="true"/>
            <w:instrText xml:space="preserve">TOC \h \z \t "Table Caption" \c</w:instrText>
            <w:fldChar w:fldCharType="separate"/>
            <w:fldChar w:fldCharType="end"/>
          </w:r>
        </w:p>
      </w:sdtContent>
    </w:sdt>
    <w:bookmarkStart w:id="9" w:name="цель-работы"/>
    <w:p>
      <w:pPr>
        <w:pStyle w:val="Heading1"/>
      </w:pPr>
      <w:r>
        <w:t xml:space="preserve">Цель работы</w:t>
      </w:r>
    </w:p>
    <w:p>
      <w:pPr>
        <w:pStyle w:val="FirstParagraph"/>
      </w:pPr>
      <w:r>
        <w:t xml:space="preserve">Ознакомление с инструментами поиска файлов и фильтрации текстовых данных. Приобретение практических навыков по управлению процессами (и заданиями), по проверке использования диска и обслуживанию файловых систем.</w:t>
      </w:r>
    </w:p>
    <w:bookmarkEnd w:id="9"/>
    <w:bookmarkStart w:id="10" w:name="задание"/>
    <w:p>
      <w:pPr>
        <w:pStyle w:val="Heading1"/>
      </w:pPr>
      <w:r>
        <w:t xml:space="preserve">Задание</w:t>
      </w:r>
    </w:p>
    <w:p>
      <w:pPr>
        <w:pStyle w:val="Compact"/>
        <w:numPr>
          <w:ilvl w:val="0"/>
          <w:numId w:val="1001"/>
        </w:numPr>
      </w:pPr>
      <w:r>
        <w:t xml:space="preserve">Записать в файл</w:t>
      </w:r>
      <w:r>
        <w:t xml:space="preserve"> </w:t>
      </w:r>
      <w:r>
        <w:rPr>
          <w:rStyle w:val="VerbatimChar"/>
        </w:rPr>
        <w:t xml:space="preserve">file.txt</w:t>
      </w:r>
      <w:r>
        <w:t xml:space="preserve"> </w:t>
      </w:r>
      <w:r>
        <w:t xml:space="preserve">названия файлов из каталога</w:t>
      </w:r>
      <w:r>
        <w:t xml:space="preserve"> </w:t>
      </w:r>
      <w:r>
        <w:rPr>
          <w:rStyle w:val="VerbatimChar"/>
        </w:rPr>
        <w:t xml:space="preserve">/etc</w:t>
      </w:r>
      <w:r>
        <w:t xml:space="preserve">, дописать туда же файлы домашнего каталога.</w:t>
      </w:r>
    </w:p>
    <w:p>
      <w:pPr>
        <w:pStyle w:val="Compact"/>
        <w:numPr>
          <w:ilvl w:val="0"/>
          <w:numId w:val="1001"/>
        </w:numPr>
      </w:pPr>
      <w:r>
        <w:t xml:space="preserve">Вывести имена файлов с расширением</w:t>
      </w:r>
      <w:r>
        <w:t xml:space="preserve"> </w:t>
      </w:r>
      <w:r>
        <w:rPr>
          <w:rStyle w:val="VerbatimChar"/>
        </w:rPr>
        <w:t xml:space="preserve">.conf</w:t>
      </w:r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file.txt</w:t>
      </w:r>
      <w:r>
        <w:t xml:space="preserve"> </w:t>
      </w:r>
      <w:r>
        <w:t xml:space="preserve">и записать их в</w:t>
      </w:r>
      <w:r>
        <w:t xml:space="preserve"> </w:t>
      </w:r>
      <w:r>
        <w:rPr>
          <w:rStyle w:val="VerbatimChar"/>
        </w:rPr>
        <w:t xml:space="preserve">conf.txt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Определить файлы домашнего каталога, начинающиеся с символа</w:t>
      </w:r>
      <w:r>
        <w:t xml:space="preserve"> </w:t>
      </w:r>
      <w:r>
        <w:rPr>
          <w:rStyle w:val="VerbatimChar"/>
        </w:rPr>
        <w:t xml:space="preserve">c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Вывести постранично имена файлов из</w:t>
      </w:r>
      <w:r>
        <w:t xml:space="preserve"> </w:t>
      </w:r>
      <w:r>
        <w:rPr>
          <w:rStyle w:val="VerbatimChar"/>
        </w:rPr>
        <w:t xml:space="preserve">/etc</w:t>
      </w:r>
      <w:r>
        <w:t xml:space="preserve">, начинающихся с</w:t>
      </w:r>
      <w:r>
        <w:t xml:space="preserve"> </w:t>
      </w:r>
      <w:r>
        <w:rPr>
          <w:rStyle w:val="VerbatimChar"/>
        </w:rPr>
        <w:t xml:space="preserve">h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Запустить в фоновом режиме запись файлов с именами на</w:t>
      </w:r>
      <w:r>
        <w:t xml:space="preserve"> </w:t>
      </w:r>
      <w:r>
        <w:rPr>
          <w:rStyle w:val="VerbatimChar"/>
        </w:rPr>
        <w:t xml:space="preserve">log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~/logfile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Удалить файл</w:t>
      </w:r>
      <w:r>
        <w:t xml:space="preserve"> </w:t>
      </w:r>
      <w:r>
        <w:rPr>
          <w:rStyle w:val="VerbatimChar"/>
        </w:rPr>
        <w:t xml:space="preserve">~/logfile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Запустить редактор</w:t>
      </w:r>
      <w:r>
        <w:t xml:space="preserve"> </w:t>
      </w:r>
      <w:r>
        <w:rPr>
          <w:rStyle w:val="VerbatimChar"/>
        </w:rPr>
        <w:t xml:space="preserve">gedit</w:t>
      </w:r>
      <w:r>
        <w:t xml:space="preserve"> </w:t>
      </w:r>
      <w:r>
        <w:t xml:space="preserve">в фоновом режиме, найти его PID и завершить процесс.</w:t>
      </w:r>
    </w:p>
    <w:p>
      <w:pPr>
        <w:pStyle w:val="Compact"/>
        <w:numPr>
          <w:ilvl w:val="0"/>
          <w:numId w:val="1001"/>
        </w:numPr>
      </w:pPr>
      <w:r>
        <w:t xml:space="preserve">Выполнить команды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du</w:t>
      </w:r>
      <w:r>
        <w:t xml:space="preserve">, изучив их справку.</w:t>
      </w:r>
    </w:p>
    <w:p>
      <w:pPr>
        <w:pStyle w:val="Compact"/>
        <w:numPr>
          <w:ilvl w:val="0"/>
          <w:numId w:val="1001"/>
        </w:numPr>
      </w:pPr>
      <w:r>
        <w:t xml:space="preserve">Вывести имена всех директорий домашнего каталога.</w:t>
      </w:r>
    </w:p>
    <w:bookmarkEnd w:id="10"/>
    <w:bookmarkStart w:id="11" w:name="теоретическое-введение"/>
    <w:p>
      <w:pPr>
        <w:pStyle w:val="Heading1"/>
      </w:pPr>
      <w:r>
        <w:t xml:space="preserve">Теоретическое введение</w:t>
      </w:r>
    </w:p>
    <w:p>
      <w:pPr>
        <w:pStyle w:val="FirstParagraph"/>
      </w:pPr>
      <w:r>
        <w:t xml:space="preserve">В операционной системе Linux предусмотрено три стандартных потока ввода-вывода:</w:t>
      </w:r>
      <w:r>
        <w:t xml:space="preserve"> </w:t>
      </w:r>
      <w:r>
        <w:rPr>
          <w:b/>
          <w:bCs/>
        </w:rPr>
        <w:t xml:space="preserve">stdin</w:t>
      </w:r>
      <w:r>
        <w:t xml:space="preserve"> </w:t>
      </w:r>
      <w:r>
        <w:t xml:space="preserve">(стандартный ввод, дескриптор 0),</w:t>
      </w:r>
      <w:r>
        <w:t xml:space="preserve"> </w:t>
      </w:r>
      <w:r>
        <w:rPr>
          <w:b/>
          <w:bCs/>
        </w:rPr>
        <w:t xml:space="preserve">stdout</w:t>
      </w:r>
      <w:r>
        <w:t xml:space="preserve"> </w:t>
      </w:r>
      <w:r>
        <w:t xml:space="preserve">(стандартный вывод, дескриптор 1) и</w:t>
      </w:r>
      <w:r>
        <w:t xml:space="preserve"> </w:t>
      </w:r>
      <w:r>
        <w:rPr>
          <w:b/>
          <w:bCs/>
        </w:rPr>
        <w:t xml:space="preserve">stderr</w:t>
      </w:r>
      <w:r>
        <w:t xml:space="preserve"> </w:t>
      </w:r>
      <w:r>
        <w:t xml:space="preserve">(стандартный поток ошибок, дескриптор 2). Потоки можно перенаправлять с помощью символов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.</w:t>
      </w:r>
    </w:p>
    <w:p>
      <w:pPr>
        <w:pStyle w:val="BodyText"/>
      </w:pPr>
      <w:r>
        <w:t xml:space="preserve">Основные команды, изучаемые в данной работе: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find</w:t>
      </w:r>
      <w:r>
        <w:t xml:space="preserve"> </w:t>
      </w:r>
      <w:r>
        <w:t xml:space="preserve">— поиск файлов по заданным критериям;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grep</w:t>
      </w:r>
      <w:r>
        <w:t xml:space="preserve"> </w:t>
      </w:r>
      <w:r>
        <w:t xml:space="preserve">— фильтрация строк текста по шаблону;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df</w:t>
      </w:r>
      <w:r>
        <w:t xml:space="preserve"> </w:t>
      </w:r>
      <w:r>
        <w:t xml:space="preserve">— отображение использования дискового пространства смонтированных разделов;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du</w:t>
      </w:r>
      <w:r>
        <w:t xml:space="preserve"> </w:t>
      </w:r>
      <w:r>
        <w:t xml:space="preserve">— отображение объёма, занимаемого файлами и каталогами;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ps</w:t>
      </w:r>
      <w:r>
        <w:t xml:space="preserve"> </w:t>
      </w:r>
      <w:r>
        <w:t xml:space="preserve">— получение информации о процессах;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kill</w:t>
      </w:r>
      <w:r>
        <w:t xml:space="preserve"> </w:t>
      </w:r>
      <w:r>
        <w:t xml:space="preserve">— завершение процесса по его идентификатору (PID);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man</w:t>
      </w:r>
      <w:r>
        <w:t xml:space="preserve"> </w:t>
      </w:r>
      <w:r>
        <w:t xml:space="preserve">— просмотр справочных страниц команд.</w:t>
      </w:r>
    </w:p>
    <w:bookmarkEnd w:id="11"/>
    <w:bookmarkStart w:id="74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bookmarkStart w:id="17" w:name="перенаправление-ввода-вывода"/>
    <w:p>
      <w:pPr>
        <w:pStyle w:val="Heading2"/>
      </w:pPr>
      <w:r>
        <w:t xml:space="preserve">Перенаправление ввода-вывода</w:t>
      </w:r>
    </w:p>
    <w:bookmarkStart w:id="16" w:name="X7c979902ce0b799b8233359db14ba9ee99dae2d"/>
    <w:p>
      <w:pPr>
        <w:pStyle w:val="Heading3"/>
      </w:pPr>
      <w:r>
        <w:t xml:space="preserve">Запись содержимого каталога /etc в файл и дозапись домашнего каталога</w:t>
      </w:r>
    </w:p>
    <w:p>
      <w:pPr>
        <w:pStyle w:val="FirstParagraph"/>
      </w:pPr>
      <w:r>
        <w:t xml:space="preserve">Выполнена команда</w:t>
      </w:r>
      <w:r>
        <w:t xml:space="preserve"> </w:t>
      </w:r>
      <w:r>
        <w:rPr>
          <w:rStyle w:val="VerbatimChar"/>
        </w:rPr>
        <w:t xml:space="preserve">ls /etc &gt; file.txt</w:t>
      </w:r>
      <w:r>
        <w:t xml:space="preserve">, которая записывает список файлов из каталога</w:t>
      </w:r>
      <w:r>
        <w:t xml:space="preserve"> </w:t>
      </w:r>
      <w:r>
        <w:rPr>
          <w:rStyle w:val="VerbatimChar"/>
        </w:rPr>
        <w:t xml:space="preserve">/etc</w:t>
      </w:r>
      <w:r>
        <w:t xml:space="preserve"> </w:t>
      </w:r>
      <w:r>
        <w:t xml:space="preserve">в файл</w:t>
      </w:r>
      <w:r>
        <w:t xml:space="preserve"> </w:t>
      </w:r>
      <w:r>
        <w:rPr>
          <w:rStyle w:val="VerbatimChar"/>
        </w:rPr>
        <w:t xml:space="preserve">file.txt</w:t>
      </w:r>
      <w:r>
        <w:t xml:space="preserve">. Затем выполнена команда</w:t>
      </w:r>
      <w:r>
        <w:t xml:space="preserve"> </w:t>
      </w:r>
      <w:r>
        <w:rPr>
          <w:rStyle w:val="VerbatimChar"/>
        </w:rPr>
        <w:t xml:space="preserve">ls</w:t>
      </w:r>
      <w:r>
        <w:t xml:space="preserve">, чтобы убедиться, что файл</w:t>
      </w:r>
      <w:r>
        <w:t xml:space="preserve"> </w:t>
      </w:r>
      <w:r>
        <w:rPr>
          <w:rStyle w:val="VerbatimChar"/>
        </w:rPr>
        <w:t xml:space="preserve">file.txt</w:t>
      </w:r>
      <w:r>
        <w:t xml:space="preserve"> </w:t>
      </w:r>
      <w:r>
        <w:t xml:space="preserve">создан. После этого с помощью команды</w:t>
      </w:r>
      <w:r>
        <w:t xml:space="preserve"> </w:t>
      </w:r>
      <w:r>
        <w:rPr>
          <w:rStyle w:val="VerbatimChar"/>
        </w:rPr>
        <w:t xml:space="preserve">ls &gt;&gt; file.txt</w:t>
      </w:r>
      <w:r>
        <w:t xml:space="preserve"> </w:t>
      </w:r>
      <w:r>
        <w:t xml:space="preserve">в файл дописан список файлов из текущего (домашнего) каталога. В конце содержимое файла просмотрено командой</w:t>
      </w:r>
      <w:r>
        <w:t xml:space="preserve"> </w:t>
      </w:r>
      <w:r>
        <w:rPr>
          <w:rStyle w:val="VerbatimChar"/>
        </w:rPr>
        <w:t xml:space="preserve">cat file.txt</w:t>
      </w:r>
      <w:r>
        <w:t xml:space="preserve"> </w:t>
      </w:r>
      <w:r>
        <w:t xml:space="preserve">(рис.</w:t>
      </w:r>
      <w:r>
        <w:t xml:space="preserve"> </w:t>
      </w:r>
      <w:r>
        <w:t xml:space="preserve">@fig:001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/etc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file.txt</w:t>
      </w:r>
      <w:r>
        <w:br/>
      </w:r>
      <w:r>
        <w:rPr>
          <w:rStyle w:val="FunctionTok"/>
        </w:rPr>
        <w:t xml:space="preserve">ls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file.txt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file.txt</w:t>
      </w:r>
    </w:p>
    <w:bookmarkStart w:id="15" w:name="fig:001"/>
    <w:p>
      <w:pPr>
        <w:pStyle w:val="CaptionedFigure"/>
      </w:pPr>
      <w:r>
        <w:drawing>
          <wp:inline>
            <wp:extent cx="3733800" cy="972733"/>
            <wp:effectExtent b="0" l="0" r="0" t="0"/>
            <wp:docPr descr="Запись содержимого /etc и домашнего каталога в file.txt" title="" id="13" name="Picture"/>
            <a:graphic>
              <a:graphicData uri="http://schemas.openxmlformats.org/drawingml/2006/picture">
                <pic:pic>
                  <pic:nvPicPr>
                    <pic:cNvPr descr="images/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972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Запись содержимого /etc и домашнего каталога в file.txt</w:t>
      </w:r>
    </w:p>
    <w:bookmarkEnd w:id="15"/>
    <w:bookmarkEnd w:id="16"/>
    <w:bookmarkEnd w:id="17"/>
    <w:bookmarkStart w:id="28" w:name="фильтрация-текста-и-работа-с-конвейером"/>
    <w:p>
      <w:pPr>
        <w:pStyle w:val="Heading2"/>
      </w:pPr>
      <w:r>
        <w:t xml:space="preserve">Фильтрация текста и работа с конвейером</w:t>
      </w:r>
    </w:p>
    <w:bookmarkStart w:id="22" w:name="X32d1c773b92febc65f77571208451766bf8cebd"/>
    <w:p>
      <w:pPr>
        <w:pStyle w:val="Heading3"/>
      </w:pPr>
      <w:r>
        <w:t xml:space="preserve">Фильтрация файлов с расширением .conf с помощью конвейера</w:t>
      </w:r>
    </w:p>
    <w:p>
      <w:pPr>
        <w:pStyle w:val="FirstParagraph"/>
      </w:pPr>
      <w:r>
        <w:t xml:space="preserve">Выполнена команда</w:t>
      </w:r>
      <w:r>
        <w:t xml:space="preserve"> </w:t>
      </w:r>
      <w:r>
        <w:rPr>
          <w:rStyle w:val="VerbatimChar"/>
        </w:rPr>
        <w:t xml:space="preserve">ls | grep c*</w:t>
      </w:r>
      <w:r>
        <w:t xml:space="preserve">, которая использует конвейер и фильтрацию вывода. В результате на экран выведено имя файла</w:t>
      </w:r>
      <w:r>
        <w:t xml:space="preserve"> </w:t>
      </w:r>
      <w:r>
        <w:rPr>
          <w:rStyle w:val="VerbatimChar"/>
        </w:rPr>
        <w:t xml:space="preserve">conf.txt</w:t>
      </w:r>
      <w:r>
        <w:t xml:space="preserve"> </w:t>
      </w:r>
      <w:r>
        <w:t xml:space="preserve">(рис.</w:t>
      </w:r>
      <w:r>
        <w:t xml:space="preserve"> </w:t>
      </w:r>
      <w:r>
        <w:t xml:space="preserve">@fig:002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c</w:t>
      </w:r>
      <w:r>
        <w:rPr>
          <w:rStyle w:val="PreprocessorTok"/>
        </w:rPr>
        <w:t xml:space="preserve">*</w:t>
      </w:r>
    </w:p>
    <w:bookmarkStart w:id="21" w:name="fig:002"/>
    <w:p>
      <w:pPr>
        <w:pStyle w:val="CaptionedFigure"/>
      </w:pPr>
      <w:r>
        <w:drawing>
          <wp:inline>
            <wp:extent cx="3733800" cy="1195792"/>
            <wp:effectExtent b="0" l="0" r="0" t="0"/>
            <wp:docPr descr="Фильтрация вывода ls с помощью grep" title="" id="19" name="Picture"/>
            <a:graphic>
              <a:graphicData uri="http://schemas.openxmlformats.org/drawingml/2006/picture">
                <pic:pic>
                  <pic:nvPicPr>
                    <pic:cNvPr descr="images/2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1957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Фильтрация вывода ls с помощью grep</w:t>
      </w:r>
    </w:p>
    <w:bookmarkEnd w:id="21"/>
    <w:bookmarkEnd w:id="22"/>
    <w:bookmarkStart w:id="27" w:name="X21875c65d163682f6a132ce5957cc031ae5552a"/>
    <w:p>
      <w:pPr>
        <w:pStyle w:val="Heading3"/>
      </w:pPr>
      <w:r>
        <w:t xml:space="preserve">Запись файлов с расширением .conf в новый файл conf.txt</w:t>
      </w:r>
    </w:p>
    <w:p>
      <w:pPr>
        <w:pStyle w:val="FirstParagraph"/>
      </w:pPr>
      <w:r>
        <w:t xml:space="preserve">Выполнена команда</w:t>
      </w:r>
      <w:r>
        <w:t xml:space="preserve"> </w:t>
      </w:r>
      <w:r>
        <w:rPr>
          <w:rStyle w:val="VerbatimChar"/>
        </w:rPr>
        <w:t xml:space="preserve">grep .conf file.txt &gt; conf.txt</w:t>
      </w:r>
      <w:r>
        <w:t xml:space="preserve">, которая ищет в файле</w:t>
      </w:r>
      <w:r>
        <w:t xml:space="preserve"> </w:t>
      </w:r>
      <w:r>
        <w:rPr>
          <w:rStyle w:val="VerbatimChar"/>
        </w:rPr>
        <w:t xml:space="preserve">file.txt</w:t>
      </w:r>
      <w:r>
        <w:t xml:space="preserve"> </w:t>
      </w:r>
      <w:r>
        <w:t xml:space="preserve">строки, содержащие</w:t>
      </w:r>
      <w:r>
        <w:t xml:space="preserve"> </w:t>
      </w:r>
      <w:r>
        <w:rPr>
          <w:rStyle w:val="VerbatimChar"/>
        </w:rPr>
        <w:t xml:space="preserve">.conf</w:t>
      </w:r>
      <w:r>
        <w:t xml:space="preserve">, и записывает найденные результаты в новый файл</w:t>
      </w:r>
      <w:r>
        <w:t xml:space="preserve"> </w:t>
      </w:r>
      <w:r>
        <w:rPr>
          <w:rStyle w:val="VerbatimChar"/>
        </w:rPr>
        <w:t xml:space="preserve">conf.txt</w:t>
      </w:r>
      <w:r>
        <w:t xml:space="preserve">. Затем выполнена команда</w:t>
      </w:r>
      <w:r>
        <w:t xml:space="preserve"> </w:t>
      </w:r>
      <w:r>
        <w:rPr>
          <w:rStyle w:val="VerbatimChar"/>
        </w:rPr>
        <w:t xml:space="preserve">cat conf.txt</w:t>
      </w:r>
      <w:r>
        <w:t xml:space="preserve"> </w:t>
      </w:r>
      <w:r>
        <w:t xml:space="preserve">для просмотра содержимого этого файла (рис.</w:t>
      </w:r>
      <w:r>
        <w:t xml:space="preserve"> </w:t>
      </w:r>
      <w:r>
        <w:t xml:space="preserve">@fig:003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.conf file.txt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conf.txt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conf.txt</w:t>
      </w:r>
    </w:p>
    <w:bookmarkStart w:id="26" w:name="fig:003"/>
    <w:p>
      <w:pPr>
        <w:pStyle w:val="CaptionedFigure"/>
      </w:pPr>
      <w:r>
        <w:drawing>
          <wp:inline>
            <wp:extent cx="3733800" cy="813004"/>
            <wp:effectExtent b="0" l="0" r="0" t="0"/>
            <wp:docPr descr="Запись файлов с расширением .conf в conf.txt и просмотр содержимого" title="" id="24" name="Picture"/>
            <a:graphic>
              <a:graphicData uri="http://schemas.openxmlformats.org/drawingml/2006/picture">
                <pic:pic>
                  <pic:nvPicPr>
                    <pic:cNvPr descr="images/3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8130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Запись файлов с расширением .conf в conf.txt и просмотр содержимого</w:t>
      </w:r>
    </w:p>
    <w:bookmarkEnd w:id="26"/>
    <w:bookmarkEnd w:id="27"/>
    <w:bookmarkEnd w:id="28"/>
    <w:bookmarkStart w:id="39" w:name="поиск-файлов"/>
    <w:p>
      <w:pPr>
        <w:pStyle w:val="Heading2"/>
      </w:pPr>
      <w:r>
        <w:t xml:space="preserve">Поиск файлов</w:t>
      </w:r>
    </w:p>
    <w:bookmarkStart w:id="33" w:name="Xc3e5778be901a03e5e362ff94bbc0430bf9d67c"/>
    <w:p>
      <w:pPr>
        <w:pStyle w:val="Heading3"/>
      </w:pPr>
      <w:r>
        <w:t xml:space="preserve">Определение файлов домашнего каталога, начинающихся с символа c</w:t>
      </w:r>
    </w:p>
    <w:p>
      <w:pPr>
        <w:pStyle w:val="FirstParagraph"/>
      </w:pPr>
      <w:r>
        <w:t xml:space="preserve">Сначала выполнена команда</w:t>
      </w:r>
      <w:r>
        <w:t xml:space="preserve"> </w:t>
      </w:r>
      <w:r>
        <w:rPr>
          <w:rStyle w:val="VerbatimChar"/>
        </w:rPr>
        <w:t xml:space="preserve">ls | grep c*</w:t>
      </w:r>
      <w:r>
        <w:t xml:space="preserve">, которая выводит имя файла</w:t>
      </w:r>
      <w:r>
        <w:t xml:space="preserve"> </w:t>
      </w:r>
      <w:r>
        <w:rPr>
          <w:rStyle w:val="VerbatimChar"/>
        </w:rPr>
        <w:t xml:space="preserve">conf.txt</w:t>
      </w:r>
      <w:r>
        <w:t xml:space="preserve">. После этого выполнена команда</w:t>
      </w:r>
      <w:r>
        <w:t xml:space="preserve"> </w:t>
      </w:r>
      <w:r>
        <w:rPr>
          <w:rStyle w:val="VerbatimChar"/>
        </w:rPr>
        <w:t xml:space="preserve">find ~ -type f -name 'c*'</w:t>
      </w:r>
      <w:r>
        <w:t xml:space="preserve">, которая ищет в домашнем каталоге все обычные файлы, имена которых начинаются с буквы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(рис.</w:t>
      </w:r>
      <w:r>
        <w:t xml:space="preserve"> </w:t>
      </w:r>
      <w:r>
        <w:t xml:space="preserve">@fig:004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c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~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'c*'</w:t>
      </w:r>
    </w:p>
    <w:bookmarkStart w:id="32" w:name="fig:004"/>
    <w:p>
      <w:pPr>
        <w:pStyle w:val="CaptionedFigure"/>
      </w:pPr>
      <w:r>
        <w:drawing>
          <wp:inline>
            <wp:extent cx="3733800" cy="1144229"/>
            <wp:effectExtent b="0" l="0" r="0" t="0"/>
            <wp:docPr descr="Поиск файлов домашнего каталога, начинающихся с символа c" title="" id="30" name="Picture"/>
            <a:graphic>
              <a:graphicData uri="http://schemas.openxmlformats.org/drawingml/2006/picture">
                <pic:pic>
                  <pic:nvPicPr>
                    <pic:cNvPr descr="images/4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1442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Поиск файлов домашнего каталога, начинающихся с символа c</w:t>
      </w:r>
    </w:p>
    <w:bookmarkEnd w:id="32"/>
    <w:bookmarkEnd w:id="33"/>
    <w:bookmarkStart w:id="38" w:name="Xbb626d016bac81455d23fa6db31620669a8b81a"/>
    <w:p>
      <w:pPr>
        <w:pStyle w:val="Heading3"/>
      </w:pPr>
      <w:r>
        <w:t xml:space="preserve">Вывод файлов каталога /etc, начинающихся с символа h</w:t>
      </w:r>
    </w:p>
    <w:p>
      <w:pPr>
        <w:pStyle w:val="FirstParagraph"/>
      </w:pPr>
      <w:r>
        <w:t xml:space="preserve">Выполнена команда</w:t>
      </w:r>
      <w:r>
        <w:t xml:space="preserve"> </w:t>
      </w:r>
      <w:r>
        <w:rPr>
          <w:rStyle w:val="VerbatimChar"/>
        </w:rPr>
        <w:t xml:space="preserve">find /etc -name "h*"</w:t>
      </w:r>
      <w:r>
        <w:t xml:space="preserve">, которая ищет в каталоге</w:t>
      </w:r>
      <w:r>
        <w:t xml:space="preserve"> </w:t>
      </w:r>
      <w:r>
        <w:rPr>
          <w:rStyle w:val="VerbatimChar"/>
        </w:rPr>
        <w:t xml:space="preserve">/etc</w:t>
      </w:r>
      <w:r>
        <w:t xml:space="preserve"> </w:t>
      </w:r>
      <w:r>
        <w:t xml:space="preserve">файлы, имена которых начинаются с буквы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(рис.</w:t>
      </w:r>
      <w:r>
        <w:t xml:space="preserve"> </w:t>
      </w:r>
      <w:r>
        <w:t xml:space="preserve">@fig:005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find</w:t>
      </w:r>
      <w:r>
        <w:rPr>
          <w:rStyle w:val="NormalTok"/>
        </w:rPr>
        <w:t xml:space="preserve"> /etc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"h*"</w:t>
      </w:r>
    </w:p>
    <w:bookmarkStart w:id="37" w:name="fig:005"/>
    <w:p>
      <w:pPr>
        <w:pStyle w:val="CaptionedFigure"/>
      </w:pPr>
      <w:r>
        <w:drawing>
          <wp:inline>
            <wp:extent cx="3733800" cy="878541"/>
            <wp:effectExtent b="0" l="0" r="0" t="0"/>
            <wp:docPr descr="Поиск файлов в /etc, начинающихся с символа h" title="" id="35" name="Picture"/>
            <a:graphic>
              <a:graphicData uri="http://schemas.openxmlformats.org/drawingml/2006/picture">
                <pic:pic>
                  <pic:nvPicPr>
                    <pic:cNvPr descr="images/5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8785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Поиск файлов в /etc, начинающихся с символа h</w:t>
      </w:r>
    </w:p>
    <w:bookmarkEnd w:id="37"/>
    <w:bookmarkEnd w:id="38"/>
    <w:bookmarkEnd w:id="39"/>
    <w:bookmarkStart w:id="55" w:name="управление-задачами-и-фоновые-процессы"/>
    <w:p>
      <w:pPr>
        <w:pStyle w:val="Heading2"/>
      </w:pPr>
      <w:r>
        <w:t xml:space="preserve">Управление задачами и фоновые процессы</w:t>
      </w:r>
    </w:p>
    <w:bookmarkStart w:id="44" w:name="X0d588778e54d359db090a2cea4f2d291a51fff5"/>
    <w:p>
      <w:pPr>
        <w:pStyle w:val="Heading3"/>
      </w:pPr>
      <w:r>
        <w:t xml:space="preserve">Запуск фонового процесса записи файлов в logfile</w:t>
      </w:r>
    </w:p>
    <w:p>
      <w:pPr>
        <w:pStyle w:val="FirstParagraph"/>
      </w:pPr>
      <w:r>
        <w:t xml:space="preserve">Выполнена команда</w:t>
      </w:r>
      <w:r>
        <w:t xml:space="preserve"> </w:t>
      </w:r>
      <w:r>
        <w:rPr>
          <w:rStyle w:val="VerbatimChar"/>
        </w:rPr>
        <w:t xml:space="preserve">find ~ -name 'log*' &gt; logfile.txt&amp;</w:t>
      </w:r>
      <w:r>
        <w:t xml:space="preserve">, которая запускает поиск файлов в домашнем каталоге, имена которых начинаются с</w:t>
      </w:r>
      <w:r>
        <w:t xml:space="preserve"> </w:t>
      </w:r>
      <w:r>
        <w:rPr>
          <w:rStyle w:val="VerbatimChar"/>
        </w:rPr>
        <w:t xml:space="preserve">log</w:t>
      </w:r>
      <w:r>
        <w:t xml:space="preserve">, записывает результат в файл</w:t>
      </w:r>
      <w:r>
        <w:t xml:space="preserve"> </w:t>
      </w:r>
      <w:r>
        <w:rPr>
          <w:rStyle w:val="VerbatimChar"/>
        </w:rPr>
        <w:t xml:space="preserve">logfile.txt</w:t>
      </w:r>
      <w:r>
        <w:t xml:space="preserve"> </w:t>
      </w:r>
      <w:r>
        <w:t xml:space="preserve">и переводит процесс в фоновый режим с помощью символа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(рис.</w:t>
      </w:r>
      <w:r>
        <w:t xml:space="preserve"> </w:t>
      </w:r>
      <w:r>
        <w:t xml:space="preserve">@fig:006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find</w:t>
      </w:r>
      <w:r>
        <w:rPr>
          <w:rStyle w:val="NormalTok"/>
        </w:rPr>
        <w:t xml:space="preserve"> ~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'log*'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logfile.txt</w:t>
      </w:r>
      <w:r>
        <w:rPr>
          <w:rStyle w:val="KeywordTok"/>
        </w:rPr>
        <w:t xml:space="preserve">&amp;</w:t>
      </w:r>
    </w:p>
    <w:bookmarkStart w:id="43" w:name="fig:006"/>
    <w:p>
      <w:pPr>
        <w:pStyle w:val="CaptionedFigure"/>
      </w:pPr>
      <w:r>
        <w:drawing>
          <wp:inline>
            <wp:extent cx="3733800" cy="746760"/>
            <wp:effectExtent b="0" l="0" r="0" t="0"/>
            <wp:docPr descr="Запуск фонового процесса поиска файлов с именами на log" title="" id="41" name="Picture"/>
            <a:graphic>
              <a:graphicData uri="http://schemas.openxmlformats.org/drawingml/2006/picture">
                <pic:pic>
                  <pic:nvPicPr>
                    <pic:cNvPr descr="images/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746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Запуск фонового процесса поиска файлов с именами на log</w:t>
      </w:r>
    </w:p>
    <w:bookmarkEnd w:id="43"/>
    <w:bookmarkEnd w:id="44"/>
    <w:bookmarkStart w:id="49" w:name="просмотр-содержимого-logfile.txt"/>
    <w:p>
      <w:pPr>
        <w:pStyle w:val="Heading3"/>
      </w:pPr>
      <w:r>
        <w:t xml:space="preserve">Просмотр содержимого logfile.txt</w:t>
      </w:r>
    </w:p>
    <w:p>
      <w:pPr>
        <w:pStyle w:val="FirstParagraph"/>
      </w:pPr>
      <w:r>
        <w:t xml:space="preserve">Выполнена команда</w:t>
      </w:r>
      <w:r>
        <w:t xml:space="preserve"> </w:t>
      </w:r>
      <w:r>
        <w:rPr>
          <w:rStyle w:val="VerbatimChar"/>
        </w:rPr>
        <w:t xml:space="preserve">cat logfile.txt</w:t>
      </w:r>
      <w:r>
        <w:t xml:space="preserve">, которая выводит на экран содержимое файла</w:t>
      </w:r>
      <w:r>
        <w:t xml:space="preserve"> </w:t>
      </w:r>
      <w:r>
        <w:rPr>
          <w:rStyle w:val="VerbatimChar"/>
        </w:rPr>
        <w:t xml:space="preserve">logfile.txt</w:t>
      </w:r>
      <w:r>
        <w:t xml:space="preserve"> </w:t>
      </w:r>
      <w:r>
        <w:t xml:space="preserve">с найденными путями к файлам и каталогам, имена которых начинаются с</w:t>
      </w:r>
      <w:r>
        <w:t xml:space="preserve"> </w:t>
      </w:r>
      <w:r>
        <w:rPr>
          <w:rStyle w:val="VerbatimChar"/>
        </w:rPr>
        <w:t xml:space="preserve">log</w:t>
      </w:r>
      <w:r>
        <w:t xml:space="preserve"> </w:t>
      </w:r>
      <w:r>
        <w:t xml:space="preserve">(рис.</w:t>
      </w:r>
      <w:r>
        <w:t xml:space="preserve"> </w:t>
      </w:r>
      <w:r>
        <w:t xml:space="preserve">@fig:007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logfile.txt</w:t>
      </w:r>
    </w:p>
    <w:bookmarkStart w:id="48" w:name="fig:007"/>
    <w:p>
      <w:pPr>
        <w:pStyle w:val="CaptionedFigure"/>
      </w:pPr>
      <w:r>
        <w:drawing>
          <wp:inline>
            <wp:extent cx="3733800" cy="2902230"/>
            <wp:effectExtent b="0" l="0" r="0" t="0"/>
            <wp:docPr descr="Просмотр содержимого logfile.txt" title="" id="46" name="Picture"/>
            <a:graphic>
              <a:graphicData uri="http://schemas.openxmlformats.org/drawingml/2006/picture">
                <pic:pic>
                  <pic:nvPicPr>
                    <pic:cNvPr descr="images/7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902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Просмотр содержимого logfile.txt</w:t>
      </w:r>
    </w:p>
    <w:bookmarkEnd w:id="48"/>
    <w:bookmarkEnd w:id="49"/>
    <w:bookmarkStart w:id="54" w:name="Xf82268646354f4cc03b2487178521924874d507"/>
    <w:p>
      <w:pPr>
        <w:pStyle w:val="Heading3"/>
      </w:pPr>
      <w:r>
        <w:t xml:space="preserve">Поиск только обычных файлов и удаление logfile.txt</w:t>
      </w:r>
    </w:p>
    <w:p>
      <w:pPr>
        <w:pStyle w:val="FirstParagraph"/>
      </w:pPr>
      <w:r>
        <w:t xml:space="preserve">Выполнена команда</w:t>
      </w:r>
      <w:r>
        <w:t xml:space="preserve"> </w:t>
      </w:r>
      <w:r>
        <w:rPr>
          <w:rStyle w:val="VerbatimChar"/>
        </w:rPr>
        <w:t xml:space="preserve">find ~ -type f -name 'log*' &gt; logfile.txt&amp;</w:t>
      </w:r>
      <w:r>
        <w:t xml:space="preserve">, которая ищет в домашнем каталоге только обычные файлы (без каталогов), имена которых начинаются с</w:t>
      </w:r>
      <w:r>
        <w:t xml:space="preserve"> </w:t>
      </w:r>
      <w:r>
        <w:rPr>
          <w:rStyle w:val="VerbatimChar"/>
        </w:rPr>
        <w:t xml:space="preserve">log</w:t>
      </w:r>
      <w:r>
        <w:t xml:space="preserve">, и записывает результат в</w:t>
      </w:r>
      <w:r>
        <w:t xml:space="preserve"> </w:t>
      </w:r>
      <w:r>
        <w:rPr>
          <w:rStyle w:val="VerbatimChar"/>
        </w:rPr>
        <w:t xml:space="preserve">logfile.txt</w:t>
      </w:r>
      <w:r>
        <w:t xml:space="preserve"> </w:t>
      </w:r>
      <w:r>
        <w:t xml:space="preserve">в фоновом режиме. Затем выполнена команда</w:t>
      </w:r>
      <w:r>
        <w:t xml:space="preserve"> </w:t>
      </w:r>
      <w:r>
        <w:rPr>
          <w:rStyle w:val="VerbatimChar"/>
        </w:rPr>
        <w:t xml:space="preserve">cat logfile.txt</w:t>
      </w:r>
      <w:r>
        <w:t xml:space="preserve"> </w:t>
      </w:r>
      <w:r>
        <w:t xml:space="preserve">для просмотра, после чего файл удалён командой</w:t>
      </w:r>
      <w:r>
        <w:t xml:space="preserve"> </w:t>
      </w:r>
      <w:r>
        <w:rPr>
          <w:rStyle w:val="VerbatimChar"/>
        </w:rPr>
        <w:t xml:space="preserve">rm logfile.txt</w:t>
      </w:r>
      <w:r>
        <w:t xml:space="preserve"> </w:t>
      </w:r>
      <w:r>
        <w:t xml:space="preserve">(рис.</w:t>
      </w:r>
      <w:r>
        <w:t xml:space="preserve"> </w:t>
      </w:r>
      <w:r>
        <w:t xml:space="preserve">@fig:008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find</w:t>
      </w:r>
      <w:r>
        <w:rPr>
          <w:rStyle w:val="NormalTok"/>
        </w:rPr>
        <w:t xml:space="preserve"> ~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'log*'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logfile.txt</w:t>
      </w:r>
      <w:r>
        <w:rPr>
          <w:rStyle w:val="KeywordTok"/>
        </w:rPr>
        <w:t xml:space="preserve">&amp;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logfile.txt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logfile.txt</w:t>
      </w:r>
    </w:p>
    <w:bookmarkStart w:id="53" w:name="fig:008"/>
    <w:p>
      <w:pPr>
        <w:pStyle w:val="CaptionedFigure"/>
      </w:pPr>
      <w:r>
        <w:drawing>
          <wp:inline>
            <wp:extent cx="3733800" cy="970247"/>
            <wp:effectExtent b="0" l="0" r="0" t="0"/>
            <wp:docPr descr="Уточнённый поиск файлов на log и удаление logfile.txt" title="" id="51" name="Picture"/>
            <a:graphic>
              <a:graphicData uri="http://schemas.openxmlformats.org/drawingml/2006/picture">
                <pic:pic>
                  <pic:nvPicPr>
                    <pic:cNvPr descr="images/8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9702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Уточнённый поиск файлов на log и удаление logfile.txt</w:t>
      </w:r>
    </w:p>
    <w:bookmarkEnd w:id="53"/>
    <w:bookmarkEnd w:id="54"/>
    <w:bookmarkEnd w:id="55"/>
    <w:bookmarkStart w:id="61" w:name="управление-процессами"/>
    <w:p>
      <w:pPr>
        <w:pStyle w:val="Heading2"/>
      </w:pPr>
      <w:r>
        <w:t xml:space="preserve">Управление процессами</w:t>
      </w:r>
    </w:p>
    <w:bookmarkStart w:id="60" w:name="X3bd38b46ffbc5217da60a5d2e5f0c6c0d02367c"/>
    <w:p>
      <w:pPr>
        <w:pStyle w:val="Heading3"/>
      </w:pPr>
      <w:r>
        <w:t xml:space="preserve">Запуск gedit в фоновом режиме и завершение процесса</w:t>
      </w:r>
    </w:p>
    <w:p>
      <w:pPr>
        <w:pStyle w:val="FirstParagraph"/>
      </w:pPr>
      <w:r>
        <w:t xml:space="preserve">Выполнена команда</w:t>
      </w:r>
      <w:r>
        <w:t xml:space="preserve"> </w:t>
      </w:r>
      <w:r>
        <w:rPr>
          <w:rStyle w:val="VerbatimChar"/>
        </w:rPr>
        <w:t xml:space="preserve">gedit&amp;</w:t>
      </w:r>
      <w:r>
        <w:t xml:space="preserve">, которая запускает текстовый редактор</w:t>
      </w:r>
      <w:r>
        <w:t xml:space="preserve"> </w:t>
      </w:r>
      <w:r>
        <w:rPr>
          <w:rStyle w:val="VerbatimChar"/>
        </w:rPr>
        <w:t xml:space="preserve">gedit</w:t>
      </w:r>
      <w:r>
        <w:t xml:space="preserve"> </w:t>
      </w:r>
      <w:r>
        <w:t xml:space="preserve">в фоновом режиме. Затем выполнена команда</w:t>
      </w:r>
      <w:r>
        <w:t xml:space="preserve"> </w:t>
      </w:r>
      <w:r>
        <w:rPr>
          <w:rStyle w:val="VerbatimChar"/>
        </w:rPr>
        <w:t xml:space="preserve">ps | grep gedit</w:t>
      </w:r>
      <w:r>
        <w:t xml:space="preserve">, позволяющая найти процесс</w:t>
      </w:r>
      <w:r>
        <w:t xml:space="preserve"> </w:t>
      </w:r>
      <w:r>
        <w:rPr>
          <w:rStyle w:val="VerbatimChar"/>
        </w:rPr>
        <w:t xml:space="preserve">gedit</w:t>
      </w:r>
      <w:r>
        <w:t xml:space="preserve"> </w:t>
      </w:r>
      <w:r>
        <w:t xml:space="preserve">и определить его идентификатор. После этого выполнена команда</w:t>
      </w:r>
      <w:r>
        <w:t xml:space="preserve"> </w:t>
      </w:r>
      <w:r>
        <w:rPr>
          <w:rStyle w:val="VerbatimChar"/>
        </w:rPr>
        <w:t xml:space="preserve">kill 9751</w:t>
      </w:r>
      <w:r>
        <w:t xml:space="preserve">, завершающая данный процесс (рис.</w:t>
      </w:r>
      <w:r>
        <w:t xml:space="preserve"> </w:t>
      </w:r>
      <w:r>
        <w:t xml:space="preserve">@fig:009</w:t>
      </w:r>
      <w:r>
        <w:t xml:space="preserve">).</w:t>
      </w:r>
    </w:p>
    <w:p>
      <w:pPr>
        <w:pStyle w:val="SourceCode"/>
      </w:pPr>
      <w:r>
        <w:rPr>
          <w:rStyle w:val="ExtensionTok"/>
        </w:rPr>
        <w:t xml:space="preserve">gedit</w:t>
      </w:r>
      <w:r>
        <w:rPr>
          <w:rStyle w:val="KeywordTok"/>
        </w:rPr>
        <w:t xml:space="preserve">&amp;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gedit</w:t>
      </w:r>
      <w:r>
        <w:br/>
      </w:r>
      <w:r>
        <w:rPr>
          <w:rStyle w:val="BuiltInTok"/>
        </w:rPr>
        <w:t xml:space="preserve">kill</w:t>
      </w:r>
      <w:r>
        <w:rPr>
          <w:rStyle w:val="NormalTok"/>
        </w:rPr>
        <w:t xml:space="preserve"> 9751</w:t>
      </w:r>
    </w:p>
    <w:bookmarkStart w:id="59" w:name="fig:009"/>
    <w:p>
      <w:pPr>
        <w:pStyle w:val="CaptionedFigure"/>
      </w:pPr>
      <w:r>
        <w:drawing>
          <wp:inline>
            <wp:extent cx="3733800" cy="651110"/>
            <wp:effectExtent b="0" l="0" r="0" t="0"/>
            <wp:docPr descr="Запуск gedit в фоновом режиме, поиск PID и завершение процесса" title="" id="57" name="Picture"/>
            <a:graphic>
              <a:graphicData uri="http://schemas.openxmlformats.org/drawingml/2006/picture">
                <pic:pic>
                  <pic:nvPicPr>
                    <pic:cNvPr descr="images/9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651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Запуск gedit в фоновом режиме, поиск PID и завершение процесса</w:t>
      </w:r>
    </w:p>
    <w:bookmarkEnd w:id="59"/>
    <w:bookmarkEnd w:id="60"/>
    <w:bookmarkEnd w:id="61"/>
    <w:bookmarkStart w:id="67" w:name="проверка-использования-диска"/>
    <w:p>
      <w:pPr>
        <w:pStyle w:val="Heading2"/>
      </w:pPr>
      <w:r>
        <w:t xml:space="preserve">Проверка использования диска</w:t>
      </w:r>
    </w:p>
    <w:bookmarkStart w:id="66" w:name="просмотр-справки-по-командам-df-и-du"/>
    <w:p>
      <w:pPr>
        <w:pStyle w:val="Heading3"/>
      </w:pPr>
      <w:r>
        <w:t xml:space="preserve">Просмотр справки по командам df и du</w:t>
      </w:r>
    </w:p>
    <w:p>
      <w:pPr>
        <w:pStyle w:val="FirstParagraph"/>
      </w:pPr>
      <w:r>
        <w:t xml:space="preserve">Выполнена команда</w:t>
      </w:r>
      <w:r>
        <w:t xml:space="preserve"> </w:t>
      </w:r>
      <w:r>
        <w:rPr>
          <w:rStyle w:val="VerbatimChar"/>
        </w:rPr>
        <w:t xml:space="preserve">man df</w:t>
      </w:r>
      <w:r>
        <w:t xml:space="preserve"> </w:t>
      </w:r>
      <w:r>
        <w:t xml:space="preserve">для просмотра справки по команде</w:t>
      </w:r>
      <w:r>
        <w:t xml:space="preserve"> </w:t>
      </w:r>
      <w:r>
        <w:rPr>
          <w:rStyle w:val="VerbatimChar"/>
        </w:rPr>
        <w:t xml:space="preserve">df</w:t>
      </w:r>
      <w:r>
        <w:t xml:space="preserve">. Затем по ошибке введена команда</w:t>
      </w:r>
      <w:r>
        <w:t xml:space="preserve"> </w:t>
      </w:r>
      <w:r>
        <w:rPr>
          <w:rStyle w:val="VerbatimChar"/>
        </w:rPr>
        <w:t xml:space="preserve">mn du</w:t>
      </w:r>
      <w:r>
        <w:t xml:space="preserve">, которая не была распознана системой. После этого выполнена правильная команда</w:t>
      </w:r>
      <w:r>
        <w:t xml:space="preserve"> </w:t>
      </w:r>
      <w:r>
        <w:rPr>
          <w:rStyle w:val="VerbatimChar"/>
        </w:rPr>
        <w:t xml:space="preserve">man du</w:t>
      </w:r>
      <w:r>
        <w:t xml:space="preserve"> </w:t>
      </w:r>
      <w:r>
        <w:t xml:space="preserve">для просмотра справки по команде</w:t>
      </w:r>
      <w:r>
        <w:t xml:space="preserve"> </w:t>
      </w:r>
      <w:r>
        <w:rPr>
          <w:rStyle w:val="VerbatimChar"/>
        </w:rPr>
        <w:t xml:space="preserve">du</w:t>
      </w:r>
      <w:r>
        <w:t xml:space="preserve"> </w:t>
      </w:r>
      <w:r>
        <w:t xml:space="preserve">(рис.</w:t>
      </w:r>
      <w:r>
        <w:t xml:space="preserve"> </w:t>
      </w:r>
      <w:r>
        <w:t xml:space="preserve">@fig:010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man</w:t>
      </w:r>
      <w:r>
        <w:rPr>
          <w:rStyle w:val="NormalTok"/>
        </w:rPr>
        <w:t xml:space="preserve"> df</w:t>
      </w:r>
      <w:r>
        <w:br/>
      </w:r>
      <w:r>
        <w:rPr>
          <w:rStyle w:val="FunctionTok"/>
        </w:rPr>
        <w:t xml:space="preserve">man</w:t>
      </w:r>
      <w:r>
        <w:rPr>
          <w:rStyle w:val="NormalTok"/>
        </w:rPr>
        <w:t xml:space="preserve"> du</w:t>
      </w:r>
    </w:p>
    <w:bookmarkStart w:id="65" w:name="fig:010"/>
    <w:p>
      <w:pPr>
        <w:pStyle w:val="CaptionedFigure"/>
      </w:pPr>
      <w:r>
        <w:drawing>
          <wp:inline>
            <wp:extent cx="3733800" cy="659240"/>
            <wp:effectExtent b="0" l="0" r="0" t="0"/>
            <wp:docPr descr="Просмотр справочных страниц команд df и du" title="" id="63" name="Picture"/>
            <a:graphic>
              <a:graphicData uri="http://schemas.openxmlformats.org/drawingml/2006/picture">
                <pic:pic>
                  <pic:nvPicPr>
                    <pic:cNvPr descr="images/10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6592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Просмотр справочных страниц команд df и du</w:t>
      </w:r>
    </w:p>
    <w:bookmarkEnd w:id="65"/>
    <w:bookmarkEnd w:id="66"/>
    <w:bookmarkEnd w:id="67"/>
    <w:bookmarkStart w:id="73" w:name="X0ab8edafa8c93ba3b65a0f697451115b5bfd815"/>
    <w:p>
      <w:pPr>
        <w:pStyle w:val="Heading2"/>
      </w:pPr>
      <w:r>
        <w:t xml:space="preserve">Вывод списка директорий домашнего каталога</w:t>
      </w:r>
    </w:p>
    <w:bookmarkStart w:id="72" w:name="X89cac8dc1abd5e379f103d09416f04e18c15a17"/>
    <w:p>
      <w:pPr>
        <w:pStyle w:val="Heading3"/>
      </w:pPr>
      <w:r>
        <w:t xml:space="preserve">Поиск всех директорий в домашнем каталоге</w:t>
      </w:r>
    </w:p>
    <w:p>
      <w:pPr>
        <w:pStyle w:val="FirstParagraph"/>
      </w:pPr>
      <w:r>
        <w:t xml:space="preserve">Выполнена команда</w:t>
      </w:r>
      <w:r>
        <w:t xml:space="preserve"> </w:t>
      </w:r>
      <w:r>
        <w:rPr>
          <w:rStyle w:val="VerbatimChar"/>
        </w:rPr>
        <w:t xml:space="preserve">find ~ -type d</w:t>
      </w:r>
      <w:r>
        <w:t xml:space="preserve">, которая выводит список всех директорий домашнего каталога и его подкаталогов (рис.</w:t>
      </w:r>
      <w:r>
        <w:t xml:space="preserve"> </w:t>
      </w:r>
      <w:r>
        <w:t xml:space="preserve">@fig:011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find</w:t>
      </w:r>
      <w:r>
        <w:rPr>
          <w:rStyle w:val="NormalTok"/>
        </w:rPr>
        <w:t xml:space="preserve"> ~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</w:t>
      </w:r>
    </w:p>
    <w:bookmarkStart w:id="71" w:name="fig:011"/>
    <w:p>
      <w:pPr>
        <w:pStyle w:val="CaptionedFigure"/>
      </w:pPr>
      <w:r>
        <w:drawing>
          <wp:inline>
            <wp:extent cx="3733800" cy="607612"/>
            <wp:effectExtent b="0" l="0" r="0" t="0"/>
            <wp:docPr descr="Вывод всех директорий домашнего каталога" title="" id="69" name="Picture"/>
            <a:graphic>
              <a:graphicData uri="http://schemas.openxmlformats.org/drawingml/2006/picture">
                <pic:pic>
                  <pic:nvPicPr>
                    <pic:cNvPr descr="images/1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6076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Вывод всех директорий домашнего каталога</w:t>
      </w:r>
    </w:p>
    <w:bookmarkEnd w:id="71"/>
    <w:bookmarkEnd w:id="72"/>
    <w:bookmarkEnd w:id="73"/>
    <w:bookmarkEnd w:id="74"/>
    <w:bookmarkStart w:id="75" w:name="контрольные-вопросы"/>
    <w:p>
      <w:pPr>
        <w:pStyle w:val="Heading1"/>
      </w:pPr>
      <w:r>
        <w:t xml:space="preserve">Контрольные вопросы</w:t>
      </w:r>
    </w:p>
    <w:p>
      <w:pPr>
        <w:pStyle w:val="FirstParagraph"/>
      </w:pPr>
      <w:r>
        <w:rPr>
          <w:b/>
          <w:bCs/>
        </w:rPr>
        <w:t xml:space="preserve">1. Какие потоки ввода-вывода вы знаете?</w:t>
      </w:r>
      <w:r>
        <w:t xml:space="preserve"> </w:t>
      </w:r>
      <w:r>
        <w:t xml:space="preserve">В системе Linux по умолчанию открыто три стандартных потока: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 </w:t>
      </w:r>
      <w:r>
        <w:t xml:space="preserve">(стандартный поток ввода, дескриптор 0 — по умолчанию клавиатура),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 </w:t>
      </w:r>
      <w:r>
        <w:t xml:space="preserve">(стандартный поток вывода, дескриптор 1 — по умолчанию консоль) и</w:t>
      </w:r>
      <w:r>
        <w:t xml:space="preserve"> </w:t>
      </w:r>
      <w:r>
        <w:rPr>
          <w:rStyle w:val="VerbatimChar"/>
        </w:rPr>
        <w:t xml:space="preserve">stderr</w:t>
      </w:r>
      <w:r>
        <w:t xml:space="preserve"> </w:t>
      </w:r>
      <w:r>
        <w:t xml:space="preserve">(стандартный поток вывода сообщений об ошибках, дескриптор 2 — по умолчанию консоль).</w:t>
      </w:r>
    </w:p>
    <w:p>
      <w:pPr>
        <w:pStyle w:val="BodyText"/>
      </w:pPr>
      <w:r>
        <w:rPr>
          <w:b/>
          <w:bCs/>
        </w:rPr>
        <w:t xml:space="preserve">2. Объясните разницу между операцией &gt; и &gt;&gt;.</w:t>
      </w:r>
      <w:r>
        <w:t xml:space="preserve"> </w:t>
      </w:r>
      <w:r>
        <w:t xml:space="preserve">Оператор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перенаправляет стандартный вывод в файл, при этом если файл уже существует — он перезаписывается заново. Оператор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 </w:t>
      </w:r>
      <w:r>
        <w:t xml:space="preserve">также перенаправляет вывод в файл, но открывает его в режиме добавления: новые данные дописываются в конец файла, не затрагивая уже имеющееся содержимое.</w:t>
      </w:r>
    </w:p>
    <w:p>
      <w:pPr>
        <w:pStyle w:val="BodyText"/>
      </w:pPr>
      <w:r>
        <w:rPr>
          <w:b/>
          <w:bCs/>
        </w:rPr>
        <w:t xml:space="preserve">3. Что такое конвейер?</w:t>
      </w:r>
      <w:r>
        <w:t xml:space="preserve"> </w:t>
      </w:r>
      <w:r>
        <w:t xml:space="preserve">Конвейер (pipe, символ</w:t>
      </w:r>
      <w:r>
        <w:t xml:space="preserve"> </w:t>
      </w:r>
      <w:r>
        <w:rPr>
          <w:rStyle w:val="VerbatimChar"/>
        </w:rPr>
        <w:t xml:space="preserve">|</w:t>
      </w:r>
      <w:r>
        <w:t xml:space="preserve">) — механизм, позволяющий объединить несколько команд в цепочку, где стандартный вывод одной команды автоматически передаётся на стандартный ввод следующей. Например:</w:t>
      </w:r>
      <w:r>
        <w:t xml:space="preserve"> </w:t>
      </w:r>
      <w:r>
        <w:rPr>
          <w:rStyle w:val="VerbatimChar"/>
        </w:rPr>
        <w:t xml:space="preserve">ls -la | sort &gt; sorted_list</w:t>
      </w:r>
      <w:r>
        <w:t xml:space="preserve"> </w:t>
      </w:r>
      <w:r>
        <w:t xml:space="preserve">— вывод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передаётся команде</w:t>
      </w:r>
      <w:r>
        <w:t xml:space="preserve"> </w:t>
      </w:r>
      <w:r>
        <w:rPr>
          <w:rStyle w:val="VerbatimChar"/>
        </w:rPr>
        <w:t xml:space="preserve">sort</w:t>
      </w:r>
      <w:r>
        <w:t xml:space="preserve">, которая записывает отсортированный результат в файл.</w:t>
      </w:r>
    </w:p>
    <w:p>
      <w:pPr>
        <w:pStyle w:val="BodyText"/>
      </w:pPr>
      <w:r>
        <w:rPr>
          <w:b/>
          <w:bCs/>
        </w:rPr>
        <w:t xml:space="preserve">4. Что такое процесс? Чем это понятие отличается от программы?</w:t>
      </w:r>
      <w:r>
        <w:t xml:space="preserve"> </w:t>
      </w:r>
      <w:r>
        <w:t xml:space="preserve">Программа — это статический набор инструкций, хранящийся на диске в виде исполняемого файла. Процесс — это активный экземпляр программы, выполняющийся в оперативной памяти и управляемый операционной системой. Одна программа может порождать несколько одновременно работающих процессов, каждый из которых имеет свой уникальный идентификатор (PID).</w:t>
      </w:r>
    </w:p>
    <w:p>
      <w:pPr>
        <w:pStyle w:val="BodyText"/>
      </w:pPr>
      <w:r>
        <w:rPr>
          <w:b/>
          <w:bCs/>
        </w:rPr>
        <w:t xml:space="preserve">5. Что такое PID и GID?</w:t>
      </w:r>
      <w:r>
        <w:t xml:space="preserve"> </w:t>
      </w:r>
      <w:r>
        <w:t xml:space="preserve">PID (Process ID) — уникальный числовой идентификатор процесса, присваиваемый операционной системой при его запуске. GID (Group ID) — идентификатор группы пользователей, к которой принадлежит владелец процесса. Оба идентификатора используются для управления процессами и разграничения прав доступа.</w:t>
      </w:r>
    </w:p>
    <w:p>
      <w:pPr>
        <w:pStyle w:val="BodyText"/>
      </w:pPr>
      <w:r>
        <w:rPr>
          <w:b/>
          <w:bCs/>
        </w:rPr>
        <w:t xml:space="preserve">6. Что такое задачи и какая команда позволяет ими управлять?</w:t>
      </w:r>
      <w:r>
        <w:t xml:space="preserve"> </w:t>
      </w:r>
      <w:r>
        <w:t xml:space="preserve">Задачи (jobs) — это процессы, запущенные из текущего сеанса командного интерпретатора, в том числе в фоновом режиме (с помощью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). Для управления задачами используется команда</w:t>
      </w:r>
      <w:r>
        <w:t xml:space="preserve"> </w:t>
      </w:r>
      <w:r>
        <w:rPr>
          <w:rStyle w:val="VerbatimChar"/>
        </w:rPr>
        <w:t xml:space="preserve">jobs</w:t>
      </w:r>
      <w:r>
        <w:t xml:space="preserve">, которая выводит их список с номерами. Завершить конкретную задачу можно командой</w:t>
      </w:r>
      <w:r>
        <w:t xml:space="preserve"> </w:t>
      </w:r>
      <w:r>
        <w:rPr>
          <w:rStyle w:val="VerbatimChar"/>
        </w:rPr>
        <w:t xml:space="preserve">kill %номер_задачи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7. Найдите информацию об утилитах top и htop. Каковы их функции?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— стандартная утилита для интерактивного мониторинга системных процессов в реальном времени. Отображает загрузку процессора, использование памяти, список активных процессов с их PID и потреблением ресурсов.</w:t>
      </w:r>
      <w:r>
        <w:t xml:space="preserve"> </w:t>
      </w:r>
      <w:r>
        <w:rPr>
          <w:rStyle w:val="VerbatimChar"/>
        </w:rPr>
        <w:t xml:space="preserve">htop</w:t>
      </w:r>
      <w:r>
        <w:t xml:space="preserve"> </w:t>
      </w:r>
      <w:r>
        <w:t xml:space="preserve">— расширенная альтернатива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с более удобным интерфейсом: поддерживает цветной вывод, прокрутку списка процессов, управление ими непосредственно из интерфейса (завершение, изменение приоритета) без ввода дополнительных команд.</w:t>
      </w:r>
    </w:p>
    <w:p>
      <w:pPr>
        <w:pStyle w:val="BodyText"/>
      </w:pPr>
      <w:r>
        <w:rPr>
          <w:b/>
          <w:bCs/>
        </w:rPr>
        <w:t xml:space="preserve">8. Назовите и дайте характеристику команде поиска файлов. Приведите примеры использования этой команды.</w:t>
      </w:r>
      <w:r>
        <w:t xml:space="preserve"> </w:t>
      </w:r>
      <w:r>
        <w:t xml:space="preserve">Команда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используется для поиска файлов и каталогов по заданным критериям (имя, тип, размер, дата изменения и др.). Формат:</w:t>
      </w:r>
      <w:r>
        <w:t xml:space="preserve"> </w:t>
      </w:r>
      <w:r>
        <w:rPr>
          <w:rStyle w:val="VerbatimChar"/>
        </w:rPr>
        <w:t xml:space="preserve">find путь [опции]</w:t>
      </w:r>
      <w:r>
        <w:t xml:space="preserve">. Примеры:</w:t>
      </w:r>
    </w:p>
    <w:p>
      <w:pPr>
        <w:pStyle w:val="SourceCode"/>
      </w:pPr>
      <w:r>
        <w:rPr>
          <w:rStyle w:val="FunctionTok"/>
        </w:rPr>
        <w:t xml:space="preserve">find</w:t>
      </w:r>
      <w:r>
        <w:rPr>
          <w:rStyle w:val="NormalTok"/>
        </w:rPr>
        <w:t xml:space="preserve"> ~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"f*"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файлы домашнего каталога, начинающиеся с f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/etc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-print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файлы в /etc, начинающиеся с p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~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              </w:t>
      </w:r>
      <w:r>
        <w:rPr>
          <w:rStyle w:val="CommentTok"/>
        </w:rPr>
        <w:t xml:space="preserve"># только каталоги в домашнем каталоге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~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"*~"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rm </w:t>
      </w:r>
      <w:r>
        <w:rPr>
          <w:rStyle w:val="StringTok"/>
        </w:rPr>
        <w:t xml:space="preserve">"{}"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найти и удалить временные файлы</w:t>
      </w:r>
    </w:p>
    <w:p>
      <w:pPr>
        <w:pStyle w:val="FirstParagraph"/>
      </w:pPr>
      <w:r>
        <w:rPr>
          <w:b/>
          <w:bCs/>
        </w:rPr>
        <w:t xml:space="preserve">9. Можно ли по контексту (содержанию) найти файл? Если да, то как?</w:t>
      </w:r>
      <w:r>
        <w:t xml:space="preserve"> </w:t>
      </w:r>
      <w:r>
        <w:t xml:space="preserve">Да, для поиска файлов по содержимому используется команда</w:t>
      </w:r>
      <w:r>
        <w:t xml:space="preserve"> </w:t>
      </w:r>
      <w:r>
        <w:rPr>
          <w:rStyle w:val="VerbatimChar"/>
        </w:rPr>
        <w:t xml:space="preserve">grep</w:t>
      </w:r>
      <w:r>
        <w:t xml:space="preserve">. Она позволяет найти строки, соответствующие заданному шаблону, как в конкретном файле, так и рекурсивно по каталогу: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"искомая строка"</w:t>
      </w:r>
      <w:r>
        <w:rPr>
          <w:rStyle w:val="NormalTok"/>
        </w:rPr>
        <w:t xml:space="preserve"> file.txt      </w:t>
      </w:r>
      <w:r>
        <w:rPr>
          <w:rStyle w:val="CommentTok"/>
        </w:rPr>
        <w:t xml:space="preserve"># поиск в файле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"искомая строка"</w:t>
      </w:r>
      <w:r>
        <w:rPr>
          <w:rStyle w:val="NormalTok"/>
        </w:rPr>
        <w:t xml:space="preserve"> ~/         </w:t>
      </w:r>
      <w:r>
        <w:rPr>
          <w:rStyle w:val="CommentTok"/>
        </w:rPr>
        <w:t xml:space="preserve"># рекурсивный поиск по каталогу</w:t>
      </w:r>
    </w:p>
    <w:p>
      <w:pPr>
        <w:pStyle w:val="FirstParagraph"/>
      </w:pPr>
      <w:r>
        <w:rPr>
          <w:b/>
          <w:bCs/>
        </w:rPr>
        <w:t xml:space="preserve">10. Как определить объём свободной памяти на жёстком диске?</w:t>
      </w:r>
      <w:r>
        <w:t xml:space="preserve"> </w:t>
      </w:r>
      <w:r>
        <w:t xml:space="preserve">Для определения объёма свободного дискового пространства используется команда</w:t>
      </w:r>
      <w:r>
        <w:t xml:space="preserve"> </w:t>
      </w:r>
      <w:r>
        <w:rPr>
          <w:rStyle w:val="VerbatimChar"/>
        </w:rPr>
        <w:t xml:space="preserve">df</w:t>
      </w:r>
      <w:r>
        <w:t xml:space="preserve">. Опция</w:t>
      </w:r>
      <w:r>
        <w:t xml:space="preserve"> </w:t>
      </w:r>
      <w:r>
        <w:rPr>
          <w:rStyle w:val="VerbatimChar"/>
        </w:rPr>
        <w:t xml:space="preserve">-h</w:t>
      </w:r>
      <w:r>
        <w:t xml:space="preserve"> </w:t>
      </w:r>
      <w:r>
        <w:t xml:space="preserve">выводит информацию в удобочитаемом формате (килобайты, мегабайты, гигабайты):</w:t>
      </w:r>
    </w:p>
    <w:p>
      <w:pPr>
        <w:pStyle w:val="SourceCode"/>
      </w:pP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</w:p>
    <w:p>
      <w:pPr>
        <w:pStyle w:val="FirstParagraph"/>
      </w:pPr>
      <w:r>
        <w:rPr>
          <w:b/>
          <w:bCs/>
        </w:rPr>
        <w:t xml:space="preserve">11. Как определить объём вашего домашнего каталога?</w:t>
      </w:r>
      <w:r>
        <w:t xml:space="preserve"> </w:t>
      </w:r>
      <w:r>
        <w:t xml:space="preserve">Для определения объёма, занимаемого домашним каталогом, используется команда</w:t>
      </w:r>
      <w:r>
        <w:t xml:space="preserve"> </w:t>
      </w:r>
      <w:r>
        <w:rPr>
          <w:rStyle w:val="VerbatimChar"/>
        </w:rPr>
        <w:t xml:space="preserve">du</w:t>
      </w:r>
      <w:r>
        <w:t xml:space="preserve">. Опция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выводит суммарный объём,</w:t>
      </w:r>
      <w:r>
        <w:t xml:space="preserve"> </w:t>
      </w:r>
      <w:r>
        <w:rPr>
          <w:rStyle w:val="VerbatimChar"/>
        </w:rPr>
        <w:t xml:space="preserve">-h</w:t>
      </w:r>
      <w:r>
        <w:t xml:space="preserve"> </w:t>
      </w:r>
      <w:r>
        <w:t xml:space="preserve">— в удобочитаемом формате:</w:t>
      </w:r>
    </w:p>
    <w:p>
      <w:pPr>
        <w:pStyle w:val="SourceCode"/>
      </w:pP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-sh</w:t>
      </w:r>
      <w:r>
        <w:rPr>
          <w:rStyle w:val="NormalTok"/>
        </w:rPr>
        <w:t xml:space="preserve"> ~/</w:t>
      </w:r>
    </w:p>
    <w:p>
      <w:pPr>
        <w:pStyle w:val="FirstParagraph"/>
      </w:pPr>
      <w:r>
        <w:rPr>
          <w:b/>
          <w:bCs/>
        </w:rPr>
        <w:t xml:space="preserve">12. Как удалить зависший процесс?</w:t>
      </w:r>
      <w:r>
        <w:t xml:space="preserve"> </w:t>
      </w:r>
      <w:r>
        <w:t xml:space="preserve">Для завершения зависшего процесса используется команда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 Сначала необходимо определить PID процесса с помощью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ps | grep &lt;имя&gt;</w:t>
      </w:r>
      <w:r>
        <w:t xml:space="preserve">, затем отправить сигнал завершения: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gedit       </w:t>
      </w:r>
      <w:r>
        <w:rPr>
          <w:rStyle w:val="CommentTok"/>
        </w:rPr>
        <w:t xml:space="preserve"># найти PID процесса gedit</w:t>
      </w:r>
      <w:r>
        <w:br/>
      </w:r>
      <w:r>
        <w:rPr>
          <w:rStyle w:val="BuiltInTok"/>
        </w:rPr>
        <w:t xml:space="preserve">kill</w:t>
      </w:r>
      <w:r>
        <w:rPr>
          <w:rStyle w:val="NormalTok"/>
        </w:rPr>
        <w:t xml:space="preserve"> 9751             </w:t>
      </w:r>
      <w:r>
        <w:rPr>
          <w:rStyle w:val="CommentTok"/>
        </w:rPr>
        <w:t xml:space="preserve"># завершить процесс с PID 9751</w:t>
      </w:r>
      <w:r>
        <w:br/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9751          </w:t>
      </w:r>
      <w:r>
        <w:rPr>
          <w:rStyle w:val="CommentTok"/>
        </w:rPr>
        <w:t xml:space="preserve"># принудительное завершение (SIGKILL)</w:t>
      </w:r>
    </w:p>
    <w:bookmarkEnd w:id="75"/>
    <w:bookmarkStart w:id="76" w:name="выводы"/>
    <w:p>
      <w:pPr>
        <w:pStyle w:val="Heading1"/>
      </w:pPr>
      <w:r>
        <w:t xml:space="preserve">Выводы</w:t>
      </w:r>
    </w:p>
    <w:p>
      <w:pPr>
        <w:pStyle w:val="FirstParagraph"/>
      </w:pPr>
      <w:r>
        <w:t xml:space="preserve">В ходе выполнения лабораторной работы были получены практические навыки работы с инструментами поиска файлов и фильтрации текстовых данных. Освоены команды перенаправления ввода-вывода (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), использование конвейеров (</w:t>
      </w:r>
      <w:r>
        <w:rPr>
          <w:rStyle w:val="VerbatimChar"/>
        </w:rPr>
        <w:t xml:space="preserve">|</w:t>
      </w:r>
      <w:r>
        <w:t xml:space="preserve">), поиск файлов с помощью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по различным критериям, фильтрация текста командой</w:t>
      </w:r>
      <w:r>
        <w:t xml:space="preserve"> </w:t>
      </w:r>
      <w:r>
        <w:rPr>
          <w:rStyle w:val="VerbatimChar"/>
        </w:rPr>
        <w:t xml:space="preserve">grep</w:t>
      </w:r>
      <w:r>
        <w:t xml:space="preserve">. Приобретены навыки управления фоновыми процессами и задачами: запуск в фоновом режиме с помощью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, получение информации о процессах командой</w:t>
      </w:r>
      <w:r>
        <w:t xml:space="preserve"> </w:t>
      </w:r>
      <w:r>
        <w:rPr>
          <w:rStyle w:val="VerbatimChar"/>
        </w:rPr>
        <w:t xml:space="preserve">ps</w:t>
      </w:r>
      <w:r>
        <w:t xml:space="preserve">, завершение процессов командой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 Изучены команды проверки использования дискового пространства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du</w:t>
      </w:r>
      <w:r>
        <w:t xml:space="preserve">.</w:t>
      </w:r>
    </w:p>
    <w:bookmarkEnd w:id="76"/>
    <w:bookmarkStart w:id="78" w:name="список-литературы"/>
    <w:p>
      <w:pPr>
        <w:pStyle w:val="Heading1"/>
      </w:pPr>
      <w:r>
        <w:t xml:space="preserve">Список литературы</w:t>
      </w:r>
    </w:p>
    <w:bookmarkStart w:id="77" w:name="refs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62" Target="media/rId62.png" /><Relationship Type="http://schemas.openxmlformats.org/officeDocument/2006/relationships/image" Id="rId68" Target="media/rId68.png" /><Relationship Type="http://schemas.openxmlformats.org/officeDocument/2006/relationships/image" Id="rId18" Target="media/rId18.png" /><Relationship Type="http://schemas.openxmlformats.org/officeDocument/2006/relationships/image" Id="rId23" Target="media/rId23.png" /><Relationship Type="http://schemas.openxmlformats.org/officeDocument/2006/relationships/image" Id="rId29" Target="media/rId29.png" /><Relationship Type="http://schemas.openxmlformats.org/officeDocument/2006/relationships/image" Id="rId34" Target="media/rId34.png" /><Relationship Type="http://schemas.openxmlformats.org/officeDocument/2006/relationships/image" Id="rId40" Target="media/rId40.png" /><Relationship Type="http://schemas.openxmlformats.org/officeDocument/2006/relationships/image" Id="rId45" Target="media/rId45.png" /><Relationship Type="http://schemas.openxmlformats.org/officeDocument/2006/relationships/image" Id="rId50" Target="media/rId50.png" /><Relationship Type="http://schemas.openxmlformats.org/officeDocument/2006/relationships/image" Id="rId56" Target="media/rId5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№8</dc:title>
  <dc:creator>Гаджимурадов Аяз Тахирович</dc:creator>
  <dc:language>ru-RU</dc:language>
  <cp:keywords/>
  <dcterms:created xsi:type="dcterms:W3CDTF">2026-10-07T12:51:27Z</dcterms:created>
  <dcterms:modified xsi:type="dcterms:W3CDTF">2026-10-07T12:51:27Z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bel-lang">
    <vt:lpwstr>russian</vt:lpwstr>
  </property>
  <property fmtid="{D5CDD505-2E9C-101B-9397-08002B2CF9AE}" pid="3" name="babel-otherlangs">
    <vt:lpwstr>english</vt:lpwstr>
  </property>
  <property fmtid="{D5CDD505-2E9C-101B-9397-08002B2CF9AE}" pid="4" name="biblatex">
    <vt:lpwstr>True</vt:lpwstr>
  </property>
  <property fmtid="{D5CDD505-2E9C-101B-9397-08002B2CF9AE}" pid="5" name="biblatexoptions">
    <vt:lpwstr/>
  </property>
  <property fmtid="{D5CDD505-2E9C-101B-9397-08002B2CF9AE}" pid="6" name="biblio-style">
    <vt:lpwstr>gost-numeric</vt:lpwstr>
  </property>
  <property fmtid="{D5CDD505-2E9C-101B-9397-08002B2CF9AE}" pid="7" name="bibliography">
    <vt:lpwstr>bib/cite.bib</vt:lpwstr>
  </property>
  <property fmtid="{D5CDD505-2E9C-101B-9397-08002B2CF9AE}" pid="8" name="csl">
    <vt:lpwstr>pandoc/csl/gost-r-7-0-5-2008-numeric.csl</vt:lpwstr>
  </property>
  <property fmtid="{D5CDD505-2E9C-101B-9397-08002B2CF9AE}" pid="9" name="documentclass">
    <vt:lpwstr>scrreprt</vt:lpwstr>
  </property>
  <property fmtid="{D5CDD505-2E9C-101B-9397-08002B2CF9AE}" pid="10" name="figureTitle">
    <vt:lpwstr>Рис.</vt:lpwstr>
  </property>
  <property fmtid="{D5CDD505-2E9C-101B-9397-08002B2CF9AE}" pid="11" name="fontsize">
    <vt:lpwstr>12pt</vt:lpwstr>
  </property>
  <property fmtid="{D5CDD505-2E9C-101B-9397-08002B2CF9AE}" pid="12" name="header-includes">
    <vt:lpwstr/>
  </property>
  <property fmtid="{D5CDD505-2E9C-101B-9397-08002B2CF9AE}" pid="13" name="indent">
    <vt:lpwstr>True</vt:lpwstr>
  </property>
  <property fmtid="{D5CDD505-2E9C-101B-9397-08002B2CF9AE}" pid="14" name="linestretch">
    <vt:lpwstr>1.5</vt:lpwstr>
  </property>
  <property fmtid="{D5CDD505-2E9C-101B-9397-08002B2CF9AE}" pid="15" name="listingTitle">
    <vt:lpwstr>Листинг</vt:lpwstr>
  </property>
  <property fmtid="{D5CDD505-2E9C-101B-9397-08002B2CF9AE}" pid="16" name="lof">
    <vt:lpwstr>True</vt:lpwstr>
  </property>
  <property fmtid="{D5CDD505-2E9C-101B-9397-08002B2CF9AE}" pid="17" name="lofTitle">
    <vt:lpwstr>Список иллюстраций</vt:lpwstr>
  </property>
  <property fmtid="{D5CDD505-2E9C-101B-9397-08002B2CF9AE}" pid="18" name="lolTitle">
    <vt:lpwstr>Листинги</vt:lpwstr>
  </property>
  <property fmtid="{D5CDD505-2E9C-101B-9397-08002B2CF9AE}" pid="19" name="lot">
    <vt:lpwstr>True</vt:lpwstr>
  </property>
  <property fmtid="{D5CDD505-2E9C-101B-9397-08002B2CF9AE}" pid="20" name="lotTitle">
    <vt:lpwstr>Список таблиц</vt:lpwstr>
  </property>
  <property fmtid="{D5CDD505-2E9C-101B-9397-08002B2CF9AE}" pid="21" name="mainfont">
    <vt:lpwstr>IBM Plex Serif</vt:lpwstr>
  </property>
  <property fmtid="{D5CDD505-2E9C-101B-9397-08002B2CF9AE}" pid="22" name="mainfontoptions">
    <vt:lpwstr>Ligatures=Common,Ligatures=TeX,Scale=0.94</vt:lpwstr>
  </property>
  <property fmtid="{D5CDD505-2E9C-101B-9397-08002B2CF9AE}" pid="23" name="mathfont">
    <vt:lpwstr>STIX Two Math</vt:lpwstr>
  </property>
  <property fmtid="{D5CDD505-2E9C-101B-9397-08002B2CF9AE}" pid="24" name="mathfontoptions">
    <vt:lpwstr/>
  </property>
  <property fmtid="{D5CDD505-2E9C-101B-9397-08002B2CF9AE}" pid="25" name="monofont">
    <vt:lpwstr>IBM Plex Mono</vt:lpwstr>
  </property>
  <property fmtid="{D5CDD505-2E9C-101B-9397-08002B2CF9AE}" pid="26" name="monofontoptions">
    <vt:lpwstr>Scale=MatchLowercase,Scale=0.94,FakeStretch=0.9</vt:lpwstr>
  </property>
  <property fmtid="{D5CDD505-2E9C-101B-9397-08002B2CF9AE}" pid="27" name="papersize">
    <vt:lpwstr>a4</vt:lpwstr>
  </property>
  <property fmtid="{D5CDD505-2E9C-101B-9397-08002B2CF9AE}" pid="28" name="polyglossia-lang">
    <vt:lpwstr/>
  </property>
  <property fmtid="{D5CDD505-2E9C-101B-9397-08002B2CF9AE}" pid="29" name="polyglossia-otherlangs">
    <vt:lpwstr/>
  </property>
  <property fmtid="{D5CDD505-2E9C-101B-9397-08002B2CF9AE}" pid="30" name="romanfont">
    <vt:lpwstr>IBM Plex Serif</vt:lpwstr>
  </property>
  <property fmtid="{D5CDD505-2E9C-101B-9397-08002B2CF9AE}" pid="31" name="romanfontoptions">
    <vt:lpwstr>Ligatures=Common,Ligatures=TeX,Scale=0.94</vt:lpwstr>
  </property>
  <property fmtid="{D5CDD505-2E9C-101B-9397-08002B2CF9AE}" pid="32" name="sansfont">
    <vt:lpwstr>IBM Plex Sans</vt:lpwstr>
  </property>
  <property fmtid="{D5CDD505-2E9C-101B-9397-08002B2CF9AE}" pid="33" name="sansfontoptions">
    <vt:lpwstr>Ligatures=Common,Ligatures=TeX,Scale=MatchLowercase,Scale=0.94</vt:lpwstr>
  </property>
  <property fmtid="{D5CDD505-2E9C-101B-9397-08002B2CF9AE}" pid="34" name="subtitle">
    <vt:lpwstr>Поиск файлов. Перенаправление ввода-вывода. Просмотр запущенных процессов</vt:lpwstr>
  </property>
  <property fmtid="{D5CDD505-2E9C-101B-9397-08002B2CF9AE}" pid="35" name="tableTitle">
    <vt:lpwstr>Таблица</vt:lpwstr>
  </property>
  <property fmtid="{D5CDD505-2E9C-101B-9397-08002B2CF9AE}" pid="36" name="toc">
    <vt:lpwstr>True</vt:lpwstr>
  </property>
  <property fmtid="{D5CDD505-2E9C-101B-9397-08002B2CF9AE}" pid="37" name="toc-depth">
    <vt:lpwstr>2</vt:lpwstr>
  </property>
  <property fmtid="{D5CDD505-2E9C-101B-9397-08002B2CF9AE}" pid="38" name="toc-title">
    <vt:lpwstr>Содержание</vt:lpwstr>
  </property>
</Properties>
</file>