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2619F" w14:textId="6F481A9E" w:rsidR="00C95DAB" w:rsidRDefault="00D7454A">
      <w:r w:rsidRPr="00D7454A">
        <w:drawing>
          <wp:inline distT="0" distB="0" distL="0" distR="0" wp14:anchorId="3C320CB8" wp14:editId="3D9B4985">
            <wp:extent cx="5274310" cy="2557145"/>
            <wp:effectExtent l="0" t="0" r="2540" b="0"/>
            <wp:docPr id="175083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34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3B7" w14:textId="2C989BA1" w:rsidR="001E3B4F" w:rsidRDefault="001E3B4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系统用例图</w:t>
      </w:r>
    </w:p>
    <w:p w14:paraId="79EE4940" w14:textId="77777777" w:rsidR="00D7454A" w:rsidRDefault="00D7454A">
      <w:pPr>
        <w:rPr>
          <w:rFonts w:hint="eastAsia"/>
        </w:rPr>
      </w:pPr>
    </w:p>
    <w:p w14:paraId="01FE60DE" w14:textId="2BF8674E" w:rsidR="00D03FDB" w:rsidRDefault="004E38AD">
      <w:r w:rsidRPr="004E38AD">
        <w:drawing>
          <wp:inline distT="0" distB="0" distL="0" distR="0" wp14:anchorId="739FF8C5" wp14:editId="0BDA2795">
            <wp:extent cx="5274310" cy="1040130"/>
            <wp:effectExtent l="0" t="0" r="2540" b="7620"/>
            <wp:docPr id="182831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1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F39" w14:textId="7F85AC07" w:rsidR="004E38AD" w:rsidRDefault="004E38AD">
      <w:pPr>
        <w:rPr>
          <w:rFonts w:hint="eastAsia"/>
        </w:rPr>
      </w:pPr>
      <w:r>
        <w:rPr>
          <w:rFonts w:hint="eastAsia"/>
        </w:rPr>
        <w:t>MVC视图</w:t>
      </w:r>
    </w:p>
    <w:p w14:paraId="22156F50" w14:textId="77777777" w:rsidR="004E38AD" w:rsidRDefault="004E38AD"/>
    <w:p w14:paraId="061A1EA0" w14:textId="5F2ECC16" w:rsidR="004E38AD" w:rsidRDefault="004E38AD">
      <w:r w:rsidRPr="004E38AD">
        <w:drawing>
          <wp:inline distT="0" distB="0" distL="0" distR="0" wp14:anchorId="215856BD" wp14:editId="47A23E18">
            <wp:extent cx="5274310" cy="1531620"/>
            <wp:effectExtent l="0" t="0" r="2540" b="0"/>
            <wp:docPr id="1576338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8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4A6" w14:textId="00D1E64B" w:rsidR="004E38AD" w:rsidRDefault="004E38AD">
      <w:pPr>
        <w:rPr>
          <w:rFonts w:hint="eastAsia"/>
        </w:rPr>
      </w:pPr>
      <w:r>
        <w:rPr>
          <w:rFonts w:hint="eastAsia"/>
        </w:rPr>
        <w:t>基于SpringMVC开发框架进一步细化</w:t>
      </w:r>
    </w:p>
    <w:sectPr w:rsidR="004E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A46B0" w14:textId="77777777" w:rsidR="00A619DB" w:rsidRDefault="00A619DB" w:rsidP="00C95DAB">
      <w:pPr>
        <w:rPr>
          <w:rFonts w:hint="eastAsia"/>
        </w:rPr>
      </w:pPr>
      <w:r>
        <w:separator/>
      </w:r>
    </w:p>
  </w:endnote>
  <w:endnote w:type="continuationSeparator" w:id="0">
    <w:p w14:paraId="1A51E41F" w14:textId="77777777" w:rsidR="00A619DB" w:rsidRDefault="00A619DB" w:rsidP="00C95D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49068" w14:textId="77777777" w:rsidR="00A619DB" w:rsidRDefault="00A619DB" w:rsidP="00C95DAB">
      <w:pPr>
        <w:rPr>
          <w:rFonts w:hint="eastAsia"/>
        </w:rPr>
      </w:pPr>
      <w:r>
        <w:separator/>
      </w:r>
    </w:p>
  </w:footnote>
  <w:footnote w:type="continuationSeparator" w:id="0">
    <w:p w14:paraId="0230784A" w14:textId="77777777" w:rsidR="00A619DB" w:rsidRDefault="00A619DB" w:rsidP="00C95D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A3"/>
    <w:rsid w:val="00145464"/>
    <w:rsid w:val="00192F7E"/>
    <w:rsid w:val="001E3B4F"/>
    <w:rsid w:val="004E38AD"/>
    <w:rsid w:val="006A67DD"/>
    <w:rsid w:val="008F02A4"/>
    <w:rsid w:val="00A619DB"/>
    <w:rsid w:val="00C95DAB"/>
    <w:rsid w:val="00D03FDB"/>
    <w:rsid w:val="00D648A3"/>
    <w:rsid w:val="00D7454A"/>
    <w:rsid w:val="00E54AB5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70FE3"/>
  <w15:chartTrackingRefBased/>
  <w15:docId w15:val="{0E0F09E8-0F75-4CED-AC4E-AA4B1A6E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D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D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大宇 杨</dc:creator>
  <cp:keywords/>
  <dc:description/>
  <cp:lastModifiedBy>大宇 杨</cp:lastModifiedBy>
  <cp:revision>7</cp:revision>
  <dcterms:created xsi:type="dcterms:W3CDTF">2024-10-13T08:15:00Z</dcterms:created>
  <dcterms:modified xsi:type="dcterms:W3CDTF">2024-10-13T09:48:00Z</dcterms:modified>
</cp:coreProperties>
</file>