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7F4" w14:textId="5EDFE244" w:rsidR="00CC313E" w:rsidRPr="00CC313E" w:rsidRDefault="00CC313E" w:rsidP="00CC313E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CC313E">
        <w:rPr>
          <w:rFonts w:hint="cs"/>
          <w:b/>
          <w:bCs/>
          <w:sz w:val="44"/>
          <w:szCs w:val="44"/>
          <w:cs/>
        </w:rPr>
        <w:t>สารบัญ</w:t>
      </w:r>
    </w:p>
    <w:p w14:paraId="65655B81" w14:textId="481DF8F2" w:rsidR="00CC313E" w:rsidRPr="00CC313E" w:rsidRDefault="00CC313E" w:rsidP="00CC313E">
      <w:pPr>
        <w:tabs>
          <w:tab w:val="right" w:pos="8100"/>
        </w:tabs>
        <w:spacing w:after="0" w:line="240" w:lineRule="auto"/>
        <w:ind w:right="-514"/>
        <w:jc w:val="both"/>
        <w:rPr>
          <w:b/>
          <w:bCs/>
        </w:rPr>
      </w:pPr>
      <w:r w:rsidRPr="00CC313E">
        <w:rPr>
          <w:rFonts w:hint="cs"/>
          <w:b/>
          <w:bCs/>
          <w:cs/>
        </w:rPr>
        <w:t>เรื่อง</w:t>
      </w:r>
      <w:r>
        <w:rPr>
          <w:b/>
          <w:bCs/>
          <w:cs/>
        </w:rPr>
        <w:tab/>
      </w:r>
      <w:r w:rsidRPr="00CC313E">
        <w:rPr>
          <w:rFonts w:hint="cs"/>
          <w:b/>
          <w:bCs/>
          <w:cs/>
        </w:rPr>
        <w:t>หน้า</w:t>
      </w:r>
    </w:p>
    <w:p w14:paraId="3E7FA5F5" w14:textId="58F719AE" w:rsidR="00CC313E" w:rsidRPr="004C273A" w:rsidRDefault="00CC313E" w:rsidP="004C273A">
      <w:pPr>
        <w:tabs>
          <w:tab w:val="right" w:leader="dot" w:pos="8100"/>
        </w:tabs>
        <w:spacing w:after="0" w:line="240" w:lineRule="auto"/>
        <w:ind w:right="-514"/>
        <w:jc w:val="both"/>
        <w:rPr>
          <w:rFonts w:hint="cs"/>
          <w:b/>
          <w:bCs/>
          <w:cs/>
        </w:rPr>
      </w:pPr>
      <w:r w:rsidRPr="004C273A">
        <w:rPr>
          <w:rFonts w:hint="cs"/>
          <w:b/>
          <w:bCs/>
          <w:cs/>
        </w:rPr>
        <w:t>คำนำ</w:t>
      </w:r>
      <w:r w:rsidR="004C273A">
        <w:rPr>
          <w:b/>
          <w:bCs/>
        </w:rPr>
        <w:tab/>
      </w:r>
      <w:r w:rsidR="004C273A">
        <w:rPr>
          <w:rFonts w:hint="cs"/>
          <w:b/>
          <w:bCs/>
          <w:cs/>
        </w:rPr>
        <w:t>ก</w:t>
      </w:r>
    </w:p>
    <w:p w14:paraId="7C46C4BD" w14:textId="6941CBC6" w:rsidR="00CC313E" w:rsidRPr="005D4986" w:rsidRDefault="00CC313E" w:rsidP="005D4986">
      <w:pPr>
        <w:tabs>
          <w:tab w:val="right" w:leader="dot" w:pos="8100"/>
        </w:tabs>
        <w:spacing w:after="0" w:line="240" w:lineRule="auto"/>
        <w:ind w:right="-514"/>
        <w:jc w:val="both"/>
        <w:rPr>
          <w:rFonts w:hint="cs"/>
          <w:b/>
          <w:bCs/>
          <w:cs/>
        </w:rPr>
      </w:pPr>
      <w:r w:rsidRPr="005D4986">
        <w:rPr>
          <w:rFonts w:hint="cs"/>
          <w:b/>
          <w:bCs/>
          <w:cs/>
        </w:rPr>
        <w:t>กิตติกรรมประกาศ</w:t>
      </w:r>
      <w:r w:rsidR="005D4986">
        <w:rPr>
          <w:b/>
          <w:bCs/>
        </w:rPr>
        <w:tab/>
      </w:r>
      <w:r w:rsidR="005D4986">
        <w:rPr>
          <w:rFonts w:hint="cs"/>
          <w:b/>
          <w:bCs/>
          <w:cs/>
        </w:rPr>
        <w:t>ข</w:t>
      </w:r>
    </w:p>
    <w:p w14:paraId="59A44887" w14:textId="728DA15D" w:rsidR="00CC313E" w:rsidRPr="005D4986" w:rsidRDefault="00CC313E" w:rsidP="005D4986">
      <w:pPr>
        <w:tabs>
          <w:tab w:val="left" w:pos="900"/>
          <w:tab w:val="right" w:leader="dot" w:pos="8100"/>
        </w:tabs>
        <w:spacing w:after="0" w:line="240" w:lineRule="auto"/>
        <w:ind w:right="-514"/>
        <w:jc w:val="both"/>
        <w:rPr>
          <w:b/>
          <w:bCs/>
        </w:rPr>
      </w:pPr>
      <w:r w:rsidRPr="005D4986">
        <w:rPr>
          <w:rFonts w:hint="cs"/>
          <w:b/>
          <w:bCs/>
          <w:cs/>
        </w:rPr>
        <w:t>บทที่ 1</w:t>
      </w:r>
      <w:r w:rsidR="005D4986">
        <w:rPr>
          <w:b/>
          <w:bCs/>
          <w:cs/>
        </w:rPr>
        <w:tab/>
      </w:r>
      <w:r w:rsidRPr="005D4986">
        <w:rPr>
          <w:rFonts w:hint="cs"/>
          <w:b/>
          <w:bCs/>
          <w:cs/>
        </w:rPr>
        <w:t>ประวิติคอมพิวเตอร์</w:t>
      </w:r>
      <w:r w:rsidR="005D4986">
        <w:rPr>
          <w:b/>
          <w:bCs/>
        </w:rPr>
        <w:tab/>
        <w:t>1</w:t>
      </w:r>
    </w:p>
    <w:p w14:paraId="3391A190" w14:textId="5CB44DBB" w:rsidR="00CC313E" w:rsidRPr="005D4986" w:rsidRDefault="005D4986" w:rsidP="00686F33">
      <w:pPr>
        <w:tabs>
          <w:tab w:val="left" w:pos="900"/>
          <w:tab w:val="right" w:leader="dot" w:pos="8100"/>
        </w:tabs>
        <w:spacing w:after="0" w:line="240" w:lineRule="auto"/>
        <w:ind w:right="-514"/>
        <w:jc w:val="both"/>
      </w:pPr>
      <w:r>
        <w:rPr>
          <w:cs/>
        </w:rPr>
        <w:tab/>
      </w:r>
      <w:r w:rsidRPr="00FD5355">
        <w:rPr>
          <w:rFonts w:hint="cs"/>
          <w:cs/>
        </w:rPr>
        <w:t>1.1</w:t>
      </w:r>
      <w:r w:rsidR="00CC313E" w:rsidRPr="00FD5355">
        <w:rPr>
          <w:rFonts w:hint="cs"/>
          <w:cs/>
        </w:rPr>
        <w:t>คอมพิวเตอร์ยุคที่1</w:t>
      </w:r>
      <w:r w:rsidR="00686F33">
        <w:tab/>
        <w:t>2</w:t>
      </w:r>
    </w:p>
    <w:p w14:paraId="24DE22EC" w14:textId="579FFDB7" w:rsidR="00CC313E" w:rsidRPr="005D4986" w:rsidRDefault="005D4986" w:rsidP="00686F33">
      <w:pPr>
        <w:tabs>
          <w:tab w:val="left" w:pos="900"/>
          <w:tab w:val="right" w:leader="dot" w:pos="8100"/>
        </w:tabs>
        <w:spacing w:after="0" w:line="240" w:lineRule="auto"/>
        <w:ind w:right="-514" w:firstLine="900"/>
        <w:jc w:val="both"/>
        <w:rPr>
          <w:rFonts w:hint="cs"/>
        </w:rPr>
      </w:pPr>
      <w:r>
        <w:rPr>
          <w:rFonts w:hint="cs"/>
          <w:cs/>
        </w:rPr>
        <w:t>1.2</w:t>
      </w:r>
      <w:r w:rsidR="00CC313E" w:rsidRPr="005D4986">
        <w:rPr>
          <w:rFonts w:hint="cs"/>
          <w:cs/>
        </w:rPr>
        <w:t>คอมพิวเตอร์ยุคที่2</w:t>
      </w:r>
      <w:r w:rsidR="00686F33">
        <w:tab/>
        <w:t>10</w:t>
      </w:r>
    </w:p>
    <w:p w14:paraId="68E9B2BA" w14:textId="1EB1779F" w:rsidR="00CC313E" w:rsidRPr="00686F33" w:rsidRDefault="00CC313E" w:rsidP="00686F33">
      <w:pPr>
        <w:tabs>
          <w:tab w:val="left" w:pos="900"/>
          <w:tab w:val="right" w:leader="dot" w:pos="8100"/>
        </w:tabs>
        <w:spacing w:after="0" w:line="240" w:lineRule="auto"/>
        <w:ind w:right="-514"/>
        <w:jc w:val="both"/>
        <w:rPr>
          <w:rFonts w:hint="cs"/>
          <w:b/>
          <w:bCs/>
          <w:cs/>
        </w:rPr>
      </w:pPr>
      <w:r w:rsidRPr="00686F33">
        <w:rPr>
          <w:rFonts w:hint="cs"/>
          <w:b/>
          <w:bCs/>
          <w:cs/>
        </w:rPr>
        <w:t>บทที่ 2 ส่วนประกอบ</w:t>
      </w:r>
      <w:r w:rsidR="00686F33">
        <w:rPr>
          <w:b/>
          <w:bCs/>
        </w:rPr>
        <w:tab/>
        <w:t>15</w:t>
      </w:r>
    </w:p>
    <w:p w14:paraId="572D6E8E" w14:textId="688E9D7A" w:rsidR="00CC313E" w:rsidRPr="00686F33" w:rsidRDefault="00CC313E" w:rsidP="00686F33">
      <w:pPr>
        <w:tabs>
          <w:tab w:val="left" w:pos="900"/>
          <w:tab w:val="right" w:leader="dot" w:pos="8100"/>
        </w:tabs>
        <w:spacing w:after="0" w:line="240" w:lineRule="auto"/>
        <w:ind w:right="-514"/>
        <w:jc w:val="both"/>
        <w:rPr>
          <w:b/>
          <w:bCs/>
        </w:rPr>
      </w:pPr>
      <w:r w:rsidRPr="00686F33">
        <w:rPr>
          <w:rFonts w:hint="cs"/>
          <w:b/>
          <w:bCs/>
          <w:cs/>
        </w:rPr>
        <w:t>2.1 ฮาร์ดแวร์</w:t>
      </w:r>
      <w:r w:rsidR="00686F33">
        <w:rPr>
          <w:b/>
          <w:bCs/>
        </w:rPr>
        <w:tab/>
        <w:t>18</w:t>
      </w:r>
    </w:p>
    <w:p w14:paraId="0CE3AA9D" w14:textId="6ADAE093" w:rsidR="00CC313E" w:rsidRDefault="00CC313E" w:rsidP="004C273A">
      <w:pPr>
        <w:spacing w:after="0" w:line="240" w:lineRule="auto"/>
        <w:jc w:val="both"/>
        <w:rPr>
          <w:b/>
          <w:bCs/>
        </w:rPr>
      </w:pPr>
      <w:r w:rsidRPr="00FD5355">
        <w:rPr>
          <w:rFonts w:hint="cs"/>
          <w:b/>
          <w:bCs/>
          <w:cs/>
        </w:rPr>
        <w:t>อ้างอิง</w:t>
      </w:r>
    </w:p>
    <w:p w14:paraId="2EB4AF0F" w14:textId="77777777" w:rsidR="00FD5355" w:rsidRDefault="00FD5355" w:rsidP="004C273A">
      <w:pPr>
        <w:spacing w:after="0" w:line="240" w:lineRule="auto"/>
        <w:jc w:val="both"/>
        <w:rPr>
          <w:b/>
          <w:bCs/>
        </w:rPr>
      </w:pPr>
    </w:p>
    <w:p w14:paraId="4CB12334" w14:textId="77777777" w:rsidR="00FD5355" w:rsidRDefault="00FD5355" w:rsidP="004C273A">
      <w:pPr>
        <w:spacing w:after="0" w:line="240" w:lineRule="auto"/>
        <w:jc w:val="both"/>
        <w:rPr>
          <w:b/>
          <w:bCs/>
        </w:rPr>
      </w:pPr>
    </w:p>
    <w:p w14:paraId="1F7E28FE" w14:textId="77777777" w:rsidR="00FD5355" w:rsidRDefault="00FD5355" w:rsidP="004C273A">
      <w:pPr>
        <w:spacing w:after="0" w:line="240" w:lineRule="auto"/>
        <w:jc w:val="both"/>
        <w:rPr>
          <w:b/>
          <w:bCs/>
        </w:rPr>
      </w:pPr>
    </w:p>
    <w:p w14:paraId="5714718E" w14:textId="77777777" w:rsidR="00FD5355" w:rsidRPr="00FD5355" w:rsidRDefault="00FD5355" w:rsidP="00FD5355">
      <w:pPr>
        <w:spacing w:after="0" w:line="240" w:lineRule="auto"/>
        <w:ind w:left="630" w:hanging="630"/>
        <w:rPr>
          <w:rFonts w:hint="cs"/>
          <w:b/>
          <w:bCs/>
        </w:rPr>
      </w:pPr>
      <w:proofErr w:type="spellStart"/>
      <w:r w:rsidRPr="00FD5355">
        <w:rPr>
          <w:b/>
          <w:bCs/>
        </w:rPr>
        <w:t>Chaiyapruek</w:t>
      </w:r>
      <w:proofErr w:type="spellEnd"/>
      <w:r w:rsidRPr="00FD5355">
        <w:rPr>
          <w:b/>
          <w:bCs/>
        </w:rPr>
        <w:t>, P. (</w:t>
      </w:r>
      <w:r w:rsidRPr="00FD5355">
        <w:rPr>
          <w:b/>
          <w:bCs/>
          <w:cs/>
        </w:rPr>
        <w:t xml:space="preserve">2022). </w:t>
      </w:r>
      <w:r w:rsidRPr="00FD5355">
        <w:rPr>
          <w:b/>
          <w:bCs/>
        </w:rPr>
        <w:t xml:space="preserve">The Impact of Digital Learning Platforms on Secondary Education in Thailand. Journal of Educational Innovation, </w:t>
      </w:r>
      <w:r w:rsidRPr="00FD5355">
        <w:rPr>
          <w:b/>
          <w:bCs/>
          <w:cs/>
        </w:rPr>
        <w:t>18(3)</w:t>
      </w:r>
      <w:r w:rsidRPr="00FD5355">
        <w:rPr>
          <w:b/>
          <w:bCs/>
        </w:rPr>
        <w:t xml:space="preserve">, </w:t>
      </w:r>
      <w:r w:rsidRPr="00FD5355">
        <w:rPr>
          <w:b/>
          <w:bCs/>
          <w:cs/>
        </w:rPr>
        <w:t>45–62.</w:t>
      </w:r>
    </w:p>
    <w:p w14:paraId="46553279" w14:textId="77777777" w:rsidR="00FD5355" w:rsidRPr="00FD5355" w:rsidRDefault="00FD5355" w:rsidP="00FD5355">
      <w:pPr>
        <w:spacing w:after="0" w:line="240" w:lineRule="auto"/>
        <w:ind w:left="630" w:hanging="630"/>
        <w:rPr>
          <w:rFonts w:hint="cs"/>
          <w:b/>
          <w:bCs/>
          <w:cs/>
        </w:rPr>
      </w:pPr>
      <w:r w:rsidRPr="00FD5355">
        <w:rPr>
          <w:b/>
          <w:bCs/>
        </w:rPr>
        <w:t>Chanthavong, M. (</w:t>
      </w:r>
      <w:r w:rsidRPr="00FD5355">
        <w:rPr>
          <w:b/>
          <w:bCs/>
          <w:cs/>
        </w:rPr>
        <w:t xml:space="preserve">2019). </w:t>
      </w:r>
      <w:r w:rsidRPr="00FD5355">
        <w:rPr>
          <w:b/>
          <w:bCs/>
        </w:rPr>
        <w:t xml:space="preserve">Renewable Energy Policy Development in ASEAN Countries. Journal of Environmental Policy and Planning, </w:t>
      </w:r>
      <w:r w:rsidRPr="00FD5355">
        <w:rPr>
          <w:b/>
          <w:bCs/>
          <w:cs/>
        </w:rPr>
        <w:t>14(4)</w:t>
      </w:r>
      <w:r w:rsidRPr="00FD5355">
        <w:rPr>
          <w:b/>
          <w:bCs/>
        </w:rPr>
        <w:t xml:space="preserve">, </w:t>
      </w:r>
      <w:r w:rsidRPr="00FD5355">
        <w:rPr>
          <w:b/>
          <w:bCs/>
          <w:cs/>
        </w:rPr>
        <w:t>198–214.</w:t>
      </w:r>
    </w:p>
    <w:p w14:paraId="4D7E1649" w14:textId="77777777" w:rsidR="00FD5355" w:rsidRPr="00FD5355" w:rsidRDefault="00FD5355" w:rsidP="00FD5355">
      <w:pPr>
        <w:spacing w:after="0" w:line="240" w:lineRule="auto"/>
        <w:ind w:left="630" w:hanging="630"/>
        <w:rPr>
          <w:b/>
          <w:bCs/>
        </w:rPr>
      </w:pPr>
      <w:proofErr w:type="spellStart"/>
      <w:r w:rsidRPr="00FD5355">
        <w:rPr>
          <w:b/>
          <w:bCs/>
        </w:rPr>
        <w:t>Manopchai</w:t>
      </w:r>
      <w:proofErr w:type="spellEnd"/>
      <w:r w:rsidRPr="00FD5355">
        <w:rPr>
          <w:b/>
          <w:bCs/>
        </w:rPr>
        <w:t xml:space="preserve">, L., &amp; </w:t>
      </w:r>
      <w:proofErr w:type="spellStart"/>
      <w:r w:rsidRPr="00FD5355">
        <w:rPr>
          <w:b/>
          <w:bCs/>
        </w:rPr>
        <w:t>Theerathongkam</w:t>
      </w:r>
      <w:proofErr w:type="spellEnd"/>
      <w:r w:rsidRPr="00FD5355">
        <w:rPr>
          <w:b/>
          <w:bCs/>
        </w:rPr>
        <w:t>, S. (</w:t>
      </w:r>
      <w:r w:rsidRPr="00FD5355">
        <w:rPr>
          <w:b/>
          <w:bCs/>
          <w:cs/>
        </w:rPr>
        <w:t xml:space="preserve">2023). </w:t>
      </w:r>
      <w:r w:rsidRPr="00FD5355">
        <w:rPr>
          <w:b/>
          <w:bCs/>
        </w:rPr>
        <w:t>Mental Health Challenges Among University Students During the COVID-</w:t>
      </w:r>
      <w:r w:rsidRPr="00FD5355">
        <w:rPr>
          <w:b/>
          <w:bCs/>
          <w:cs/>
        </w:rPr>
        <w:t>19</w:t>
      </w:r>
      <w:r w:rsidRPr="00FD5355">
        <w:rPr>
          <w:b/>
          <w:bCs/>
        </w:rPr>
        <w:t xml:space="preserve"> Pandemic. Thai Journal of Psychology, </w:t>
      </w:r>
      <w:r w:rsidRPr="00FD5355">
        <w:rPr>
          <w:b/>
          <w:bCs/>
          <w:cs/>
        </w:rPr>
        <w:t>27(1)</w:t>
      </w:r>
      <w:r w:rsidRPr="00FD5355">
        <w:rPr>
          <w:b/>
          <w:bCs/>
        </w:rPr>
        <w:t xml:space="preserve">, </w:t>
      </w:r>
      <w:r w:rsidRPr="00FD5355">
        <w:rPr>
          <w:b/>
          <w:bCs/>
          <w:cs/>
        </w:rPr>
        <w:t>12–34.</w:t>
      </w:r>
    </w:p>
    <w:p w14:paraId="7929CF8C" w14:textId="77777777" w:rsidR="00FD5355" w:rsidRPr="00FD5355" w:rsidRDefault="00FD5355" w:rsidP="00FD5355">
      <w:pPr>
        <w:spacing w:after="0" w:line="240" w:lineRule="auto"/>
        <w:ind w:left="630" w:hanging="630"/>
        <w:rPr>
          <w:b/>
          <w:bCs/>
        </w:rPr>
      </w:pPr>
      <w:proofErr w:type="spellStart"/>
      <w:r w:rsidRPr="00FD5355">
        <w:rPr>
          <w:b/>
          <w:bCs/>
        </w:rPr>
        <w:t>Ngamdee</w:t>
      </w:r>
      <w:proofErr w:type="spellEnd"/>
      <w:r w:rsidRPr="00FD5355">
        <w:rPr>
          <w:b/>
          <w:bCs/>
        </w:rPr>
        <w:t>, T. (</w:t>
      </w:r>
      <w:r w:rsidRPr="00FD5355">
        <w:rPr>
          <w:b/>
          <w:bCs/>
          <w:cs/>
        </w:rPr>
        <w:t xml:space="preserve">2020). </w:t>
      </w:r>
      <w:r w:rsidRPr="00FD5355">
        <w:rPr>
          <w:b/>
          <w:bCs/>
        </w:rPr>
        <w:t xml:space="preserve">Artificial Intelligence and Ethics: A Southeast Asian Perspective. International Review of Technology and Society, </w:t>
      </w:r>
      <w:r w:rsidRPr="00FD5355">
        <w:rPr>
          <w:b/>
          <w:bCs/>
          <w:cs/>
        </w:rPr>
        <w:t>9(2)</w:t>
      </w:r>
      <w:r w:rsidRPr="00FD5355">
        <w:rPr>
          <w:b/>
          <w:bCs/>
        </w:rPr>
        <w:t xml:space="preserve">, </w:t>
      </w:r>
      <w:r w:rsidRPr="00FD5355">
        <w:rPr>
          <w:b/>
          <w:bCs/>
          <w:cs/>
        </w:rPr>
        <w:t>101–119.</w:t>
      </w:r>
    </w:p>
    <w:p w14:paraId="540C36AD" w14:textId="0D6B7D2A" w:rsidR="00FD5355" w:rsidRDefault="00FD5355" w:rsidP="00FD5355">
      <w:pPr>
        <w:spacing w:after="0" w:line="240" w:lineRule="auto"/>
        <w:ind w:left="630" w:hanging="630"/>
        <w:rPr>
          <w:b/>
          <w:bCs/>
        </w:rPr>
      </w:pPr>
      <w:r w:rsidRPr="00FD5355">
        <w:rPr>
          <w:b/>
          <w:bCs/>
        </w:rPr>
        <w:t>Srisuwan, K., &amp; Wongchai, N. (</w:t>
      </w:r>
      <w:r w:rsidRPr="00FD5355">
        <w:rPr>
          <w:b/>
          <w:bCs/>
          <w:cs/>
        </w:rPr>
        <w:t xml:space="preserve">2021). </w:t>
      </w:r>
      <w:r w:rsidRPr="00FD5355">
        <w:rPr>
          <w:b/>
          <w:bCs/>
        </w:rPr>
        <w:t xml:space="preserve">Cultural Identity and Language Preservation in Northern Thai Communities. Asian Journal of Cultural Studies, </w:t>
      </w:r>
      <w:r w:rsidRPr="00FD5355">
        <w:rPr>
          <w:b/>
          <w:bCs/>
          <w:cs/>
        </w:rPr>
        <w:t>12(1)</w:t>
      </w:r>
      <w:r w:rsidRPr="00FD5355">
        <w:rPr>
          <w:b/>
          <w:bCs/>
        </w:rPr>
        <w:t xml:space="preserve">, </w:t>
      </w:r>
      <w:r w:rsidRPr="00FD5355">
        <w:rPr>
          <w:b/>
          <w:bCs/>
          <w:cs/>
        </w:rPr>
        <w:t>77–89.</w:t>
      </w:r>
    </w:p>
    <w:p w14:paraId="6FAD7957" w14:textId="77777777" w:rsidR="00FD5355" w:rsidRDefault="00FD5355">
      <w:pPr>
        <w:rPr>
          <w:b/>
          <w:bCs/>
        </w:rPr>
      </w:pPr>
      <w:r>
        <w:rPr>
          <w:b/>
          <w:bCs/>
        </w:rPr>
        <w:br w:type="page"/>
      </w:r>
    </w:p>
    <w:p w14:paraId="08FDD89C" w14:textId="24B7C6D3" w:rsidR="00FD5355" w:rsidRPr="00384435" w:rsidRDefault="00FD5355" w:rsidP="00384435">
      <w:pPr>
        <w:spacing w:after="0" w:line="240" w:lineRule="auto"/>
        <w:ind w:left="3330" w:hanging="4320"/>
      </w:pPr>
      <w:r>
        <w:rPr>
          <w:b/>
          <w:bCs/>
          <w:noProof/>
        </w:rPr>
        <w:lastRenderedPageBreak/>
        <w:drawing>
          <wp:inline distT="0" distB="0" distL="0" distR="0" wp14:anchorId="1F699230" wp14:editId="659D84A4">
            <wp:extent cx="685800" cy="685800"/>
            <wp:effectExtent l="0" t="0" r="0" b="0"/>
            <wp:docPr id="138101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84435">
        <w:rPr>
          <w:cs/>
        </w:rPr>
        <w:tab/>
      </w:r>
      <w:r w:rsidRPr="00384435">
        <w:rPr>
          <w:rFonts w:hint="cs"/>
          <w:b/>
          <w:bCs/>
          <w:sz w:val="44"/>
          <w:szCs w:val="44"/>
          <w:cs/>
        </w:rPr>
        <w:t>บันทึกข้อความ</w:t>
      </w:r>
    </w:p>
    <w:p w14:paraId="6A6DE4EC" w14:textId="5117FB66" w:rsidR="00FD5355" w:rsidRPr="00384435" w:rsidRDefault="00FD5355" w:rsidP="00384435">
      <w:pPr>
        <w:spacing w:after="0" w:line="240" w:lineRule="auto"/>
        <w:ind w:left="-630" w:hanging="270"/>
        <w:rPr>
          <w:rFonts w:hint="cs"/>
        </w:rPr>
      </w:pPr>
      <w:r w:rsidRPr="00384435">
        <w:rPr>
          <w:rFonts w:hint="cs"/>
          <w:b/>
          <w:bCs/>
          <w:cs/>
        </w:rPr>
        <w:t>ส่วนราชการ</w:t>
      </w:r>
      <w:r w:rsidRPr="00384435">
        <w:rPr>
          <w:rFonts w:hint="cs"/>
          <w:cs/>
        </w:rPr>
        <w:t xml:space="preserve"> สาขาเทคโนโลยีสารสนเทศ</w:t>
      </w:r>
      <w:r w:rsidR="00384435" w:rsidRPr="00384435">
        <w:rPr>
          <w:rFonts w:hint="cs"/>
          <w:cs/>
        </w:rPr>
        <w:t xml:space="preserve"> คณะวิทยาศาสตร์ มหาวิทยาลัยราชภัฏบุรีรัมย์</w:t>
      </w:r>
      <w:r w:rsidR="00384435">
        <w:rPr>
          <w:cs/>
        </w:rPr>
        <w:tab/>
      </w:r>
      <w:r w:rsidR="00384435" w:rsidRPr="00384435">
        <w:rPr>
          <w:rFonts w:hint="cs"/>
          <w:cs/>
        </w:rPr>
        <w:t xml:space="preserve"> </w:t>
      </w:r>
      <w:r w:rsidR="00384435">
        <w:rPr>
          <w:cs/>
        </w:rPr>
        <w:tab/>
      </w:r>
      <w:r w:rsidR="00384435" w:rsidRPr="00384435">
        <w:rPr>
          <w:rFonts w:hint="cs"/>
          <w:cs/>
        </w:rPr>
        <w:t>โทร6621</w:t>
      </w:r>
    </w:p>
    <w:p w14:paraId="54C68955" w14:textId="789C27F1" w:rsidR="00FD5355" w:rsidRPr="00384435" w:rsidRDefault="00FD5355" w:rsidP="00384435">
      <w:pPr>
        <w:spacing w:after="0" w:line="240" w:lineRule="auto"/>
        <w:ind w:left="3960" w:hanging="4140"/>
      </w:pPr>
      <w:r w:rsidRPr="00384435">
        <w:rPr>
          <w:rFonts w:hint="cs"/>
          <w:cs/>
        </w:rPr>
        <w:t>ที่ อว.123</w:t>
      </w:r>
      <w:r w:rsidRPr="00384435">
        <w:t>/45</w:t>
      </w:r>
      <w:r w:rsidR="00384435" w:rsidRPr="00384435">
        <w:rPr>
          <w:rFonts w:hint="cs"/>
          <w:cs/>
        </w:rPr>
        <w:t xml:space="preserve"> </w:t>
      </w:r>
      <w:r w:rsidR="00384435">
        <w:rPr>
          <w:cs/>
        </w:rPr>
        <w:tab/>
      </w:r>
      <w:r w:rsidR="00384435" w:rsidRPr="005C4546">
        <w:rPr>
          <w:rFonts w:hint="cs"/>
          <w:b/>
          <w:bCs/>
          <w:cs/>
        </w:rPr>
        <w:t xml:space="preserve">วันที่ </w:t>
      </w:r>
      <w:r w:rsidR="00384435" w:rsidRPr="00384435">
        <w:rPr>
          <w:rFonts w:hint="cs"/>
          <w:cs/>
        </w:rPr>
        <w:t>14 กรกฎาคม 2568</w:t>
      </w:r>
    </w:p>
    <w:p w14:paraId="1D887244" w14:textId="6EC9D55A" w:rsidR="00384435" w:rsidRPr="00384435" w:rsidRDefault="00384435" w:rsidP="00384435">
      <w:pPr>
        <w:spacing w:after="0" w:line="240" w:lineRule="auto"/>
        <w:ind w:left="-90" w:hanging="270"/>
      </w:pPr>
      <w:r w:rsidRPr="005C4546">
        <w:rPr>
          <w:rFonts w:hint="cs"/>
          <w:b/>
          <w:bCs/>
          <w:cs/>
        </w:rPr>
        <w:t>เรื่อง</w:t>
      </w:r>
      <w:r w:rsidRPr="00384435">
        <w:rPr>
          <w:rFonts w:hint="cs"/>
          <w:cs/>
        </w:rPr>
        <w:t xml:space="preserve"> ขอความอนุเคราะห์เวลาเรียน</w:t>
      </w:r>
    </w:p>
    <w:p w14:paraId="4C7C6BE4" w14:textId="5CC7FD42" w:rsidR="00384435" w:rsidRPr="00384435" w:rsidRDefault="00384435" w:rsidP="00384435">
      <w:pPr>
        <w:spacing w:after="0" w:line="240" w:lineRule="auto"/>
        <w:ind w:left="-90" w:hanging="270"/>
      </w:pPr>
      <w:r w:rsidRPr="005C4546">
        <w:rPr>
          <w:rFonts w:hint="cs"/>
          <w:b/>
          <w:bCs/>
          <w:cs/>
        </w:rPr>
        <w:t>เรียน</w:t>
      </w:r>
      <w:r w:rsidRPr="00384435">
        <w:rPr>
          <w:rFonts w:hint="cs"/>
          <w:cs/>
        </w:rPr>
        <w:t xml:space="preserve"> อาจารย์ประจำราชวิชา</w:t>
      </w:r>
    </w:p>
    <w:p w14:paraId="622A357F" w14:textId="77777777" w:rsidR="005C4546" w:rsidRDefault="00384435" w:rsidP="005C4546">
      <w:pPr>
        <w:spacing w:before="240" w:after="0" w:line="240" w:lineRule="auto"/>
        <w:ind w:left="-90" w:hanging="270"/>
      </w:pPr>
      <w:r w:rsidRPr="005C4546">
        <w:rPr>
          <w:rFonts w:hint="cs"/>
          <w:cs/>
        </w:rPr>
        <w:t>ด้วยข้าพเจ้า</w:t>
      </w:r>
      <w:r w:rsidRPr="00384435">
        <w:rPr>
          <w:rFonts w:hint="cs"/>
          <w:cs/>
        </w:rPr>
        <w:t xml:space="preserve"> นายศักดา สลาประโคน นักศึกษาสาขาเทคโนโลยีสารสนเทศ ชั้นปีที่ 1 มีความประสงค์เข้าร่ว</w:t>
      </w:r>
      <w:r>
        <w:rPr>
          <w:rFonts w:hint="cs"/>
          <w:cs/>
        </w:rPr>
        <w:t>ม</w:t>
      </w:r>
      <w:r w:rsidRPr="00384435">
        <w:rPr>
          <w:rFonts w:hint="cs"/>
          <w:cs/>
        </w:rPr>
        <w:t xml:space="preserve">กิจกรรมทำบุญสาขา ในวันที่18 </w:t>
      </w:r>
      <w:r w:rsidRPr="00384435">
        <w:rPr>
          <w:rFonts w:hint="cs"/>
          <w:cs/>
        </w:rPr>
        <w:t>กรกฎาคม</w:t>
      </w:r>
      <w:r w:rsidRPr="00384435">
        <w:rPr>
          <w:rFonts w:hint="cs"/>
          <w:cs/>
        </w:rPr>
        <w:t xml:space="preserve"> 2568 เวลา 9.00 น. ซึ่งวันและเวลาดังกล่าวอยู่ในคาบ</w:t>
      </w:r>
    </w:p>
    <w:p w14:paraId="7C5A0037" w14:textId="65329FD2" w:rsidR="00384435" w:rsidRPr="00384435" w:rsidRDefault="00384435" w:rsidP="005C4546">
      <w:pPr>
        <w:spacing w:before="240" w:after="0" w:line="240" w:lineRule="auto"/>
        <w:ind w:left="-90" w:hanging="270"/>
      </w:pPr>
      <w:r w:rsidRPr="00384435">
        <w:rPr>
          <w:rFonts w:hint="cs"/>
          <w:cs/>
        </w:rPr>
        <w:t>สอนของรายวิชาจึงเรียนมาเพื่อขอความอนุเคราะห์เวลาเรียนดังกล่าว</w:t>
      </w:r>
    </w:p>
    <w:p w14:paraId="2B8CFB23" w14:textId="77777777" w:rsidR="00384435" w:rsidRPr="00384435" w:rsidRDefault="00384435" w:rsidP="00384435">
      <w:pPr>
        <w:spacing w:after="0" w:line="240" w:lineRule="auto"/>
        <w:ind w:left="-90" w:hanging="270"/>
      </w:pPr>
    </w:p>
    <w:p w14:paraId="289EAE4A" w14:textId="77777777" w:rsidR="00384435" w:rsidRDefault="00384435" w:rsidP="00384435">
      <w:pPr>
        <w:spacing w:after="0" w:line="240" w:lineRule="auto"/>
        <w:ind w:left="-90" w:hanging="270"/>
      </w:pPr>
    </w:p>
    <w:p w14:paraId="25241B51" w14:textId="77777777" w:rsidR="005C4546" w:rsidRPr="00384435" w:rsidRDefault="005C4546" w:rsidP="00384435">
      <w:pPr>
        <w:spacing w:after="0" w:line="240" w:lineRule="auto"/>
        <w:ind w:left="-90" w:hanging="270"/>
        <w:rPr>
          <w:rFonts w:hint="cs"/>
        </w:rPr>
      </w:pPr>
    </w:p>
    <w:p w14:paraId="4C756AD8" w14:textId="2C22257A" w:rsidR="00384435" w:rsidRPr="00384435" w:rsidRDefault="005C4546" w:rsidP="005C4546">
      <w:pPr>
        <w:tabs>
          <w:tab w:val="center" w:pos="4680"/>
        </w:tabs>
        <w:spacing w:after="0" w:line="240" w:lineRule="auto"/>
      </w:pPr>
      <w:r>
        <w:rPr>
          <w:cs/>
        </w:rPr>
        <w:tab/>
      </w:r>
      <w:r w:rsidR="00384435" w:rsidRPr="00384435">
        <w:rPr>
          <w:rFonts w:hint="cs"/>
          <w:cs/>
        </w:rPr>
        <w:t>นายศักดา สลาประโคน</w:t>
      </w:r>
    </w:p>
    <w:p w14:paraId="148D8EA0" w14:textId="350476D6" w:rsidR="00384435" w:rsidRDefault="005C4546" w:rsidP="005C4546">
      <w:pPr>
        <w:tabs>
          <w:tab w:val="center" w:pos="4680"/>
        </w:tabs>
        <w:spacing w:after="0" w:line="240" w:lineRule="auto"/>
      </w:pPr>
      <w:r>
        <w:rPr>
          <w:cs/>
        </w:rPr>
        <w:tab/>
      </w:r>
      <w:r w:rsidR="00384435" w:rsidRPr="00384435">
        <w:rPr>
          <w:rFonts w:hint="cs"/>
          <w:cs/>
        </w:rPr>
        <w:t xml:space="preserve">นักศึกษา สาขาเทคโนโลยีสารสนเทศ </w:t>
      </w:r>
    </w:p>
    <w:p w14:paraId="79EA318C" w14:textId="77777777" w:rsidR="005C4546" w:rsidRPr="00384435" w:rsidRDefault="005C4546" w:rsidP="00384435">
      <w:pPr>
        <w:spacing w:after="0" w:line="240" w:lineRule="auto"/>
        <w:ind w:left="-90" w:hanging="270"/>
        <w:rPr>
          <w:rFonts w:hint="cs"/>
          <w:cs/>
        </w:rPr>
      </w:pPr>
    </w:p>
    <w:sectPr w:rsidR="005C4546" w:rsidRPr="00384435" w:rsidSect="00CC313E">
      <w:pgSz w:w="11906" w:h="16838" w:code="9"/>
      <w:pgMar w:top="1440" w:right="720" w:bottom="1440" w:left="2160" w:header="706" w:footer="706" w:gutter="72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A7E35"/>
    <w:multiLevelType w:val="multilevel"/>
    <w:tmpl w:val="3A52D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594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3E"/>
    <w:rsid w:val="001507E7"/>
    <w:rsid w:val="00384435"/>
    <w:rsid w:val="00424CFF"/>
    <w:rsid w:val="004C273A"/>
    <w:rsid w:val="005C4546"/>
    <w:rsid w:val="005D4986"/>
    <w:rsid w:val="00686F33"/>
    <w:rsid w:val="007E51CC"/>
    <w:rsid w:val="00A438D1"/>
    <w:rsid w:val="00CC313E"/>
    <w:rsid w:val="00F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6CA0"/>
  <w15:chartTrackingRefBased/>
  <w15:docId w15:val="{CB5BF04D-29CB-417D-88DB-E3336496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13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3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3E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3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3E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3E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3E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3E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3E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3E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3E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3E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C313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31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31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313E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CC313E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CC313E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CC3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3E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CC3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2025-07-14T02:59:00Z</dcterms:created>
  <dcterms:modified xsi:type="dcterms:W3CDTF">2025-07-14T04:08:00Z</dcterms:modified>
</cp:coreProperties>
</file>