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20"/>
        <w:jc w:val="center"/>
      </w:pPr>
      <w:r>
        <w:rPr>
          <w:b/>
          <w:bCs/>
          <w:color w:val="F2780C"/>
          <w:spacing w:val="40"/>
          <w:sz w:val="26"/>
          <w:szCs w:val="26"/>
        </w:rPr>
        <w:t xml:space="preserve">CAHIER DES CHARGES TECHNIQUE</w:t>
      </w:r>
    </w:p>
    <w:p>
      <w:pPr>
        <w:spacing w:after="120"/>
        <w:jc w:val="center"/>
      </w:pPr>
      <w:r>
        <w:rPr>
          <w:b/>
          <w:bCs/>
          <w:color w:val="085CA6"/>
          <w:sz w:val="64"/>
          <w:szCs w:val="64"/>
        </w:rPr>
        <w:t xml:space="preserve">Projet GRESI</w:t>
      </w:r>
    </w:p>
    <w:p>
      <w:pPr>
        <w:spacing w:after="400"/>
        <w:jc w:val="center"/>
      </w:pPr>
      <w:r>
        <w:rPr>
          <w:color w:val="0869A6"/>
          <w:sz w:val="28"/>
          <w:szCs w:val="28"/>
        </w:rPr>
        <w:t xml:space="preserve">Architecture, conventions et plan de démarrage</w:t>
      </w:r>
    </w:p>
    <w:p>
      <w:pPr>
        <w:pBdr>
          <w:bottom w:val="single" w:color="085CA6" w:sz="48" w:space="1"/>
        </w:pBdr>
        <w:spacing w:after="0"/>
      </w:pPr>
    </w:p>
    <w:p>
      <w:pPr>
        <w:pBdr>
          <w:bottom w:val="single" w:color="7DBF4E" w:sz="48" w:space="1"/>
        </w:pBdr>
        <w:spacing w:after="0"/>
      </w:pPr>
    </w:p>
    <w:p>
      <w:pPr>
        <w:pBdr>
          <w:bottom w:val="single" w:color="F2780C" w:sz="48" w:space="1"/>
        </w:pBdr>
        <w:spacing w:after="0"/>
      </w:pPr>
    </w:p>
    <w:p>
      <w:pPr>
        <w:spacing w:after="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Élément</w:t>
            </w:r>
          </w:p>
        </w:tc>
        <w:tc>
          <w:tcPr>
            <w:tcW w:type="dxa" w:w="66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Valeur</w:t>
            </w:r>
          </w:p>
        </w:tc>
      </w:tr>
      <w:tr>
        <w:trPr>
          <w:cantSplit/>
        </w:trPr>
        <w:tc>
          <w:tcPr>
            <w:tcW w:type="dxa" w:w="3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Projet</w:t>
            </w:r>
          </w:p>
        </w:tc>
        <w:tc>
          <w:tcPr>
            <w:tcW w:type="dxa" w:w="66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GRESI — inscriptions aux activités et distribution des repas, Semaine de l'Industrie</w:t>
            </w:r>
          </w:p>
        </w:tc>
      </w:tr>
      <w:tr>
        <w:trPr>
          <w:cantSplit/>
        </w:trPr>
        <w:tc>
          <w:tcPr>
            <w:tcW w:type="dxa" w:w="3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Destinataires</w:t>
            </w:r>
          </w:p>
        </w:tc>
        <w:tc>
          <w:tcPr>
            <w:tcW w:type="dxa" w:w="66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Équipe de développement (3 développeurs)</w:t>
            </w:r>
          </w:p>
        </w:tc>
      </w:tr>
      <w:tr>
        <w:trPr>
          <w:cantSplit/>
        </w:trPr>
        <w:tc>
          <w:tcPr>
            <w:tcW w:type="dxa" w:w="3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Nature</w:t>
            </w:r>
          </w:p>
        </w:tc>
        <w:tc>
          <w:tcPr>
            <w:tcW w:type="dxa" w:w="66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Référence technique : architecture, nommage, modèle de données, démarrage</w:t>
            </w:r>
          </w:p>
        </w:tc>
      </w:tr>
      <w:tr>
        <w:trPr>
          <w:cantSplit/>
        </w:trPr>
        <w:tc>
          <w:tcPr>
            <w:tcW w:type="dxa" w:w="3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Document associé</w:t>
            </w:r>
          </w:p>
        </w:tc>
        <w:tc>
          <w:tcPr>
            <w:tcW w:type="dxa" w:w="66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Cahier des charges fonctionnel V2.0</w:t>
            </w:r>
          </w:p>
        </w:tc>
      </w:tr>
      <w:tr>
        <w:trPr>
          <w:cantSplit/>
        </w:trPr>
        <w:tc>
          <w:tcPr>
            <w:tcW w:type="dxa" w:w="3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Version</w:t>
            </w:r>
          </w:p>
        </w:tc>
        <w:tc>
          <w:tcPr>
            <w:tcW w:type="dxa" w:w="66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2.0 (remplace la v1.0)</w:t>
            </w:r>
          </w:p>
        </w:tc>
      </w:tr>
      <w:tr>
        <w:trPr>
          <w:cantSplit/>
        </w:trPr>
        <w:tc>
          <w:tcPr>
            <w:tcW w:type="dxa" w:w="3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Date</w:t>
            </w:r>
          </w:p>
        </w:tc>
        <w:tc>
          <w:tcPr>
            <w:tcW w:type="dxa" w:w="66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6 octobre 2026</w:t>
            </w:r>
          </w:p>
        </w:tc>
      </w:tr>
    </w:tbl>
    <w:p>
      <w:pPr>
        <w:spacing w:after="600"/>
      </w:pPr>
    </w:p>
    <w:p>
      <w:pPr>
        <w:jc w:val="center"/>
      </w:pPr>
      <w:r>
        <w:rPr>
          <w:color w:val="555555"/>
          <w:sz w:val="20"/>
          <w:szCs w:val="20"/>
        </w:rPr>
        <w:t xml:space="preserve">Semaine de l'Industrie — École Supérieure d'Industrie (ESI), INPHB</w:t>
      </w:r>
    </w:p>
    <w:p>
      <w:pPr>
        <w:sectPr>
          <w:pgSz w:w="11906" w:h="16838" w:orient="portrait"/>
          <w:pgMar w:top="1134" w:right="1134" w:bottom="1134" w:left="1134" w:header="708" w:footer="708" w:gutter="0"/>
          <w:pgNumType/>
          <w:docGrid w:linePitch="360"/>
        </w:sectPr>
      </w:pPr>
    </w:p>
    <w:p>
      <w:pPr>
        <w:pStyle w:val="Heading1"/>
        <w:pageBreakBefore/>
      </w:pPr>
      <w:r>
        <w:t xml:space="preserve">Historique et objet du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6838"/>
      </w:tblGrid>
      <w:tr>
        <w:trPr>
          <w:tblHeader/>
        </w:trPr>
        <w:tc>
          <w:tcPr>
            <w:tcW w:type="dxa" w:w="11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Version</w:t>
            </w:r>
          </w:p>
        </w:tc>
        <w:tc>
          <w:tcPr>
            <w:tcW w:type="dxa" w:w="17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Date</w:t>
            </w:r>
          </w:p>
        </w:tc>
        <w:tc>
          <w:tcPr>
            <w:tcW w:type="dxa" w:w="68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Évolutions</w:t>
            </w:r>
          </w:p>
        </w:tc>
      </w:tr>
      <w:tr>
        <w:trPr>
          <w:cantSplit/>
        </w:trPr>
        <w:tc>
          <w:tcPr>
            <w:tcW w:type="dxa" w:w="11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1.0</w:t>
            </w:r>
          </w:p>
        </w:tc>
        <w:tc>
          <w:tcPr>
            <w:tcW w:type="dxa" w:w="1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Sept. 2026</w:t>
            </w:r>
          </w:p>
        </w:tc>
        <w:tc>
          <w:tcPr>
            <w:tcW w:type="dxa" w:w="68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Cahier des charges techniques initial : stack, rôles, écrans, modèle de données, cycle du QR, conventions.</w:t>
            </w:r>
          </w:p>
        </w:tc>
      </w:tr>
      <w:tr>
        <w:trPr>
          <w:cantSplit/>
        </w:trPr>
        <w:tc>
          <w:tcPr>
            <w:tcW w:type="dxa" w:w="11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b/>
                <w:bCs/>
                <w:sz w:val="20"/>
                <w:szCs w:val="20"/>
              </w:rPr>
              <w:t xml:space="preserve">2.0</w:t>
            </w:r>
          </w:p>
        </w:tc>
        <w:tc>
          <w:tcPr>
            <w:tcW w:type="dxa" w:w="17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b/>
                <w:bCs/>
                <w:sz w:val="20"/>
                <w:szCs w:val="20"/>
              </w:rPr>
              <w:t xml:space="preserve">6 oct. 2026</w:t>
            </w:r>
          </w:p>
        </w:tc>
        <w:tc>
          <w:tcPr>
            <w:tcW w:type="dxa" w:w="68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Refonte complète : architecture monorepo, nommage détaillé, modèle de données v2, variables d'environnement, plan de démarrage (semaine 0), règles d'équipe.</w:t>
            </w:r>
          </w:p>
        </w:tc>
      </w:tr>
    </w:tbl>
    <w:p>
      <w:pPr>
        <w:spacing w:after="120"/>
      </w:pPr>
    </w:p>
    <w:p>
      <w:pPr>
        <w:spacing w:after="120"/>
        <w:jc w:val="both"/>
      </w:pPr>
      <w:r>
        <w:t xml:space="preserve">Ce document est la </w:t>
      </w:r>
      <w:r>
        <w:rPr>
          <w:b/>
          <w:bCs/>
        </w:rPr>
        <w:t xml:space="preserve">référence technique</w:t>
      </w:r>
      <w:r>
        <w:t xml:space="preserve"> de GRESI. Il complète le </w:t>
      </w:r>
      <w:r>
        <w:rPr>
          <w:i/>
          <w:iCs/>
        </w:rPr>
        <w:t xml:space="preserve">Cahier des charges fonctionnel V2.0</w:t>
      </w:r>
      <w:r>
        <w:t xml:space="preserve">, qui décrit </w:t>
      </w:r>
      <w:r>
        <w:rPr>
          <w:b/>
          <w:bCs/>
        </w:rPr>
        <w:t xml:space="preserve">quoi</w:t>
      </w:r>
      <w:r>
        <w:t xml:space="preserve"> construire ; celui-ci décrit </w:t>
      </w:r>
      <w:r>
        <w:rPr>
          <w:b/>
          <w:bCs/>
        </w:rPr>
        <w:t xml:space="preserve">comment</w:t>
      </w:r>
      <w:r>
        <w:t xml:space="preserve"> l'organiser : où ranger chaque fichier, comment nommer chaque élément, comment est structurée la base, et tout ce qui doit être prêt </w:t>
      </w:r>
      <w:r>
        <w:rPr>
          <w:b/>
          <w:bCs/>
        </w:rPr>
        <w:t xml:space="preserve">avant la première ligne de code fonctionnel</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85CA6" w:sz="4"/>
              <w:left w:val="single" w:color="085CA6" w:sz="36"/>
              <w:bottom w:val="single" w:color="085CA6" w:sz="4"/>
              <w:right w:val="single" w:color="085CA6" w:sz="4"/>
            </w:tcBorders>
            <w:shd w:fill="E8F0F9" w:color="auto" w:val="clear"/>
            <w:tcMar>
              <w:top w:type="dxa" w:w="100"/>
              <w:left w:type="dxa" w:w="180"/>
              <w:bottom w:type="dxa" w:w="100"/>
              <w:right w:type="dxa" w:w="140"/>
            </w:tcMar>
          </w:tcPr>
          <w:p>
            <w:pPr>
              <w:spacing w:after="60"/>
            </w:pPr>
            <w:r>
              <w:rPr>
                <w:b/>
                <w:bCs/>
                <w:color w:val="085CA6"/>
              </w:rPr>
              <w:t xml:space="preserve">Règle d'or</w:t>
            </w:r>
          </w:p>
          <w:p>
            <w:pPr>
              <w:spacing w:after="40"/>
              <w:jc w:val="both"/>
            </w:pPr>
            <w:r>
              <w:rPr>
                <w:sz w:val="21"/>
                <w:szCs w:val="21"/>
              </w:rPr>
              <w:t xml:space="preserve">En cas de doute sur un nom, un emplacement ou une convention, </w:t>
            </w:r>
            <w:r>
              <w:rPr>
                <w:b/>
                <w:bCs/>
                <w:sz w:val="21"/>
                <w:szCs w:val="21"/>
              </w:rPr>
              <w:t xml:space="preserve">ce document fait foi</w:t>
            </w:r>
            <w:r>
              <w:rPr>
                <w:sz w:val="21"/>
                <w:szCs w:val="21"/>
              </w:rPr>
              <w:t xml:space="preserve">. S'il ne répond pas à la question, on décide en équipe, on consigne la décision dans </w:t>
            </w:r>
            <w:r>
              <w:rPr>
                <w:rFonts w:ascii="Consolas" w:cs="Consolas" w:eastAsia="Consolas" w:hAnsi="Consolas"/>
                <w:color w:val="8A3D00"/>
                <w:sz w:val="21"/>
                <w:szCs w:val="21"/>
              </w:rPr>
              <w:t xml:space="preserve">docs/decisions/</w:t>
            </w:r>
            <w:r>
              <w:rPr>
                <w:sz w:val="21"/>
                <w:szCs w:val="21"/>
              </w:rPr>
              <w:t xml:space="preserve"> et on met ce document à jour. Aucune convention n'est décidée « dans son coin ».</w:t>
            </w:r>
          </w:p>
        </w:tc>
      </w:tr>
    </w:tbl>
    <w:p>
      <w:pPr>
        <w:pageBreakBefore/>
        <w:pBdr>
          <w:bottom w:val="single" w:color="7DBF4E" w:sz="12" w:space="4"/>
        </w:pBdr>
        <w:spacing w:after="200" w:before="120"/>
      </w:pPr>
      <w:r>
        <w:rPr>
          <w:b/>
          <w:bCs/>
          <w:color w:val="085CA6"/>
          <w:sz w:val="34"/>
          <w:szCs w:val="34"/>
        </w:rP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pacing w:before="200"/>
      </w:pPr>
      <w:r>
        <w:rPr>
          <w:i/>
          <w:iCs/>
          <w:color w:val="777777"/>
          <w:sz w:val="18"/>
          <w:szCs w:val="18"/>
        </w:rPr>
        <w:t xml:space="preserve">Sous Word : clic droit sur le sommaire → « Mettre à jour les champs » si les numéros de page n'apparaissent pas.</w:t>
      </w:r>
    </w:p>
    <w:p>
      <w:pPr>
        <w:pStyle w:val="Heading1"/>
        <w:pageBreakBefore/>
      </w:pPr>
      <w:r>
        <w:t xml:space="preserve">1. Principes d'architecture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Principe</w:t>
            </w:r>
          </w:p>
        </w:tc>
        <w:tc>
          <w:tcPr>
            <w:tcW w:type="dxa" w:w="68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Conséquence concrète</w:t>
            </w:r>
          </w:p>
        </w:tc>
      </w:tr>
      <w:tr>
        <w:trPr>
          <w:cantSplit/>
        </w:trPr>
        <w:tc>
          <w:tcPr>
            <w:tcW w:type="dxa" w:w="28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b/>
                <w:bCs/>
                <w:sz w:val="20"/>
                <w:szCs w:val="20"/>
              </w:rPr>
              <w:t xml:space="preserve">Une seule application web</w:t>
            </w:r>
          </w:p>
        </w:tc>
        <w:tc>
          <w:tcPr>
            <w:tcW w:type="dxa" w:w="68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Participants, admins et distributeurs utilisent la même application React. Le scan est une page </w:t>
            </w:r>
            <w:r>
              <w:rPr>
                <w:rFonts w:ascii="Consolas" w:cs="Consolas" w:eastAsia="Consolas" w:hAnsi="Consolas"/>
                <w:color w:val="8A3D00"/>
                <w:sz w:val="20"/>
                <w:szCs w:val="20"/>
              </w:rPr>
              <w:t xml:space="preserve">/scan</w:t>
            </w:r>
            <w:r>
              <w:rPr>
                <w:sz w:val="20"/>
                <w:szCs w:val="20"/>
              </w:rPr>
              <w:t xml:space="preserve"> installable en PWA. Un seul déploiement, une seule base de code à maintenir.</w:t>
            </w:r>
          </w:p>
        </w:tc>
      </w:tr>
      <w:tr>
        <w:trPr>
          <w:cantSplit/>
        </w:trPr>
        <w:tc>
          <w:tcPr>
            <w:tcW w:type="dxa" w:w="28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b/>
                <w:bCs/>
                <w:sz w:val="20"/>
                <w:szCs w:val="20"/>
              </w:rPr>
              <w:t xml:space="preserve">La base est la source de vérité</w:t>
            </w:r>
          </w:p>
        </w:tc>
        <w:tc>
          <w:tcPr>
            <w:tcW w:type="dxa" w:w="68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Toutes les règles de gestion (RG1–RG16) sont garanties en base (contraintes, triggers, RPC). L'interface les rappelle mais ne les garantit jamais seule.</w:t>
            </w:r>
          </w:p>
        </w:tc>
      </w:tr>
      <w:tr>
        <w:trPr>
          <w:cantSplit/>
        </w:trPr>
        <w:tc>
          <w:tcPr>
            <w:tcW w:type="dxa" w:w="28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b/>
                <w:bCs/>
                <w:sz w:val="20"/>
                <w:szCs w:val="20"/>
              </w:rPr>
              <w:t xml:space="preserve">Écritures sensibles = RPC</w:t>
            </w:r>
          </w:p>
        </w:tc>
        <w:tc>
          <w:tcPr>
            <w:tcW w:type="dxa" w:w="68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Choisir une activité, valider un scan, régénérer un QR : uniquement via des fonctions </w:t>
            </w:r>
            <w:r>
              <w:rPr>
                <w:rFonts w:ascii="Consolas" w:cs="Consolas" w:eastAsia="Consolas" w:hAnsi="Consolas"/>
                <w:color w:val="8A3D00"/>
                <w:sz w:val="20"/>
                <w:szCs w:val="20"/>
              </w:rPr>
              <w:t xml:space="preserve">SECURITY DEFINER</w:t>
            </w:r>
            <w:r>
              <w:rPr>
                <w:sz w:val="20"/>
                <w:szCs w:val="20"/>
              </w:rPr>
              <w:t xml:space="preserve"> qui vérifient le rôle. Pas d'</w:t>
            </w:r>
            <w:r>
              <w:rPr>
                <w:rFonts w:ascii="Consolas" w:cs="Consolas" w:eastAsia="Consolas" w:hAnsi="Consolas"/>
                <w:color w:val="8A3D00"/>
                <w:sz w:val="20"/>
                <w:szCs w:val="20"/>
              </w:rPr>
              <w:t xml:space="preserve">insert</w:t>
            </w:r>
            <w:r>
              <w:rPr>
                <w:sz w:val="20"/>
                <w:szCs w:val="20"/>
              </w:rPr>
              <w:t xml:space="preserve">/</w:t>
            </w:r>
            <w:r>
              <w:rPr>
                <w:rFonts w:ascii="Consolas" w:cs="Consolas" w:eastAsia="Consolas" w:hAnsi="Consolas"/>
                <w:color w:val="8A3D00"/>
                <w:sz w:val="20"/>
                <w:szCs w:val="20"/>
              </w:rPr>
              <w:t xml:space="preserve">update</w:t>
            </w:r>
            <w:r>
              <w:rPr>
                <w:sz w:val="20"/>
                <w:szCs w:val="20"/>
              </w:rPr>
              <w:t xml:space="preserve"> direct depuis le client sur ces tables.</w:t>
            </w:r>
          </w:p>
        </w:tc>
      </w:tr>
      <w:tr>
        <w:trPr>
          <w:cantSplit/>
        </w:trPr>
        <w:tc>
          <w:tcPr>
            <w:tcW w:type="dxa" w:w="28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b/>
                <w:bCs/>
                <w:sz w:val="20"/>
                <w:szCs w:val="20"/>
              </w:rPr>
              <w:t xml:space="preserve">RLS partout</w:t>
            </w:r>
          </w:p>
        </w:tc>
        <w:tc>
          <w:tcPr>
            <w:tcW w:type="dxa" w:w="68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Toute table du schéma </w:t>
            </w:r>
            <w:r>
              <w:rPr>
                <w:rFonts w:ascii="Consolas" w:cs="Consolas" w:eastAsia="Consolas" w:hAnsi="Consolas"/>
                <w:color w:val="8A3D00"/>
                <w:sz w:val="20"/>
                <w:szCs w:val="20"/>
              </w:rPr>
              <w:t xml:space="preserve">public</w:t>
            </w:r>
            <w:r>
              <w:rPr>
                <w:sz w:val="20"/>
                <w:szCs w:val="20"/>
              </w:rPr>
              <w:t xml:space="preserve"> a la Row Level Security activée, avec des politiques écrites dans la même migration que la table.</w:t>
            </w:r>
          </w:p>
        </w:tc>
      </w:tr>
      <w:tr>
        <w:trPr>
          <w:cantSplit/>
        </w:trPr>
        <w:tc>
          <w:tcPr>
            <w:tcW w:type="dxa" w:w="28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b/>
                <w:bCs/>
                <w:sz w:val="20"/>
                <w:szCs w:val="20"/>
              </w:rPr>
              <w:t xml:space="preserve">Types générés, jamais écrits</w:t>
            </w:r>
          </w:p>
        </w:tc>
        <w:tc>
          <w:tcPr>
            <w:tcW w:type="dxa" w:w="68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Les types TypeScript de la base sont générés par la CLI Supabase dans </w:t>
            </w:r>
            <w:r>
              <w:rPr>
                <w:rFonts w:ascii="Consolas" w:cs="Consolas" w:eastAsia="Consolas" w:hAnsi="Consolas"/>
                <w:color w:val="8A3D00"/>
                <w:sz w:val="20"/>
                <w:szCs w:val="20"/>
              </w:rPr>
              <w:t xml:space="preserve">packages/shared</w:t>
            </w:r>
            <w:r>
              <w:rPr>
                <w:sz w:val="20"/>
                <w:szCs w:val="20"/>
              </w:rPr>
              <w:t xml:space="preserve">. Personne ne les modifie à la main.</w:t>
            </w:r>
          </w:p>
        </w:tc>
      </w:tr>
      <w:tr>
        <w:trPr>
          <w:cantSplit/>
        </w:trPr>
        <w:tc>
          <w:tcPr>
            <w:tcW w:type="dxa" w:w="28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b/>
                <w:bCs/>
                <w:sz w:val="20"/>
                <w:szCs w:val="20"/>
              </w:rPr>
              <w:t xml:space="preserve">Migrations versionnées</w:t>
            </w:r>
          </w:p>
        </w:tc>
        <w:tc>
          <w:tcPr>
            <w:tcW w:type="dxa" w:w="68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Le schéma n'évolue que par des fichiers de migration dans </w:t>
            </w:r>
            <w:r>
              <w:rPr>
                <w:rFonts w:ascii="Consolas" w:cs="Consolas" w:eastAsia="Consolas" w:hAnsi="Consolas"/>
                <w:color w:val="8A3D00"/>
                <w:sz w:val="20"/>
                <w:szCs w:val="20"/>
              </w:rPr>
              <w:t xml:space="preserve">supabase/migrations</w:t>
            </w:r>
            <w:r>
              <w:rPr>
                <w:sz w:val="20"/>
                <w:szCs w:val="20"/>
              </w:rPr>
              <w:t xml:space="preserve">. Aucune modification manuelle dans le tableau de bord Supabase, sauf en local pour expérimenter.</w:t>
            </w:r>
          </w:p>
        </w:tc>
      </w:tr>
      <w:tr>
        <w:trPr>
          <w:cantSplit/>
        </w:trPr>
        <w:tc>
          <w:tcPr>
            <w:tcW w:type="dxa" w:w="28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b/>
                <w:bCs/>
                <w:sz w:val="20"/>
                <w:szCs w:val="20"/>
              </w:rPr>
              <w:t xml:space="preserve">Rien en dur</w:t>
            </w:r>
          </w:p>
        </w:tc>
        <w:tc>
          <w:tcPr>
            <w:tcW w:type="dxa" w:w="68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Dates, horaires, fenêtre de scan : table </w:t>
            </w:r>
            <w:r>
              <w:rPr>
                <w:rFonts w:ascii="Consolas" w:cs="Consolas" w:eastAsia="Consolas" w:hAnsi="Consolas"/>
                <w:color w:val="8A3D00"/>
                <w:sz w:val="20"/>
                <w:szCs w:val="20"/>
              </w:rPr>
              <w:t xml:space="preserve">parametres_evenement</w:t>
            </w:r>
            <w:r>
              <w:rPr>
                <w:sz w:val="20"/>
                <w:szCs w:val="20"/>
              </w:rPr>
              <w:t xml:space="preserve">. URL et clés : variables d'environnement.</w:t>
            </w:r>
          </w:p>
        </w:tc>
      </w:tr>
      <w:tr>
        <w:trPr>
          <w:cantSplit/>
        </w:trPr>
        <w:tc>
          <w:tcPr>
            <w:tcW w:type="dxa" w:w="28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b/>
                <w:bCs/>
                <w:sz w:val="20"/>
                <w:szCs w:val="20"/>
              </w:rPr>
              <w:t xml:space="preserve">Découpage par domaine</w:t>
            </w:r>
          </w:p>
        </w:tc>
        <w:tc>
          <w:tcPr>
            <w:tcW w:type="dxa" w:w="68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Le code web est rangé par fonctionnalité métier (</w:t>
            </w:r>
            <w:r>
              <w:rPr>
                <w:rFonts w:ascii="Consolas" w:cs="Consolas" w:eastAsia="Consolas" w:hAnsi="Consolas"/>
                <w:color w:val="8A3D00"/>
                <w:sz w:val="20"/>
                <w:szCs w:val="20"/>
              </w:rPr>
              <w:t xml:space="preserve">features/scan</w:t>
            </w:r>
            <w:r>
              <w:rPr>
                <w:sz w:val="20"/>
                <w:szCs w:val="20"/>
              </w:rPr>
              <w:t xml:space="preserve">, </w:t>
            </w:r>
            <w:r>
              <w:rPr>
                <w:rFonts w:ascii="Consolas" w:cs="Consolas" w:eastAsia="Consolas" w:hAnsi="Consolas"/>
                <w:color w:val="8A3D00"/>
                <w:sz w:val="20"/>
                <w:szCs w:val="20"/>
              </w:rPr>
              <w:t xml:space="preserve">features/activites</w:t>
            </w:r>
            <w:r>
              <w:rPr>
                <w:sz w:val="20"/>
                <w:szCs w:val="20"/>
              </w:rPr>
              <w:t xml:space="preserve">…), pas par type technique. Un développeur travaille principalement dans « son » dossier.</w:t>
            </w:r>
          </w:p>
        </w:tc>
      </w:tr>
    </w:tbl>
    <w:p>
      <w:pPr>
        <w:pStyle w:val="Heading1"/>
        <w:pageBreakBefore/>
      </w:pPr>
      <w:r>
        <w:t xml:space="preserve">2. Vue d'ensemble</w:t>
      </w:r>
    </w:p>
    <w:p>
      <w:pPr>
        <w:spacing w:after="60" w:before="120"/>
        <w:jc w:val="center"/>
      </w:pPr>
      <w:r>
        <w:drawing>
          <wp:inline distT="0" distB="0" distL="0" distR="0">
            <wp:extent cx="6096000" cy="2647950"/>
            <wp:effectExtent t="0" r="0" b="0" l="0"/>
            <wp:docPr id="1" name="Figure 1 — Architecture générale" descr="Figure 1 — Architecture générale" title="Figure 1 — Architecture génér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647950"/>
                    </a:xfrm>
                    <a:prstGeom prst="rect">
                      <a:avLst/>
                    </a:prstGeom>
                  </pic:spPr>
                </pic:pic>
              </a:graphicData>
            </a:graphic>
          </wp:inline>
        </w:drawing>
      </w:r>
    </w:p>
    <w:p>
      <w:pPr>
        <w:spacing w:after="200"/>
        <w:jc w:val="center"/>
      </w:pPr>
      <w:r>
        <w:rPr>
          <w:i/>
          <w:iCs/>
          <w:color w:val="555555"/>
          <w:sz w:val="19"/>
          <w:szCs w:val="19"/>
        </w:rPr>
        <w:t xml:space="preserve">Figure 1 — Architecture générale</w:t>
      </w:r>
    </w:p>
    <w:p>
      <w:pPr>
        <w:pStyle w:val="Heading2"/>
      </w:pPr>
      <w:r>
        <w:t xml:space="preserve">2.1 Environnements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2000"/>
        <w:gridCol w:w="1500"/>
        <w:gridCol w:w="2638"/>
      </w:tblGrid>
      <w:tr>
        <w:trPr>
          <w:tblHeader/>
        </w:trPr>
        <w:tc>
          <w:tcPr>
            <w:tcW w:type="dxa" w:w="16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Environnement</w:t>
            </w:r>
          </w:p>
        </w:tc>
        <w:tc>
          <w:tcPr>
            <w:tcW w:type="dxa" w:w="19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Base Supabase</w:t>
            </w:r>
          </w:p>
        </w:tc>
        <w:tc>
          <w:tcPr>
            <w:tcW w:type="dxa" w:w="20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Web (Vercel)</w:t>
            </w:r>
          </w:p>
        </w:tc>
        <w:tc>
          <w:tcPr>
            <w:tcW w:type="dxa" w:w="15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Branche Git</w:t>
            </w:r>
          </w:p>
        </w:tc>
        <w:tc>
          <w:tcPr>
            <w:tcW w:type="dxa" w:w="26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Usage</w:t>
            </w:r>
          </w:p>
        </w:tc>
      </w:tr>
      <w:tr>
        <w:trPr>
          <w:cantSplit/>
        </w:trPr>
        <w:tc>
          <w:tcPr>
            <w:tcW w:type="dxa" w:w="16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b/>
                <w:bCs/>
                <w:sz w:val="20"/>
                <w:szCs w:val="20"/>
              </w:rPr>
              <w:t xml:space="preserve">Local</w:t>
            </w:r>
          </w:p>
        </w:tc>
        <w:tc>
          <w:tcPr>
            <w:tcW w:type="dxa" w:w="19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Supabase local (Docker)</w:t>
            </w:r>
          </w:p>
        </w:tc>
        <w:tc>
          <w:tcPr>
            <w:tcW w:type="dxa" w:w="2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pnpm dev</w:t>
            </w:r>
            <w:r>
              <w:rPr>
                <w:sz w:val="20"/>
                <w:szCs w:val="20"/>
              </w:rPr>
              <w:t xml:space="preserve"> (localhost:5173)</w:t>
            </w:r>
          </w:p>
        </w:tc>
        <w:tc>
          <w:tcPr>
            <w:tcW w:type="dxa" w:w="15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branche de travail</w:t>
            </w:r>
          </w:p>
        </w:tc>
        <w:tc>
          <w:tcPr>
            <w:tcW w:type="dxa" w:w="26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Développement quotidien, données de </w:t>
            </w:r>
            <w:r>
              <w:rPr>
                <w:rFonts w:ascii="Consolas" w:cs="Consolas" w:eastAsia="Consolas" w:hAnsi="Consolas"/>
                <w:color w:val="8A3D00"/>
                <w:sz w:val="20"/>
                <w:szCs w:val="20"/>
              </w:rPr>
              <w:t xml:space="preserve">seed.sql</w:t>
            </w:r>
          </w:p>
        </w:tc>
      </w:tr>
      <w:tr>
        <w:trPr>
          <w:cantSplit/>
        </w:trPr>
        <w:tc>
          <w:tcPr>
            <w:tcW w:type="dxa" w:w="16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b/>
                <w:bCs/>
                <w:sz w:val="20"/>
                <w:szCs w:val="20"/>
              </w:rPr>
              <w:t xml:space="preserve">Préproduction</w:t>
            </w:r>
          </w:p>
        </w:tc>
        <w:tc>
          <w:tcPr>
            <w:tcW w:type="dxa" w:w="19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projet </w:t>
            </w:r>
            <w:r>
              <w:rPr>
                <w:rFonts w:ascii="Consolas" w:cs="Consolas" w:eastAsia="Consolas" w:hAnsi="Consolas"/>
                <w:color w:val="8A3D00"/>
                <w:sz w:val="20"/>
                <w:szCs w:val="20"/>
              </w:rPr>
              <w:t xml:space="preserve">gresi-dev</w:t>
            </w:r>
          </w:p>
        </w:tc>
        <w:tc>
          <w:tcPr>
            <w:tcW w:type="dxa" w:w="2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déploiement </w:t>
            </w:r>
            <w:r>
              <w:rPr>
                <w:i/>
                <w:iCs/>
                <w:sz w:val="20"/>
                <w:szCs w:val="20"/>
              </w:rPr>
              <w:t xml:space="preserve">Preview</w:t>
            </w:r>
          </w:p>
        </w:tc>
        <w:tc>
          <w:tcPr>
            <w:tcW w:type="dxa" w:w="15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main</w:t>
            </w:r>
            <w:r>
              <w:rPr>
                <w:sz w:val="20"/>
                <w:szCs w:val="20"/>
              </w:rPr>
              <w:t xml:space="preserve"> + PR</w:t>
            </w:r>
          </w:p>
        </w:tc>
        <w:tc>
          <w:tcPr>
            <w:tcW w:type="dxa" w:w="26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Intégration, démos, tests sur téléphone</w:t>
            </w:r>
          </w:p>
        </w:tc>
      </w:tr>
      <w:tr>
        <w:trPr>
          <w:cantSplit/>
        </w:trPr>
        <w:tc>
          <w:tcPr>
            <w:tcW w:type="dxa" w:w="16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b/>
                <w:bCs/>
                <w:sz w:val="20"/>
                <w:szCs w:val="20"/>
              </w:rPr>
              <w:t xml:space="preserve">Production</w:t>
            </w:r>
          </w:p>
        </w:tc>
        <w:tc>
          <w:tcPr>
            <w:tcW w:type="dxa" w:w="19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projet </w:t>
            </w:r>
            <w:r>
              <w:rPr>
                <w:rFonts w:ascii="Consolas" w:cs="Consolas" w:eastAsia="Consolas" w:hAnsi="Consolas"/>
                <w:color w:val="8A3D00"/>
                <w:sz w:val="20"/>
                <w:szCs w:val="20"/>
              </w:rPr>
              <w:t xml:space="preserve">gresi-prod</w:t>
            </w:r>
          </w:p>
        </w:tc>
        <w:tc>
          <w:tcPr>
            <w:tcW w:type="dxa" w:w="2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déploiement </w:t>
            </w:r>
            <w:r>
              <w:rPr>
                <w:i/>
                <w:iCs/>
                <w:sz w:val="20"/>
                <w:szCs w:val="20"/>
              </w:rPr>
              <w:t xml:space="preserve">Production</w:t>
            </w:r>
          </w:p>
        </w:tc>
        <w:tc>
          <w:tcPr>
            <w:tcW w:type="dxa" w:w="15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production</w:t>
            </w:r>
          </w:p>
        </w:tc>
        <w:tc>
          <w:tcPr>
            <w:tcW w:type="dxa" w:w="26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Évènement réel ; données réelles uniquement ici</w:t>
            </w:r>
          </w:p>
        </w:tc>
      </w:tr>
    </w:tbl>
    <w:p>
      <w:pPr>
        <w:pStyle w:val="Heading2"/>
      </w:pPr>
      <w:r>
        <w:t xml:space="preserve">2.2 Décisions d'architecture (ADR)</w:t>
      </w:r>
    </w:p>
    <w:p>
      <w:pPr>
        <w:spacing w:after="120"/>
        <w:jc w:val="both"/>
      </w:pPr>
      <w:r>
        <w:t xml:space="preserve">Chaque décision structurante est consignée dans </w:t>
      </w:r>
      <w:r>
        <w:rPr>
          <w:rFonts w:ascii="Consolas" w:cs="Consolas" w:eastAsia="Consolas" w:hAnsi="Consolas"/>
          <w:color w:val="8A3D00"/>
          <w:sz w:val="19"/>
          <w:szCs w:val="19"/>
        </w:rPr>
        <w:t xml:space="preserve">docs/decisions/ADR-NNN-titre.md</w:t>
      </w:r>
      <w:r>
        <w:t xml:space="preserve"> (contexte, décision, alternatives, conséquences). Les premières sont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6438"/>
        <w:gridCol w:w="2000"/>
      </w:tblGrid>
      <w:tr>
        <w:trPr>
          <w:tblHeader/>
        </w:trPr>
        <w:tc>
          <w:tcPr>
            <w:tcW w:type="dxa" w:w="12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N°</w:t>
            </w:r>
          </w:p>
        </w:tc>
        <w:tc>
          <w:tcPr>
            <w:tcW w:type="dxa" w:w="64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Décision</w:t>
            </w:r>
          </w:p>
        </w:tc>
        <w:tc>
          <w:tcPr>
            <w:tcW w:type="dxa" w:w="20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Statut</w:t>
            </w:r>
          </w:p>
        </w:tc>
      </w:tr>
      <w:tr>
        <w:trPr>
          <w:cantSplit/>
        </w:trPr>
        <w:tc>
          <w:tcPr>
            <w:tcW w:type="dxa" w:w="12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ADR-001</w:t>
            </w:r>
          </w:p>
        </w:tc>
        <w:tc>
          <w:tcPr>
            <w:tcW w:type="dxa" w:w="64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Monorepo pnpm (</w:t>
            </w:r>
            <w:r>
              <w:rPr>
                <w:rFonts w:ascii="Consolas" w:cs="Consolas" w:eastAsia="Consolas" w:hAnsi="Consolas"/>
                <w:color w:val="8A3D00"/>
                <w:sz w:val="20"/>
                <w:szCs w:val="20"/>
              </w:rPr>
              <w:t xml:space="preserve">apps/</w:t>
            </w:r>
            <w:r>
              <w:rPr>
                <w:sz w:val="20"/>
                <w:szCs w:val="20"/>
              </w:rPr>
              <w:t xml:space="preserve">, </w:t>
            </w:r>
            <w:r>
              <w:rPr>
                <w:rFonts w:ascii="Consolas" w:cs="Consolas" w:eastAsia="Consolas" w:hAnsi="Consolas"/>
                <w:color w:val="8A3D00"/>
                <w:sz w:val="20"/>
                <w:szCs w:val="20"/>
              </w:rPr>
              <w:t xml:space="preserve">packages/</w:t>
            </w:r>
            <w:r>
              <w:rPr>
                <w:sz w:val="20"/>
                <w:szCs w:val="20"/>
              </w:rPr>
              <w:t xml:space="preserve">, </w:t>
            </w:r>
            <w:r>
              <w:rPr>
                <w:rFonts w:ascii="Consolas" w:cs="Consolas" w:eastAsia="Consolas" w:hAnsi="Consolas"/>
                <w:color w:val="8A3D00"/>
                <w:sz w:val="20"/>
                <w:szCs w:val="20"/>
              </w:rPr>
              <w:t xml:space="preserve">supabase/</w:t>
            </w:r>
            <w:r>
              <w:rPr>
                <w:sz w:val="20"/>
                <w:szCs w:val="20"/>
              </w:rPr>
              <w:t xml:space="preserve">)</w:t>
            </w:r>
          </w:p>
        </w:tc>
        <w:tc>
          <w:tcPr>
            <w:tcW w:type="dxa" w:w="2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Acceptée</w:t>
            </w:r>
          </w:p>
        </w:tc>
      </w:tr>
      <w:tr>
        <w:trPr>
          <w:cantSplit/>
        </w:trPr>
        <w:tc>
          <w:tcPr>
            <w:tcW w:type="dxa" w:w="12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ADR-002</w:t>
            </w:r>
          </w:p>
        </w:tc>
        <w:tc>
          <w:tcPr>
            <w:tcW w:type="dxa" w:w="64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Supabase comme backend (Auth, PostgreSQL, RLS, RPC, Realtime, Edge Functions)</w:t>
            </w:r>
          </w:p>
        </w:tc>
        <w:tc>
          <w:tcPr>
            <w:tcW w:type="dxa" w:w="2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Acceptée</w:t>
            </w:r>
          </w:p>
        </w:tc>
      </w:tr>
      <w:tr>
        <w:trPr>
          <w:cantSplit/>
        </w:trPr>
        <w:tc>
          <w:tcPr>
            <w:tcW w:type="dxa" w:w="12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ADR-003</w:t>
            </w:r>
          </w:p>
        </w:tc>
        <w:tc>
          <w:tcPr>
            <w:tcW w:type="dxa" w:w="64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Scan en PWA dans l'application web ; Expo (</w:t>
            </w:r>
            <w:r>
              <w:rPr>
                <w:rFonts w:ascii="Consolas" w:cs="Consolas" w:eastAsia="Consolas" w:hAnsi="Consolas"/>
                <w:color w:val="8A3D00"/>
                <w:sz w:val="20"/>
                <w:szCs w:val="20"/>
              </w:rPr>
              <w:t xml:space="preserve">apps/scan-mobile</w:t>
            </w:r>
            <w:r>
              <w:rPr>
                <w:sz w:val="20"/>
                <w:szCs w:val="20"/>
              </w:rPr>
              <w:t xml:space="preserve">) en plan B</w:t>
            </w:r>
          </w:p>
        </w:tc>
        <w:tc>
          <w:tcPr>
            <w:tcW w:type="dxa" w:w="2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À confirmer fin S1</w:t>
            </w:r>
          </w:p>
        </w:tc>
      </w:tr>
      <w:tr>
        <w:trPr>
          <w:cantSplit/>
        </w:trPr>
        <w:tc>
          <w:tcPr>
            <w:tcW w:type="dxa" w:w="12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ADR-004</w:t>
            </w:r>
          </w:p>
        </w:tc>
        <w:tc>
          <w:tcPr>
            <w:tcW w:type="dxa" w:w="64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QR = jeton opaque UUID préfixé </w:t>
            </w:r>
            <w:r>
              <w:rPr>
                <w:rFonts w:ascii="Consolas" w:cs="Consolas" w:eastAsia="Consolas" w:hAnsi="Consolas"/>
                <w:color w:val="8A3D00"/>
                <w:sz w:val="20"/>
                <w:szCs w:val="20"/>
              </w:rPr>
              <w:t xml:space="preserve">GRESI:1:</w:t>
            </w:r>
            <w:r>
              <w:rPr>
                <w:sz w:val="20"/>
                <w:szCs w:val="20"/>
              </w:rPr>
              <w:t xml:space="preserve">, régénérable</w:t>
            </w:r>
          </w:p>
        </w:tc>
        <w:tc>
          <w:tcPr>
            <w:tcW w:type="dxa" w:w="2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Acceptée</w:t>
            </w:r>
          </w:p>
        </w:tc>
      </w:tr>
      <w:tr>
        <w:trPr>
          <w:cantSplit/>
        </w:trPr>
        <w:tc>
          <w:tcPr>
            <w:tcW w:type="dxa" w:w="12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ADR-005</w:t>
            </w:r>
          </w:p>
        </w:tc>
        <w:tc>
          <w:tcPr>
            <w:tcW w:type="dxa" w:w="64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Vérification des étudiants via </w:t>
            </w:r>
            <w:r>
              <w:rPr>
                <w:rFonts w:ascii="Consolas" w:cs="Consolas" w:eastAsia="Consolas" w:hAnsi="Consolas"/>
                <w:color w:val="8A3D00"/>
                <w:sz w:val="20"/>
                <w:szCs w:val="20"/>
              </w:rPr>
              <w:t xml:space="preserve">etudiants_reference</w:t>
            </w:r>
            <w:r>
              <w:rPr>
                <w:sz w:val="20"/>
                <w:szCs w:val="20"/>
              </w:rPr>
              <w:t xml:space="preserve"> (alimentée par import CSV ou par l'API INPHB)</w:t>
            </w:r>
          </w:p>
        </w:tc>
        <w:tc>
          <w:tcPr>
            <w:tcW w:type="dxa" w:w="2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Acceptée</w:t>
            </w:r>
          </w:p>
        </w:tc>
      </w:tr>
      <w:tr>
        <w:trPr>
          <w:cantSplit/>
        </w:trPr>
        <w:tc>
          <w:tcPr>
            <w:tcW w:type="dxa" w:w="12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ADR-006</w:t>
            </w:r>
          </w:p>
        </w:tc>
        <w:tc>
          <w:tcPr>
            <w:tcW w:type="dxa" w:w="64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Vocabulaire métier en français, motifs techniques en anglais (§4.1)</w:t>
            </w:r>
          </w:p>
        </w:tc>
        <w:tc>
          <w:tcPr>
            <w:tcW w:type="dxa" w:w="2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Acceptée</w:t>
            </w:r>
          </w:p>
        </w:tc>
      </w:tr>
      <w:tr>
        <w:trPr>
          <w:cantSplit/>
        </w:trPr>
        <w:tc>
          <w:tcPr>
            <w:tcW w:type="dxa" w:w="12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ADR-007</w:t>
            </w:r>
          </w:p>
        </w:tc>
        <w:tc>
          <w:tcPr>
            <w:tcW w:type="dxa" w:w="64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Branches </w:t>
            </w:r>
            <w:r>
              <w:rPr>
                <w:rFonts w:ascii="Consolas" w:cs="Consolas" w:eastAsia="Consolas" w:hAnsi="Consolas"/>
                <w:color w:val="8A3D00"/>
                <w:sz w:val="20"/>
                <w:szCs w:val="20"/>
              </w:rPr>
              <w:t xml:space="preserve">main</w:t>
            </w:r>
            <w:r>
              <w:rPr>
                <w:sz w:val="20"/>
                <w:szCs w:val="20"/>
              </w:rPr>
              <w:t xml:space="preserve"> (préprod) et </w:t>
            </w:r>
            <w:r>
              <w:rPr>
                <w:rFonts w:ascii="Consolas" w:cs="Consolas" w:eastAsia="Consolas" w:hAnsi="Consolas"/>
                <w:color w:val="8A3D00"/>
                <w:sz w:val="20"/>
                <w:szCs w:val="20"/>
              </w:rPr>
              <w:t xml:space="preserve">production</w:t>
            </w:r>
            <w:r>
              <w:rPr>
                <w:sz w:val="20"/>
                <w:szCs w:val="20"/>
              </w:rPr>
              <w:t xml:space="preserve"> ; migrations prod manuelles</w:t>
            </w:r>
          </w:p>
        </w:tc>
        <w:tc>
          <w:tcPr>
            <w:tcW w:type="dxa" w:w="2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Acceptée</w:t>
            </w:r>
          </w:p>
        </w:tc>
      </w:tr>
      <w:tr>
        <w:trPr>
          <w:cantSplit/>
        </w:trPr>
        <w:tc>
          <w:tcPr>
            <w:tcW w:type="dxa" w:w="12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ADR-008</w:t>
            </w:r>
          </w:p>
        </w:tc>
        <w:tc>
          <w:tcPr>
            <w:tcW w:type="dxa" w:w="64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Emails limités à l'Auth + annulations ; annonces dans l'application</w:t>
            </w:r>
          </w:p>
        </w:tc>
        <w:tc>
          <w:tcPr>
            <w:tcW w:type="dxa" w:w="2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Acceptée</w:t>
            </w:r>
          </w:p>
        </w:tc>
      </w:tr>
    </w:tbl>
    <w:p>
      <w:pPr>
        <w:pStyle w:val="Heading1"/>
        <w:pageBreakBefore/>
      </w:pPr>
      <w:r>
        <w:t xml:space="preserve">3. Arborescence du dépôt</w:t>
      </w:r>
    </w:p>
    <w:p>
      <w:pPr>
        <w:spacing w:after="120"/>
        <w:jc w:val="both"/>
      </w:pPr>
      <w:r>
        <w:t xml:space="preserve">Un seul dépôt GitHub, </w:t>
      </w:r>
      <w:r>
        <w:rPr>
          <w:rFonts w:ascii="Consolas" w:cs="Consolas" w:eastAsia="Consolas" w:hAnsi="Consolas"/>
          <w:color w:val="8A3D00"/>
          <w:sz w:val="19"/>
          <w:szCs w:val="19"/>
        </w:rPr>
        <w:t xml:space="preserve">gresi</w:t>
      </w:r>
      <w:r>
        <w:t xml:space="preserve">, organisé en monorepo avec </w:t>
      </w:r>
      <w:r>
        <w:rPr>
          <w:b/>
          <w:bCs/>
        </w:rPr>
        <w:t xml:space="preserve">pnpm workspaces</w:t>
      </w:r>
      <w:r>
        <w:t xml:space="preserve">. Les noms de dossiers ci-dessous sont </w:t>
      </w:r>
      <w:r>
        <w:rPr>
          <w:b/>
          <w:bCs/>
        </w:rPr>
        <w:t xml:space="preserve">définitifs</w:t>
      </w:r>
      <w:r>
        <w:t xml:space="preserve"> : ne pas en créer d'autres au premier niveau sans ADR.</w:t>
      </w:r>
    </w:p>
    <w:p>
      <w:pPr>
        <w:keepLines/>
        <w:pBdr>
          <w:left w:val="single" w:color="0869A6" w:sz="12" w:space="6"/>
        </w:pBdr>
        <w:shd w:fill="F2F2F2" w:color="auto" w:val="clear"/>
        <w:spacing w:after="0" w:line="240"/>
      </w:pPr>
      <w:r>
        <w:rPr>
          <w:rFonts w:ascii="Consolas" w:cs="Consolas" w:eastAsia="Consolas" w:hAnsi="Consolas"/>
          <w:sz w:val="16"/>
          <w:szCs w:val="16"/>
        </w:rPr>
        <w:t xml:space="preserve">gresi/</w:t>
      </w:r>
    </w:p>
    <w:p>
      <w:pPr>
        <w:keepLines/>
        <w:pBdr>
          <w:left w:val="single" w:color="0869A6" w:sz="12" w:space="6"/>
        </w:pBdr>
        <w:shd w:fill="F2F2F2" w:color="auto" w:val="clear"/>
        <w:spacing w:after="0" w:line="240"/>
      </w:pPr>
      <w:r>
        <w:rPr>
          <w:rFonts w:ascii="Consolas" w:cs="Consolas" w:eastAsia="Consolas" w:hAnsi="Consolas"/>
          <w:sz w:val="16"/>
          <w:szCs w:val="16"/>
        </w:rPr>
        <w:t xml:space="preserve">├── .github/</w:t>
      </w:r>
    </w:p>
    <w:p>
      <w:pPr>
        <w:keepLines/>
        <w:pBdr>
          <w:left w:val="single" w:color="0869A6" w:sz="12" w:space="6"/>
        </w:pBdr>
        <w:shd w:fill="F2F2F2" w:color="auto" w:val="clear"/>
        <w:spacing w:after="0" w:line="240"/>
      </w:pPr>
      <w:r>
        <w:rPr>
          <w:rFonts w:ascii="Consolas" w:cs="Consolas" w:eastAsia="Consolas" w:hAnsi="Consolas"/>
          <w:sz w:val="16"/>
          <w:szCs w:val="16"/>
        </w:rPr>
        <w:t xml:space="preserve">│   ├── workflows/</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ci.yml                     # lint, types, build, tests SQL (chaque PR)</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deploy-db-prod.yml         # migrations vers gresi-prod (manuel)</w:t>
      </w:r>
    </w:p>
    <w:p>
      <w:pPr>
        <w:keepLines/>
        <w:pBdr>
          <w:left w:val="single" w:color="0869A6" w:sz="12" w:space="6"/>
        </w:pBdr>
        <w:shd w:fill="F2F2F2" w:color="auto" w:val="clear"/>
        <w:spacing w:after="0" w:line="240"/>
      </w:pPr>
      <w:r>
        <w:rPr>
          <w:rFonts w:ascii="Consolas" w:cs="Consolas" w:eastAsia="Consolas" w:hAnsi="Consolas"/>
          <w:sz w:val="16"/>
          <w:szCs w:val="16"/>
        </w:rPr>
        <w:t xml:space="preserve">│   ├── ISSUE_TEMPLATE/</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fonctionnalite.md</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bug.md</w:t>
      </w:r>
    </w:p>
    <w:p>
      <w:pPr>
        <w:keepLines/>
        <w:pBdr>
          <w:left w:val="single" w:color="0869A6" w:sz="12" w:space="6"/>
        </w:pBdr>
        <w:shd w:fill="F2F2F2" w:color="auto" w:val="clear"/>
        <w:spacing w:after="0" w:line="240"/>
      </w:pPr>
      <w:r>
        <w:rPr>
          <w:rFonts w:ascii="Consolas" w:cs="Consolas" w:eastAsia="Consolas" w:hAnsi="Consolas"/>
          <w:sz w:val="16"/>
          <w:szCs w:val="16"/>
        </w:rPr>
        <w:t xml:space="preserve">│   ├── PULL_REQUEST_TEMPLATE.md</w:t>
      </w:r>
    </w:p>
    <w:p>
      <w:pPr>
        <w:keepLines/>
        <w:pBdr>
          <w:left w:val="single" w:color="0869A6" w:sz="12" w:space="6"/>
        </w:pBdr>
        <w:shd w:fill="F2F2F2" w:color="auto" w:val="clear"/>
        <w:spacing w:after="0" w:line="240"/>
      </w:pPr>
      <w:r>
        <w:rPr>
          <w:rFonts w:ascii="Consolas" w:cs="Consolas" w:eastAsia="Consolas" w:hAnsi="Consolas"/>
          <w:sz w:val="16"/>
          <w:szCs w:val="16"/>
        </w:rPr>
        <w:t xml:space="preserve">│   └── CODEOWNERS</w:t>
      </w:r>
    </w:p>
    <w:p>
      <w:pPr>
        <w:keepLines/>
        <w:pBdr>
          <w:left w:val="single" w:color="0869A6" w:sz="12" w:space="6"/>
        </w:pBdr>
        <w:shd w:fill="F2F2F2" w:color="auto" w:val="clear"/>
        <w:spacing w:after="0" w:line="240"/>
      </w:pPr>
      <w:r>
        <w:rPr>
          <w:rFonts w:ascii="Consolas" w:cs="Consolas" w:eastAsia="Consolas" w:hAnsi="Consolas"/>
          <w:sz w:val="16"/>
          <w:szCs w:val="16"/>
        </w:rPr>
        <w:t xml:space="preserve">├── apps/</w:t>
      </w:r>
    </w:p>
    <w:p>
      <w:pPr>
        <w:keepLines/>
        <w:pBdr>
          <w:left w:val="single" w:color="0869A6" w:sz="12" w:space="6"/>
        </w:pBdr>
        <w:shd w:fill="F2F2F2" w:color="auto" w:val="clear"/>
        <w:spacing w:after="0" w:line="240"/>
      </w:pPr>
      <w:r>
        <w:rPr>
          <w:rFonts w:ascii="Consolas" w:cs="Consolas" w:eastAsia="Consolas" w:hAnsi="Consolas"/>
          <w:sz w:val="16"/>
          <w:szCs w:val="16"/>
        </w:rPr>
        <w:t xml:space="preserve">│   └── web/                           # UNE seule application : participant, admin, scan</w:t>
      </w:r>
    </w:p>
    <w:p>
      <w:pPr>
        <w:keepLines/>
        <w:pBdr>
          <w:left w:val="single" w:color="0869A6" w:sz="12" w:space="6"/>
        </w:pBdr>
        <w:shd w:fill="F2F2F2" w:color="auto" w:val="clear"/>
        <w:spacing w:after="0" w:line="240"/>
      </w:pPr>
      <w:r>
        <w:rPr>
          <w:rFonts w:ascii="Consolas" w:cs="Consolas" w:eastAsia="Consolas" w:hAnsi="Consolas"/>
          <w:sz w:val="16"/>
          <w:szCs w:val="16"/>
        </w:rPr>
        <w:t xml:space="preserve">│       ├── public/</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icons/                 # icone-192.png, icone-512.png (PWA)</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sons/                  # valide.mp3, refuse.mp3</w:t>
      </w:r>
    </w:p>
    <w:p>
      <w:pPr>
        <w:keepLines/>
        <w:pBdr>
          <w:left w:val="single" w:color="0869A6" w:sz="12" w:space="6"/>
        </w:pBdr>
        <w:shd w:fill="F2F2F2" w:color="auto" w:val="clear"/>
        <w:spacing w:after="0" w:line="240"/>
      </w:pPr>
      <w:r>
        <w:rPr>
          <w:rFonts w:ascii="Consolas" w:cs="Consolas" w:eastAsia="Consolas" w:hAnsi="Consolas"/>
          <w:sz w:val="16"/>
          <w:szCs w:val="16"/>
        </w:rPr>
        <w:t xml:space="preserve">│       ├── src/</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app/</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 App.tsx</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 router.tsx         # déclaration de TOUTES les routes</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 providers.tsx      # QueryClient, session</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 guards/</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 RequireRole.tsx</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features/              # un dossier = un domaine métier</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 auth/</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 activites/</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 espace-participant/</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 scan/</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 annonces/</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 admin/</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 statistiques/</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 participants/</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 personnel/</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 gestion-activites/</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 journal/</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components/</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 ui/                # Bouton, Carte, ChampTexte, Modale, Badge…</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 layout/            # MiseEnPageParticipant, MiseEnPageAdmin…</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lib/</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 supabase.ts        # client Supabase unique</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 env.ts             # lecture + validation des VITE_*</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 queryClient.ts</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 format.ts          # dates, masquage du matricule</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styles/</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 index.css          # Tailwind + couleurs GRESI (@theme)</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main.tsx</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vite-env.d.ts</w:t>
      </w:r>
    </w:p>
    <w:p>
      <w:pPr>
        <w:keepLines/>
        <w:pBdr>
          <w:left w:val="single" w:color="0869A6" w:sz="12" w:space="6"/>
        </w:pBdr>
        <w:shd w:fill="F2F2F2" w:color="auto" w:val="clear"/>
        <w:spacing w:after="0" w:line="240"/>
      </w:pPr>
      <w:r>
        <w:rPr>
          <w:rFonts w:ascii="Consolas" w:cs="Consolas" w:eastAsia="Consolas" w:hAnsi="Consolas"/>
          <w:sz w:val="16"/>
          <w:szCs w:val="16"/>
        </w:rPr>
        <w:t xml:space="preserve">│       ├── .env.example</w:t>
      </w:r>
    </w:p>
    <w:p>
      <w:pPr>
        <w:keepLines/>
        <w:pBdr>
          <w:left w:val="single" w:color="0869A6" w:sz="12" w:space="6"/>
        </w:pBdr>
        <w:shd w:fill="F2F2F2" w:color="auto" w:val="clear"/>
        <w:spacing w:after="0" w:line="240"/>
      </w:pPr>
      <w:r>
        <w:rPr>
          <w:rFonts w:ascii="Consolas" w:cs="Consolas" w:eastAsia="Consolas" w:hAnsi="Consolas"/>
          <w:sz w:val="16"/>
          <w:szCs w:val="16"/>
        </w:rPr>
        <w:t xml:space="preserve">│       ├── index.html</w:t>
      </w:r>
    </w:p>
    <w:p>
      <w:pPr>
        <w:keepLines/>
        <w:pBdr>
          <w:left w:val="single" w:color="0869A6" w:sz="12" w:space="6"/>
        </w:pBdr>
        <w:shd w:fill="F2F2F2" w:color="auto" w:val="clear"/>
        <w:spacing w:after="0" w:line="240"/>
      </w:pPr>
      <w:r>
        <w:rPr>
          <w:rFonts w:ascii="Consolas" w:cs="Consolas" w:eastAsia="Consolas" w:hAnsi="Consolas"/>
          <w:sz w:val="16"/>
          <w:szCs w:val="16"/>
        </w:rPr>
        <w:t xml:space="preserve">│       ├── package.json</w:t>
      </w:r>
    </w:p>
    <w:p>
      <w:pPr>
        <w:keepLines/>
        <w:pBdr>
          <w:left w:val="single" w:color="0869A6" w:sz="12" w:space="6"/>
        </w:pBdr>
        <w:shd w:fill="F2F2F2" w:color="auto" w:val="clear"/>
        <w:spacing w:after="0" w:line="240"/>
      </w:pPr>
      <w:r>
        <w:rPr>
          <w:rFonts w:ascii="Consolas" w:cs="Consolas" w:eastAsia="Consolas" w:hAnsi="Consolas"/>
          <w:sz w:val="16"/>
          <w:szCs w:val="16"/>
        </w:rPr>
        <w:t xml:space="preserve">│       ├── tsconfig.json</w:t>
      </w:r>
    </w:p>
    <w:p>
      <w:pPr>
        <w:keepLines/>
        <w:pBdr>
          <w:left w:val="single" w:color="0869A6" w:sz="12" w:space="6"/>
        </w:pBdr>
        <w:shd w:fill="F2F2F2" w:color="auto" w:val="clear"/>
        <w:spacing w:after="0" w:line="240"/>
      </w:pPr>
      <w:r>
        <w:rPr>
          <w:rFonts w:ascii="Consolas" w:cs="Consolas" w:eastAsia="Consolas" w:hAnsi="Consolas"/>
          <w:sz w:val="16"/>
          <w:szCs w:val="16"/>
        </w:rPr>
        <w:t xml:space="preserve">│       ├── vercel.json                # réécriture SPA vers index.html</w:t>
      </w:r>
    </w:p>
    <w:p>
      <w:pPr>
        <w:keepLines/>
        <w:pBdr>
          <w:left w:val="single" w:color="0869A6" w:sz="12" w:space="6"/>
        </w:pBdr>
        <w:shd w:fill="F2F2F2" w:color="auto" w:val="clear"/>
        <w:spacing w:after="0" w:line="240"/>
      </w:pPr>
      <w:r>
        <w:rPr>
          <w:rFonts w:ascii="Consolas" w:cs="Consolas" w:eastAsia="Consolas" w:hAnsi="Consolas"/>
          <w:sz w:val="16"/>
          <w:szCs w:val="16"/>
        </w:rPr>
        <w:t xml:space="preserve">│       └── vite.config.ts             # React + Tailwind + PWA</w:t>
      </w:r>
    </w:p>
    <w:p>
      <w:pPr>
        <w:keepLines/>
        <w:pBdr>
          <w:left w:val="single" w:color="0869A6" w:sz="12" w:space="6"/>
        </w:pBdr>
        <w:shd w:fill="F2F2F2" w:color="auto" w:val="clear"/>
        <w:spacing w:after="0" w:line="240"/>
      </w:pPr>
      <w:r>
        <w:rPr>
          <w:rFonts w:ascii="Consolas" w:cs="Consolas" w:eastAsia="Consolas" w:hAnsi="Consolas"/>
          <w:sz w:val="16"/>
          <w:szCs w:val="16"/>
        </w:rPr>
        <w:t xml:space="preserve">├── packages/</w:t>
      </w:r>
    </w:p>
    <w:p>
      <w:pPr>
        <w:keepLines/>
        <w:pBdr>
          <w:left w:val="single" w:color="0869A6" w:sz="12" w:space="6"/>
        </w:pBdr>
        <w:shd w:fill="F2F2F2" w:color="auto" w:val="clear"/>
        <w:spacing w:after="0" w:line="240"/>
      </w:pPr>
      <w:r>
        <w:rPr>
          <w:rFonts w:ascii="Consolas" w:cs="Consolas" w:eastAsia="Consolas" w:hAnsi="Consolas"/>
          <w:sz w:val="16"/>
          <w:szCs w:val="16"/>
        </w:rPr>
        <w:t xml:space="preserve">│   └── shared/                        # code partagé (et réutilisable par Expo si plan B)</w:t>
      </w:r>
    </w:p>
    <w:p>
      <w:pPr>
        <w:keepLines/>
        <w:pBdr>
          <w:left w:val="single" w:color="0869A6" w:sz="12" w:space="6"/>
        </w:pBdr>
        <w:shd w:fill="F2F2F2" w:color="auto" w:val="clear"/>
        <w:spacing w:after="0" w:line="240"/>
      </w:pPr>
      <w:r>
        <w:rPr>
          <w:rFonts w:ascii="Consolas" w:cs="Consolas" w:eastAsia="Consolas" w:hAnsi="Consolas"/>
          <w:sz w:val="16"/>
          <w:szCs w:val="16"/>
        </w:rPr>
        <w:t xml:space="preserve">│       ├── src/</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types/</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 database.types.ts  # GÉNÉRÉ par Supabase — ne jamais éditer</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 domaine.ts         # ResultatScan, ParticipantResume…</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schemas/               # validation zod des formulaires</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 inscription.ts</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 activite.ts</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constantes.ts          # CRENEAUX, ROLES, PREFIXE_QR…</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index.ts</w:t>
      </w:r>
    </w:p>
    <w:p>
      <w:pPr>
        <w:keepLines/>
        <w:pBdr>
          <w:left w:val="single" w:color="0869A6" w:sz="12" w:space="6"/>
        </w:pBdr>
        <w:shd w:fill="F2F2F2" w:color="auto" w:val="clear"/>
        <w:spacing w:after="0" w:line="240"/>
      </w:pPr>
      <w:r>
        <w:rPr>
          <w:rFonts w:ascii="Consolas" w:cs="Consolas" w:eastAsia="Consolas" w:hAnsi="Consolas"/>
          <w:sz w:val="16"/>
          <w:szCs w:val="16"/>
        </w:rPr>
        <w:t xml:space="preserve">│       ├── package.json</w:t>
      </w:r>
    </w:p>
    <w:p>
      <w:pPr>
        <w:keepLines/>
        <w:pBdr>
          <w:left w:val="single" w:color="0869A6" w:sz="12" w:space="6"/>
        </w:pBdr>
        <w:shd w:fill="F2F2F2" w:color="auto" w:val="clear"/>
        <w:spacing w:after="0" w:line="240"/>
      </w:pPr>
      <w:r>
        <w:rPr>
          <w:rFonts w:ascii="Consolas" w:cs="Consolas" w:eastAsia="Consolas" w:hAnsi="Consolas"/>
          <w:sz w:val="16"/>
          <w:szCs w:val="16"/>
        </w:rPr>
        <w:t xml:space="preserve">│       └── tsconfig.json</w:t>
      </w:r>
    </w:p>
    <w:p>
      <w:pPr>
        <w:keepLines/>
        <w:pBdr>
          <w:left w:val="single" w:color="0869A6" w:sz="12" w:space="6"/>
        </w:pBdr>
        <w:shd w:fill="F2F2F2" w:color="auto" w:val="clear"/>
        <w:spacing w:after="0" w:line="240"/>
      </w:pPr>
      <w:r>
        <w:rPr>
          <w:rFonts w:ascii="Consolas" w:cs="Consolas" w:eastAsia="Consolas" w:hAnsi="Consolas"/>
          <w:sz w:val="16"/>
          <w:szCs w:val="16"/>
        </w:rPr>
        <w:t xml:space="preserve">├── supabase/</w:t>
      </w:r>
    </w:p>
    <w:p>
      <w:pPr>
        <w:keepLines/>
        <w:pBdr>
          <w:left w:val="single" w:color="0869A6" w:sz="12" w:space="6"/>
        </w:pBdr>
        <w:shd w:fill="F2F2F2" w:color="auto" w:val="clear"/>
        <w:spacing w:after="0" w:line="240"/>
      </w:pPr>
      <w:r>
        <w:rPr>
          <w:rFonts w:ascii="Consolas" w:cs="Consolas" w:eastAsia="Consolas" w:hAnsi="Consolas"/>
          <w:sz w:val="16"/>
          <w:szCs w:val="16"/>
        </w:rPr>
        <w:t xml:space="preserve">│   ├── config.toml</w:t>
      </w:r>
    </w:p>
    <w:p>
      <w:pPr>
        <w:keepLines/>
        <w:pBdr>
          <w:left w:val="single" w:color="0869A6" w:sz="12" w:space="6"/>
        </w:pBdr>
        <w:shd w:fill="F2F2F2" w:color="auto" w:val="clear"/>
        <w:spacing w:after="0" w:line="240"/>
      </w:pPr>
      <w:r>
        <w:rPr>
          <w:rFonts w:ascii="Consolas" w:cs="Consolas" w:eastAsia="Consolas" w:hAnsi="Consolas"/>
          <w:sz w:val="16"/>
          <w:szCs w:val="16"/>
        </w:rPr>
        <w:t xml:space="preserve">│   ├── migrations/                    # AAAAMMJJHHMMSS_nom.sql (voir §6.6)</w:t>
      </w:r>
    </w:p>
    <w:p>
      <w:pPr>
        <w:keepLines/>
        <w:pBdr>
          <w:left w:val="single" w:color="0869A6" w:sz="12" w:space="6"/>
        </w:pBdr>
        <w:shd w:fill="F2F2F2" w:color="auto" w:val="clear"/>
        <w:spacing w:after="0" w:line="240"/>
      </w:pPr>
      <w:r>
        <w:rPr>
          <w:rFonts w:ascii="Consolas" w:cs="Consolas" w:eastAsia="Consolas" w:hAnsi="Consolas"/>
          <w:sz w:val="16"/>
          <w:szCs w:val="16"/>
        </w:rPr>
        <w:t xml:space="preserve">│   ├── functions/</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_shared/                   # cors.ts, clientAdmin.ts, reponses.ts</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verifier-etudiant/index.ts</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creer-personnel/index.ts</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creer-participant-sur-place/index.ts</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envoyer-email/index.ts</w:t>
      </w:r>
    </w:p>
    <w:p>
      <w:pPr>
        <w:keepLines/>
        <w:pBdr>
          <w:left w:val="single" w:color="0869A6" w:sz="12" w:space="6"/>
        </w:pBdr>
        <w:shd w:fill="F2F2F2" w:color="auto" w:val="clear"/>
        <w:spacing w:after="0" w:line="240"/>
      </w:pPr>
      <w:r>
        <w:rPr>
          <w:rFonts w:ascii="Consolas" w:cs="Consolas" w:eastAsia="Consolas" w:hAnsi="Consolas"/>
          <w:sz w:val="16"/>
          <w:szCs w:val="16"/>
        </w:rPr>
        <w:t xml:space="preserve">│   ├── templates/                     # emails Auth en français</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confirmation.html</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reinitialisation.html</w:t>
      </w:r>
    </w:p>
    <w:p>
      <w:pPr>
        <w:keepLines/>
        <w:pBdr>
          <w:left w:val="single" w:color="0869A6" w:sz="12" w:space="6"/>
        </w:pBdr>
        <w:shd w:fill="F2F2F2" w:color="auto" w:val="clear"/>
        <w:spacing w:after="0" w:line="240"/>
      </w:pPr>
      <w:r>
        <w:rPr>
          <w:rFonts w:ascii="Consolas" w:cs="Consolas" w:eastAsia="Consolas" w:hAnsi="Consolas"/>
          <w:sz w:val="16"/>
          <w:szCs w:val="16"/>
        </w:rPr>
        <w:t xml:space="preserve">│   ├── tests/                         # pgTAP, un fichier par règle</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rg01_un_choix_par_creneau.test.sql</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rg05_creneau_utilise.test.sql</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rg12_scans_simultanes.test.sql</w:t>
      </w:r>
    </w:p>
    <w:p>
      <w:pPr>
        <w:keepLines/>
        <w:pBdr>
          <w:left w:val="single" w:color="0869A6" w:sz="12" w:space="6"/>
        </w:pBdr>
        <w:shd w:fill="F2F2F2" w:color="auto" w:val="clear"/>
        <w:spacing w:after="0" w:line="240"/>
      </w:pPr>
      <w:r>
        <w:rPr>
          <w:rFonts w:ascii="Consolas" w:cs="Consolas" w:eastAsia="Consolas" w:hAnsi="Consolas"/>
          <w:sz w:val="16"/>
          <w:szCs w:val="16"/>
        </w:rPr>
        <w:t xml:space="preserve">│   └── seed.sql                       # données de test (dev uniquement)</w:t>
      </w:r>
    </w:p>
    <w:p>
      <w:pPr>
        <w:keepLines/>
        <w:pBdr>
          <w:left w:val="single" w:color="0869A6" w:sz="12" w:space="6"/>
        </w:pBdr>
        <w:shd w:fill="F2F2F2" w:color="auto" w:val="clear"/>
        <w:spacing w:after="0" w:line="240"/>
      </w:pPr>
      <w:r>
        <w:rPr>
          <w:rFonts w:ascii="Consolas" w:cs="Consolas" w:eastAsia="Consolas" w:hAnsi="Consolas"/>
          <w:sz w:val="16"/>
          <w:szCs w:val="16"/>
        </w:rPr>
        <w:t xml:space="preserve">├── scripts/</w:t>
      </w:r>
    </w:p>
    <w:p>
      <w:pPr>
        <w:keepLines/>
        <w:pBdr>
          <w:left w:val="single" w:color="0869A6" w:sz="12" w:space="6"/>
        </w:pBdr>
        <w:shd w:fill="F2F2F2" w:color="auto" w:val="clear"/>
        <w:spacing w:after="0" w:line="240"/>
      </w:pPr>
      <w:r>
        <w:rPr>
          <w:rFonts w:ascii="Consolas" w:cs="Consolas" w:eastAsia="Consolas" w:hAnsi="Consolas"/>
          <w:sz w:val="16"/>
          <w:szCs w:val="16"/>
        </w:rPr>
        <w:t xml:space="preserve">│   ├── importer-etudiants.ts          # CSV scolarité → etudiants_reference</w:t>
      </w:r>
    </w:p>
    <w:p>
      <w:pPr>
        <w:keepLines/>
        <w:pBdr>
          <w:left w:val="single" w:color="0869A6" w:sz="12" w:space="6"/>
        </w:pBdr>
        <w:shd w:fill="F2F2F2" w:color="auto" w:val="clear"/>
        <w:spacing w:after="0" w:line="240"/>
      </w:pPr>
      <w:r>
        <w:rPr>
          <w:rFonts w:ascii="Consolas" w:cs="Consolas" w:eastAsia="Consolas" w:hAnsi="Consolas"/>
          <w:sz w:val="16"/>
          <w:szCs w:val="16"/>
        </w:rPr>
        <w:t xml:space="preserve">│   └── test-charge/</w:t>
      </w:r>
    </w:p>
    <w:p>
      <w:pPr>
        <w:keepLines/>
        <w:pBdr>
          <w:left w:val="single" w:color="0869A6" w:sz="12" w:space="6"/>
        </w:pBdr>
        <w:shd w:fill="F2F2F2" w:color="auto" w:val="clear"/>
        <w:spacing w:after="0" w:line="240"/>
      </w:pPr>
      <w:r>
        <w:rPr>
          <w:rFonts w:ascii="Consolas" w:cs="Consolas" w:eastAsia="Consolas" w:hAnsi="Consolas"/>
          <w:sz w:val="16"/>
          <w:szCs w:val="16"/>
        </w:rPr>
        <w:t xml:space="preserve">│       └── valider-scan.js            # script k6</w:t>
      </w:r>
    </w:p>
    <w:p>
      <w:pPr>
        <w:keepLines/>
        <w:pBdr>
          <w:left w:val="single" w:color="0869A6" w:sz="12" w:space="6"/>
        </w:pBdr>
        <w:shd w:fill="F2F2F2" w:color="auto" w:val="clear"/>
        <w:spacing w:after="0" w:line="240"/>
      </w:pPr>
      <w:r>
        <w:rPr>
          <w:rFonts w:ascii="Consolas" w:cs="Consolas" w:eastAsia="Consolas" w:hAnsi="Consolas"/>
          <w:sz w:val="16"/>
          <w:szCs w:val="16"/>
        </w:rPr>
        <w:t xml:space="preserve">├── docs/</w:t>
      </w:r>
    </w:p>
    <w:p>
      <w:pPr>
        <w:keepLines/>
        <w:pBdr>
          <w:left w:val="single" w:color="0869A6" w:sz="12" w:space="6"/>
        </w:pBdr>
        <w:shd w:fill="F2F2F2" w:color="auto" w:val="clear"/>
        <w:spacing w:after="0" w:line="240"/>
      </w:pPr>
      <w:r>
        <w:rPr>
          <w:rFonts w:ascii="Consolas" w:cs="Consolas" w:eastAsia="Consolas" w:hAnsi="Consolas"/>
          <w:sz w:val="16"/>
          <w:szCs w:val="16"/>
        </w:rPr>
        <w:t xml:space="preserve">│   ├── cahier-des-charges/            # .docx et .pdf versionnés</w:t>
      </w:r>
    </w:p>
    <w:p>
      <w:pPr>
        <w:keepLines/>
        <w:pBdr>
          <w:left w:val="single" w:color="0869A6" w:sz="12" w:space="6"/>
        </w:pBdr>
        <w:shd w:fill="F2F2F2" w:color="auto" w:val="clear"/>
        <w:spacing w:after="0" w:line="240"/>
      </w:pPr>
      <w:r>
        <w:rPr>
          <w:rFonts w:ascii="Consolas" w:cs="Consolas" w:eastAsia="Consolas" w:hAnsi="Consolas"/>
          <w:sz w:val="16"/>
          <w:szCs w:val="16"/>
        </w:rPr>
        <w:t xml:space="preserve">│   ├── decisions/                     # ADR-001-monorepo.md, ADR-002-…</w:t>
      </w:r>
    </w:p>
    <w:p>
      <w:pPr>
        <w:keepLines/>
        <w:pBdr>
          <w:left w:val="single" w:color="0869A6" w:sz="12" w:space="6"/>
        </w:pBdr>
        <w:shd w:fill="F2F2F2" w:color="auto" w:val="clear"/>
        <w:spacing w:after="0" w:line="240"/>
      </w:pPr>
      <w:r>
        <w:rPr>
          <w:rFonts w:ascii="Consolas" w:cs="Consolas" w:eastAsia="Consolas" w:hAnsi="Consolas"/>
          <w:sz w:val="16"/>
          <w:szCs w:val="16"/>
        </w:rPr>
        <w:t xml:space="preserve">│   ├── comptes-rendus/                # AAAA-MM-JJ-objet.md</w:t>
      </w:r>
    </w:p>
    <w:p>
      <w:pPr>
        <w:keepLines/>
        <w:pBdr>
          <w:left w:val="single" w:color="0869A6" w:sz="12" w:space="6"/>
        </w:pBdr>
        <w:shd w:fill="F2F2F2" w:color="auto" w:val="clear"/>
        <w:spacing w:after="0" w:line="240"/>
      </w:pPr>
      <w:r>
        <w:rPr>
          <w:rFonts w:ascii="Consolas" w:cs="Consolas" w:eastAsia="Consolas" w:hAnsi="Consolas"/>
          <w:sz w:val="16"/>
          <w:szCs w:val="16"/>
        </w:rPr>
        <w:t xml:space="preserve">│   ├── guides/                        # guide-distributeur.md, guide-admin.md…</w:t>
      </w:r>
    </w:p>
    <w:p>
      <w:pPr>
        <w:keepLines/>
        <w:pBdr>
          <w:left w:val="single" w:color="0869A6" w:sz="12" w:space="6"/>
        </w:pBdr>
        <w:shd w:fill="F2F2F2" w:color="auto" w:val="clear"/>
        <w:spacing w:after="0" w:line="240"/>
      </w:pPr>
      <w:r>
        <w:rPr>
          <w:rFonts w:ascii="Consolas" w:cs="Consolas" w:eastAsia="Consolas" w:hAnsi="Consolas"/>
          <w:sz w:val="16"/>
          <w:szCs w:val="16"/>
        </w:rPr>
        <w:t xml:space="preserve">│   └── maquettes/</w:t>
      </w:r>
    </w:p>
    <w:p>
      <w:pPr>
        <w:keepLines/>
        <w:pBdr>
          <w:left w:val="single" w:color="0869A6" w:sz="12" w:space="6"/>
        </w:pBdr>
        <w:shd w:fill="F2F2F2" w:color="auto" w:val="clear"/>
        <w:spacing w:after="0" w:line="240"/>
      </w:pPr>
      <w:r>
        <w:rPr>
          <w:rFonts w:ascii="Consolas" w:cs="Consolas" w:eastAsia="Consolas" w:hAnsi="Consolas"/>
          <w:sz w:val="16"/>
          <w:szCs w:val="16"/>
        </w:rPr>
        <w:t xml:space="preserve">├── .editorconfig</w:t>
      </w:r>
    </w:p>
    <w:p>
      <w:pPr>
        <w:keepLines/>
        <w:pBdr>
          <w:left w:val="single" w:color="0869A6" w:sz="12" w:space="6"/>
        </w:pBdr>
        <w:shd w:fill="F2F2F2" w:color="auto" w:val="clear"/>
        <w:spacing w:after="0" w:line="240"/>
      </w:pPr>
      <w:r>
        <w:rPr>
          <w:rFonts w:ascii="Consolas" w:cs="Consolas" w:eastAsia="Consolas" w:hAnsi="Consolas"/>
          <w:sz w:val="16"/>
          <w:szCs w:val="16"/>
        </w:rPr>
        <w:t xml:space="preserve">├── .gitignore</w:t>
      </w:r>
    </w:p>
    <w:p>
      <w:pPr>
        <w:keepLines/>
        <w:pBdr>
          <w:left w:val="single" w:color="0869A6" w:sz="12" w:space="6"/>
        </w:pBdr>
        <w:shd w:fill="F2F2F2" w:color="auto" w:val="clear"/>
        <w:spacing w:after="0" w:line="240"/>
      </w:pPr>
      <w:r>
        <w:rPr>
          <w:rFonts w:ascii="Consolas" w:cs="Consolas" w:eastAsia="Consolas" w:hAnsi="Consolas"/>
          <w:sz w:val="16"/>
          <w:szCs w:val="16"/>
        </w:rPr>
        <w:t xml:space="preserve">├── .nvmrc                             # version de Node</w:t>
      </w:r>
    </w:p>
    <w:p>
      <w:pPr>
        <w:keepLines/>
        <w:pBdr>
          <w:left w:val="single" w:color="0869A6" w:sz="12" w:space="6"/>
        </w:pBdr>
        <w:shd w:fill="F2F2F2" w:color="auto" w:val="clear"/>
        <w:spacing w:after="0" w:line="240"/>
      </w:pPr>
      <w:r>
        <w:rPr>
          <w:rFonts w:ascii="Consolas" w:cs="Consolas" w:eastAsia="Consolas" w:hAnsi="Consolas"/>
          <w:sz w:val="16"/>
          <w:szCs w:val="16"/>
        </w:rPr>
        <w:t xml:space="preserve">├── .prettierrc</w:t>
      </w:r>
    </w:p>
    <w:p>
      <w:pPr>
        <w:keepLines/>
        <w:pBdr>
          <w:left w:val="single" w:color="0869A6" w:sz="12" w:space="6"/>
        </w:pBdr>
        <w:shd w:fill="F2F2F2" w:color="auto" w:val="clear"/>
        <w:spacing w:after="0" w:line="240"/>
      </w:pPr>
      <w:r>
        <w:rPr>
          <w:rFonts w:ascii="Consolas" w:cs="Consolas" w:eastAsia="Consolas" w:hAnsi="Consolas"/>
          <w:sz w:val="16"/>
          <w:szCs w:val="16"/>
        </w:rPr>
        <w:t xml:space="preserve">├── eslint.config.js</w:t>
      </w:r>
    </w:p>
    <w:p>
      <w:pPr>
        <w:keepLines/>
        <w:pBdr>
          <w:left w:val="single" w:color="0869A6" w:sz="12" w:space="6"/>
        </w:pBdr>
        <w:shd w:fill="F2F2F2" w:color="auto" w:val="clear"/>
        <w:spacing w:after="0" w:line="240"/>
      </w:pPr>
      <w:r>
        <w:rPr>
          <w:rFonts w:ascii="Consolas" w:cs="Consolas" w:eastAsia="Consolas" w:hAnsi="Consolas"/>
          <w:sz w:val="16"/>
          <w:szCs w:val="16"/>
        </w:rPr>
        <w:t xml:space="preserve">├── package.json                       # scripts racine (dev, lint, db:*)</w:t>
      </w:r>
    </w:p>
    <w:p>
      <w:pPr>
        <w:keepLines/>
        <w:pBdr>
          <w:left w:val="single" w:color="0869A6" w:sz="12" w:space="6"/>
        </w:pBdr>
        <w:shd w:fill="F2F2F2" w:color="auto" w:val="clear"/>
        <w:spacing w:after="0" w:line="240"/>
      </w:pPr>
      <w:r>
        <w:rPr>
          <w:rFonts w:ascii="Consolas" w:cs="Consolas" w:eastAsia="Consolas" w:hAnsi="Consolas"/>
          <w:sz w:val="16"/>
          <w:szCs w:val="16"/>
        </w:rPr>
        <w:t xml:space="preserve">├── pnpm-workspace.yaml</w:t>
      </w:r>
    </w:p>
    <w:p>
      <w:pPr>
        <w:keepLines/>
        <w:pBdr>
          <w:left w:val="single" w:color="0869A6" w:sz="12" w:space="6"/>
        </w:pBdr>
        <w:shd w:fill="F2F2F2" w:color="auto" w:val="clear"/>
        <w:spacing w:after="0" w:line="240"/>
      </w:pPr>
      <w:r>
        <w:rPr>
          <w:rFonts w:ascii="Consolas" w:cs="Consolas" w:eastAsia="Consolas" w:hAnsi="Consolas"/>
          <w:sz w:val="16"/>
          <w:szCs w:val="16"/>
        </w:rPr>
        <w:t xml:space="preserve">├── tsconfig.base.json</w:t>
      </w:r>
    </w:p>
    <w:p>
      <w:pPr>
        <w:keepLines/>
        <w:pBdr>
          <w:left w:val="single" w:color="0869A6" w:sz="12" w:space="6"/>
        </w:pBdr>
        <w:shd w:fill="F2F2F2" w:color="auto" w:val="clear"/>
        <w:spacing w:after="0" w:line="240"/>
      </w:pPr>
      <w:r>
        <w:rPr>
          <w:rFonts w:ascii="Consolas" w:cs="Consolas" w:eastAsia="Consolas" w:hAnsi="Consolas"/>
          <w:sz w:val="16"/>
          <w:szCs w:val="16"/>
        </w:rPr>
        <w:t xml:space="preserve">├── README.md                          # démarrage en 10 minutes</w:t>
      </w:r>
    </w:p>
    <w:p>
      <w:pPr>
        <w:keepLines/>
        <w:pBdr>
          <w:left w:val="single" w:color="0869A6" w:sz="12" w:space="6"/>
        </w:pBdr>
        <w:shd w:fill="F2F2F2" w:color="auto" w:val="clear"/>
        <w:spacing w:after="160" w:line="240"/>
      </w:pPr>
      <w:r>
        <w:rPr>
          <w:rFonts w:ascii="Consolas" w:cs="Consolas" w:eastAsia="Consolas" w:hAnsi="Consolas"/>
          <w:sz w:val="16"/>
          <w:szCs w:val="16"/>
        </w:rPr>
        <w:t xml:space="preserve">└── CONTRIBUTING.md                    # règles d'équipe (§9)</w:t>
      </w:r>
    </w:p>
    <w:p>
      <w:pPr>
        <w:pStyle w:val="Heading2"/>
      </w:pPr>
      <w:r>
        <w:t xml:space="preserve">3.1 Rôle de chaque dossier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5038"/>
        <w:gridCol w:w="1700"/>
      </w:tblGrid>
      <w:tr>
        <w:trPr>
          <w:tblHeader/>
        </w:trPr>
        <w:tc>
          <w:tcPr>
            <w:tcW w:type="dxa" w:w="29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Dossier</w:t>
            </w:r>
          </w:p>
        </w:tc>
        <w:tc>
          <w:tcPr>
            <w:tcW w:type="dxa" w:w="50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Contenu</w:t>
            </w:r>
          </w:p>
        </w:tc>
        <w:tc>
          <w:tcPr>
            <w:tcW w:type="dxa" w:w="17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Référent</w:t>
            </w:r>
          </w:p>
        </w:tc>
      </w:tr>
      <w:tr>
        <w:trPr>
          <w:cantSplit/>
        </w:trPr>
        <w:tc>
          <w:tcPr>
            <w:tcW w:type="dxa" w:w="29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apps/web/src/app</w:t>
            </w:r>
          </w:p>
        </w:tc>
        <w:tc>
          <w:tcPr>
            <w:tcW w:type="dxa" w:w="50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Point d'entrée, routeur, providers, gardes de rôle. Rarement modifié.</w:t>
            </w:r>
          </w:p>
        </w:tc>
        <w:tc>
          <w:tcPr>
            <w:tcW w:type="dxa" w:w="1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Dev web</w:t>
            </w:r>
          </w:p>
        </w:tc>
      </w:tr>
      <w:tr>
        <w:trPr>
          <w:cantSplit/>
        </w:trPr>
        <w:tc>
          <w:tcPr>
            <w:tcW w:type="dxa" w:w="29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apps/web/src/features/*</w:t>
            </w:r>
          </w:p>
        </w:tc>
        <w:tc>
          <w:tcPr>
            <w:tcW w:type="dxa" w:w="50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Le code métier, un dossier par domaine (structure §3.2).</w:t>
            </w:r>
          </w:p>
        </w:tc>
        <w:tc>
          <w:tcPr>
            <w:tcW w:type="dxa" w:w="17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Selon le domaine</w:t>
            </w:r>
          </w:p>
        </w:tc>
      </w:tr>
      <w:tr>
        <w:trPr>
          <w:cantSplit/>
        </w:trPr>
        <w:tc>
          <w:tcPr>
            <w:tcW w:type="dxa" w:w="29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apps/web/src/components</w:t>
            </w:r>
          </w:p>
        </w:tc>
        <w:tc>
          <w:tcPr>
            <w:tcW w:type="dxa" w:w="50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Composants </w:t>
            </w:r>
            <w:r>
              <w:rPr>
                <w:b/>
                <w:bCs/>
                <w:sz w:val="20"/>
                <w:szCs w:val="20"/>
              </w:rPr>
              <w:t xml:space="preserve">sans logique métier</w:t>
            </w:r>
            <w:r>
              <w:rPr>
                <w:sz w:val="20"/>
                <w:szCs w:val="20"/>
              </w:rPr>
              <w:t xml:space="preserve">, réutilisés par plusieurs domaines.</w:t>
            </w:r>
          </w:p>
        </w:tc>
        <w:tc>
          <w:tcPr>
            <w:tcW w:type="dxa" w:w="1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Dev web</w:t>
            </w:r>
          </w:p>
        </w:tc>
      </w:tr>
      <w:tr>
        <w:trPr>
          <w:cantSplit/>
        </w:trPr>
        <w:tc>
          <w:tcPr>
            <w:tcW w:type="dxa" w:w="29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apps/web/src/lib</w:t>
            </w:r>
          </w:p>
        </w:tc>
        <w:tc>
          <w:tcPr>
            <w:tcW w:type="dxa" w:w="50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Clients et utilitaires techniques (Supabase, React Query, formatage).</w:t>
            </w:r>
          </w:p>
        </w:tc>
        <w:tc>
          <w:tcPr>
            <w:tcW w:type="dxa" w:w="17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Dev web</w:t>
            </w:r>
          </w:p>
        </w:tc>
      </w:tr>
      <w:tr>
        <w:trPr>
          <w:cantSplit/>
        </w:trPr>
        <w:tc>
          <w:tcPr>
            <w:tcW w:type="dxa" w:w="29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packages/shared</w:t>
            </w:r>
          </w:p>
        </w:tc>
        <w:tc>
          <w:tcPr>
            <w:tcW w:type="dxa" w:w="50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Types générés, types métier, constantes, schémas zod partagés.</w:t>
            </w:r>
          </w:p>
        </w:tc>
        <w:tc>
          <w:tcPr>
            <w:tcW w:type="dxa" w:w="1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Stéphane</w:t>
            </w:r>
          </w:p>
        </w:tc>
      </w:tr>
      <w:tr>
        <w:trPr>
          <w:cantSplit/>
        </w:trPr>
        <w:tc>
          <w:tcPr>
            <w:tcW w:type="dxa" w:w="29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supabase/migrations</w:t>
            </w:r>
          </w:p>
        </w:tc>
        <w:tc>
          <w:tcPr>
            <w:tcW w:type="dxa" w:w="50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Schéma, contraintes, RLS, fonctions — seule source de vérité de la base.</w:t>
            </w:r>
          </w:p>
        </w:tc>
        <w:tc>
          <w:tcPr>
            <w:tcW w:type="dxa" w:w="17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Stéphane</w:t>
            </w:r>
          </w:p>
        </w:tc>
      </w:tr>
      <w:tr>
        <w:trPr>
          <w:cantSplit/>
        </w:trPr>
        <w:tc>
          <w:tcPr>
            <w:tcW w:type="dxa" w:w="29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supabase/functions</w:t>
            </w:r>
          </w:p>
        </w:tc>
        <w:tc>
          <w:tcPr>
            <w:tcW w:type="dxa" w:w="50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Edge Functions (opérations nécessitant la clé secrète ou un appel externe).</w:t>
            </w:r>
          </w:p>
        </w:tc>
        <w:tc>
          <w:tcPr>
            <w:tcW w:type="dxa" w:w="1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Stéphane</w:t>
            </w:r>
          </w:p>
        </w:tc>
      </w:tr>
      <w:tr>
        <w:trPr>
          <w:cantSplit/>
        </w:trPr>
        <w:tc>
          <w:tcPr>
            <w:tcW w:type="dxa" w:w="29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supabase/tests</w:t>
            </w:r>
          </w:p>
        </w:tc>
        <w:tc>
          <w:tcPr>
            <w:tcW w:type="dxa" w:w="50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Tests pgTAP, un fichier par règle de gestion.</w:t>
            </w:r>
          </w:p>
        </w:tc>
        <w:tc>
          <w:tcPr>
            <w:tcW w:type="dxa" w:w="17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Stéphane</w:t>
            </w:r>
          </w:p>
        </w:tc>
      </w:tr>
      <w:tr>
        <w:trPr>
          <w:cantSplit/>
        </w:trPr>
        <w:tc>
          <w:tcPr>
            <w:tcW w:type="dxa" w:w="29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scripts</w:t>
            </w:r>
          </w:p>
        </w:tc>
        <w:tc>
          <w:tcPr>
            <w:tcW w:type="dxa" w:w="50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Outils ponctuels : import du référentiel, test de charge.</w:t>
            </w:r>
          </w:p>
        </w:tc>
        <w:tc>
          <w:tcPr>
            <w:tcW w:type="dxa" w:w="1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Stéphane</w:t>
            </w:r>
          </w:p>
        </w:tc>
      </w:tr>
      <w:tr>
        <w:trPr>
          <w:cantSplit/>
        </w:trPr>
        <w:tc>
          <w:tcPr>
            <w:tcW w:type="dxa" w:w="29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docs</w:t>
            </w:r>
          </w:p>
        </w:tc>
        <w:tc>
          <w:tcPr>
            <w:tcW w:type="dxa" w:w="50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Cahiers des charges, ADR, comptes rendus, guides, maquettes.</w:t>
            </w:r>
          </w:p>
        </w:tc>
        <w:tc>
          <w:tcPr>
            <w:tcW w:type="dxa" w:w="17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Tous</w:t>
            </w:r>
          </w:p>
        </w:tc>
      </w:tr>
    </w:tbl>
    <w:p>
      <w:pPr>
        <w:pStyle w:val="Heading2"/>
      </w:pPr>
      <w:r>
        <w:t xml:space="preserve">3.2 Anatomie d'un dossier « feature »</w:t>
      </w:r>
    </w:p>
    <w:p>
      <w:pPr>
        <w:spacing w:after="120"/>
        <w:jc w:val="both"/>
      </w:pPr>
      <w:r>
        <w:t xml:space="preserve">Tous les domaines suivent la même structure. Exemple avec </w:t>
      </w:r>
      <w:r>
        <w:rPr>
          <w:rFonts w:ascii="Consolas" w:cs="Consolas" w:eastAsia="Consolas" w:hAnsi="Consolas"/>
          <w:color w:val="8A3D00"/>
          <w:sz w:val="19"/>
          <w:szCs w:val="19"/>
        </w:rPr>
        <w:t xml:space="preserve">features/scan</w:t>
      </w:r>
      <w:r>
        <w:t xml:space="preserve"> :</w:t>
      </w:r>
    </w:p>
    <w:p>
      <w:pPr>
        <w:keepLines/>
        <w:pBdr>
          <w:left w:val="single" w:color="0869A6" w:sz="12" w:space="6"/>
        </w:pBdr>
        <w:shd w:fill="F2F2F2" w:color="auto" w:val="clear"/>
        <w:spacing w:after="0" w:line="240"/>
      </w:pPr>
      <w:r>
        <w:rPr>
          <w:rFonts w:ascii="Consolas" w:cs="Consolas" w:eastAsia="Consolas" w:hAnsi="Consolas"/>
          <w:sz w:val="16"/>
          <w:szCs w:val="16"/>
        </w:rPr>
        <w:t xml:space="preserve">features/scan/</w:t>
      </w:r>
    </w:p>
    <w:p>
      <w:pPr>
        <w:keepLines/>
        <w:pBdr>
          <w:left w:val="single" w:color="0869A6" w:sz="12" w:space="6"/>
        </w:pBdr>
        <w:shd w:fill="F2F2F2" w:color="auto" w:val="clear"/>
        <w:spacing w:after="0" w:line="240"/>
      </w:pPr>
      <w:r>
        <w:rPr>
          <w:rFonts w:ascii="Consolas" w:cs="Consolas" w:eastAsia="Consolas" w:hAnsi="Consolas"/>
          <w:sz w:val="16"/>
          <w:szCs w:val="16"/>
        </w:rPr>
        <w:t xml:space="preserve">├── api.ts                     # appels Supabase de ce domaine UNIQUEMENT</w:t>
      </w:r>
    </w:p>
    <w:p>
      <w:pPr>
        <w:keepLines/>
        <w:pBdr>
          <w:left w:val="single" w:color="0869A6" w:sz="12" w:space="6"/>
        </w:pBdr>
        <w:shd w:fill="F2F2F2" w:color="auto" w:val="clear"/>
        <w:spacing w:after="0" w:line="240"/>
      </w:pPr>
      <w:r>
        <w:rPr>
          <w:rFonts w:ascii="Consolas" w:cs="Consolas" w:eastAsia="Consolas" w:hAnsi="Consolas"/>
          <w:sz w:val="16"/>
          <w:szCs w:val="16"/>
        </w:rPr>
        <w:t xml:space="preserve">├── components/</w:t>
      </w:r>
    </w:p>
    <w:p>
      <w:pPr>
        <w:keepLines/>
        <w:pBdr>
          <w:left w:val="single" w:color="0869A6" w:sz="12" w:space="6"/>
        </w:pBdr>
        <w:shd w:fill="F2F2F2" w:color="auto" w:val="clear"/>
        <w:spacing w:after="0" w:line="240"/>
      </w:pPr>
      <w:r>
        <w:rPr>
          <w:rFonts w:ascii="Consolas" w:cs="Consolas" w:eastAsia="Consolas" w:hAnsi="Consolas"/>
          <w:sz w:val="16"/>
          <w:szCs w:val="16"/>
        </w:rPr>
        <w:t xml:space="preserve">│   ├── CameraScanner.tsx</w:t>
      </w:r>
    </w:p>
    <w:p>
      <w:pPr>
        <w:keepLines/>
        <w:pBdr>
          <w:left w:val="single" w:color="0869A6" w:sz="12" w:space="6"/>
        </w:pBdr>
        <w:shd w:fill="F2F2F2" w:color="auto" w:val="clear"/>
        <w:spacing w:after="0" w:line="240"/>
      </w:pPr>
      <w:r>
        <w:rPr>
          <w:rFonts w:ascii="Consolas" w:cs="Consolas" w:eastAsia="Consolas" w:hAnsi="Consolas"/>
          <w:sz w:val="16"/>
          <w:szCs w:val="16"/>
        </w:rPr>
        <w:t xml:space="preserve">│   ├── EcranResultat.tsx      # plein écran vert / rouge</w:t>
      </w:r>
    </w:p>
    <w:p>
      <w:pPr>
        <w:keepLines/>
        <w:pBdr>
          <w:left w:val="single" w:color="0869A6" w:sz="12" w:space="6"/>
        </w:pBdr>
        <w:shd w:fill="F2F2F2" w:color="auto" w:val="clear"/>
        <w:spacing w:after="0" w:line="240"/>
      </w:pPr>
      <w:r>
        <w:rPr>
          <w:rFonts w:ascii="Consolas" w:cs="Consolas" w:eastAsia="Consolas" w:hAnsi="Consolas"/>
          <w:sz w:val="16"/>
          <w:szCs w:val="16"/>
        </w:rPr>
        <w:t xml:space="preserve">│   ├── CompteurSalle.tsx      # « validés / inscrits » en temps réel</w:t>
      </w:r>
    </w:p>
    <w:p>
      <w:pPr>
        <w:keepLines/>
        <w:pBdr>
          <w:left w:val="single" w:color="0869A6" w:sz="12" w:space="6"/>
        </w:pBdr>
        <w:shd w:fill="F2F2F2" w:color="auto" w:val="clear"/>
        <w:spacing w:after="0" w:line="240"/>
      </w:pPr>
      <w:r>
        <w:rPr>
          <w:rFonts w:ascii="Consolas" w:cs="Consolas" w:eastAsia="Consolas" w:hAnsi="Consolas"/>
          <w:sz w:val="16"/>
          <w:szCs w:val="16"/>
        </w:rPr>
        <w:t xml:space="preserve">│   └── RechercheManuelle.tsx</w:t>
      </w:r>
    </w:p>
    <w:p>
      <w:pPr>
        <w:keepLines/>
        <w:pBdr>
          <w:left w:val="single" w:color="0869A6" w:sz="12" w:space="6"/>
        </w:pBdr>
        <w:shd w:fill="F2F2F2" w:color="auto" w:val="clear"/>
        <w:spacing w:after="0" w:line="240"/>
      </w:pPr>
      <w:r>
        <w:rPr>
          <w:rFonts w:ascii="Consolas" w:cs="Consolas" w:eastAsia="Consolas" w:hAnsi="Consolas"/>
          <w:sz w:val="16"/>
          <w:szCs w:val="16"/>
        </w:rPr>
        <w:t xml:space="preserve">├── hooks/</w:t>
      </w:r>
    </w:p>
    <w:p>
      <w:pPr>
        <w:keepLines/>
        <w:pBdr>
          <w:left w:val="single" w:color="0869A6" w:sz="12" w:space="6"/>
        </w:pBdr>
        <w:shd w:fill="F2F2F2" w:color="auto" w:val="clear"/>
        <w:spacing w:after="0" w:line="240"/>
      </w:pPr>
      <w:r>
        <w:rPr>
          <w:rFonts w:ascii="Consolas" w:cs="Consolas" w:eastAsia="Consolas" w:hAnsi="Consolas"/>
          <w:sz w:val="16"/>
          <w:szCs w:val="16"/>
        </w:rPr>
        <w:t xml:space="preserve">│   ├── useScanner.ts          # cycle lecture → appel → affichage → reprise</w:t>
      </w:r>
    </w:p>
    <w:p>
      <w:pPr>
        <w:keepLines/>
        <w:pBdr>
          <w:left w:val="single" w:color="0869A6" w:sz="12" w:space="6"/>
        </w:pBdr>
        <w:shd w:fill="F2F2F2" w:color="auto" w:val="clear"/>
        <w:spacing w:after="0" w:line="240"/>
      </w:pPr>
      <w:r>
        <w:rPr>
          <w:rFonts w:ascii="Consolas" w:cs="Consolas" w:eastAsia="Consolas" w:hAnsi="Consolas"/>
          <w:sz w:val="16"/>
          <w:szCs w:val="16"/>
        </w:rPr>
        <w:t xml:space="preserve">│   ├── useAntiRebond.ts</w:t>
      </w:r>
    </w:p>
    <w:p>
      <w:pPr>
        <w:keepLines/>
        <w:pBdr>
          <w:left w:val="single" w:color="0869A6" w:sz="12" w:space="6"/>
        </w:pBdr>
        <w:shd w:fill="F2F2F2" w:color="auto" w:val="clear"/>
        <w:spacing w:after="0" w:line="240"/>
      </w:pPr>
      <w:r>
        <w:rPr>
          <w:rFonts w:ascii="Consolas" w:cs="Consolas" w:eastAsia="Consolas" w:hAnsi="Consolas"/>
          <w:sz w:val="16"/>
          <w:szCs w:val="16"/>
        </w:rPr>
        <w:t xml:space="preserve">│   └── useCompteurTempsReel.ts</w:t>
      </w:r>
    </w:p>
    <w:p>
      <w:pPr>
        <w:keepLines/>
        <w:pBdr>
          <w:left w:val="single" w:color="0869A6" w:sz="12" w:space="6"/>
        </w:pBdr>
        <w:shd w:fill="F2F2F2" w:color="auto" w:val="clear"/>
        <w:spacing w:after="0" w:line="240"/>
      </w:pPr>
      <w:r>
        <w:rPr>
          <w:rFonts w:ascii="Consolas" w:cs="Consolas" w:eastAsia="Consolas" w:hAnsi="Consolas"/>
          <w:sz w:val="16"/>
          <w:szCs w:val="16"/>
        </w:rPr>
        <w:t xml:space="preserve">├── pages/</w:t>
      </w:r>
    </w:p>
    <w:p>
      <w:pPr>
        <w:keepLines/>
        <w:pBdr>
          <w:left w:val="single" w:color="0869A6" w:sz="12" w:space="6"/>
        </w:pBdr>
        <w:shd w:fill="F2F2F2" w:color="auto" w:val="clear"/>
        <w:spacing w:after="0" w:line="240"/>
      </w:pPr>
      <w:r>
        <w:rPr>
          <w:rFonts w:ascii="Consolas" w:cs="Consolas" w:eastAsia="Consolas" w:hAnsi="Consolas"/>
          <w:sz w:val="16"/>
          <w:szCs w:val="16"/>
        </w:rPr>
        <w:t xml:space="preserve">│   └── ScanPage.tsx</w:t>
      </w:r>
    </w:p>
    <w:p>
      <w:pPr>
        <w:keepLines/>
        <w:pBdr>
          <w:left w:val="single" w:color="0869A6" w:sz="12" w:space="6"/>
        </w:pBdr>
        <w:shd w:fill="F2F2F2" w:color="auto" w:val="clear"/>
        <w:spacing w:after="160" w:line="240"/>
      </w:pPr>
      <w:r>
        <w:rPr>
          <w:rFonts w:ascii="Consolas" w:cs="Consolas" w:eastAsia="Consolas" w:hAnsi="Consolas"/>
          <w:sz w:val="16"/>
          <w:szCs w:val="16"/>
        </w:rPr>
        <w:t xml:space="preserve">└── types.ts                   # types locaux au domaine (si besoin)</w:t>
      </w:r>
    </w:p>
    <w:p>
      <w:pPr>
        <w:pStyle w:val="ListParagraph"/>
        <w:numPr>
          <w:ilvl w:val="0"/>
          <w:numId w:val="2"/>
        </w:numPr>
        <w:spacing w:after="60"/>
      </w:pPr>
      <w:r>
        <w:t xml:space="preserve">Un composant de </w:t>
      </w:r>
      <w:r>
        <w:rPr>
          <w:rFonts w:ascii="Consolas" w:cs="Consolas" w:eastAsia="Consolas" w:hAnsi="Consolas"/>
          <w:color w:val="8A3D00"/>
          <w:sz w:val="19"/>
          <w:szCs w:val="19"/>
        </w:rPr>
        <w:t xml:space="preserve">features/scan</w:t>
      </w:r>
      <w:r>
        <w:t xml:space="preserve"> </w:t>
      </w:r>
      <w:r>
        <w:rPr>
          <w:b/>
          <w:bCs/>
        </w:rPr>
        <w:t xml:space="preserve">n'importe jamais</w:t>
      </w:r>
      <w:r>
        <w:t xml:space="preserve"> depuis </w:t>
      </w:r>
      <w:r>
        <w:rPr>
          <w:rFonts w:ascii="Consolas" w:cs="Consolas" w:eastAsia="Consolas" w:hAnsi="Consolas"/>
          <w:color w:val="8A3D00"/>
          <w:sz w:val="19"/>
          <w:szCs w:val="19"/>
        </w:rPr>
        <w:t xml:space="preserve">features/admin</w:t>
      </w:r>
      <w:r>
        <w:t xml:space="preserve"> : ce qui est partagé remonte dans </w:t>
      </w:r>
      <w:r>
        <w:rPr>
          <w:rFonts w:ascii="Consolas" w:cs="Consolas" w:eastAsia="Consolas" w:hAnsi="Consolas"/>
          <w:color w:val="8A3D00"/>
          <w:sz w:val="19"/>
          <w:szCs w:val="19"/>
        </w:rPr>
        <w:t xml:space="preserve">components/</w:t>
      </w:r>
      <w:r>
        <w:t xml:space="preserve"> ou </w:t>
      </w:r>
      <w:r>
        <w:rPr>
          <w:rFonts w:ascii="Consolas" w:cs="Consolas" w:eastAsia="Consolas" w:hAnsi="Consolas"/>
          <w:color w:val="8A3D00"/>
          <w:sz w:val="19"/>
          <w:szCs w:val="19"/>
        </w:rPr>
        <w:t xml:space="preserve">packages/shared</w:t>
      </w:r>
      <w:r>
        <w:t xml:space="preserve">.</w:t>
      </w:r>
    </w:p>
    <w:p>
      <w:pPr>
        <w:pStyle w:val="ListParagraph"/>
        <w:numPr>
          <w:ilvl w:val="0"/>
          <w:numId w:val="2"/>
        </w:numPr>
        <w:spacing w:after="60"/>
      </w:pPr>
      <w:r>
        <w:t xml:space="preserve">Les appels à Supabase sont </w:t>
      </w:r>
      <w:r>
        <w:rPr>
          <w:b/>
          <w:bCs/>
        </w:rPr>
        <w:t xml:space="preserve">uniquement</w:t>
      </w:r>
      <w:r>
        <w:t xml:space="preserve"> dans </w:t>
      </w:r>
      <w:r>
        <w:rPr>
          <w:rFonts w:ascii="Consolas" w:cs="Consolas" w:eastAsia="Consolas" w:hAnsi="Consolas"/>
          <w:color w:val="8A3D00"/>
          <w:sz w:val="19"/>
          <w:szCs w:val="19"/>
        </w:rPr>
        <w:t xml:space="preserve">api.ts</w:t>
      </w:r>
      <w:r>
        <w:t xml:space="preserve"> ; les composants passent par des hooks React Query.</w:t>
      </w:r>
    </w:p>
    <w:p>
      <w:pPr>
        <w:pStyle w:val="Heading2"/>
      </w:pPr>
      <w:r>
        <w:t xml:space="preserve">3.3 Routes de l'application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3838"/>
        <w:gridCol w:w="2000"/>
      </w:tblGrid>
      <w:tr>
        <w:trPr>
          <w:tblHeader/>
        </w:trPr>
        <w:tc>
          <w:tcPr>
            <w:tcW w:type="dxa" w:w="38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Route</w:t>
            </w:r>
          </w:p>
        </w:tc>
        <w:tc>
          <w:tcPr>
            <w:tcW w:type="dxa" w:w="38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Page</w:t>
            </w:r>
          </w:p>
        </w:tc>
        <w:tc>
          <w:tcPr>
            <w:tcW w:type="dxa" w:w="20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Accès</w:t>
            </w:r>
          </w:p>
        </w:tc>
      </w:tr>
      <w:tr>
        <w:trPr>
          <w:cantSplit/>
        </w:trPr>
        <w:tc>
          <w:tcPr>
            <w:tcW w:type="dxa" w:w="38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/connexion</w:t>
            </w:r>
            <w:r>
              <w:rPr>
                <w:sz w:val="20"/>
                <w:szCs w:val="20"/>
              </w:rPr>
              <w:t xml:space="preserve">, </w:t>
            </w:r>
            <w:r>
              <w:rPr>
                <w:rFonts w:ascii="Consolas" w:cs="Consolas" w:eastAsia="Consolas" w:hAnsi="Consolas"/>
                <w:color w:val="8A3D00"/>
                <w:sz w:val="20"/>
                <w:szCs w:val="20"/>
              </w:rPr>
              <w:t xml:space="preserve">/inscription</w:t>
            </w:r>
            <w:r>
              <w:rPr>
                <w:sz w:val="20"/>
                <w:szCs w:val="20"/>
              </w:rPr>
              <w:t xml:space="preserve">, </w:t>
            </w:r>
            <w:r>
              <w:rPr>
                <w:rFonts w:ascii="Consolas" w:cs="Consolas" w:eastAsia="Consolas" w:hAnsi="Consolas"/>
                <w:color w:val="8A3D00"/>
                <w:sz w:val="20"/>
                <w:szCs w:val="20"/>
              </w:rPr>
              <w:t xml:space="preserve">/mot-de-passe-oublie</w:t>
            </w:r>
          </w:p>
        </w:tc>
        <w:tc>
          <w:tcPr>
            <w:tcW w:type="dxa" w:w="38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ConnexionPage, InscriptionPage, MotDePasseOubliePage</w:t>
            </w:r>
          </w:p>
        </w:tc>
        <w:tc>
          <w:tcPr>
            <w:tcW w:type="dxa" w:w="2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Public</w:t>
            </w:r>
          </w:p>
        </w:tc>
      </w:tr>
      <w:tr>
        <w:trPr>
          <w:cantSplit/>
        </w:trPr>
        <w:tc>
          <w:tcPr>
            <w:tcW w:type="dxa" w:w="38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/mon-espace</w:t>
            </w:r>
          </w:p>
        </w:tc>
        <w:tc>
          <w:tcPr>
            <w:tcW w:type="dxa" w:w="38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Tableau de bord participant (« Mes créneaux »)</w:t>
            </w:r>
          </w:p>
        </w:tc>
        <w:tc>
          <w:tcPr>
            <w:tcW w:type="dxa" w:w="2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Participant</w:t>
            </w:r>
          </w:p>
        </w:tc>
      </w:tr>
      <w:tr>
        <w:trPr>
          <w:cantSplit/>
        </w:trPr>
        <w:tc>
          <w:tcPr>
            <w:tcW w:type="dxa" w:w="38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/mon-espace/activites</w:t>
            </w:r>
          </w:p>
        </w:tc>
        <w:tc>
          <w:tcPr>
            <w:tcW w:type="dxa" w:w="38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Liste et choix des activités</w:t>
            </w:r>
          </w:p>
        </w:tc>
        <w:tc>
          <w:tcPr>
            <w:tcW w:type="dxa" w:w="2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Participant</w:t>
            </w:r>
          </w:p>
        </w:tc>
      </w:tr>
      <w:tr>
        <w:trPr>
          <w:cantSplit/>
        </w:trPr>
        <w:tc>
          <w:tcPr>
            <w:tcW w:type="dxa" w:w="38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/mon-espace/qr</w:t>
            </w:r>
          </w:p>
        </w:tc>
        <w:tc>
          <w:tcPr>
            <w:tcW w:type="dxa" w:w="38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QR code plein écran</w:t>
            </w:r>
          </w:p>
        </w:tc>
        <w:tc>
          <w:tcPr>
            <w:tcW w:type="dxa" w:w="2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Participant</w:t>
            </w:r>
          </w:p>
        </w:tc>
      </w:tr>
      <w:tr>
        <w:trPr>
          <w:cantSplit/>
        </w:trPr>
        <w:tc>
          <w:tcPr>
            <w:tcW w:type="dxa" w:w="38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/scan</w:t>
            </w:r>
          </w:p>
        </w:tc>
        <w:tc>
          <w:tcPr>
            <w:tcW w:type="dxa" w:w="38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Sélection de l'activité puis scan continu</w:t>
            </w:r>
          </w:p>
        </w:tc>
        <w:tc>
          <w:tcPr>
            <w:tcW w:type="dxa" w:w="2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Distributeur</w:t>
            </w:r>
          </w:p>
        </w:tc>
      </w:tr>
      <w:tr>
        <w:trPr>
          <w:cantSplit/>
        </w:trPr>
        <w:tc>
          <w:tcPr>
            <w:tcW w:type="dxa" w:w="38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/admin</w:t>
            </w:r>
          </w:p>
        </w:tc>
        <w:tc>
          <w:tcPr>
            <w:tcW w:type="dxa" w:w="38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Statistiques</w:t>
            </w:r>
          </w:p>
        </w:tc>
        <w:tc>
          <w:tcPr>
            <w:tcW w:type="dxa" w:w="2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Admin, Admin sup.</w:t>
            </w:r>
          </w:p>
        </w:tc>
      </w:tr>
      <w:tr>
        <w:trPr>
          <w:cantSplit/>
        </w:trPr>
        <w:tc>
          <w:tcPr>
            <w:tcW w:type="dxa" w:w="38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/admin/participants</w:t>
            </w:r>
            <w:r>
              <w:rPr>
                <w:sz w:val="20"/>
                <w:szCs w:val="20"/>
              </w:rPr>
              <w:t xml:space="preserve">, </w:t>
            </w:r>
            <w:r>
              <w:rPr>
                <w:rFonts w:ascii="Consolas" w:cs="Consolas" w:eastAsia="Consolas" w:hAnsi="Consolas"/>
                <w:color w:val="8A3D00"/>
                <w:sz w:val="20"/>
                <w:szCs w:val="20"/>
              </w:rPr>
              <w:t xml:space="preserve">/admin/annonces</w:t>
            </w:r>
          </w:p>
        </w:tc>
        <w:tc>
          <w:tcPr>
            <w:tcW w:type="dxa" w:w="38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Listes et annonces</w:t>
            </w:r>
          </w:p>
        </w:tc>
        <w:tc>
          <w:tcPr>
            <w:tcW w:type="dxa" w:w="2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Admin, Admin sup.</w:t>
            </w:r>
          </w:p>
        </w:tc>
      </w:tr>
      <w:tr>
        <w:trPr>
          <w:cantSplit/>
        </w:trPr>
        <w:tc>
          <w:tcPr>
            <w:tcW w:type="dxa" w:w="38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/admin/activites</w:t>
            </w:r>
            <w:r>
              <w:rPr>
                <w:sz w:val="20"/>
                <w:szCs w:val="20"/>
              </w:rPr>
              <w:t xml:space="preserve">, </w:t>
            </w:r>
            <w:r>
              <w:rPr>
                <w:rFonts w:ascii="Consolas" w:cs="Consolas" w:eastAsia="Consolas" w:hAnsi="Consolas"/>
                <w:color w:val="8A3D00"/>
                <w:sz w:val="20"/>
                <w:szCs w:val="20"/>
              </w:rPr>
              <w:t xml:space="preserve">/admin/personnel</w:t>
            </w:r>
            <w:r>
              <w:rPr>
                <w:sz w:val="20"/>
                <w:szCs w:val="20"/>
              </w:rPr>
              <w:t xml:space="preserve">, </w:t>
            </w:r>
            <w:r>
              <w:rPr>
                <w:rFonts w:ascii="Consolas" w:cs="Consolas" w:eastAsia="Consolas" w:hAnsi="Consolas"/>
                <w:color w:val="8A3D00"/>
                <w:sz w:val="20"/>
                <w:szCs w:val="20"/>
              </w:rPr>
              <w:t xml:space="preserve">/admin/journal</w:t>
            </w:r>
          </w:p>
        </w:tc>
        <w:tc>
          <w:tcPr>
            <w:tcW w:type="dxa" w:w="38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Gestion et audit</w:t>
            </w:r>
          </w:p>
        </w:tc>
        <w:tc>
          <w:tcPr>
            <w:tcW w:type="dxa" w:w="2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Admin sup.</w:t>
            </w:r>
          </w:p>
        </w:tc>
      </w:tr>
    </w:tbl>
    <w:p>
      <w:pPr>
        <w:pStyle w:val="Heading1"/>
        <w:pageBreakBefore/>
      </w:pPr>
      <w:r>
        <w:t xml:space="preserve">4. Conventions de nommage</w:t>
      </w:r>
    </w:p>
    <w:p>
      <w:pPr>
        <w:pStyle w:val="Heading2"/>
      </w:pPr>
      <w:r>
        <w:t xml:space="preserve">4.1 Langue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85CA6" w:sz="4"/>
              <w:left w:val="single" w:color="085CA6" w:sz="36"/>
              <w:bottom w:val="single" w:color="085CA6" w:sz="4"/>
              <w:right w:val="single" w:color="085CA6" w:sz="4"/>
            </w:tcBorders>
            <w:shd w:fill="E8F0F9" w:color="auto" w:val="clear"/>
            <w:tcMar>
              <w:top w:type="dxa" w:w="100"/>
              <w:left w:type="dxa" w:w="180"/>
              <w:bottom w:type="dxa" w:w="100"/>
              <w:right w:type="dxa" w:w="140"/>
            </w:tcMar>
          </w:tcPr>
          <w:p>
            <w:pPr>
              <w:spacing w:after="60"/>
            </w:pPr>
            <w:r>
              <w:rPr>
                <w:b/>
                <w:bCs/>
                <w:color w:val="085CA6"/>
              </w:rPr>
              <w:t xml:space="preserve">Règle de langue (ADR-006)</w:t>
            </w:r>
          </w:p>
          <w:p>
            <w:pPr>
              <w:spacing w:after="40"/>
              <w:jc w:val="both"/>
            </w:pPr>
            <w:r>
              <w:rPr>
                <w:b/>
                <w:bCs/>
                <w:sz w:val="21"/>
                <w:szCs w:val="21"/>
              </w:rPr>
              <w:t xml:space="preserve">Vocabulaire métier en français, sans accents</w:t>
            </w:r>
            <w:r>
              <w:rPr>
                <w:sz w:val="21"/>
                <w:szCs w:val="21"/>
              </w:rPr>
              <w:t xml:space="preserve"> : tables, colonnes, fonctions SQL, composants et variables métier (</w:t>
            </w:r>
            <w:r>
              <w:rPr>
                <w:rFonts w:ascii="Consolas" w:cs="Consolas" w:eastAsia="Consolas" w:hAnsi="Consolas"/>
                <w:color w:val="8A3D00"/>
                <w:sz w:val="21"/>
                <w:szCs w:val="21"/>
              </w:rPr>
              <w:t xml:space="preserve">inscriptions</w:t>
            </w:r>
            <w:r>
              <w:rPr>
                <w:sz w:val="21"/>
                <w:szCs w:val="21"/>
              </w:rPr>
              <w:t xml:space="preserve">, </w:t>
            </w:r>
            <w:r>
              <w:rPr>
                <w:rFonts w:ascii="Consolas" w:cs="Consolas" w:eastAsia="Consolas" w:hAnsi="Consolas"/>
                <w:color w:val="8A3D00"/>
                <w:sz w:val="21"/>
                <w:szCs w:val="21"/>
              </w:rPr>
              <w:t xml:space="preserve">valider_scan</w:t>
            </w:r>
            <w:r>
              <w:rPr>
                <w:sz w:val="21"/>
                <w:szCs w:val="21"/>
              </w:rPr>
              <w:t xml:space="preserve">, </w:t>
            </w:r>
            <w:r>
              <w:rPr>
                <w:rFonts w:ascii="Consolas" w:cs="Consolas" w:eastAsia="Consolas" w:hAnsi="Consolas"/>
                <w:color w:val="8A3D00"/>
                <w:sz w:val="21"/>
                <w:szCs w:val="21"/>
              </w:rPr>
              <w:t xml:space="preserve">EcranResultat</w:t>
            </w:r>
            <w:r>
              <w:rPr>
                <w:sz w:val="21"/>
                <w:szCs w:val="21"/>
              </w:rPr>
              <w:t xml:space="preserve">, </w:t>
            </w:r>
            <w:r>
              <w:rPr>
                <w:rFonts w:ascii="Consolas" w:cs="Consolas" w:eastAsia="Consolas" w:hAnsi="Consolas"/>
                <w:color w:val="8A3D00"/>
                <w:sz w:val="21"/>
                <w:szCs w:val="21"/>
              </w:rPr>
              <w:t xml:space="preserve">activiteEnCours</w:t>
            </w:r>
            <w:r>
              <w:rPr>
                <w:sz w:val="21"/>
                <w:szCs w:val="21"/>
              </w:rPr>
              <w:t xml:space="preserve">).</w:t>
            </w:r>
          </w:p>
          <w:p>
            <w:pPr>
              <w:spacing w:after="40"/>
              <w:jc w:val="both"/>
            </w:pPr>
            <w:r>
              <w:rPr>
                <w:b/>
                <w:bCs/>
                <w:sz w:val="21"/>
                <w:szCs w:val="21"/>
              </w:rPr>
              <w:t xml:space="preserve">Motifs techniques standards en anglais</w:t>
            </w:r>
            <w:r>
              <w:rPr>
                <w:sz w:val="21"/>
                <w:szCs w:val="21"/>
              </w:rPr>
              <w:t xml:space="preserve"> : </w:t>
            </w:r>
            <w:r>
              <w:rPr>
                <w:rFonts w:ascii="Consolas" w:cs="Consolas" w:eastAsia="Consolas" w:hAnsi="Consolas"/>
                <w:color w:val="8A3D00"/>
                <w:sz w:val="21"/>
                <w:szCs w:val="21"/>
              </w:rPr>
              <w:t xml:space="preserve">use…</w:t>
            </w:r>
            <w:r>
              <w:rPr>
                <w:sz w:val="21"/>
                <w:szCs w:val="21"/>
              </w:rPr>
              <w:t xml:space="preserve"> pour les hooks, suffixe </w:t>
            </w:r>
            <w:r>
              <w:rPr>
                <w:rFonts w:ascii="Consolas" w:cs="Consolas" w:eastAsia="Consolas" w:hAnsi="Consolas"/>
                <w:color w:val="8A3D00"/>
                <w:sz w:val="21"/>
                <w:szCs w:val="21"/>
              </w:rPr>
              <w:t xml:space="preserve">Page</w:t>
            </w:r>
            <w:r>
              <w:rPr>
                <w:sz w:val="21"/>
                <w:szCs w:val="21"/>
              </w:rPr>
              <w:t xml:space="preserve">, </w:t>
            </w:r>
            <w:r>
              <w:rPr>
                <w:rFonts w:ascii="Consolas" w:cs="Consolas" w:eastAsia="Consolas" w:hAnsi="Consolas"/>
                <w:color w:val="8A3D00"/>
                <w:sz w:val="21"/>
                <w:szCs w:val="21"/>
              </w:rPr>
              <w:t xml:space="preserve">on…</w:t>
            </w:r>
            <w:r>
              <w:rPr>
                <w:sz w:val="21"/>
                <w:szCs w:val="21"/>
              </w:rPr>
              <w:t xml:space="preserve">/</w:t>
            </w:r>
            <w:r>
              <w:rPr>
                <w:rFonts w:ascii="Consolas" w:cs="Consolas" w:eastAsia="Consolas" w:hAnsi="Consolas"/>
                <w:color w:val="8A3D00"/>
                <w:sz w:val="21"/>
                <w:szCs w:val="21"/>
              </w:rPr>
              <w:t xml:space="preserve">handle…</w:t>
            </w:r>
            <w:r>
              <w:rPr>
                <w:sz w:val="21"/>
                <w:szCs w:val="21"/>
              </w:rPr>
              <w:t xml:space="preserve"> pour les événements, dossiers </w:t>
            </w:r>
            <w:r>
              <w:rPr>
                <w:rFonts w:ascii="Consolas" w:cs="Consolas" w:eastAsia="Consolas" w:hAnsi="Consolas"/>
                <w:color w:val="8A3D00"/>
                <w:sz w:val="21"/>
                <w:szCs w:val="21"/>
              </w:rPr>
              <w:t xml:space="preserve">components</w:t>
            </w:r>
            <w:r>
              <w:rPr>
                <w:sz w:val="21"/>
                <w:szCs w:val="21"/>
              </w:rPr>
              <w:t xml:space="preserve">, </w:t>
            </w:r>
            <w:r>
              <w:rPr>
                <w:rFonts w:ascii="Consolas" w:cs="Consolas" w:eastAsia="Consolas" w:hAnsi="Consolas"/>
                <w:color w:val="8A3D00"/>
                <w:sz w:val="21"/>
                <w:szCs w:val="21"/>
              </w:rPr>
              <w:t xml:space="preserve">hooks</w:t>
            </w:r>
            <w:r>
              <w:rPr>
                <w:sz w:val="21"/>
                <w:szCs w:val="21"/>
              </w:rPr>
              <w:t xml:space="preserve">, </w:t>
            </w:r>
            <w:r>
              <w:rPr>
                <w:rFonts w:ascii="Consolas" w:cs="Consolas" w:eastAsia="Consolas" w:hAnsi="Consolas"/>
                <w:color w:val="8A3D00"/>
                <w:sz w:val="21"/>
                <w:szCs w:val="21"/>
              </w:rPr>
              <w:t xml:space="preserve">lib</w:t>
            </w:r>
            <w:r>
              <w:rPr>
                <w:sz w:val="21"/>
                <w:szCs w:val="21"/>
              </w:rPr>
              <w:t xml:space="preserve">.</w:t>
            </w:r>
          </w:p>
          <w:p>
            <w:pPr>
              <w:spacing w:after="40"/>
              <w:jc w:val="both"/>
            </w:pPr>
            <w:r>
              <w:rPr>
                <w:sz w:val="21"/>
                <w:szCs w:val="21"/>
              </w:rPr>
              <w:t xml:space="preserve">Exception documentée : les fonctions d'aide existantes </w:t>
            </w:r>
            <w:r>
              <w:rPr>
                <w:rFonts w:ascii="Consolas" w:cs="Consolas" w:eastAsia="Consolas" w:hAnsi="Consolas"/>
                <w:color w:val="8A3D00"/>
                <w:sz w:val="21"/>
                <w:szCs w:val="21"/>
              </w:rPr>
              <w:t xml:space="preserve">is_admin()</w:t>
            </w:r>
            <w:r>
              <w:rPr>
                <w:sz w:val="21"/>
                <w:szCs w:val="21"/>
              </w:rPr>
              <w:t xml:space="preserve">, </w:t>
            </w:r>
            <w:r>
              <w:rPr>
                <w:rFonts w:ascii="Consolas" w:cs="Consolas" w:eastAsia="Consolas" w:hAnsi="Consolas"/>
                <w:color w:val="8A3D00"/>
                <w:sz w:val="21"/>
                <w:szCs w:val="21"/>
              </w:rPr>
              <w:t xml:space="preserve">is_admin_superieur()</w:t>
            </w:r>
            <w:r>
              <w:rPr>
                <w:sz w:val="21"/>
                <w:szCs w:val="21"/>
              </w:rPr>
              <w:t xml:space="preserve">, </w:t>
            </w:r>
            <w:r>
              <w:rPr>
                <w:rFonts w:ascii="Consolas" w:cs="Consolas" w:eastAsia="Consolas" w:hAnsi="Consolas"/>
                <w:color w:val="8A3D00"/>
                <w:sz w:val="21"/>
                <w:szCs w:val="21"/>
              </w:rPr>
              <w:t xml:space="preserve">is_distributeur()</w:t>
            </w:r>
            <w:r>
              <w:rPr>
                <w:sz w:val="21"/>
                <w:szCs w:val="21"/>
              </w:rPr>
              <w:t xml:space="preserve"> gardent leur nom.</w:t>
            </w:r>
          </w:p>
        </w:tc>
      </w:tr>
    </w:tbl>
    <w:p>
      <w:pPr>
        <w:pStyle w:val="Heading2"/>
      </w:pPr>
      <w:r>
        <w:t xml:space="preserve">4.2 Git et GitHub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838"/>
        <w:gridCol w:w="3400"/>
      </w:tblGrid>
      <w:tr>
        <w:trPr>
          <w:tblHeader/>
        </w:trPr>
        <w:tc>
          <w:tcPr>
            <w:tcW w:type="dxa" w:w="24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Élément</w:t>
            </w:r>
          </w:p>
        </w:tc>
        <w:tc>
          <w:tcPr>
            <w:tcW w:type="dxa" w:w="38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Convention</w:t>
            </w:r>
          </w:p>
        </w:tc>
        <w:tc>
          <w:tcPr>
            <w:tcW w:type="dxa" w:w="34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Exemple</w:t>
            </w:r>
          </w:p>
        </w:tc>
      </w:tr>
      <w:tr>
        <w:trPr>
          <w:cantSplit/>
        </w:trPr>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Organisation / dépôt</w:t>
            </w:r>
          </w:p>
        </w:tc>
        <w:tc>
          <w:tcPr>
            <w:tcW w:type="dxa" w:w="38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kebab-case</w:t>
            </w:r>
          </w:p>
        </w:tc>
        <w:tc>
          <w:tcPr>
            <w:tcW w:type="dxa" w:w="3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gresi-si</w:t>
            </w:r>
            <w:r>
              <w:rPr>
                <w:sz w:val="20"/>
                <w:szCs w:val="20"/>
              </w:rPr>
              <w:t xml:space="preserve"> / </w:t>
            </w:r>
            <w:r>
              <w:rPr>
                <w:rFonts w:ascii="Consolas" w:cs="Consolas" w:eastAsia="Consolas" w:hAnsi="Consolas"/>
                <w:color w:val="8A3D00"/>
                <w:sz w:val="20"/>
                <w:szCs w:val="20"/>
              </w:rPr>
              <w:t xml:space="preserve">gresi</w:t>
            </w:r>
          </w:p>
        </w:tc>
      </w:tr>
      <w:tr>
        <w:trPr>
          <w:cantSplit/>
        </w:trPr>
        <w:tc>
          <w:tcPr>
            <w:tcW w:type="dxa" w:w="2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Branches de travail</w:t>
            </w:r>
          </w:p>
        </w:tc>
        <w:tc>
          <w:tcPr>
            <w:tcW w:type="dxa" w:w="38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type/numero-ticket-description</w:t>
            </w:r>
          </w:p>
        </w:tc>
        <w:tc>
          <w:tcPr>
            <w:tcW w:type="dxa" w:w="3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feat/42-scan-anti-rebond</w:t>
            </w:r>
            <w:r>
              <w:rPr>
                <w:sz w:val="20"/>
                <w:szCs w:val="20"/>
              </w:rPr>
              <w:t xml:space="preserve">, </w:t>
            </w:r>
            <w:r>
              <w:rPr>
                <w:rFonts w:ascii="Consolas" w:cs="Consolas" w:eastAsia="Consolas" w:hAnsi="Consolas"/>
                <w:color w:val="8A3D00"/>
                <w:sz w:val="20"/>
                <w:szCs w:val="20"/>
              </w:rPr>
              <w:t xml:space="preserve">fix/57-compteur-negatif</w:t>
            </w:r>
          </w:p>
        </w:tc>
      </w:tr>
      <w:tr>
        <w:trPr>
          <w:cantSplit/>
        </w:trPr>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Types de branche / commit</w:t>
            </w:r>
          </w:p>
        </w:tc>
        <w:tc>
          <w:tcPr>
            <w:tcW w:type="dxa" w:w="38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feat</w:t>
            </w:r>
            <w:r>
              <w:rPr>
                <w:sz w:val="20"/>
                <w:szCs w:val="20"/>
              </w:rPr>
              <w:t xml:space="preserve">, </w:t>
            </w:r>
            <w:r>
              <w:rPr>
                <w:rFonts w:ascii="Consolas" w:cs="Consolas" w:eastAsia="Consolas" w:hAnsi="Consolas"/>
                <w:color w:val="8A3D00"/>
                <w:sz w:val="20"/>
                <w:szCs w:val="20"/>
              </w:rPr>
              <w:t xml:space="preserve">fix</w:t>
            </w:r>
            <w:r>
              <w:rPr>
                <w:sz w:val="20"/>
                <w:szCs w:val="20"/>
              </w:rPr>
              <w:t xml:space="preserve">, </w:t>
            </w:r>
            <w:r>
              <w:rPr>
                <w:rFonts w:ascii="Consolas" w:cs="Consolas" w:eastAsia="Consolas" w:hAnsi="Consolas"/>
                <w:color w:val="8A3D00"/>
                <w:sz w:val="20"/>
                <w:szCs w:val="20"/>
              </w:rPr>
              <w:t xml:space="preserve">refactor</w:t>
            </w:r>
            <w:r>
              <w:rPr>
                <w:sz w:val="20"/>
                <w:szCs w:val="20"/>
              </w:rPr>
              <w:t xml:space="preserve">, </w:t>
            </w:r>
            <w:r>
              <w:rPr>
                <w:rFonts w:ascii="Consolas" w:cs="Consolas" w:eastAsia="Consolas" w:hAnsi="Consolas"/>
                <w:color w:val="8A3D00"/>
                <w:sz w:val="20"/>
                <w:szCs w:val="20"/>
              </w:rPr>
              <w:t xml:space="preserve">test</w:t>
            </w:r>
            <w:r>
              <w:rPr>
                <w:sz w:val="20"/>
                <w:szCs w:val="20"/>
              </w:rPr>
              <w:t xml:space="preserve">, </w:t>
            </w:r>
            <w:r>
              <w:rPr>
                <w:rFonts w:ascii="Consolas" w:cs="Consolas" w:eastAsia="Consolas" w:hAnsi="Consolas"/>
                <w:color w:val="8A3D00"/>
                <w:sz w:val="20"/>
                <w:szCs w:val="20"/>
              </w:rPr>
              <w:t xml:space="preserve">docs</w:t>
            </w:r>
            <w:r>
              <w:rPr>
                <w:sz w:val="20"/>
                <w:szCs w:val="20"/>
              </w:rPr>
              <w:t xml:space="preserve">, </w:t>
            </w:r>
            <w:r>
              <w:rPr>
                <w:rFonts w:ascii="Consolas" w:cs="Consolas" w:eastAsia="Consolas" w:hAnsi="Consolas"/>
                <w:color w:val="8A3D00"/>
                <w:sz w:val="20"/>
                <w:szCs w:val="20"/>
              </w:rPr>
              <w:t xml:space="preserve">chore</w:t>
            </w:r>
            <w:r>
              <w:rPr>
                <w:sz w:val="20"/>
                <w:szCs w:val="20"/>
              </w:rPr>
              <w:t xml:space="preserve">, </w:t>
            </w:r>
            <w:r>
              <w:rPr>
                <w:rFonts w:ascii="Consolas" w:cs="Consolas" w:eastAsia="Consolas" w:hAnsi="Consolas"/>
                <w:color w:val="8A3D00"/>
                <w:sz w:val="20"/>
                <w:szCs w:val="20"/>
              </w:rPr>
              <w:t xml:space="preserve">db</w:t>
            </w:r>
          </w:p>
        </w:tc>
        <w:tc>
          <w:tcPr>
            <w:tcW w:type="dxa" w:w="3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db/31-table-affectations</w:t>
            </w:r>
          </w:p>
        </w:tc>
      </w:tr>
      <w:tr>
        <w:trPr>
          <w:cantSplit/>
        </w:trPr>
        <w:tc>
          <w:tcPr>
            <w:tcW w:type="dxa" w:w="2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Messages de commit</w:t>
            </w:r>
          </w:p>
        </w:tc>
        <w:tc>
          <w:tcPr>
            <w:tcW w:type="dxa" w:w="38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Conventional Commits, en français, à l'impératif</w:t>
            </w:r>
          </w:p>
        </w:tc>
        <w:tc>
          <w:tcPr>
            <w:tcW w:type="dxa" w:w="3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feat(scan): ajoute l'anti-rebond de 3 s</w:t>
            </w:r>
          </w:p>
        </w:tc>
      </w:tr>
      <w:tr>
        <w:trPr>
          <w:cantSplit/>
        </w:trPr>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Titre de PR</w:t>
            </w:r>
          </w:p>
        </w:tc>
        <w:tc>
          <w:tcPr>
            <w:tcW w:type="dxa" w:w="38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Identique au commit principal</w:t>
            </w:r>
          </w:p>
        </w:tc>
        <w:tc>
          <w:tcPr>
            <w:tcW w:type="dxa" w:w="3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feat(inscription): vérifie le matricule</w:t>
            </w:r>
          </w:p>
        </w:tc>
      </w:tr>
      <w:tr>
        <w:trPr>
          <w:cantSplit/>
        </w:trPr>
        <w:tc>
          <w:tcPr>
            <w:tcW w:type="dxa" w:w="2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Tags de version</w:t>
            </w:r>
          </w:p>
        </w:tc>
        <w:tc>
          <w:tcPr>
            <w:tcW w:type="dxa" w:w="38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SemVer</w:t>
            </w:r>
          </w:p>
        </w:tc>
        <w:tc>
          <w:tcPr>
            <w:tcW w:type="dxa" w:w="3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v0.1.0</w:t>
            </w:r>
            <w:r>
              <w:rPr>
                <w:sz w:val="20"/>
                <w:szCs w:val="20"/>
              </w:rPr>
              <w:t xml:space="preserve"> (prototype S4), </w:t>
            </w:r>
            <w:r>
              <w:rPr>
                <w:rFonts w:ascii="Consolas" w:cs="Consolas" w:eastAsia="Consolas" w:hAnsi="Consolas"/>
                <w:color w:val="8A3D00"/>
                <w:sz w:val="20"/>
                <w:szCs w:val="20"/>
              </w:rPr>
              <w:t xml:space="preserve">v1.0.0</w:t>
            </w:r>
            <w:r>
              <w:rPr>
                <w:sz w:val="20"/>
                <w:szCs w:val="20"/>
              </w:rPr>
              <w:t xml:space="preserve"> (production S8)</w:t>
            </w:r>
          </w:p>
        </w:tc>
      </w:tr>
      <w:tr>
        <w:trPr>
          <w:cantSplit/>
        </w:trPr>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Labels</w:t>
            </w:r>
          </w:p>
        </w:tc>
        <w:tc>
          <w:tcPr>
            <w:tcW w:type="dxa" w:w="38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brique:web</w:t>
            </w:r>
            <w:r>
              <w:rPr>
                <w:sz w:val="20"/>
                <w:szCs w:val="20"/>
              </w:rPr>
              <w:t xml:space="preserve">, </w:t>
            </w:r>
            <w:r>
              <w:rPr>
                <w:rFonts w:ascii="Consolas" w:cs="Consolas" w:eastAsia="Consolas" w:hAnsi="Consolas"/>
                <w:color w:val="8A3D00"/>
                <w:sz w:val="20"/>
                <w:szCs w:val="20"/>
              </w:rPr>
              <w:t xml:space="preserve">brique:scan</w:t>
            </w:r>
            <w:r>
              <w:rPr>
                <w:sz w:val="20"/>
                <w:szCs w:val="20"/>
              </w:rPr>
              <w:t xml:space="preserve">, </w:t>
            </w:r>
            <w:r>
              <w:rPr>
                <w:rFonts w:ascii="Consolas" w:cs="Consolas" w:eastAsia="Consolas" w:hAnsi="Consolas"/>
                <w:color w:val="8A3D00"/>
                <w:sz w:val="20"/>
                <w:szCs w:val="20"/>
              </w:rPr>
              <w:t xml:space="preserve">brique:bdd</w:t>
            </w:r>
            <w:r>
              <w:rPr>
                <w:sz w:val="20"/>
                <w:szCs w:val="20"/>
              </w:rPr>
              <w:t xml:space="preserve">, </w:t>
            </w:r>
            <w:r>
              <w:rPr>
                <w:rFonts w:ascii="Consolas" w:cs="Consolas" w:eastAsia="Consolas" w:hAnsi="Consolas"/>
                <w:color w:val="8A3D00"/>
                <w:sz w:val="20"/>
                <w:szCs w:val="20"/>
              </w:rPr>
              <w:t xml:space="preserve">prio:must</w:t>
            </w:r>
            <w:r>
              <w:rPr>
                <w:sz w:val="20"/>
                <w:szCs w:val="20"/>
              </w:rPr>
              <w:t xml:space="preserve">, </w:t>
            </w:r>
            <w:r>
              <w:rPr>
                <w:rFonts w:ascii="Consolas" w:cs="Consolas" w:eastAsia="Consolas" w:hAnsi="Consolas"/>
                <w:color w:val="8A3D00"/>
                <w:sz w:val="20"/>
                <w:szCs w:val="20"/>
              </w:rPr>
              <w:t xml:space="preserve">prio:should</w:t>
            </w:r>
            <w:r>
              <w:rPr>
                <w:sz w:val="20"/>
                <w:szCs w:val="20"/>
              </w:rPr>
              <w:t xml:space="preserve">, </w:t>
            </w:r>
            <w:r>
              <w:rPr>
                <w:rFonts w:ascii="Consolas" w:cs="Consolas" w:eastAsia="Consolas" w:hAnsi="Consolas"/>
                <w:color w:val="8A3D00"/>
                <w:sz w:val="20"/>
                <w:szCs w:val="20"/>
              </w:rPr>
              <w:t xml:space="preserve">bloquant</w:t>
            </w:r>
          </w:p>
        </w:tc>
        <w:tc>
          <w:tcPr>
            <w:tcW w:type="dxa" w:w="3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r>
    </w:tbl>
    <w:p>
      <w:pPr>
        <w:pStyle w:val="Heading2"/>
      </w:pPr>
      <w:r>
        <w:t xml:space="preserve">4.3 Base de données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38"/>
        <w:gridCol w:w="3600"/>
      </w:tblGrid>
      <w:tr>
        <w:trPr>
          <w:tblHeader/>
        </w:trPr>
        <w:tc>
          <w:tcPr>
            <w:tcW w:type="dxa" w:w="24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Élément</w:t>
            </w:r>
          </w:p>
        </w:tc>
        <w:tc>
          <w:tcPr>
            <w:tcW w:type="dxa" w:w="36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Convention</w:t>
            </w:r>
          </w:p>
        </w:tc>
        <w:tc>
          <w:tcPr>
            <w:tcW w:type="dxa" w:w="36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Exemple</w:t>
            </w:r>
          </w:p>
        </w:tc>
      </w:tr>
      <w:tr>
        <w:trPr>
          <w:cantSplit/>
        </w:trPr>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Tables</w:t>
            </w:r>
          </w:p>
        </w:tc>
        <w:tc>
          <w:tcPr>
            <w:tcW w:type="dxa" w:w="36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snake_case, </w:t>
            </w:r>
            <w:r>
              <w:rPr>
                <w:b/>
                <w:bCs/>
                <w:sz w:val="20"/>
                <w:szCs w:val="20"/>
              </w:rPr>
              <w:t xml:space="preserve">pluriel</w:t>
            </w:r>
            <w:r>
              <w:rPr>
                <w:sz w:val="20"/>
                <w:szCs w:val="20"/>
              </w:rPr>
              <w:t xml:space="preserve">, français sans accents</w:t>
            </w:r>
          </w:p>
        </w:tc>
        <w:tc>
          <w:tcPr>
            <w:tcW w:type="dxa" w:w="36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activites</w:t>
            </w:r>
            <w:r>
              <w:rPr>
                <w:sz w:val="20"/>
                <w:szCs w:val="20"/>
              </w:rPr>
              <w:t xml:space="preserve">, </w:t>
            </w:r>
            <w:r>
              <w:rPr>
                <w:rFonts w:ascii="Consolas" w:cs="Consolas" w:eastAsia="Consolas" w:hAnsi="Consolas"/>
                <w:color w:val="8A3D00"/>
                <w:sz w:val="20"/>
                <w:szCs w:val="20"/>
              </w:rPr>
              <w:t xml:space="preserve">inscriptions</w:t>
            </w:r>
            <w:r>
              <w:rPr>
                <w:sz w:val="20"/>
                <w:szCs w:val="20"/>
              </w:rPr>
              <w:t xml:space="preserve">, </w:t>
            </w:r>
            <w:r>
              <w:rPr>
                <w:rFonts w:ascii="Consolas" w:cs="Consolas" w:eastAsia="Consolas" w:hAnsi="Consolas"/>
                <w:color w:val="8A3D00"/>
                <w:sz w:val="20"/>
                <w:szCs w:val="20"/>
              </w:rPr>
              <w:t xml:space="preserve">journal_audit</w:t>
            </w:r>
          </w:p>
        </w:tc>
      </w:tr>
      <w:tr>
        <w:trPr>
          <w:cantSplit/>
        </w:trPr>
        <w:tc>
          <w:tcPr>
            <w:tcW w:type="dxa" w:w="2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Colonnes</w:t>
            </w:r>
          </w:p>
        </w:tc>
        <w:tc>
          <w:tcPr>
            <w:tcW w:type="dxa" w:w="36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snake_case, singulier</w:t>
            </w:r>
          </w:p>
        </w:tc>
        <w:tc>
          <w:tcPr>
            <w:tcW w:type="dxa" w:w="36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intitule</w:t>
            </w:r>
            <w:r>
              <w:rPr>
                <w:sz w:val="20"/>
                <w:szCs w:val="20"/>
              </w:rPr>
              <w:t xml:space="preserve">, </w:t>
            </w:r>
            <w:r>
              <w:rPr>
                <w:rFonts w:ascii="Consolas" w:cs="Consolas" w:eastAsia="Consolas" w:hAnsi="Consolas"/>
                <w:color w:val="8A3D00"/>
                <w:sz w:val="20"/>
                <w:szCs w:val="20"/>
              </w:rPr>
              <w:t xml:space="preserve">qr_token</w:t>
            </w:r>
            <w:r>
              <w:rPr>
                <w:sz w:val="20"/>
                <w:szCs w:val="20"/>
              </w:rPr>
              <w:t xml:space="preserve">, </w:t>
            </w:r>
            <w:r>
              <w:rPr>
                <w:rFonts w:ascii="Consolas" w:cs="Consolas" w:eastAsia="Consolas" w:hAnsi="Consolas"/>
                <w:color w:val="8A3D00"/>
                <w:sz w:val="20"/>
                <w:szCs w:val="20"/>
              </w:rPr>
              <w:t xml:space="preserve">lieu</w:t>
            </w:r>
          </w:p>
        </w:tc>
      </w:tr>
      <w:tr>
        <w:trPr>
          <w:cantSplit/>
        </w:trPr>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Clé primaire</w:t>
            </w:r>
          </w:p>
        </w:tc>
        <w:tc>
          <w:tcPr>
            <w:tcW w:type="dxa" w:w="36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id</w:t>
            </w:r>
            <w:r>
              <w:rPr>
                <w:sz w:val="20"/>
                <w:szCs w:val="20"/>
              </w:rPr>
              <w:t xml:space="preserve"> (uuid, sauf journaux en </w:t>
            </w:r>
            <w:r>
              <w:rPr>
                <w:rFonts w:ascii="Consolas" w:cs="Consolas" w:eastAsia="Consolas" w:hAnsi="Consolas"/>
                <w:color w:val="8A3D00"/>
                <w:sz w:val="20"/>
                <w:szCs w:val="20"/>
              </w:rPr>
              <w:t xml:space="preserve">bigint identity</w:t>
            </w:r>
            <w:r>
              <w:rPr>
                <w:sz w:val="20"/>
                <w:szCs w:val="20"/>
              </w:rPr>
              <w:t xml:space="preserve">)</w:t>
            </w:r>
          </w:p>
        </w:tc>
        <w:tc>
          <w:tcPr>
            <w:tcW w:type="dxa" w:w="36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id uuid primary key default gen_random_uuid()</w:t>
            </w:r>
          </w:p>
        </w:tc>
      </w:tr>
      <w:tr>
        <w:trPr>
          <w:cantSplit/>
        </w:trPr>
        <w:tc>
          <w:tcPr>
            <w:tcW w:type="dxa" w:w="2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Clés étrangères</w:t>
            </w:r>
          </w:p>
        </w:tc>
        <w:tc>
          <w:tcPr>
            <w:tcW w:type="dxa" w:w="36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&lt;entite_au_singulier&gt;_id</w:t>
            </w:r>
          </w:p>
        </w:tc>
        <w:tc>
          <w:tcPr>
            <w:tcW w:type="dxa" w:w="36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participant_id</w:t>
            </w:r>
            <w:r>
              <w:rPr>
                <w:sz w:val="20"/>
                <w:szCs w:val="20"/>
              </w:rPr>
              <w:t xml:space="preserve">, </w:t>
            </w:r>
            <w:r>
              <w:rPr>
                <w:rFonts w:ascii="Consolas" w:cs="Consolas" w:eastAsia="Consolas" w:hAnsi="Consolas"/>
                <w:color w:val="8A3D00"/>
                <w:sz w:val="20"/>
                <w:szCs w:val="20"/>
              </w:rPr>
              <w:t xml:space="preserve">activite_id</w:t>
            </w:r>
            <w:r>
              <w:rPr>
                <w:sz w:val="20"/>
                <w:szCs w:val="20"/>
              </w:rPr>
              <w:t xml:space="preserve">, </w:t>
            </w:r>
            <w:r>
              <w:rPr>
                <w:rFonts w:ascii="Consolas" w:cs="Consolas" w:eastAsia="Consolas" w:hAnsi="Consolas"/>
                <w:color w:val="8A3D00"/>
                <w:sz w:val="20"/>
                <w:szCs w:val="20"/>
              </w:rPr>
              <w:t xml:space="preserve">distributeur_id</w:t>
            </w:r>
          </w:p>
        </w:tc>
      </w:tr>
      <w:tr>
        <w:trPr>
          <w:cantSplit/>
        </w:trPr>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Horodatages</w:t>
            </w:r>
          </w:p>
        </w:tc>
        <w:tc>
          <w:tcPr>
            <w:tcW w:type="dxa" w:w="36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participe passé + </w:t>
            </w:r>
            <w:r>
              <w:rPr>
                <w:rFonts w:ascii="Consolas" w:cs="Consolas" w:eastAsia="Consolas" w:hAnsi="Consolas"/>
                <w:color w:val="8A3D00"/>
                <w:sz w:val="20"/>
                <w:szCs w:val="20"/>
              </w:rPr>
              <w:t xml:space="preserve">_le</w:t>
            </w:r>
            <w:r>
              <w:rPr>
                <w:sz w:val="20"/>
                <w:szCs w:val="20"/>
              </w:rPr>
              <w:t xml:space="preserve">, type </w:t>
            </w:r>
            <w:r>
              <w:rPr>
                <w:rFonts w:ascii="Consolas" w:cs="Consolas" w:eastAsia="Consolas" w:hAnsi="Consolas"/>
                <w:color w:val="8A3D00"/>
                <w:sz w:val="20"/>
                <w:szCs w:val="20"/>
              </w:rPr>
              <w:t xml:space="preserve">timestamptz</w:t>
            </w:r>
          </w:p>
        </w:tc>
        <w:tc>
          <w:tcPr>
            <w:tcW w:type="dxa" w:w="36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cree_le</w:t>
            </w:r>
            <w:r>
              <w:rPr>
                <w:sz w:val="20"/>
                <w:szCs w:val="20"/>
              </w:rPr>
              <w:t xml:space="preserve">, </w:t>
            </w:r>
            <w:r>
              <w:rPr>
                <w:rFonts w:ascii="Consolas" w:cs="Consolas" w:eastAsia="Consolas" w:hAnsi="Consolas"/>
                <w:color w:val="8A3D00"/>
                <w:sz w:val="20"/>
                <w:szCs w:val="20"/>
              </w:rPr>
              <w:t xml:space="preserve">modifie_le</w:t>
            </w:r>
            <w:r>
              <w:rPr>
                <w:sz w:val="20"/>
                <w:szCs w:val="20"/>
              </w:rPr>
              <w:t xml:space="preserve">, </w:t>
            </w:r>
            <w:r>
              <w:rPr>
                <w:rFonts w:ascii="Consolas" w:cs="Consolas" w:eastAsia="Consolas" w:hAnsi="Consolas"/>
                <w:color w:val="8A3D00"/>
                <w:sz w:val="20"/>
                <w:szCs w:val="20"/>
              </w:rPr>
              <w:t xml:space="preserve">valide_le</w:t>
            </w:r>
            <w:r>
              <w:rPr>
                <w:sz w:val="20"/>
                <w:szCs w:val="20"/>
              </w:rPr>
              <w:t xml:space="preserve">, </w:t>
            </w:r>
            <w:r>
              <w:rPr>
                <w:rFonts w:ascii="Consolas" w:cs="Consolas" w:eastAsia="Consolas" w:hAnsi="Consolas"/>
                <w:color w:val="8A3D00"/>
                <w:sz w:val="20"/>
                <w:szCs w:val="20"/>
              </w:rPr>
              <w:t xml:space="preserve">scanne_le</w:t>
            </w:r>
          </w:p>
        </w:tc>
      </w:tr>
      <w:tr>
        <w:trPr>
          <w:cantSplit/>
        </w:trPr>
        <w:tc>
          <w:tcPr>
            <w:tcW w:type="dxa" w:w="2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Booléens</w:t>
            </w:r>
          </w:p>
        </w:tc>
        <w:tc>
          <w:tcPr>
            <w:tcW w:type="dxa" w:w="36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préfixe </w:t>
            </w:r>
            <w:r>
              <w:rPr>
                <w:rFonts w:ascii="Consolas" w:cs="Consolas" w:eastAsia="Consolas" w:hAnsi="Consolas"/>
                <w:color w:val="8A3D00"/>
                <w:sz w:val="20"/>
                <w:szCs w:val="20"/>
              </w:rPr>
              <w:t xml:space="preserve">est_</w:t>
            </w:r>
          </w:p>
        </w:tc>
        <w:tc>
          <w:tcPr>
            <w:tcW w:type="dxa" w:w="36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est_actif</w:t>
            </w:r>
            <w:r>
              <w:rPr>
                <w:sz w:val="20"/>
                <w:szCs w:val="20"/>
              </w:rPr>
              <w:t xml:space="preserve">, </w:t>
            </w:r>
            <w:r>
              <w:rPr>
                <w:rFonts w:ascii="Consolas" w:cs="Consolas" w:eastAsia="Consolas" w:hAnsi="Consolas"/>
                <w:color w:val="8A3D00"/>
                <w:sz w:val="20"/>
                <w:szCs w:val="20"/>
              </w:rPr>
              <w:t xml:space="preserve">est_publiee</w:t>
            </w:r>
          </w:p>
        </w:tc>
      </w:tr>
      <w:tr>
        <w:trPr>
          <w:cantSplit/>
        </w:trPr>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Types énumérés</w:t>
            </w:r>
          </w:p>
        </w:tc>
        <w:tc>
          <w:tcPr>
            <w:tcW w:type="dxa" w:w="36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snake_case singulier ; valeurs en minuscules</w:t>
            </w:r>
          </w:p>
        </w:tc>
        <w:tc>
          <w:tcPr>
            <w:tcW w:type="dxa" w:w="36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creneau</w:t>
            </w:r>
            <w:r>
              <w:rPr>
                <w:sz w:val="20"/>
                <w:szCs w:val="20"/>
              </w:rPr>
              <w:t xml:space="preserve"> : </w:t>
            </w:r>
            <w:r>
              <w:rPr>
                <w:rFonts w:ascii="Consolas" w:cs="Consolas" w:eastAsia="Consolas" w:hAnsi="Consolas"/>
                <w:color w:val="8A3D00"/>
                <w:sz w:val="20"/>
                <w:szCs w:val="20"/>
              </w:rPr>
              <w:t xml:space="preserve">matin</w:t>
            </w:r>
            <w:r>
              <w:rPr>
                <w:sz w:val="20"/>
                <w:szCs w:val="20"/>
              </w:rPr>
              <w:t xml:space="preserve">, </w:t>
            </w:r>
            <w:r>
              <w:rPr>
                <w:rFonts w:ascii="Consolas" w:cs="Consolas" w:eastAsia="Consolas" w:hAnsi="Consolas"/>
                <w:color w:val="8A3D00"/>
                <w:sz w:val="20"/>
                <w:szCs w:val="20"/>
              </w:rPr>
              <w:t xml:space="preserve">apres_midi</w:t>
            </w:r>
          </w:p>
        </w:tc>
      </w:tr>
      <w:tr>
        <w:trPr>
          <w:cantSplit/>
        </w:trPr>
        <w:tc>
          <w:tcPr>
            <w:tcW w:type="dxa" w:w="2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Fonctions RPC</w:t>
            </w:r>
          </w:p>
        </w:tc>
        <w:tc>
          <w:tcPr>
            <w:tcW w:type="dxa" w:w="36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verbe à l'infinitif + complément</w:t>
            </w:r>
          </w:p>
        </w:tc>
        <w:tc>
          <w:tcPr>
            <w:tcW w:type="dxa" w:w="36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choisir_activite</w:t>
            </w:r>
            <w:r>
              <w:rPr>
                <w:sz w:val="20"/>
                <w:szCs w:val="20"/>
              </w:rPr>
              <w:t xml:space="preserve">, </w:t>
            </w:r>
            <w:r>
              <w:rPr>
                <w:rFonts w:ascii="Consolas" w:cs="Consolas" w:eastAsia="Consolas" w:hAnsi="Consolas"/>
                <w:color w:val="8A3D00"/>
                <w:sz w:val="20"/>
                <w:szCs w:val="20"/>
              </w:rPr>
              <w:t xml:space="preserve">valider_scan</w:t>
            </w:r>
            <w:r>
              <w:rPr>
                <w:sz w:val="20"/>
                <w:szCs w:val="20"/>
              </w:rPr>
              <w:t xml:space="preserve">, </w:t>
            </w:r>
            <w:r>
              <w:rPr>
                <w:rFonts w:ascii="Consolas" w:cs="Consolas" w:eastAsia="Consolas" w:hAnsi="Consolas"/>
                <w:color w:val="8A3D00"/>
                <w:sz w:val="20"/>
                <w:szCs w:val="20"/>
              </w:rPr>
              <w:t xml:space="preserve">regenerer_qr</w:t>
            </w:r>
          </w:p>
        </w:tc>
      </w:tr>
      <w:tr>
        <w:trPr>
          <w:cantSplit/>
        </w:trPr>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Paramètres / variables PL/pgSQL</w:t>
            </w:r>
          </w:p>
        </w:tc>
        <w:tc>
          <w:tcPr>
            <w:tcW w:type="dxa" w:w="36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préfixes </w:t>
            </w:r>
            <w:r>
              <w:rPr>
                <w:rFonts w:ascii="Consolas" w:cs="Consolas" w:eastAsia="Consolas" w:hAnsi="Consolas"/>
                <w:color w:val="8A3D00"/>
                <w:sz w:val="20"/>
                <w:szCs w:val="20"/>
              </w:rPr>
              <w:t xml:space="preserve">p_</w:t>
            </w:r>
            <w:r>
              <w:rPr>
                <w:sz w:val="20"/>
                <w:szCs w:val="20"/>
              </w:rPr>
              <w:t xml:space="preserve"> / </w:t>
            </w:r>
            <w:r>
              <w:rPr>
                <w:rFonts w:ascii="Consolas" w:cs="Consolas" w:eastAsia="Consolas" w:hAnsi="Consolas"/>
                <w:color w:val="8A3D00"/>
                <w:sz w:val="20"/>
                <w:szCs w:val="20"/>
              </w:rPr>
              <w:t xml:space="preserve">v_</w:t>
            </w:r>
          </w:p>
        </w:tc>
        <w:tc>
          <w:tcPr>
            <w:tcW w:type="dxa" w:w="36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p_activite_id</w:t>
            </w:r>
            <w:r>
              <w:rPr>
                <w:sz w:val="20"/>
                <w:szCs w:val="20"/>
              </w:rPr>
              <w:t xml:space="preserve">, </w:t>
            </w:r>
            <w:r>
              <w:rPr>
                <w:rFonts w:ascii="Consolas" w:cs="Consolas" w:eastAsia="Consolas" w:hAnsi="Consolas"/>
                <w:color w:val="8A3D00"/>
                <w:sz w:val="20"/>
                <w:szCs w:val="20"/>
              </w:rPr>
              <w:t xml:space="preserve">v_resultat</w:t>
            </w:r>
          </w:p>
        </w:tc>
      </w:tr>
      <w:tr>
        <w:trPr>
          <w:cantSplit/>
        </w:trPr>
        <w:tc>
          <w:tcPr>
            <w:tcW w:type="dxa" w:w="2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Triggers</w:t>
            </w:r>
          </w:p>
        </w:tc>
        <w:tc>
          <w:tcPr>
            <w:tcW w:type="dxa" w:w="36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trg_&lt;table&gt;_&lt;objet&gt;</w:t>
            </w:r>
            <w:r>
              <w:rPr>
                <w:sz w:val="20"/>
                <w:szCs w:val="20"/>
              </w:rPr>
              <w:t xml:space="preserve"> ; fonction </w:t>
            </w:r>
            <w:r>
              <w:rPr>
                <w:rFonts w:ascii="Consolas" w:cs="Consolas" w:eastAsia="Consolas" w:hAnsi="Consolas"/>
                <w:color w:val="8A3D00"/>
                <w:sz w:val="20"/>
                <w:szCs w:val="20"/>
              </w:rPr>
              <w:t xml:space="preserve">fn_&lt;objet&gt;</w:t>
            </w:r>
          </w:p>
        </w:tc>
        <w:tc>
          <w:tcPr>
            <w:tcW w:type="dxa" w:w="36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trg_inscriptions_verrou</w:t>
            </w:r>
            <w:r>
              <w:rPr>
                <w:sz w:val="20"/>
                <w:szCs w:val="20"/>
              </w:rPr>
              <w:t xml:space="preserve">, </w:t>
            </w:r>
            <w:r>
              <w:rPr>
                <w:rFonts w:ascii="Consolas" w:cs="Consolas" w:eastAsia="Consolas" w:hAnsi="Consolas"/>
                <w:color w:val="8A3D00"/>
                <w:sz w:val="20"/>
                <w:szCs w:val="20"/>
              </w:rPr>
              <w:t xml:space="preserve">fn_audit</w:t>
            </w:r>
          </w:p>
        </w:tc>
      </w:tr>
      <w:tr>
        <w:trPr>
          <w:cantSplit/>
        </w:trPr>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Contraintes</w:t>
            </w:r>
          </w:p>
        </w:tc>
        <w:tc>
          <w:tcPr>
            <w:tcW w:type="dxa" w:w="36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uq_</w:t>
            </w:r>
            <w:r>
              <w:rPr>
                <w:sz w:val="20"/>
                <w:szCs w:val="20"/>
              </w:rPr>
              <w:t xml:space="preserve">, </w:t>
            </w:r>
            <w:r>
              <w:rPr>
                <w:rFonts w:ascii="Consolas" w:cs="Consolas" w:eastAsia="Consolas" w:hAnsi="Consolas"/>
                <w:color w:val="8A3D00"/>
                <w:sz w:val="20"/>
                <w:szCs w:val="20"/>
              </w:rPr>
              <w:t xml:space="preserve">ck_</w:t>
            </w:r>
            <w:r>
              <w:rPr>
                <w:sz w:val="20"/>
                <w:szCs w:val="20"/>
              </w:rPr>
              <w:t xml:space="preserve">, </w:t>
            </w:r>
            <w:r>
              <w:rPr>
                <w:rFonts w:ascii="Consolas" w:cs="Consolas" w:eastAsia="Consolas" w:hAnsi="Consolas"/>
                <w:color w:val="8A3D00"/>
                <w:sz w:val="20"/>
                <w:szCs w:val="20"/>
              </w:rPr>
              <w:t xml:space="preserve">fk_</w:t>
            </w:r>
            <w:r>
              <w:rPr>
                <w:sz w:val="20"/>
                <w:szCs w:val="20"/>
              </w:rPr>
              <w:t xml:space="preserve"> + table + colonnes</w:t>
            </w:r>
          </w:p>
        </w:tc>
        <w:tc>
          <w:tcPr>
            <w:tcW w:type="dxa" w:w="36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uq_inscriptions_participant_creneau</w:t>
            </w:r>
          </w:p>
        </w:tc>
      </w:tr>
      <w:tr>
        <w:trPr>
          <w:cantSplit/>
        </w:trPr>
        <w:tc>
          <w:tcPr>
            <w:tcW w:type="dxa" w:w="2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Index</w:t>
            </w:r>
          </w:p>
        </w:tc>
        <w:tc>
          <w:tcPr>
            <w:tcW w:type="dxa" w:w="36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idx_&lt;table&gt;_&lt;colonnes&gt;</w:t>
            </w:r>
          </w:p>
        </w:tc>
        <w:tc>
          <w:tcPr>
            <w:tcW w:type="dxa" w:w="36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idx_scans_activite_scanne_le</w:t>
            </w:r>
          </w:p>
        </w:tc>
      </w:tr>
      <w:tr>
        <w:trPr>
          <w:cantSplit/>
        </w:trPr>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Politiques RLS</w:t>
            </w:r>
          </w:p>
        </w:tc>
        <w:tc>
          <w:tcPr>
            <w:tcW w:type="dxa" w:w="36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phrase courte « rôle peut action objet »</w:t>
            </w:r>
          </w:p>
        </w:tc>
        <w:tc>
          <w:tcPr>
            <w:tcW w:type="dxa" w:w="36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"participant lit ses inscriptions"</w:t>
            </w:r>
          </w:p>
        </w:tc>
      </w:tr>
      <w:tr>
        <w:trPr>
          <w:cantSplit/>
        </w:trPr>
        <w:tc>
          <w:tcPr>
            <w:tcW w:type="dxa" w:w="2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Vues</w:t>
            </w:r>
          </w:p>
        </w:tc>
        <w:tc>
          <w:tcPr>
            <w:tcW w:type="dxa" w:w="36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préfixe </w:t>
            </w:r>
            <w:r>
              <w:rPr>
                <w:rFonts w:ascii="Consolas" w:cs="Consolas" w:eastAsia="Consolas" w:hAnsi="Consolas"/>
                <w:color w:val="8A3D00"/>
                <w:sz w:val="20"/>
                <w:szCs w:val="20"/>
              </w:rPr>
              <w:t xml:space="preserve">v_</w:t>
            </w:r>
          </w:p>
        </w:tc>
        <w:tc>
          <w:tcPr>
            <w:tcW w:type="dxa" w:w="36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v_participants_admin</w:t>
            </w:r>
          </w:p>
        </w:tc>
      </w:tr>
      <w:tr>
        <w:trPr>
          <w:cantSplit/>
        </w:trPr>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Actions du journal</w:t>
            </w:r>
          </w:p>
        </w:tc>
        <w:tc>
          <w:tcPr>
            <w:tcW w:type="dxa" w:w="36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entite.verbe_au_participe</w:t>
            </w:r>
          </w:p>
        </w:tc>
        <w:tc>
          <w:tcPr>
            <w:tcW w:type="dxa" w:w="36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activite.annulee</w:t>
            </w:r>
            <w:r>
              <w:rPr>
                <w:sz w:val="20"/>
                <w:szCs w:val="20"/>
              </w:rPr>
              <w:t xml:space="preserve">, </w:t>
            </w:r>
            <w:r>
              <w:rPr>
                <w:rFonts w:ascii="Consolas" w:cs="Consolas" w:eastAsia="Consolas" w:hAnsi="Consolas"/>
                <w:color w:val="8A3D00"/>
                <w:sz w:val="20"/>
                <w:szCs w:val="20"/>
              </w:rPr>
              <w:t xml:space="preserve">qr.regenere</w:t>
            </w:r>
          </w:p>
        </w:tc>
      </w:tr>
      <w:tr>
        <w:trPr>
          <w:cantSplit/>
        </w:trPr>
        <w:tc>
          <w:tcPr>
            <w:tcW w:type="dxa" w:w="2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Migrations</w:t>
            </w:r>
          </w:p>
        </w:tc>
        <w:tc>
          <w:tcPr>
            <w:tcW w:type="dxa" w:w="36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AAAAMMJJHHMMSS_nom.sql</w:t>
            </w:r>
            <w:r>
              <w:rPr>
                <w:sz w:val="20"/>
                <w:szCs w:val="20"/>
              </w:rPr>
              <w:t xml:space="preserve"> (généré par la CLI)</w:t>
            </w:r>
          </w:p>
        </w:tc>
        <w:tc>
          <w:tcPr>
            <w:tcW w:type="dxa" w:w="36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20261010090100_tables.sql</w:t>
            </w:r>
          </w:p>
        </w:tc>
      </w:tr>
      <w:tr>
        <w:trPr>
          <w:cantSplit/>
        </w:trPr>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Edge Functions</w:t>
            </w:r>
          </w:p>
        </w:tc>
        <w:tc>
          <w:tcPr>
            <w:tcW w:type="dxa" w:w="36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kebab-case, verbe + objet</w:t>
            </w:r>
          </w:p>
        </w:tc>
        <w:tc>
          <w:tcPr>
            <w:tcW w:type="dxa" w:w="36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verifier-etudiant</w:t>
            </w:r>
            <w:r>
              <w:rPr>
                <w:sz w:val="20"/>
                <w:szCs w:val="20"/>
              </w:rPr>
              <w:t xml:space="preserve">, </w:t>
            </w:r>
            <w:r>
              <w:rPr>
                <w:rFonts w:ascii="Consolas" w:cs="Consolas" w:eastAsia="Consolas" w:hAnsi="Consolas"/>
                <w:color w:val="8A3D00"/>
                <w:sz w:val="20"/>
                <w:szCs w:val="20"/>
              </w:rPr>
              <w:t xml:space="preserve">creer-personnel</w:t>
            </w:r>
          </w:p>
        </w:tc>
      </w:tr>
    </w:tbl>
    <w:p>
      <w:pPr>
        <w:pStyle w:val="Heading2"/>
      </w:pPr>
      <w:r>
        <w:t xml:space="preserve">4.4 TypeScript et React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38"/>
        <w:gridCol w:w="3600"/>
      </w:tblGrid>
      <w:tr>
        <w:trPr>
          <w:tblHeader/>
        </w:trPr>
        <w:tc>
          <w:tcPr>
            <w:tcW w:type="dxa" w:w="24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Élément</w:t>
            </w:r>
          </w:p>
        </w:tc>
        <w:tc>
          <w:tcPr>
            <w:tcW w:type="dxa" w:w="36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Convention</w:t>
            </w:r>
          </w:p>
        </w:tc>
        <w:tc>
          <w:tcPr>
            <w:tcW w:type="dxa" w:w="36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Exemple</w:t>
            </w:r>
          </w:p>
        </w:tc>
      </w:tr>
      <w:tr>
        <w:trPr>
          <w:cantSplit/>
        </w:trPr>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Fichiers de composant</w:t>
            </w:r>
          </w:p>
        </w:tc>
        <w:tc>
          <w:tcPr>
            <w:tcW w:type="dxa" w:w="36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PascalCase.tsx, un composant exporté par fichier</w:t>
            </w:r>
          </w:p>
        </w:tc>
        <w:tc>
          <w:tcPr>
            <w:tcW w:type="dxa" w:w="36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EcranResultat.tsx</w:t>
            </w:r>
          </w:p>
        </w:tc>
      </w:tr>
      <w:tr>
        <w:trPr>
          <w:cantSplit/>
        </w:trPr>
        <w:tc>
          <w:tcPr>
            <w:tcW w:type="dxa" w:w="2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Pages</w:t>
            </w:r>
          </w:p>
        </w:tc>
        <w:tc>
          <w:tcPr>
            <w:tcW w:type="dxa" w:w="36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PascalCase + suffixe </w:t>
            </w:r>
            <w:r>
              <w:rPr>
                <w:rFonts w:ascii="Consolas" w:cs="Consolas" w:eastAsia="Consolas" w:hAnsi="Consolas"/>
                <w:color w:val="8A3D00"/>
                <w:sz w:val="20"/>
                <w:szCs w:val="20"/>
              </w:rPr>
              <w:t xml:space="preserve">Page</w:t>
            </w:r>
          </w:p>
        </w:tc>
        <w:tc>
          <w:tcPr>
            <w:tcW w:type="dxa" w:w="36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ScanPage.tsx</w:t>
            </w:r>
            <w:r>
              <w:rPr>
                <w:sz w:val="20"/>
                <w:szCs w:val="20"/>
              </w:rPr>
              <w:t xml:space="preserve">, </w:t>
            </w:r>
            <w:r>
              <w:rPr>
                <w:rFonts w:ascii="Consolas" w:cs="Consolas" w:eastAsia="Consolas" w:hAnsi="Consolas"/>
                <w:color w:val="8A3D00"/>
                <w:sz w:val="20"/>
                <w:szCs w:val="20"/>
              </w:rPr>
              <w:t xml:space="preserve">ConnexionPage.tsx</w:t>
            </w:r>
          </w:p>
        </w:tc>
      </w:tr>
      <w:tr>
        <w:trPr>
          <w:cantSplit/>
        </w:trPr>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Hooks</w:t>
            </w:r>
          </w:p>
        </w:tc>
        <w:tc>
          <w:tcPr>
            <w:tcW w:type="dxa" w:w="36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use</w:t>
            </w:r>
            <w:r>
              <w:rPr>
                <w:sz w:val="20"/>
                <w:szCs w:val="20"/>
              </w:rPr>
              <w:t xml:space="preserve"> + PascalCase, fichier </w:t>
            </w:r>
            <w:r>
              <w:rPr>
                <w:rFonts w:ascii="Consolas" w:cs="Consolas" w:eastAsia="Consolas" w:hAnsi="Consolas"/>
                <w:color w:val="8A3D00"/>
                <w:sz w:val="20"/>
                <w:szCs w:val="20"/>
              </w:rPr>
              <w:t xml:space="preserve">.ts</w:t>
            </w:r>
          </w:p>
        </w:tc>
        <w:tc>
          <w:tcPr>
            <w:tcW w:type="dxa" w:w="36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useScanner.ts</w:t>
            </w:r>
            <w:r>
              <w:rPr>
                <w:sz w:val="20"/>
                <w:szCs w:val="20"/>
              </w:rPr>
              <w:t xml:space="preserve">, </w:t>
            </w:r>
            <w:r>
              <w:rPr>
                <w:rFonts w:ascii="Consolas" w:cs="Consolas" w:eastAsia="Consolas" w:hAnsi="Consolas"/>
                <w:color w:val="8A3D00"/>
                <w:sz w:val="20"/>
                <w:szCs w:val="20"/>
              </w:rPr>
              <w:t xml:space="preserve">useActivites.ts</w:t>
            </w:r>
          </w:p>
        </w:tc>
      </w:tr>
      <w:tr>
        <w:trPr>
          <w:cantSplit/>
        </w:trPr>
        <w:tc>
          <w:tcPr>
            <w:tcW w:type="dxa" w:w="2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Autres fichiers</w:t>
            </w:r>
          </w:p>
        </w:tc>
        <w:tc>
          <w:tcPr>
            <w:tcW w:type="dxa" w:w="36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camelCase.ts</w:t>
            </w:r>
          </w:p>
        </w:tc>
        <w:tc>
          <w:tcPr>
            <w:tcW w:type="dxa" w:w="36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api.ts</w:t>
            </w:r>
            <w:r>
              <w:rPr>
                <w:sz w:val="20"/>
                <w:szCs w:val="20"/>
              </w:rPr>
              <w:t xml:space="preserve">, </w:t>
            </w:r>
            <w:r>
              <w:rPr>
                <w:rFonts w:ascii="Consolas" w:cs="Consolas" w:eastAsia="Consolas" w:hAnsi="Consolas"/>
                <w:color w:val="8A3D00"/>
                <w:sz w:val="20"/>
                <w:szCs w:val="20"/>
              </w:rPr>
              <w:t xml:space="preserve">queryClient.ts</w:t>
            </w:r>
            <w:r>
              <w:rPr>
                <w:sz w:val="20"/>
                <w:szCs w:val="20"/>
              </w:rPr>
              <w:t xml:space="preserve">, </w:t>
            </w:r>
            <w:r>
              <w:rPr>
                <w:rFonts w:ascii="Consolas" w:cs="Consolas" w:eastAsia="Consolas" w:hAnsi="Consolas"/>
                <w:color w:val="8A3D00"/>
                <w:sz w:val="20"/>
                <w:szCs w:val="20"/>
              </w:rPr>
              <w:t xml:space="preserve">format.ts</w:t>
            </w:r>
          </w:p>
        </w:tc>
      </w:tr>
      <w:tr>
        <w:trPr>
          <w:cantSplit/>
        </w:trPr>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Dossiers</w:t>
            </w:r>
          </w:p>
        </w:tc>
        <w:tc>
          <w:tcPr>
            <w:tcW w:type="dxa" w:w="36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kebab-case</w:t>
            </w:r>
          </w:p>
        </w:tc>
        <w:tc>
          <w:tcPr>
            <w:tcW w:type="dxa" w:w="36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espace-participant</w:t>
            </w:r>
            <w:r>
              <w:rPr>
                <w:sz w:val="20"/>
                <w:szCs w:val="20"/>
              </w:rPr>
              <w:t xml:space="preserve">, </w:t>
            </w:r>
            <w:r>
              <w:rPr>
                <w:rFonts w:ascii="Consolas" w:cs="Consolas" w:eastAsia="Consolas" w:hAnsi="Consolas"/>
                <w:color w:val="8A3D00"/>
                <w:sz w:val="20"/>
                <w:szCs w:val="20"/>
              </w:rPr>
              <w:t xml:space="preserve">gestion-activites</w:t>
            </w:r>
          </w:p>
        </w:tc>
      </w:tr>
      <w:tr>
        <w:trPr>
          <w:cantSplit/>
        </w:trPr>
        <w:tc>
          <w:tcPr>
            <w:tcW w:type="dxa" w:w="2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Types et interfaces</w:t>
            </w:r>
          </w:p>
        </w:tc>
        <w:tc>
          <w:tcPr>
            <w:tcW w:type="dxa" w:w="36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PascalCase, sans préfixe </w:t>
            </w:r>
            <w:r>
              <w:rPr>
                <w:rFonts w:ascii="Consolas" w:cs="Consolas" w:eastAsia="Consolas" w:hAnsi="Consolas"/>
                <w:color w:val="8A3D00"/>
                <w:sz w:val="20"/>
                <w:szCs w:val="20"/>
              </w:rPr>
              <w:t xml:space="preserve">I</w:t>
            </w:r>
          </w:p>
        </w:tc>
        <w:tc>
          <w:tcPr>
            <w:tcW w:type="dxa" w:w="36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Activite</w:t>
            </w:r>
            <w:r>
              <w:rPr>
                <w:sz w:val="20"/>
                <w:szCs w:val="20"/>
              </w:rPr>
              <w:t xml:space="preserve">, </w:t>
            </w:r>
            <w:r>
              <w:rPr>
                <w:rFonts w:ascii="Consolas" w:cs="Consolas" w:eastAsia="Consolas" w:hAnsi="Consolas"/>
                <w:color w:val="8A3D00"/>
                <w:sz w:val="20"/>
                <w:szCs w:val="20"/>
              </w:rPr>
              <w:t xml:space="preserve">ResultatScan</w:t>
            </w:r>
          </w:p>
        </w:tc>
      </w:tr>
      <w:tr>
        <w:trPr>
          <w:cantSplit/>
        </w:trPr>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Variables et fonctions</w:t>
            </w:r>
          </w:p>
        </w:tc>
        <w:tc>
          <w:tcPr>
            <w:tcW w:type="dxa" w:w="36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camelCase</w:t>
            </w:r>
          </w:p>
        </w:tc>
        <w:tc>
          <w:tcPr>
            <w:tcW w:type="dxa" w:w="36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activiteEnCours</w:t>
            </w:r>
            <w:r>
              <w:rPr>
                <w:sz w:val="20"/>
                <w:szCs w:val="20"/>
              </w:rPr>
              <w:t xml:space="preserve">, </w:t>
            </w:r>
            <w:r>
              <w:rPr>
                <w:rFonts w:ascii="Consolas" w:cs="Consolas" w:eastAsia="Consolas" w:hAnsi="Consolas"/>
                <w:color w:val="8A3D00"/>
                <w:sz w:val="20"/>
                <w:szCs w:val="20"/>
              </w:rPr>
              <w:t xml:space="preserve">masquerMatricule()</w:t>
            </w:r>
          </w:p>
        </w:tc>
      </w:tr>
      <w:tr>
        <w:trPr>
          <w:cantSplit/>
        </w:trPr>
        <w:tc>
          <w:tcPr>
            <w:tcW w:type="dxa" w:w="2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Booléens</w:t>
            </w:r>
          </w:p>
        </w:tc>
        <w:tc>
          <w:tcPr>
            <w:tcW w:type="dxa" w:w="36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préfixes </w:t>
            </w:r>
            <w:r>
              <w:rPr>
                <w:rFonts w:ascii="Consolas" w:cs="Consolas" w:eastAsia="Consolas" w:hAnsi="Consolas"/>
                <w:color w:val="8A3D00"/>
                <w:sz w:val="20"/>
                <w:szCs w:val="20"/>
              </w:rPr>
              <w:t xml:space="preserve">est</w:t>
            </w:r>
            <w:r>
              <w:rPr>
                <w:sz w:val="20"/>
                <w:szCs w:val="20"/>
              </w:rPr>
              <w:t xml:space="preserve"> / </w:t>
            </w:r>
            <w:r>
              <w:rPr>
                <w:rFonts w:ascii="Consolas" w:cs="Consolas" w:eastAsia="Consolas" w:hAnsi="Consolas"/>
                <w:color w:val="8A3D00"/>
                <w:sz w:val="20"/>
                <w:szCs w:val="20"/>
              </w:rPr>
              <w:t xml:space="preserve">a</w:t>
            </w:r>
          </w:p>
        </w:tc>
        <w:tc>
          <w:tcPr>
            <w:tcW w:type="dxa" w:w="36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estConnecte</w:t>
            </w:r>
            <w:r>
              <w:rPr>
                <w:sz w:val="20"/>
                <w:szCs w:val="20"/>
              </w:rPr>
              <w:t xml:space="preserve">, </w:t>
            </w:r>
            <w:r>
              <w:rPr>
                <w:rFonts w:ascii="Consolas" w:cs="Consolas" w:eastAsia="Consolas" w:hAnsi="Consolas"/>
                <w:color w:val="8A3D00"/>
                <w:sz w:val="20"/>
                <w:szCs w:val="20"/>
              </w:rPr>
              <w:t xml:space="preserve">aDejaChoisi</w:t>
            </w:r>
          </w:p>
        </w:tc>
      </w:tr>
      <w:tr>
        <w:trPr>
          <w:cantSplit/>
        </w:trPr>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Constantes</w:t>
            </w:r>
          </w:p>
        </w:tc>
        <w:tc>
          <w:tcPr>
            <w:tcW w:type="dxa" w:w="36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SCREAMING_SNAKE_CASE</w:t>
            </w:r>
          </w:p>
        </w:tc>
        <w:tc>
          <w:tcPr>
            <w:tcW w:type="dxa" w:w="36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DELAI_ANTI_REBOND_MS</w:t>
            </w:r>
            <w:r>
              <w:rPr>
                <w:sz w:val="20"/>
                <w:szCs w:val="20"/>
              </w:rPr>
              <w:t xml:space="preserve">, </w:t>
            </w:r>
            <w:r>
              <w:rPr>
                <w:rFonts w:ascii="Consolas" w:cs="Consolas" w:eastAsia="Consolas" w:hAnsi="Consolas"/>
                <w:color w:val="8A3D00"/>
                <w:sz w:val="20"/>
                <w:szCs w:val="20"/>
              </w:rPr>
              <w:t xml:space="preserve">PREFIXE_QR</w:t>
            </w:r>
          </w:p>
        </w:tc>
      </w:tr>
      <w:tr>
        <w:trPr>
          <w:cantSplit/>
        </w:trPr>
        <w:tc>
          <w:tcPr>
            <w:tcW w:type="dxa" w:w="2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Props d'événement / gestionnaires</w:t>
            </w:r>
          </w:p>
        </w:tc>
        <w:tc>
          <w:tcPr>
            <w:tcW w:type="dxa" w:w="36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on…</w:t>
            </w:r>
            <w:r>
              <w:rPr>
                <w:sz w:val="20"/>
                <w:szCs w:val="20"/>
              </w:rPr>
              <w:t xml:space="preserve"> / </w:t>
            </w:r>
            <w:r>
              <w:rPr>
                <w:rFonts w:ascii="Consolas" w:cs="Consolas" w:eastAsia="Consolas" w:hAnsi="Consolas"/>
                <w:color w:val="8A3D00"/>
                <w:sz w:val="20"/>
                <w:szCs w:val="20"/>
              </w:rPr>
              <w:t xml:space="preserve">handle…</w:t>
            </w:r>
          </w:p>
        </w:tc>
        <w:tc>
          <w:tcPr>
            <w:tcW w:type="dxa" w:w="36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onScan</w:t>
            </w:r>
            <w:r>
              <w:rPr>
                <w:sz w:val="20"/>
                <w:szCs w:val="20"/>
              </w:rPr>
              <w:t xml:space="preserve">, </w:t>
            </w:r>
            <w:r>
              <w:rPr>
                <w:rFonts w:ascii="Consolas" w:cs="Consolas" w:eastAsia="Consolas" w:hAnsi="Consolas"/>
                <w:color w:val="8A3D00"/>
                <w:sz w:val="20"/>
                <w:szCs w:val="20"/>
              </w:rPr>
              <w:t xml:space="preserve">handleScan</w:t>
            </w:r>
          </w:p>
        </w:tc>
      </w:tr>
      <w:tr>
        <w:trPr>
          <w:cantSplit/>
        </w:trPr>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Clés React Query</w:t>
            </w:r>
          </w:p>
        </w:tc>
        <w:tc>
          <w:tcPr>
            <w:tcW w:type="dxa" w:w="36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tableau commençant par le domaine</w:t>
            </w:r>
          </w:p>
        </w:tc>
        <w:tc>
          <w:tcPr>
            <w:tcW w:type="dxa" w:w="36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['activites', jour, creneau]</w:t>
            </w:r>
          </w:p>
        </w:tc>
      </w:tr>
      <w:tr>
        <w:trPr>
          <w:cantSplit/>
        </w:trPr>
        <w:tc>
          <w:tcPr>
            <w:tcW w:type="dxa" w:w="2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Hooks de mutation</w:t>
            </w:r>
          </w:p>
        </w:tc>
        <w:tc>
          <w:tcPr>
            <w:tcW w:type="dxa" w:w="36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use</w:t>
            </w:r>
            <w:r>
              <w:rPr>
                <w:sz w:val="20"/>
                <w:szCs w:val="20"/>
              </w:rPr>
              <w:t xml:space="preserve"> + verbe</w:t>
            </w:r>
          </w:p>
        </w:tc>
        <w:tc>
          <w:tcPr>
            <w:tcW w:type="dxa" w:w="36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useChoisirActivite()</w:t>
            </w:r>
          </w:p>
        </w:tc>
      </w:tr>
      <w:tr>
        <w:trPr>
          <w:cantSplit/>
        </w:trPr>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Exports</w:t>
            </w:r>
          </w:p>
        </w:tc>
        <w:tc>
          <w:tcPr>
            <w:tcW w:type="dxa" w:w="36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exports nommés (pas de </w:t>
            </w:r>
            <w:r>
              <w:rPr>
                <w:rFonts w:ascii="Consolas" w:cs="Consolas" w:eastAsia="Consolas" w:hAnsi="Consolas"/>
                <w:color w:val="8A3D00"/>
                <w:sz w:val="20"/>
                <w:szCs w:val="20"/>
              </w:rPr>
              <w:t xml:space="preserve">export default</w:t>
            </w:r>
            <w:r>
              <w:rPr>
                <w:sz w:val="20"/>
                <w:szCs w:val="20"/>
              </w:rPr>
              <w:t xml:space="preserve"> sauf pages)</w:t>
            </w:r>
          </w:p>
        </w:tc>
        <w:tc>
          <w:tcPr>
            <w:tcW w:type="dxa" w:w="36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export function Bouton()</w:t>
            </w:r>
          </w:p>
        </w:tc>
      </w:tr>
    </w:tbl>
    <w:p>
      <w:pPr>
        <w:pStyle w:val="Heading2"/>
      </w:pPr>
      <w:r>
        <w:t xml:space="preserve">4.5 Styles</w:t>
      </w:r>
    </w:p>
    <w:p>
      <w:pPr>
        <w:spacing w:after="120"/>
        <w:jc w:val="both"/>
      </w:pPr>
      <w:r>
        <w:t xml:space="preserve">Les couleurs de la charte sont déclarées une seule fois dans </w:t>
      </w:r>
      <w:r>
        <w:rPr>
          <w:rFonts w:ascii="Consolas" w:cs="Consolas" w:eastAsia="Consolas" w:hAnsi="Consolas"/>
          <w:color w:val="8A3D00"/>
          <w:sz w:val="19"/>
          <w:szCs w:val="19"/>
        </w:rPr>
        <w:t xml:space="preserve">styles/index.css</w:t>
      </w:r>
      <w:r>
        <w:t xml:space="preserve"> (Tailwind v4, bloc </w:t>
      </w:r>
      <w:r>
        <w:rPr>
          <w:rFonts w:ascii="Consolas" w:cs="Consolas" w:eastAsia="Consolas" w:hAnsi="Consolas"/>
          <w:color w:val="8A3D00"/>
          <w:sz w:val="19"/>
          <w:szCs w:val="19"/>
        </w:rPr>
        <w:t xml:space="preserve">@theme</w:t>
      </w:r>
      <w:r>
        <w:t xml:space="preserve">) et utilisées par leur nom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438"/>
      </w:tblGrid>
      <w:tr>
        <w:trPr>
          <w:tblHeader/>
        </w:trPr>
        <w:tc>
          <w:tcPr>
            <w:tcW w:type="dxa" w:w="24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Jeton</w:t>
            </w:r>
          </w:p>
        </w:tc>
        <w:tc>
          <w:tcPr>
            <w:tcW w:type="dxa" w:w="18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Valeur</w:t>
            </w:r>
          </w:p>
        </w:tc>
        <w:tc>
          <w:tcPr>
            <w:tcW w:type="dxa" w:w="54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Usage</w:t>
            </w:r>
          </w:p>
        </w:tc>
      </w:tr>
      <w:tr>
        <w:trPr>
          <w:cantSplit/>
        </w:trPr>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gresi-bleu</w:t>
            </w:r>
          </w:p>
        </w:tc>
        <w:tc>
          <w:tcPr>
            <w:tcW w:type="dxa" w:w="18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#085CA6</w:t>
            </w:r>
          </w:p>
        </w:tc>
        <w:tc>
          <w:tcPr>
            <w:tcW w:type="dxa" w:w="54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Couleur principale, en-têtes, boutons</w:t>
            </w:r>
          </w:p>
        </w:tc>
      </w:tr>
      <w:tr>
        <w:trPr>
          <w:cantSplit/>
        </w:trPr>
        <w:tc>
          <w:tcPr>
            <w:tcW w:type="dxa" w:w="2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gresi-bleu-2</w:t>
            </w:r>
          </w:p>
        </w:tc>
        <w:tc>
          <w:tcPr>
            <w:tcW w:type="dxa" w:w="18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#0869A6</w:t>
            </w:r>
          </w:p>
        </w:tc>
        <w:tc>
          <w:tcPr>
            <w:tcW w:type="dxa" w:w="54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Survols, liens</w:t>
            </w:r>
          </w:p>
        </w:tc>
      </w:tr>
      <w:tr>
        <w:trPr>
          <w:cantSplit/>
        </w:trPr>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gresi-vert</w:t>
            </w:r>
          </w:p>
        </w:tc>
        <w:tc>
          <w:tcPr>
            <w:tcW w:type="dxa" w:w="18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#7DBF4E</w:t>
            </w:r>
          </w:p>
        </w:tc>
        <w:tc>
          <w:tcPr>
            <w:tcW w:type="dxa" w:w="54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Succès, scan valide</w:t>
            </w:r>
          </w:p>
        </w:tc>
      </w:tr>
      <w:tr>
        <w:trPr>
          <w:cantSplit/>
        </w:trPr>
        <w:tc>
          <w:tcPr>
            <w:tcW w:type="dxa" w:w="2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gresi-orange</w:t>
            </w:r>
          </w:p>
        </w:tc>
        <w:tc>
          <w:tcPr>
            <w:tcW w:type="dxa" w:w="18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#F2780C</w:t>
            </w:r>
          </w:p>
        </w:tc>
        <w:tc>
          <w:tcPr>
            <w:tcW w:type="dxa" w:w="54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Alertes, scan refusé, actions secondaires</w:t>
            </w:r>
          </w:p>
        </w:tc>
      </w:tr>
      <w:tr>
        <w:trPr>
          <w:cantSplit/>
        </w:trPr>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gresi-gris</w:t>
            </w:r>
          </w:p>
        </w:tc>
        <w:tc>
          <w:tcPr>
            <w:tcW w:type="dxa" w:w="18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#F2F2F2</w:t>
            </w:r>
          </w:p>
        </w:tc>
        <w:tc>
          <w:tcPr>
            <w:tcW w:type="dxa" w:w="54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Fonds</w:t>
            </w:r>
          </w:p>
        </w:tc>
      </w:tr>
      <w:tr>
        <w:trPr>
          <w:cantSplit/>
        </w:trPr>
        <w:tc>
          <w:tcPr>
            <w:tcW w:type="dxa" w:w="2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gresi-gris-bleu</w:t>
            </w:r>
          </w:p>
        </w:tc>
        <w:tc>
          <w:tcPr>
            <w:tcW w:type="dxa" w:w="18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#A7B6D0</w:t>
            </w:r>
          </w:p>
        </w:tc>
        <w:tc>
          <w:tcPr>
            <w:tcW w:type="dxa" w:w="54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Bordures, éléments désactivés</w:t>
            </w:r>
          </w:p>
        </w:tc>
      </w:tr>
    </w:tbl>
    <w:p>
      <w:pPr>
        <w:pStyle w:val="Heading1"/>
        <w:pageBreakBefore/>
      </w:pPr>
      <w:r>
        <w:t xml:space="preserve">5. Variables d'environnement et secrets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1100"/>
        <w:gridCol w:w="2838"/>
      </w:tblGrid>
      <w:tr>
        <w:trPr>
          <w:tblHeader/>
        </w:trPr>
        <w:tc>
          <w:tcPr>
            <w:tcW w:type="dxa" w:w="35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Variable</w:t>
            </w:r>
          </w:p>
        </w:tc>
        <w:tc>
          <w:tcPr>
            <w:tcW w:type="dxa" w:w="22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Où</w:t>
            </w:r>
          </w:p>
        </w:tc>
        <w:tc>
          <w:tcPr>
            <w:tcW w:type="dxa" w:w="11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Secrète ?</w:t>
            </w:r>
          </w:p>
        </w:tc>
        <w:tc>
          <w:tcPr>
            <w:tcW w:type="dxa" w:w="28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Rôle</w:t>
            </w:r>
          </w:p>
        </w:tc>
      </w:tr>
      <w:tr>
        <w:trPr>
          <w:cantSplit/>
        </w:trPr>
        <w:tc>
          <w:tcPr>
            <w:tcW w:type="dxa" w:w="35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VITE_SUPABASE_URL</w:t>
            </w:r>
          </w:p>
        </w:tc>
        <w:tc>
          <w:tcPr>
            <w:tcW w:type="dxa" w:w="22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Vercel + </w:t>
            </w:r>
            <w:r>
              <w:rPr>
                <w:rFonts w:ascii="Consolas" w:cs="Consolas" w:eastAsia="Consolas" w:hAnsi="Consolas"/>
                <w:color w:val="8A3D00"/>
                <w:sz w:val="20"/>
                <w:szCs w:val="20"/>
              </w:rPr>
              <w:t xml:space="preserve">.env.local</w:t>
            </w:r>
          </w:p>
        </w:tc>
        <w:tc>
          <w:tcPr>
            <w:tcW w:type="dxa" w:w="11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Non</w:t>
            </w:r>
          </w:p>
        </w:tc>
        <w:tc>
          <w:tcPr>
            <w:tcW w:type="dxa" w:w="28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URL du projet Supabase de l'environnement</w:t>
            </w:r>
          </w:p>
        </w:tc>
      </w:tr>
      <w:tr>
        <w:trPr>
          <w:cantSplit/>
        </w:trPr>
        <w:tc>
          <w:tcPr>
            <w:tcW w:type="dxa" w:w="35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VITE_SUPABASE_PUBLISHABLE_KEY</w:t>
            </w:r>
          </w:p>
        </w:tc>
        <w:tc>
          <w:tcPr>
            <w:tcW w:type="dxa" w:w="22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Vercel + </w:t>
            </w:r>
            <w:r>
              <w:rPr>
                <w:rFonts w:ascii="Consolas" w:cs="Consolas" w:eastAsia="Consolas" w:hAnsi="Consolas"/>
                <w:color w:val="8A3D00"/>
                <w:sz w:val="20"/>
                <w:szCs w:val="20"/>
              </w:rPr>
              <w:t xml:space="preserve">.env.local</w:t>
            </w:r>
          </w:p>
        </w:tc>
        <w:tc>
          <w:tcPr>
            <w:tcW w:type="dxa" w:w="11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Non</w:t>
            </w:r>
          </w:p>
        </w:tc>
        <w:tc>
          <w:tcPr>
            <w:tcW w:type="dxa" w:w="28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Clé publique (« publishable », ou « anon » selon le projet). Protégée par la RLS.</w:t>
            </w:r>
          </w:p>
        </w:tc>
      </w:tr>
      <w:tr>
        <w:trPr>
          <w:cantSplit/>
        </w:trPr>
        <w:tc>
          <w:tcPr>
            <w:tcW w:type="dxa" w:w="35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VITE_ENV</w:t>
            </w:r>
          </w:p>
        </w:tc>
        <w:tc>
          <w:tcPr>
            <w:tcW w:type="dxa" w:w="22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Vercel + </w:t>
            </w:r>
            <w:r>
              <w:rPr>
                <w:rFonts w:ascii="Consolas" w:cs="Consolas" w:eastAsia="Consolas" w:hAnsi="Consolas"/>
                <w:color w:val="8A3D00"/>
                <w:sz w:val="20"/>
                <w:szCs w:val="20"/>
              </w:rPr>
              <w:t xml:space="preserve">.env.local</w:t>
            </w:r>
          </w:p>
        </w:tc>
        <w:tc>
          <w:tcPr>
            <w:tcW w:type="dxa" w:w="11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Non</w:t>
            </w:r>
          </w:p>
        </w:tc>
        <w:tc>
          <w:tcPr>
            <w:tcW w:type="dxa" w:w="28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dev</w:t>
            </w:r>
            <w:r>
              <w:rPr>
                <w:sz w:val="20"/>
                <w:szCs w:val="20"/>
              </w:rPr>
              <w:t xml:space="preserve">, </w:t>
            </w:r>
            <w:r>
              <w:rPr>
                <w:rFonts w:ascii="Consolas" w:cs="Consolas" w:eastAsia="Consolas" w:hAnsi="Consolas"/>
                <w:color w:val="8A3D00"/>
                <w:sz w:val="20"/>
                <w:szCs w:val="20"/>
              </w:rPr>
              <w:t xml:space="preserve">preprod</w:t>
            </w:r>
            <w:r>
              <w:rPr>
                <w:sz w:val="20"/>
                <w:szCs w:val="20"/>
              </w:rPr>
              <w:t xml:space="preserve"> ou </w:t>
            </w:r>
            <w:r>
              <w:rPr>
                <w:rFonts w:ascii="Consolas" w:cs="Consolas" w:eastAsia="Consolas" w:hAnsi="Consolas"/>
                <w:color w:val="8A3D00"/>
                <w:sz w:val="20"/>
                <w:szCs w:val="20"/>
              </w:rPr>
              <w:t xml:space="preserve">prod</w:t>
            </w:r>
            <w:r>
              <w:rPr>
                <w:sz w:val="20"/>
                <w:szCs w:val="20"/>
              </w:rPr>
              <w:t xml:space="preserve"> (bandeau d'environnement)</w:t>
            </w:r>
          </w:p>
        </w:tc>
      </w:tr>
      <w:tr>
        <w:trPr>
          <w:cantSplit/>
        </w:trPr>
        <w:tc>
          <w:tcPr>
            <w:tcW w:type="dxa" w:w="35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VITE_DELAI_ANTI_REBOND_MS</w:t>
            </w:r>
          </w:p>
        </w:tc>
        <w:tc>
          <w:tcPr>
            <w:tcW w:type="dxa" w:w="22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Vercel + </w:t>
            </w:r>
            <w:r>
              <w:rPr>
                <w:rFonts w:ascii="Consolas" w:cs="Consolas" w:eastAsia="Consolas" w:hAnsi="Consolas"/>
                <w:color w:val="8A3D00"/>
                <w:sz w:val="20"/>
                <w:szCs w:val="20"/>
              </w:rPr>
              <w:t xml:space="preserve">.env.local</w:t>
            </w:r>
          </w:p>
        </w:tc>
        <w:tc>
          <w:tcPr>
            <w:tcW w:type="dxa" w:w="11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Non</w:t>
            </w:r>
          </w:p>
        </w:tc>
        <w:tc>
          <w:tcPr>
            <w:tcW w:type="dxa" w:w="28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Défaut 3000</w:t>
            </w:r>
          </w:p>
        </w:tc>
      </w:tr>
      <w:tr>
        <w:trPr>
          <w:cantSplit/>
        </w:trPr>
        <w:tc>
          <w:tcPr>
            <w:tcW w:type="dxa" w:w="35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VITE_DUREE_RESULTAT_MS</w:t>
            </w:r>
          </w:p>
        </w:tc>
        <w:tc>
          <w:tcPr>
            <w:tcW w:type="dxa" w:w="22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Vercel + </w:t>
            </w:r>
            <w:r>
              <w:rPr>
                <w:rFonts w:ascii="Consolas" w:cs="Consolas" w:eastAsia="Consolas" w:hAnsi="Consolas"/>
                <w:color w:val="8A3D00"/>
                <w:sz w:val="20"/>
                <w:szCs w:val="20"/>
              </w:rPr>
              <w:t xml:space="preserve">.env.local</w:t>
            </w:r>
          </w:p>
        </w:tc>
        <w:tc>
          <w:tcPr>
            <w:tcW w:type="dxa" w:w="11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Non</w:t>
            </w:r>
          </w:p>
        </w:tc>
        <w:tc>
          <w:tcPr>
            <w:tcW w:type="dxa" w:w="28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Défaut 1500</w:t>
            </w:r>
          </w:p>
        </w:tc>
      </w:tr>
      <w:tr>
        <w:trPr>
          <w:cantSplit/>
        </w:trPr>
        <w:tc>
          <w:tcPr>
            <w:tcW w:type="dxa" w:w="35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SUPABASE_URL</w:t>
            </w:r>
            <w:r>
              <w:rPr>
                <w:sz w:val="20"/>
                <w:szCs w:val="20"/>
              </w:rPr>
              <w:t xml:space="preserve">, </w:t>
            </w:r>
            <w:r>
              <w:rPr>
                <w:rFonts w:ascii="Consolas" w:cs="Consolas" w:eastAsia="Consolas" w:hAnsi="Consolas"/>
                <w:color w:val="8A3D00"/>
                <w:sz w:val="20"/>
                <w:szCs w:val="20"/>
              </w:rPr>
              <w:t xml:space="preserve">SUPABASE_SERVICE_ROLE_KEY</w:t>
            </w:r>
          </w:p>
        </w:tc>
        <w:tc>
          <w:tcPr>
            <w:tcW w:type="dxa" w:w="22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Edge Functions (automatiques)</w:t>
            </w:r>
          </w:p>
        </w:tc>
        <w:tc>
          <w:tcPr>
            <w:tcW w:type="dxa" w:w="11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b/>
                <w:bCs/>
                <w:sz w:val="20"/>
                <w:szCs w:val="20"/>
              </w:rPr>
              <w:t xml:space="preserve">Oui</w:t>
            </w:r>
          </w:p>
        </w:tc>
        <w:tc>
          <w:tcPr>
            <w:tcW w:type="dxa" w:w="28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Accès administrateur, </w:t>
            </w:r>
            <w:r>
              <w:rPr>
                <w:b/>
                <w:bCs/>
                <w:sz w:val="20"/>
                <w:szCs w:val="20"/>
              </w:rPr>
              <w:t xml:space="preserve">uniquement</w:t>
            </w:r>
            <w:r>
              <w:rPr>
                <w:sz w:val="20"/>
                <w:szCs w:val="20"/>
              </w:rPr>
              <w:t xml:space="preserve"> côté serveur</w:t>
            </w:r>
          </w:p>
        </w:tc>
      </w:tr>
      <w:tr>
        <w:trPr>
          <w:cantSplit/>
        </w:trPr>
        <w:tc>
          <w:tcPr>
            <w:tcW w:type="dxa" w:w="35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VERIF_ETUDIANT_MODE</w:t>
            </w:r>
          </w:p>
        </w:tc>
        <w:tc>
          <w:tcPr>
            <w:tcW w:type="dxa" w:w="22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Secrets Supabase</w:t>
            </w:r>
          </w:p>
        </w:tc>
        <w:tc>
          <w:tcPr>
            <w:tcW w:type="dxa" w:w="11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Non</w:t>
            </w:r>
          </w:p>
        </w:tc>
        <w:tc>
          <w:tcPr>
            <w:tcW w:type="dxa" w:w="28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referentiel</w:t>
            </w:r>
            <w:r>
              <w:rPr>
                <w:sz w:val="20"/>
                <w:szCs w:val="20"/>
              </w:rPr>
              <w:t xml:space="preserve"> ou </w:t>
            </w:r>
            <w:r>
              <w:rPr>
                <w:rFonts w:ascii="Consolas" w:cs="Consolas" w:eastAsia="Consolas" w:hAnsi="Consolas"/>
                <w:color w:val="8A3D00"/>
                <w:sz w:val="20"/>
                <w:szCs w:val="20"/>
              </w:rPr>
              <w:t xml:space="preserve">api</w:t>
            </w:r>
          </w:p>
        </w:tc>
      </w:tr>
      <w:tr>
        <w:trPr>
          <w:cantSplit/>
        </w:trPr>
        <w:tc>
          <w:tcPr>
            <w:tcW w:type="dxa" w:w="35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INPHB_API_URL</w:t>
            </w:r>
            <w:r>
              <w:rPr>
                <w:sz w:val="20"/>
                <w:szCs w:val="20"/>
              </w:rPr>
              <w:t xml:space="preserve">, </w:t>
            </w:r>
            <w:r>
              <w:rPr>
                <w:rFonts w:ascii="Consolas" w:cs="Consolas" w:eastAsia="Consolas" w:hAnsi="Consolas"/>
                <w:color w:val="8A3D00"/>
                <w:sz w:val="20"/>
                <w:szCs w:val="20"/>
              </w:rPr>
              <w:t xml:space="preserve">INPHB_API_CLE</w:t>
            </w:r>
          </w:p>
        </w:tc>
        <w:tc>
          <w:tcPr>
            <w:tcW w:type="dxa" w:w="22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Secrets Supabase</w:t>
            </w:r>
          </w:p>
        </w:tc>
        <w:tc>
          <w:tcPr>
            <w:tcW w:type="dxa" w:w="11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b/>
                <w:bCs/>
                <w:sz w:val="20"/>
                <w:szCs w:val="20"/>
              </w:rPr>
              <w:t xml:space="preserve">Oui</w:t>
            </w:r>
          </w:p>
        </w:tc>
        <w:tc>
          <w:tcPr>
            <w:tcW w:type="dxa" w:w="28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Accès à l'API scolarité (si disponible)</w:t>
            </w:r>
          </w:p>
        </w:tc>
      </w:tr>
      <w:tr>
        <w:trPr>
          <w:cantSplit/>
        </w:trPr>
        <w:tc>
          <w:tcPr>
            <w:tcW w:type="dxa" w:w="35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SMTP_HOTE</w:t>
            </w:r>
            <w:r>
              <w:rPr>
                <w:sz w:val="20"/>
                <w:szCs w:val="20"/>
              </w:rPr>
              <w:t xml:space="preserve">, </w:t>
            </w:r>
            <w:r>
              <w:rPr>
                <w:rFonts w:ascii="Consolas" w:cs="Consolas" w:eastAsia="Consolas" w:hAnsi="Consolas"/>
                <w:color w:val="8A3D00"/>
                <w:sz w:val="20"/>
                <w:szCs w:val="20"/>
              </w:rPr>
              <w:t xml:space="preserve">SMTP_PORT</w:t>
            </w:r>
            <w:r>
              <w:rPr>
                <w:sz w:val="20"/>
                <w:szCs w:val="20"/>
              </w:rPr>
              <w:t xml:space="preserve">, </w:t>
            </w:r>
            <w:r>
              <w:rPr>
                <w:rFonts w:ascii="Consolas" w:cs="Consolas" w:eastAsia="Consolas" w:hAnsi="Consolas"/>
                <w:color w:val="8A3D00"/>
                <w:sz w:val="20"/>
                <w:szCs w:val="20"/>
              </w:rPr>
              <w:t xml:space="preserve">SMTP_UTILISATEUR</w:t>
            </w:r>
            <w:r>
              <w:rPr>
                <w:sz w:val="20"/>
                <w:szCs w:val="20"/>
              </w:rPr>
              <w:t xml:space="preserve">, </w:t>
            </w:r>
            <w:r>
              <w:rPr>
                <w:rFonts w:ascii="Consolas" w:cs="Consolas" w:eastAsia="Consolas" w:hAnsi="Consolas"/>
                <w:color w:val="8A3D00"/>
                <w:sz w:val="20"/>
                <w:szCs w:val="20"/>
              </w:rPr>
              <w:t xml:space="preserve">SMTP_MOT_DE_PASSE</w:t>
            </w:r>
            <w:r>
              <w:rPr>
                <w:sz w:val="20"/>
                <w:szCs w:val="20"/>
              </w:rPr>
              <w:t xml:space="preserve">, </w:t>
            </w:r>
            <w:r>
              <w:rPr>
                <w:rFonts w:ascii="Consolas" w:cs="Consolas" w:eastAsia="Consolas" w:hAnsi="Consolas"/>
                <w:color w:val="8A3D00"/>
                <w:sz w:val="20"/>
                <w:szCs w:val="20"/>
              </w:rPr>
              <w:t xml:space="preserve">EMAIL_EXPEDITEUR</w:t>
            </w:r>
          </w:p>
        </w:tc>
        <w:tc>
          <w:tcPr>
            <w:tcW w:type="dxa" w:w="22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Secrets Supabase + réglages Auth</w:t>
            </w:r>
          </w:p>
        </w:tc>
        <w:tc>
          <w:tcPr>
            <w:tcW w:type="dxa" w:w="11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b/>
                <w:bCs/>
                <w:sz w:val="20"/>
                <w:szCs w:val="20"/>
              </w:rPr>
              <w:t xml:space="preserve">Oui</w:t>
            </w:r>
          </w:p>
        </w:tc>
        <w:tc>
          <w:tcPr>
            <w:tcW w:type="dxa" w:w="28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Envoi des emails</w:t>
            </w:r>
          </w:p>
        </w:tc>
      </w:tr>
      <w:tr>
        <w:trPr>
          <w:cantSplit/>
        </w:trPr>
        <w:tc>
          <w:tcPr>
            <w:tcW w:type="dxa" w:w="35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URL_APPLICATION</w:t>
            </w:r>
          </w:p>
        </w:tc>
        <w:tc>
          <w:tcPr>
            <w:tcW w:type="dxa" w:w="22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Secrets Supabase</w:t>
            </w:r>
          </w:p>
        </w:tc>
        <w:tc>
          <w:tcPr>
            <w:tcW w:type="dxa" w:w="11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Non</w:t>
            </w:r>
          </w:p>
        </w:tc>
        <w:tc>
          <w:tcPr>
            <w:tcW w:type="dxa" w:w="28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Liens dans les emails</w:t>
            </w:r>
          </w:p>
        </w:tc>
      </w:tr>
      <w:tr>
        <w:trPr>
          <w:cantSplit/>
        </w:trPr>
        <w:tc>
          <w:tcPr>
            <w:tcW w:type="dxa" w:w="35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SUPABASE_ACCESS_TOKEN</w:t>
            </w:r>
            <w:r>
              <w:rPr>
                <w:sz w:val="20"/>
                <w:szCs w:val="20"/>
              </w:rPr>
              <w:t xml:space="preserve">, </w:t>
            </w:r>
            <w:r>
              <w:rPr>
                <w:rFonts w:ascii="Consolas" w:cs="Consolas" w:eastAsia="Consolas" w:hAnsi="Consolas"/>
                <w:color w:val="8A3D00"/>
                <w:sz w:val="20"/>
                <w:szCs w:val="20"/>
              </w:rPr>
              <w:t xml:space="preserve">SUPABASE_PROJECT_ID_PROD</w:t>
            </w:r>
            <w:r>
              <w:rPr>
                <w:sz w:val="20"/>
                <w:szCs w:val="20"/>
              </w:rPr>
              <w:t xml:space="preserve">, </w:t>
            </w:r>
            <w:r>
              <w:rPr>
                <w:rFonts w:ascii="Consolas" w:cs="Consolas" w:eastAsia="Consolas" w:hAnsi="Consolas"/>
                <w:color w:val="8A3D00"/>
                <w:sz w:val="20"/>
                <w:szCs w:val="20"/>
              </w:rPr>
              <w:t xml:space="preserve">SUPABASE_DB_PASSWORD_PROD</w:t>
            </w:r>
          </w:p>
        </w:tc>
        <w:tc>
          <w:tcPr>
            <w:tcW w:type="dxa" w:w="22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Secrets GitHub (environnement </w:t>
            </w:r>
            <w:r>
              <w:rPr>
                <w:rFonts w:ascii="Consolas" w:cs="Consolas" w:eastAsia="Consolas" w:hAnsi="Consolas"/>
                <w:color w:val="8A3D00"/>
                <w:sz w:val="20"/>
                <w:szCs w:val="20"/>
              </w:rPr>
              <w:t xml:space="preserve">production</w:t>
            </w:r>
            <w:r>
              <w:rPr>
                <w:sz w:val="20"/>
                <w:szCs w:val="20"/>
              </w:rPr>
              <w:t xml:space="preserve">)</w:t>
            </w:r>
          </w:p>
        </w:tc>
        <w:tc>
          <w:tcPr>
            <w:tcW w:type="dxa" w:w="11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b/>
                <w:bCs/>
                <w:sz w:val="20"/>
                <w:szCs w:val="20"/>
              </w:rPr>
              <w:t xml:space="preserve">Oui</w:t>
            </w:r>
          </w:p>
        </w:tc>
        <w:tc>
          <w:tcPr>
            <w:tcW w:type="dxa" w:w="28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Migrations prod depuis la CI</w:t>
            </w:r>
          </w:p>
        </w:tc>
      </w:tr>
    </w:tbl>
    <w:p>
      <w:pPr>
        <w:keepLines/>
        <w:pBdr>
          <w:left w:val="single" w:color="0869A6" w:sz="12" w:space="6"/>
        </w:pBdr>
        <w:shd w:fill="F2F2F2" w:color="auto" w:val="clear"/>
        <w:spacing w:after="0" w:line="240"/>
      </w:pPr>
      <w:r>
        <w:rPr>
          <w:rFonts w:ascii="Consolas" w:cs="Consolas" w:eastAsia="Consolas" w:hAnsi="Consolas"/>
          <w:sz w:val="16"/>
          <w:szCs w:val="16"/>
        </w:rPr>
        <w:t xml:space="preserve"># apps/web/.env.example — copier en .env.local (jamais commité)</w:t>
      </w:r>
    </w:p>
    <w:p>
      <w:pPr>
        <w:keepLines/>
        <w:pBdr>
          <w:left w:val="single" w:color="0869A6" w:sz="12" w:space="6"/>
        </w:pBdr>
        <w:shd w:fill="F2F2F2" w:color="auto" w:val="clear"/>
        <w:spacing w:after="0" w:line="240"/>
      </w:pPr>
      <w:r>
        <w:rPr>
          <w:rFonts w:ascii="Consolas" w:cs="Consolas" w:eastAsia="Consolas" w:hAnsi="Consolas"/>
          <w:sz w:val="16"/>
          <w:szCs w:val="16"/>
        </w:rPr>
        <w:t xml:space="preserve">VITE_SUPABASE_URL=http://127.0.0.1:54321</w:t>
      </w:r>
    </w:p>
    <w:p>
      <w:pPr>
        <w:keepLines/>
        <w:pBdr>
          <w:left w:val="single" w:color="0869A6" w:sz="12" w:space="6"/>
        </w:pBdr>
        <w:shd w:fill="F2F2F2" w:color="auto" w:val="clear"/>
        <w:spacing w:after="0" w:line="240"/>
      </w:pPr>
      <w:r>
        <w:rPr>
          <w:rFonts w:ascii="Consolas" w:cs="Consolas" w:eastAsia="Consolas" w:hAnsi="Consolas"/>
          <w:sz w:val="16"/>
          <w:szCs w:val="16"/>
        </w:rPr>
        <w:t xml:space="preserve">VITE_SUPABASE_PUBLISHABLE_KEY=a-remplacer</w:t>
      </w:r>
    </w:p>
    <w:p>
      <w:pPr>
        <w:keepLines/>
        <w:pBdr>
          <w:left w:val="single" w:color="0869A6" w:sz="12" w:space="6"/>
        </w:pBdr>
        <w:shd w:fill="F2F2F2" w:color="auto" w:val="clear"/>
        <w:spacing w:after="0" w:line="240"/>
      </w:pPr>
      <w:r>
        <w:rPr>
          <w:rFonts w:ascii="Consolas" w:cs="Consolas" w:eastAsia="Consolas" w:hAnsi="Consolas"/>
          <w:sz w:val="16"/>
          <w:szCs w:val="16"/>
        </w:rPr>
        <w:t xml:space="preserve">VITE_ENV=dev                      # dev | preprod | prod</w:t>
      </w:r>
    </w:p>
    <w:p>
      <w:pPr>
        <w:keepLines/>
        <w:pBdr>
          <w:left w:val="single" w:color="0869A6" w:sz="12" w:space="6"/>
        </w:pBdr>
        <w:shd w:fill="F2F2F2" w:color="auto" w:val="clear"/>
        <w:spacing w:after="0" w:line="240"/>
      </w:pPr>
      <w:r>
        <w:rPr>
          <w:rFonts w:ascii="Consolas" w:cs="Consolas" w:eastAsia="Consolas" w:hAnsi="Consolas"/>
          <w:sz w:val="16"/>
          <w:szCs w:val="16"/>
        </w:rPr>
        <w:t xml:space="preserve">VITE_DELAI_ANTI_REBOND_MS=3000</w:t>
      </w:r>
    </w:p>
    <w:p>
      <w:pPr>
        <w:keepLines/>
        <w:pBdr>
          <w:left w:val="single" w:color="0869A6" w:sz="12" w:space="6"/>
        </w:pBdr>
        <w:shd w:fill="F2F2F2" w:color="auto" w:val="clear"/>
        <w:spacing w:after="160" w:line="240"/>
      </w:pPr>
      <w:r>
        <w:rPr>
          <w:rFonts w:ascii="Consolas" w:cs="Consolas" w:eastAsia="Consolas" w:hAnsi="Consolas"/>
          <w:sz w:val="16"/>
          <w:szCs w:val="16"/>
        </w:rPr>
        <w:t xml:space="preserve">VITE_DUREE_RESULTAT_MS=1500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2780C" w:sz="4"/>
              <w:left w:val="single" w:color="F2780C" w:sz="36"/>
              <w:bottom w:val="single" w:color="F2780C" w:sz="4"/>
              <w:right w:val="single" w:color="F2780C" w:sz="4"/>
            </w:tcBorders>
            <w:shd w:fill="FEF1E7" w:color="auto" w:val="clear"/>
            <w:tcMar>
              <w:top w:type="dxa" w:w="100"/>
              <w:left w:type="dxa" w:w="180"/>
              <w:bottom w:type="dxa" w:w="100"/>
              <w:right w:type="dxa" w:w="140"/>
            </w:tcMar>
          </w:tcPr>
          <w:p>
            <w:pPr>
              <w:spacing w:after="60"/>
            </w:pPr>
            <w:r>
              <w:rPr>
                <w:b/>
                <w:bCs/>
                <w:color w:val="F2780C"/>
              </w:rPr>
              <w:t xml:space="preserve">Règles sur les secrets</w:t>
            </w:r>
          </w:p>
          <w:p>
            <w:pPr>
              <w:spacing w:after="40"/>
              <w:jc w:val="both"/>
            </w:pPr>
            <w:r>
              <w:rPr>
                <w:sz w:val="21"/>
                <w:szCs w:val="21"/>
              </w:rPr>
              <w:t xml:space="preserve">Aucun secret dans le dépôt, dans un message WhatsApp ou dans un ticket. Ils vivent dans le </w:t>
            </w:r>
            <w:r>
              <w:rPr>
                <w:b/>
                <w:bCs/>
                <w:sz w:val="21"/>
                <w:szCs w:val="21"/>
              </w:rPr>
              <w:t xml:space="preserve">gestionnaire de mots de passe partagé</w:t>
            </w:r>
            <w:r>
              <w:rPr>
                <w:sz w:val="21"/>
                <w:szCs w:val="21"/>
              </w:rPr>
              <w:t xml:space="preserve"> et dans les réglages de Vercel, Supabase et GitHub.</w:t>
            </w:r>
          </w:p>
          <w:p>
            <w:pPr>
              <w:spacing w:after="40"/>
              <w:jc w:val="both"/>
            </w:pPr>
            <w:r>
              <w:rPr>
                <w:rFonts w:ascii="Consolas" w:cs="Consolas" w:eastAsia="Consolas" w:hAnsi="Consolas"/>
                <w:color w:val="8A3D00"/>
                <w:sz w:val="21"/>
                <w:szCs w:val="21"/>
              </w:rPr>
              <w:t xml:space="preserve">.env.local</w:t>
            </w:r>
            <w:r>
              <w:rPr>
                <w:sz w:val="21"/>
                <w:szCs w:val="21"/>
              </w:rPr>
              <w:t xml:space="preserve"> est dans le </w:t>
            </w:r>
            <w:r>
              <w:rPr>
                <w:rFonts w:ascii="Consolas" w:cs="Consolas" w:eastAsia="Consolas" w:hAnsi="Consolas"/>
                <w:color w:val="8A3D00"/>
                <w:sz w:val="21"/>
                <w:szCs w:val="21"/>
              </w:rPr>
              <w:t xml:space="preserve">.gitignore</w:t>
            </w:r>
            <w:r>
              <w:rPr>
                <w:sz w:val="21"/>
                <w:szCs w:val="21"/>
              </w:rPr>
              <w:t xml:space="preserve">. Seul </w:t>
            </w:r>
            <w:r>
              <w:rPr>
                <w:rFonts w:ascii="Consolas" w:cs="Consolas" w:eastAsia="Consolas" w:hAnsi="Consolas"/>
                <w:color w:val="8A3D00"/>
                <w:sz w:val="21"/>
                <w:szCs w:val="21"/>
              </w:rPr>
              <w:t xml:space="preserve">.env.example</w:t>
            </w:r>
            <w:r>
              <w:rPr>
                <w:sz w:val="21"/>
                <w:szCs w:val="21"/>
              </w:rPr>
              <w:t xml:space="preserve"> (valeurs factices) est commité.</w:t>
            </w:r>
          </w:p>
          <w:p>
            <w:pPr>
              <w:spacing w:after="40"/>
              <w:jc w:val="both"/>
            </w:pPr>
            <w:r>
              <w:rPr>
                <w:sz w:val="21"/>
                <w:szCs w:val="21"/>
              </w:rPr>
              <w:t xml:space="preserve">Une clé exposée par erreur est </w:t>
            </w:r>
            <w:r>
              <w:rPr>
                <w:b/>
                <w:bCs/>
                <w:sz w:val="21"/>
                <w:szCs w:val="21"/>
              </w:rPr>
              <w:t xml:space="preserve">révoquée et remplacée immédiatement</w:t>
            </w:r>
            <w:r>
              <w:rPr>
                <w:sz w:val="21"/>
                <w:szCs w:val="21"/>
              </w:rPr>
              <w:t xml:space="preserve">, puis l'incident est signalé à l'équipe.</w:t>
            </w:r>
          </w:p>
        </w:tc>
      </w:tr>
    </w:tbl>
    <w:p>
      <w:pPr>
        <w:pStyle w:val="Heading1"/>
        <w:pageBreakBefore/>
      </w:pPr>
      <w:r>
        <w:t xml:space="preserve">6. Modèle de données v2</w:t>
      </w:r>
    </w:p>
    <w:p>
      <w:pPr>
        <w:spacing w:after="60" w:before="120"/>
        <w:jc w:val="center"/>
      </w:pPr>
      <w:r>
        <w:drawing>
          <wp:inline distT="0" distB="0" distL="0" distR="0">
            <wp:extent cx="4476750" cy="6657975"/>
            <wp:effectExtent t="0" r="0" b="0" l="0"/>
            <wp:docPr id="1" name="Figure 2 — Modèle de données v2" descr="Figure 2 — Modèle de données v2" title="Figure 2 — Modèle de données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6657975"/>
                    </a:xfrm>
                    <a:prstGeom prst="rect">
                      <a:avLst/>
                    </a:prstGeom>
                  </pic:spPr>
                </pic:pic>
              </a:graphicData>
            </a:graphic>
          </wp:inline>
        </w:drawing>
      </w:r>
    </w:p>
    <w:p>
      <w:pPr>
        <w:spacing w:after="200"/>
        <w:jc w:val="center"/>
      </w:pPr>
      <w:r>
        <w:rPr>
          <w:i/>
          <w:iCs/>
          <w:color w:val="555555"/>
          <w:sz w:val="19"/>
          <w:szCs w:val="19"/>
        </w:rPr>
        <w:t xml:space="preserve">Figure 2 — Modèle de données v2</w:t>
      </w:r>
    </w:p>
    <w:p>
      <w:pPr>
        <w:pStyle w:val="Heading2"/>
      </w:pPr>
      <w:r>
        <w:t xml:space="preserve">6.1 Types énumérés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Type</w:t>
            </w:r>
          </w:p>
        </w:tc>
        <w:tc>
          <w:tcPr>
            <w:tcW w:type="dxa" w:w="68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Valeurs</w:t>
            </w:r>
          </w:p>
        </w:tc>
      </w:tr>
      <w:tr>
        <w:trPr>
          <w:cantSplit/>
        </w:trPr>
        <w:tc>
          <w:tcPr>
            <w:tcW w:type="dxa" w:w="28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type_participant</w:t>
            </w:r>
          </w:p>
        </w:tc>
        <w:tc>
          <w:tcPr>
            <w:tcW w:type="dxa" w:w="68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etudiant_inphb</w:t>
            </w:r>
            <w:r>
              <w:rPr>
                <w:sz w:val="20"/>
                <w:szCs w:val="20"/>
              </w:rPr>
              <w:t xml:space="preserve">, </w:t>
            </w:r>
            <w:r>
              <w:rPr>
                <w:rFonts w:ascii="Consolas" w:cs="Consolas" w:eastAsia="Consolas" w:hAnsi="Consolas"/>
                <w:color w:val="8A3D00"/>
                <w:sz w:val="20"/>
                <w:szCs w:val="20"/>
              </w:rPr>
              <w:t xml:space="preserve">externe</w:t>
            </w:r>
          </w:p>
        </w:tc>
      </w:tr>
      <w:tr>
        <w:trPr>
          <w:cantSplit/>
        </w:trPr>
        <w:tc>
          <w:tcPr>
            <w:tcW w:type="dxa" w:w="28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statut_externe</w:t>
            </w:r>
          </w:p>
        </w:tc>
        <w:tc>
          <w:tcPr>
            <w:tcW w:type="dxa" w:w="68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etudiant_hors_inphb</w:t>
            </w:r>
            <w:r>
              <w:rPr>
                <w:sz w:val="20"/>
                <w:szCs w:val="20"/>
              </w:rPr>
              <w:t xml:space="preserve">, </w:t>
            </w:r>
            <w:r>
              <w:rPr>
                <w:rFonts w:ascii="Consolas" w:cs="Consolas" w:eastAsia="Consolas" w:hAnsi="Consolas"/>
                <w:color w:val="8A3D00"/>
                <w:sz w:val="20"/>
                <w:szCs w:val="20"/>
              </w:rPr>
              <w:t xml:space="preserve">professionnel</w:t>
            </w:r>
            <w:r>
              <w:rPr>
                <w:sz w:val="20"/>
                <w:szCs w:val="20"/>
              </w:rPr>
              <w:t xml:space="preserve">, </w:t>
            </w:r>
            <w:r>
              <w:rPr>
                <w:rFonts w:ascii="Consolas" w:cs="Consolas" w:eastAsia="Consolas" w:hAnsi="Consolas"/>
                <w:color w:val="8A3D00"/>
                <w:sz w:val="20"/>
                <w:szCs w:val="20"/>
              </w:rPr>
              <w:t xml:space="preserve">visiteur</w:t>
            </w:r>
            <w:r>
              <w:rPr>
                <w:sz w:val="20"/>
                <w:szCs w:val="20"/>
              </w:rPr>
              <w:t xml:space="preserve">, </w:t>
            </w:r>
            <w:r>
              <w:rPr>
                <w:rFonts w:ascii="Consolas" w:cs="Consolas" w:eastAsia="Consolas" w:hAnsi="Consolas"/>
                <w:color w:val="8A3D00"/>
                <w:sz w:val="20"/>
                <w:szCs w:val="20"/>
              </w:rPr>
              <w:t xml:space="preserve">autre</w:t>
            </w:r>
          </w:p>
        </w:tc>
      </w:tr>
      <w:tr>
        <w:trPr>
          <w:cantSplit/>
        </w:trPr>
        <w:tc>
          <w:tcPr>
            <w:tcW w:type="dxa" w:w="28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role_personnel</w:t>
            </w:r>
          </w:p>
        </w:tc>
        <w:tc>
          <w:tcPr>
            <w:tcW w:type="dxa" w:w="68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distributeur</w:t>
            </w:r>
            <w:r>
              <w:rPr>
                <w:sz w:val="20"/>
                <w:szCs w:val="20"/>
              </w:rPr>
              <w:t xml:space="preserve">, </w:t>
            </w:r>
            <w:r>
              <w:rPr>
                <w:rFonts w:ascii="Consolas" w:cs="Consolas" w:eastAsia="Consolas" w:hAnsi="Consolas"/>
                <w:color w:val="8A3D00"/>
                <w:sz w:val="20"/>
                <w:szCs w:val="20"/>
              </w:rPr>
              <w:t xml:space="preserve">admin</w:t>
            </w:r>
            <w:r>
              <w:rPr>
                <w:sz w:val="20"/>
                <w:szCs w:val="20"/>
              </w:rPr>
              <w:t xml:space="preserve">, </w:t>
            </w:r>
            <w:r>
              <w:rPr>
                <w:rFonts w:ascii="Consolas" w:cs="Consolas" w:eastAsia="Consolas" w:hAnsi="Consolas"/>
                <w:color w:val="8A3D00"/>
                <w:sz w:val="20"/>
                <w:szCs w:val="20"/>
              </w:rPr>
              <w:t xml:space="preserve">admin_superieur</w:t>
            </w:r>
          </w:p>
        </w:tc>
      </w:tr>
      <w:tr>
        <w:trPr>
          <w:cantSplit/>
        </w:trPr>
        <w:tc>
          <w:tcPr>
            <w:tcW w:type="dxa" w:w="28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creneau</w:t>
            </w:r>
          </w:p>
        </w:tc>
        <w:tc>
          <w:tcPr>
            <w:tcW w:type="dxa" w:w="68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matin</w:t>
            </w:r>
            <w:r>
              <w:rPr>
                <w:sz w:val="20"/>
                <w:szCs w:val="20"/>
              </w:rPr>
              <w:t xml:space="preserve">, </w:t>
            </w:r>
            <w:r>
              <w:rPr>
                <w:rFonts w:ascii="Consolas" w:cs="Consolas" w:eastAsia="Consolas" w:hAnsi="Consolas"/>
                <w:color w:val="8A3D00"/>
                <w:sz w:val="20"/>
                <w:szCs w:val="20"/>
              </w:rPr>
              <w:t xml:space="preserve">apres_midi</w:t>
            </w:r>
          </w:p>
        </w:tc>
      </w:tr>
      <w:tr>
        <w:trPr>
          <w:cantSplit/>
        </w:trPr>
        <w:tc>
          <w:tcPr>
            <w:tcW w:type="dxa" w:w="28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statut_activite</w:t>
            </w:r>
          </w:p>
        </w:tc>
        <w:tc>
          <w:tcPr>
            <w:tcW w:type="dxa" w:w="68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brouillon</w:t>
            </w:r>
            <w:r>
              <w:rPr>
                <w:sz w:val="20"/>
                <w:szCs w:val="20"/>
              </w:rPr>
              <w:t xml:space="preserve">, </w:t>
            </w:r>
            <w:r>
              <w:rPr>
                <w:rFonts w:ascii="Consolas" w:cs="Consolas" w:eastAsia="Consolas" w:hAnsi="Consolas"/>
                <w:color w:val="8A3D00"/>
                <w:sz w:val="20"/>
                <w:szCs w:val="20"/>
              </w:rPr>
              <w:t xml:space="preserve">publiee</w:t>
            </w:r>
            <w:r>
              <w:rPr>
                <w:sz w:val="20"/>
                <w:szCs w:val="20"/>
              </w:rPr>
              <w:t xml:space="preserve">, </w:t>
            </w:r>
            <w:r>
              <w:rPr>
                <w:rFonts w:ascii="Consolas" w:cs="Consolas" w:eastAsia="Consolas" w:hAnsi="Consolas"/>
                <w:color w:val="8A3D00"/>
                <w:sz w:val="20"/>
                <w:szCs w:val="20"/>
              </w:rPr>
              <w:t xml:space="preserve">annulee</w:t>
            </w:r>
          </w:p>
        </w:tc>
      </w:tr>
      <w:tr>
        <w:trPr>
          <w:cantSplit/>
        </w:trPr>
        <w:tc>
          <w:tcPr>
            <w:tcW w:type="dxa" w:w="28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resultat_scan</w:t>
            </w:r>
          </w:p>
        </w:tc>
        <w:tc>
          <w:tcPr>
            <w:tcW w:type="dxa" w:w="68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valide</w:t>
            </w:r>
            <w:r>
              <w:rPr>
                <w:sz w:val="20"/>
                <w:szCs w:val="20"/>
              </w:rPr>
              <w:t xml:space="preserve">, </w:t>
            </w:r>
            <w:r>
              <w:rPr>
                <w:rFonts w:ascii="Consolas" w:cs="Consolas" w:eastAsia="Consolas" w:hAnsi="Consolas"/>
                <w:color w:val="8A3D00"/>
                <w:sz w:val="20"/>
                <w:szCs w:val="20"/>
              </w:rPr>
              <w:t xml:space="preserve">deja_utilise</w:t>
            </w:r>
            <w:r>
              <w:rPr>
                <w:sz w:val="20"/>
                <w:szCs w:val="20"/>
              </w:rPr>
              <w:t xml:space="preserve">, </w:t>
            </w:r>
            <w:r>
              <w:rPr>
                <w:rFonts w:ascii="Consolas" w:cs="Consolas" w:eastAsia="Consolas" w:hAnsi="Consolas"/>
                <w:color w:val="8A3D00"/>
                <w:sz w:val="20"/>
                <w:szCs w:val="20"/>
              </w:rPr>
              <w:t xml:space="preserve">non_inscrit</w:t>
            </w:r>
            <w:r>
              <w:rPr>
                <w:sz w:val="20"/>
                <w:szCs w:val="20"/>
              </w:rPr>
              <w:t xml:space="preserve">, </w:t>
            </w:r>
            <w:r>
              <w:rPr>
                <w:rFonts w:ascii="Consolas" w:cs="Consolas" w:eastAsia="Consolas" w:hAnsi="Consolas"/>
                <w:color w:val="8A3D00"/>
                <w:sz w:val="20"/>
                <w:szCs w:val="20"/>
              </w:rPr>
              <w:t xml:space="preserve">non_affecte</w:t>
            </w:r>
            <w:r>
              <w:rPr>
                <w:sz w:val="20"/>
                <w:szCs w:val="20"/>
              </w:rPr>
              <w:t xml:space="preserve">, </w:t>
            </w:r>
            <w:r>
              <w:rPr>
                <w:rFonts w:ascii="Consolas" w:cs="Consolas" w:eastAsia="Consolas" w:hAnsi="Consolas"/>
                <w:color w:val="8A3D00"/>
                <w:sz w:val="20"/>
                <w:szCs w:val="20"/>
              </w:rPr>
              <w:t xml:space="preserve">hors_creneau</w:t>
            </w:r>
            <w:r>
              <w:rPr>
                <w:sz w:val="20"/>
                <w:szCs w:val="20"/>
              </w:rPr>
              <w:t xml:space="preserve">, </w:t>
            </w:r>
            <w:r>
              <w:rPr>
                <w:rFonts w:ascii="Consolas" w:cs="Consolas" w:eastAsia="Consolas" w:hAnsi="Consolas"/>
                <w:color w:val="8A3D00"/>
                <w:sz w:val="20"/>
                <w:szCs w:val="20"/>
              </w:rPr>
              <w:t xml:space="preserve">qr_invalide</w:t>
            </w:r>
          </w:p>
        </w:tc>
      </w:tr>
      <w:tr>
        <w:trPr>
          <w:cantSplit/>
        </w:trPr>
        <w:tc>
          <w:tcPr>
            <w:tcW w:type="dxa" w:w="28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methode_validation</w:t>
            </w:r>
          </w:p>
        </w:tc>
        <w:tc>
          <w:tcPr>
            <w:tcW w:type="dxa" w:w="68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qr</w:t>
            </w:r>
            <w:r>
              <w:rPr>
                <w:sz w:val="20"/>
                <w:szCs w:val="20"/>
              </w:rPr>
              <w:t xml:space="preserve">, </w:t>
            </w:r>
            <w:r>
              <w:rPr>
                <w:rFonts w:ascii="Consolas" w:cs="Consolas" w:eastAsia="Consolas" w:hAnsi="Consolas"/>
                <w:color w:val="8A3D00"/>
                <w:sz w:val="20"/>
                <w:szCs w:val="20"/>
              </w:rPr>
              <w:t xml:space="preserve">manuelle</w:t>
            </w:r>
          </w:p>
        </w:tc>
      </w:tr>
    </w:tbl>
    <w:p>
      <w:pPr>
        <w:pStyle w:val="Heading2"/>
      </w:pPr>
      <w:r>
        <w:t xml:space="preserve">6.2 Tables</w:t>
      </w:r>
    </w:p>
    <w:p>
      <w:pPr>
        <w:spacing w:after="120"/>
        <w:jc w:val="both"/>
      </w:pPr>
      <w:r>
        <w:t xml:space="preserve">Toutes les tables ont </w:t>
      </w:r>
      <w:r>
        <w:rPr>
          <w:rFonts w:ascii="Consolas" w:cs="Consolas" w:eastAsia="Consolas" w:hAnsi="Consolas"/>
          <w:color w:val="8A3D00"/>
          <w:sz w:val="19"/>
          <w:szCs w:val="19"/>
        </w:rPr>
        <w:t xml:space="preserve">cree_le timestamptz not null default now()</w:t>
      </w:r>
      <w:r>
        <w:t xml:space="preserve"> ; les tables modifiables ont aussi </w:t>
      </w:r>
      <w:r>
        <w:rPr>
          <w:rFonts w:ascii="Consolas" w:cs="Consolas" w:eastAsia="Consolas" w:hAnsi="Consolas"/>
          <w:color w:val="8A3D00"/>
          <w:sz w:val="19"/>
          <w:szCs w:val="19"/>
        </w:rPr>
        <w:t xml:space="preserve">modifie_le</w:t>
      </w:r>
      <w:r>
        <w:t xml:space="preserve"> (mis à jour par trigger). Ces colonnes ne sont pas répétées ci-dessous.</w:t>
      </w:r>
    </w:p>
    <w:p>
      <w:pPr>
        <w:pStyle w:val="Heading3"/>
      </w:pPr>
      <w:r>
        <w:t xml:space="preserve">participants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038"/>
      </w:tblGrid>
      <w:tr>
        <w:trPr>
          <w:tblHeader/>
        </w:trPr>
        <w:tc>
          <w:tcPr>
            <w:tcW w:type="dxa" w:w="26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Colonne</w:t>
            </w:r>
          </w:p>
        </w:tc>
        <w:tc>
          <w:tcPr>
            <w:tcW w:type="dxa" w:w="20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Type</w:t>
            </w:r>
          </w:p>
        </w:tc>
        <w:tc>
          <w:tcPr>
            <w:tcW w:type="dxa" w:w="50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Contraintes / remarques</w:t>
            </w:r>
          </w:p>
        </w:tc>
      </w:tr>
      <w:tr>
        <w:trPr>
          <w:cantSplit/>
        </w:trPr>
        <w:tc>
          <w:tcPr>
            <w:tcW w:type="dxa" w:w="26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id</w:t>
            </w:r>
          </w:p>
        </w:tc>
        <w:tc>
          <w:tcPr>
            <w:tcW w:type="dxa" w:w="2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uuid</w:t>
            </w:r>
          </w:p>
        </w:tc>
        <w:tc>
          <w:tcPr>
            <w:tcW w:type="dxa" w:w="50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PK, = </w:t>
            </w:r>
            <w:r>
              <w:rPr>
                <w:rFonts w:ascii="Consolas" w:cs="Consolas" w:eastAsia="Consolas" w:hAnsi="Consolas"/>
                <w:color w:val="8A3D00"/>
                <w:sz w:val="20"/>
                <w:szCs w:val="20"/>
              </w:rPr>
              <w:t xml:space="preserve">auth.users.id</w:t>
            </w:r>
            <w:r>
              <w:rPr>
                <w:sz w:val="20"/>
                <w:szCs w:val="20"/>
              </w:rPr>
              <w:t xml:space="preserve">, </w:t>
            </w:r>
            <w:r>
              <w:rPr>
                <w:rFonts w:ascii="Consolas" w:cs="Consolas" w:eastAsia="Consolas" w:hAnsi="Consolas"/>
                <w:color w:val="8A3D00"/>
                <w:sz w:val="20"/>
                <w:szCs w:val="20"/>
              </w:rPr>
              <w:t xml:space="preserve">on delete cascade</w:t>
            </w:r>
          </w:p>
        </w:tc>
      </w:tr>
      <w:tr>
        <w:trPr>
          <w:cantSplit/>
        </w:trPr>
        <w:tc>
          <w:tcPr>
            <w:tcW w:type="dxa" w:w="26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type_participant</w:t>
            </w:r>
          </w:p>
        </w:tc>
        <w:tc>
          <w:tcPr>
            <w:tcW w:type="dxa" w:w="2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type_participant</w:t>
            </w:r>
          </w:p>
        </w:tc>
        <w:tc>
          <w:tcPr>
            <w:tcW w:type="dxa" w:w="50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not null</w:t>
            </w:r>
          </w:p>
        </w:tc>
      </w:tr>
      <w:tr>
        <w:trPr>
          <w:cantSplit/>
        </w:trPr>
        <w:tc>
          <w:tcPr>
            <w:tcW w:type="dxa" w:w="26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nom</w:t>
            </w:r>
            <w:r>
              <w:rPr>
                <w:sz w:val="20"/>
                <w:szCs w:val="20"/>
              </w:rPr>
              <w:t xml:space="preserve">, </w:t>
            </w:r>
            <w:r>
              <w:rPr>
                <w:rFonts w:ascii="Consolas" w:cs="Consolas" w:eastAsia="Consolas" w:hAnsi="Consolas"/>
                <w:color w:val="8A3D00"/>
                <w:sz w:val="20"/>
                <w:szCs w:val="20"/>
              </w:rPr>
              <w:t xml:space="preserve">prenom</w:t>
            </w:r>
          </w:p>
        </w:tc>
        <w:tc>
          <w:tcPr>
            <w:tcW w:type="dxa" w:w="2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text</w:t>
            </w:r>
          </w:p>
        </w:tc>
        <w:tc>
          <w:tcPr>
            <w:tcW w:type="dxa" w:w="50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not null</w:t>
            </w:r>
          </w:p>
        </w:tc>
      </w:tr>
      <w:tr>
        <w:trPr>
          <w:cantSplit/>
        </w:trPr>
        <w:tc>
          <w:tcPr>
            <w:tcW w:type="dxa" w:w="26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email</w:t>
            </w:r>
          </w:p>
        </w:tc>
        <w:tc>
          <w:tcPr>
            <w:tcW w:type="dxa" w:w="2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text</w:t>
            </w:r>
          </w:p>
        </w:tc>
        <w:tc>
          <w:tcPr>
            <w:tcW w:type="dxa" w:w="50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not null, unique</w:t>
            </w:r>
          </w:p>
        </w:tc>
      </w:tr>
      <w:tr>
        <w:trPr>
          <w:cantSplit/>
        </w:trPr>
        <w:tc>
          <w:tcPr>
            <w:tcW w:type="dxa" w:w="26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telephone</w:t>
            </w:r>
          </w:p>
        </w:tc>
        <w:tc>
          <w:tcPr>
            <w:tcW w:type="dxa" w:w="2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text</w:t>
            </w:r>
          </w:p>
        </w:tc>
        <w:tc>
          <w:tcPr>
            <w:tcW w:type="dxa" w:w="50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facultatif</w:t>
            </w:r>
          </w:p>
        </w:tc>
      </w:tr>
      <w:tr>
        <w:trPr>
          <w:cantSplit/>
        </w:trPr>
        <w:tc>
          <w:tcPr>
            <w:tcW w:type="dxa" w:w="26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qr_token</w:t>
            </w:r>
          </w:p>
        </w:tc>
        <w:tc>
          <w:tcPr>
            <w:tcW w:type="dxa" w:w="2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uuid</w:t>
            </w:r>
          </w:p>
        </w:tc>
        <w:tc>
          <w:tcPr>
            <w:tcW w:type="dxa" w:w="50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not null, unique, </w:t>
            </w:r>
            <w:r>
              <w:rPr>
                <w:rFonts w:ascii="Consolas" w:cs="Consolas" w:eastAsia="Consolas" w:hAnsi="Consolas"/>
                <w:color w:val="8A3D00"/>
                <w:sz w:val="20"/>
                <w:szCs w:val="20"/>
              </w:rPr>
              <w:t xml:space="preserve">default gen_random_uuid()</w:t>
            </w:r>
          </w:p>
        </w:tc>
      </w:tr>
      <w:tr>
        <w:trPr>
          <w:cantSplit/>
        </w:trPr>
        <w:tc>
          <w:tcPr>
            <w:tcW w:type="dxa" w:w="26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qr_regenere_le</w:t>
            </w:r>
          </w:p>
        </w:tc>
        <w:tc>
          <w:tcPr>
            <w:tcW w:type="dxa" w:w="2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timestamptz</w:t>
            </w:r>
          </w:p>
        </w:tc>
        <w:tc>
          <w:tcPr>
            <w:tcW w:type="dxa" w:w="50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renseigné par </w:t>
            </w:r>
            <w:r>
              <w:rPr>
                <w:rFonts w:ascii="Consolas" w:cs="Consolas" w:eastAsia="Consolas" w:hAnsi="Consolas"/>
                <w:color w:val="8A3D00"/>
                <w:sz w:val="20"/>
                <w:szCs w:val="20"/>
              </w:rPr>
              <w:t xml:space="preserve">regenerer_qr</w:t>
            </w:r>
          </w:p>
        </w:tc>
      </w:tr>
      <w:tr>
        <w:trPr>
          <w:cantSplit/>
        </w:trPr>
        <w:tc>
          <w:tcPr>
            <w:tcW w:type="dxa" w:w="26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est_actif</w:t>
            </w:r>
          </w:p>
        </w:tc>
        <w:tc>
          <w:tcPr>
            <w:tcW w:type="dxa" w:w="2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boolean</w:t>
            </w:r>
          </w:p>
        </w:tc>
        <w:tc>
          <w:tcPr>
            <w:tcW w:type="dxa" w:w="50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not null, défaut </w:t>
            </w:r>
            <w:r>
              <w:rPr>
                <w:rFonts w:ascii="Consolas" w:cs="Consolas" w:eastAsia="Consolas" w:hAnsi="Consolas"/>
                <w:color w:val="8A3D00"/>
                <w:sz w:val="20"/>
                <w:szCs w:val="20"/>
              </w:rPr>
              <w:t xml:space="preserve">true</w:t>
            </w:r>
          </w:p>
        </w:tc>
      </w:tr>
      <w:tr>
        <w:trPr>
          <w:cantSplit/>
        </w:trPr>
        <w:tc>
          <w:tcPr>
            <w:tcW w:type="dxa" w:w="26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consentement_le</w:t>
            </w:r>
          </w:p>
        </w:tc>
        <w:tc>
          <w:tcPr>
            <w:tcW w:type="dxa" w:w="2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timestamptz</w:t>
            </w:r>
          </w:p>
        </w:tc>
        <w:tc>
          <w:tcPr>
            <w:tcW w:type="dxa" w:w="50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not null</w:t>
            </w:r>
          </w:p>
        </w:tc>
      </w:tr>
    </w:tbl>
    <w:p>
      <w:pPr>
        <w:pStyle w:val="Heading3"/>
      </w:pPr>
      <w:r>
        <w:t xml:space="preserve">participants_etudiants / participants_externes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Table</w:t>
            </w:r>
          </w:p>
        </w:tc>
        <w:tc>
          <w:tcPr>
            <w:tcW w:type="dxa" w:w="68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Colonnes</w:t>
            </w:r>
          </w:p>
        </w:tc>
      </w:tr>
      <w:tr>
        <w:trPr>
          <w:cantSplit/>
        </w:trPr>
        <w:tc>
          <w:tcPr>
            <w:tcW w:type="dxa" w:w="28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participants_etudiants</w:t>
            </w:r>
          </w:p>
        </w:tc>
        <w:tc>
          <w:tcPr>
            <w:tcW w:type="dxa" w:w="68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participant_id</w:t>
            </w:r>
            <w:r>
              <w:rPr>
                <w:sz w:val="20"/>
                <w:szCs w:val="20"/>
              </w:rPr>
              <w:t xml:space="preserve"> (PK, FK) · </w:t>
            </w:r>
            <w:r>
              <w:rPr>
                <w:rFonts w:ascii="Consolas" w:cs="Consolas" w:eastAsia="Consolas" w:hAnsi="Consolas"/>
                <w:color w:val="8A3D00"/>
                <w:sz w:val="20"/>
                <w:szCs w:val="20"/>
              </w:rPr>
              <w:t xml:space="preserve">matricule</w:t>
            </w:r>
            <w:r>
              <w:rPr>
                <w:sz w:val="20"/>
                <w:szCs w:val="20"/>
              </w:rPr>
              <w:t xml:space="preserve"> text not null </w:t>
            </w:r>
            <w:r>
              <w:rPr>
                <w:b/>
                <w:bCs/>
                <w:sz w:val="20"/>
                <w:szCs w:val="20"/>
              </w:rPr>
              <w:t xml:space="preserve">unique</w:t>
            </w:r>
            <w:r>
              <w:rPr>
                <w:sz w:val="20"/>
                <w:szCs w:val="20"/>
              </w:rPr>
              <w:t xml:space="preserve"> · </w:t>
            </w:r>
            <w:r>
              <w:rPr>
                <w:rFonts w:ascii="Consolas" w:cs="Consolas" w:eastAsia="Consolas" w:hAnsi="Consolas"/>
                <w:color w:val="8A3D00"/>
                <w:sz w:val="20"/>
                <w:szCs w:val="20"/>
              </w:rPr>
              <w:t xml:space="preserve">ecole</w:t>
            </w:r>
            <w:r>
              <w:rPr>
                <w:sz w:val="20"/>
                <w:szCs w:val="20"/>
              </w:rPr>
              <w:t xml:space="preserve">, </w:t>
            </w:r>
            <w:r>
              <w:rPr>
                <w:rFonts w:ascii="Consolas" w:cs="Consolas" w:eastAsia="Consolas" w:hAnsi="Consolas"/>
                <w:color w:val="8A3D00"/>
                <w:sz w:val="20"/>
                <w:szCs w:val="20"/>
              </w:rPr>
              <w:t xml:space="preserve">filiere</w:t>
            </w:r>
            <w:r>
              <w:rPr>
                <w:sz w:val="20"/>
                <w:szCs w:val="20"/>
              </w:rPr>
              <w:t xml:space="preserve">, </w:t>
            </w:r>
            <w:r>
              <w:rPr>
                <w:rFonts w:ascii="Consolas" w:cs="Consolas" w:eastAsia="Consolas" w:hAnsi="Consolas"/>
                <w:color w:val="8A3D00"/>
                <w:sz w:val="20"/>
                <w:szCs w:val="20"/>
              </w:rPr>
              <w:t xml:space="preserve">classe</w:t>
            </w:r>
            <w:r>
              <w:rPr>
                <w:sz w:val="20"/>
                <w:szCs w:val="20"/>
              </w:rPr>
              <w:t xml:space="preserve"> text not null · </w:t>
            </w:r>
            <w:r>
              <w:rPr>
                <w:rFonts w:ascii="Consolas" w:cs="Consolas" w:eastAsia="Consolas" w:hAnsi="Consolas"/>
                <w:color w:val="8A3D00"/>
                <w:sz w:val="20"/>
                <w:szCs w:val="20"/>
              </w:rPr>
              <w:t xml:space="preserve">source_verification</w:t>
            </w:r>
            <w:r>
              <w:rPr>
                <w:sz w:val="20"/>
                <w:szCs w:val="20"/>
              </w:rPr>
              <w:t xml:space="preserve"> (</w:t>
            </w:r>
            <w:r>
              <w:rPr>
                <w:rFonts w:ascii="Consolas" w:cs="Consolas" w:eastAsia="Consolas" w:hAnsi="Consolas"/>
                <w:color w:val="8A3D00"/>
                <w:sz w:val="20"/>
                <w:szCs w:val="20"/>
              </w:rPr>
              <w:t xml:space="preserve">api</w:t>
            </w:r>
            <w:r>
              <w:rPr>
                <w:sz w:val="20"/>
                <w:szCs w:val="20"/>
              </w:rPr>
              <w:t xml:space="preserve">, </w:t>
            </w:r>
            <w:r>
              <w:rPr>
                <w:rFonts w:ascii="Consolas" w:cs="Consolas" w:eastAsia="Consolas" w:hAnsi="Consolas"/>
                <w:color w:val="8A3D00"/>
                <w:sz w:val="20"/>
                <w:szCs w:val="20"/>
              </w:rPr>
              <w:t xml:space="preserve">referentiel</w:t>
            </w:r>
            <w:r>
              <w:rPr>
                <w:sz w:val="20"/>
                <w:szCs w:val="20"/>
              </w:rPr>
              <w:t xml:space="preserve">, </w:t>
            </w:r>
            <w:r>
              <w:rPr>
                <w:rFonts w:ascii="Consolas" w:cs="Consolas" w:eastAsia="Consolas" w:hAnsi="Consolas"/>
                <w:color w:val="8A3D00"/>
                <w:sz w:val="20"/>
                <w:szCs w:val="20"/>
              </w:rPr>
              <w:t xml:space="preserve">manuelle</w:t>
            </w:r>
            <w:r>
              <w:rPr>
                <w:sz w:val="20"/>
                <w:szCs w:val="20"/>
              </w:rPr>
              <w:t xml:space="preserve">) · </w:t>
            </w:r>
            <w:r>
              <w:rPr>
                <w:rFonts w:ascii="Consolas" w:cs="Consolas" w:eastAsia="Consolas" w:hAnsi="Consolas"/>
                <w:color w:val="8A3D00"/>
                <w:sz w:val="20"/>
                <w:szCs w:val="20"/>
              </w:rPr>
              <w:t xml:space="preserve">verifie_le</w:t>
            </w:r>
            <w:r>
              <w:rPr>
                <w:sz w:val="20"/>
                <w:szCs w:val="20"/>
              </w:rPr>
              <w:t xml:space="preserve"> timestamptz not null</w:t>
            </w:r>
          </w:p>
        </w:tc>
      </w:tr>
      <w:tr>
        <w:trPr>
          <w:cantSplit/>
        </w:trPr>
        <w:tc>
          <w:tcPr>
            <w:tcW w:type="dxa" w:w="28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participants_externes</w:t>
            </w:r>
          </w:p>
        </w:tc>
        <w:tc>
          <w:tcPr>
            <w:tcW w:type="dxa" w:w="68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participant_id</w:t>
            </w:r>
            <w:r>
              <w:rPr>
                <w:sz w:val="20"/>
                <w:szCs w:val="20"/>
              </w:rPr>
              <w:t xml:space="preserve"> (PK, FK) · </w:t>
            </w:r>
            <w:r>
              <w:rPr>
                <w:rFonts w:ascii="Consolas" w:cs="Consolas" w:eastAsia="Consolas" w:hAnsi="Consolas"/>
                <w:color w:val="8A3D00"/>
                <w:sz w:val="20"/>
                <w:szCs w:val="20"/>
              </w:rPr>
              <w:t xml:space="preserve">statut</w:t>
            </w:r>
            <w:r>
              <w:rPr>
                <w:sz w:val="20"/>
                <w:szCs w:val="20"/>
              </w:rPr>
              <w:t xml:space="preserve"> statut_externe not null · </w:t>
            </w:r>
            <w:r>
              <w:rPr>
                <w:rFonts w:ascii="Consolas" w:cs="Consolas" w:eastAsia="Consolas" w:hAnsi="Consolas"/>
                <w:color w:val="8A3D00"/>
                <w:sz w:val="20"/>
                <w:szCs w:val="20"/>
              </w:rPr>
              <w:t xml:space="preserve">structure</w:t>
            </w:r>
            <w:r>
              <w:rPr>
                <w:sz w:val="20"/>
                <w:szCs w:val="20"/>
              </w:rPr>
              <w:t xml:space="preserve"> text · </w:t>
            </w:r>
            <w:r>
              <w:rPr>
                <w:rFonts w:ascii="Consolas" w:cs="Consolas" w:eastAsia="Consolas" w:hAnsi="Consolas"/>
                <w:color w:val="8A3D00"/>
                <w:sz w:val="20"/>
                <w:szCs w:val="20"/>
              </w:rPr>
              <w:t xml:space="preserve">motif_presence</w:t>
            </w:r>
            <w:r>
              <w:rPr>
                <w:sz w:val="20"/>
                <w:szCs w:val="20"/>
              </w:rPr>
              <w:t xml:space="preserve"> text</w:t>
            </w:r>
          </w:p>
        </w:tc>
      </w:tr>
    </w:tbl>
    <w:p>
      <w:pPr>
        <w:spacing w:after="120"/>
        <w:jc w:val="both"/>
      </w:pPr>
      <w:r>
        <w:rPr>
          <w:i/>
          <w:iCs/>
        </w:rPr>
        <w:t xml:space="preserve">Renommage</w:t>
      </w:r>
      <w:r>
        <w:t xml:space="preserve"> : l'ancienne table </w:t>
      </w:r>
      <w:r>
        <w:rPr>
          <w:rFonts w:ascii="Consolas" w:cs="Consolas" w:eastAsia="Consolas" w:hAnsi="Consolas"/>
          <w:color w:val="8A3D00"/>
          <w:sz w:val="19"/>
          <w:szCs w:val="19"/>
        </w:rPr>
        <w:t xml:space="preserve">participants_etrangers</w:t>
      </w:r>
      <w:r>
        <w:t xml:space="preserve"> devient </w:t>
      </w:r>
      <w:r>
        <w:rPr>
          <w:rFonts w:ascii="Consolas" w:cs="Consolas" w:eastAsia="Consolas" w:hAnsi="Consolas"/>
          <w:color w:val="8A3D00"/>
          <w:sz w:val="19"/>
          <w:szCs w:val="19"/>
        </w:rPr>
        <w:t xml:space="preserve">participants_externes</w:t>
      </w:r>
      <w:r>
        <w:t xml:space="preserve">.</w:t>
      </w:r>
    </w:p>
    <w:p>
      <w:pPr>
        <w:pStyle w:val="Heading3"/>
      </w:pPr>
      <w:r>
        <w:t xml:space="preserve">etudiants_reference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438"/>
      </w:tblGrid>
      <w:tr>
        <w:trPr>
          <w:tblHeader/>
        </w:trPr>
        <w:tc>
          <w:tcPr>
            <w:tcW w:type="dxa" w:w="36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Colonne</w:t>
            </w:r>
          </w:p>
        </w:tc>
        <w:tc>
          <w:tcPr>
            <w:tcW w:type="dxa" w:w="16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Type</w:t>
            </w:r>
          </w:p>
        </w:tc>
        <w:tc>
          <w:tcPr>
            <w:tcW w:type="dxa" w:w="44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Remarques</w:t>
            </w:r>
          </w:p>
        </w:tc>
      </w:tr>
      <w:tr>
        <w:trPr>
          <w:cantSplit/>
        </w:trPr>
        <w:tc>
          <w:tcPr>
            <w:tcW w:type="dxa" w:w="36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matricule</w:t>
            </w:r>
          </w:p>
        </w:tc>
        <w:tc>
          <w:tcPr>
            <w:tcW w:type="dxa" w:w="16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text</w:t>
            </w:r>
          </w:p>
        </w:tc>
        <w:tc>
          <w:tcPr>
            <w:tcW w:type="dxa" w:w="44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PK</w:t>
            </w:r>
          </w:p>
        </w:tc>
      </w:tr>
      <w:tr>
        <w:trPr>
          <w:cantSplit/>
        </w:trPr>
        <w:tc>
          <w:tcPr>
            <w:tcW w:type="dxa" w:w="36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nom</w:t>
            </w:r>
            <w:r>
              <w:rPr>
                <w:sz w:val="20"/>
                <w:szCs w:val="20"/>
              </w:rPr>
              <w:t xml:space="preserve">, </w:t>
            </w:r>
            <w:r>
              <w:rPr>
                <w:rFonts w:ascii="Consolas" w:cs="Consolas" w:eastAsia="Consolas" w:hAnsi="Consolas"/>
                <w:color w:val="8A3D00"/>
                <w:sz w:val="20"/>
                <w:szCs w:val="20"/>
              </w:rPr>
              <w:t xml:space="preserve">prenom</w:t>
            </w:r>
            <w:r>
              <w:rPr>
                <w:sz w:val="20"/>
                <w:szCs w:val="20"/>
              </w:rPr>
              <w:t xml:space="preserve">, </w:t>
            </w:r>
            <w:r>
              <w:rPr>
                <w:rFonts w:ascii="Consolas" w:cs="Consolas" w:eastAsia="Consolas" w:hAnsi="Consolas"/>
                <w:color w:val="8A3D00"/>
                <w:sz w:val="20"/>
                <w:szCs w:val="20"/>
              </w:rPr>
              <w:t xml:space="preserve">ecole</w:t>
            </w:r>
            <w:r>
              <w:rPr>
                <w:sz w:val="20"/>
                <w:szCs w:val="20"/>
              </w:rPr>
              <w:t xml:space="preserve">, </w:t>
            </w:r>
            <w:r>
              <w:rPr>
                <w:rFonts w:ascii="Consolas" w:cs="Consolas" w:eastAsia="Consolas" w:hAnsi="Consolas"/>
                <w:color w:val="8A3D00"/>
                <w:sz w:val="20"/>
                <w:szCs w:val="20"/>
              </w:rPr>
              <w:t xml:space="preserve">filiere</w:t>
            </w:r>
            <w:r>
              <w:rPr>
                <w:sz w:val="20"/>
                <w:szCs w:val="20"/>
              </w:rPr>
              <w:t xml:space="preserve">, </w:t>
            </w:r>
            <w:r>
              <w:rPr>
                <w:rFonts w:ascii="Consolas" w:cs="Consolas" w:eastAsia="Consolas" w:hAnsi="Consolas"/>
                <w:color w:val="8A3D00"/>
                <w:sz w:val="20"/>
                <w:szCs w:val="20"/>
              </w:rPr>
              <w:t xml:space="preserve">classe</w:t>
            </w:r>
          </w:p>
        </w:tc>
        <w:tc>
          <w:tcPr>
            <w:tcW w:type="dxa" w:w="16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text</w:t>
            </w:r>
          </w:p>
        </w:tc>
        <w:tc>
          <w:tcPr>
            <w:tcW w:type="dxa" w:w="44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tels que fournis par l'INPHB</w:t>
            </w:r>
          </w:p>
        </w:tc>
      </w:tr>
      <w:tr>
        <w:trPr>
          <w:cantSplit/>
        </w:trPr>
        <w:tc>
          <w:tcPr>
            <w:tcW w:type="dxa" w:w="36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source</w:t>
            </w:r>
          </w:p>
        </w:tc>
        <w:tc>
          <w:tcPr>
            <w:tcW w:type="dxa" w:w="16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text</w:t>
            </w:r>
          </w:p>
        </w:tc>
        <w:tc>
          <w:tcPr>
            <w:tcW w:type="dxa" w:w="44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import_csv</w:t>
            </w:r>
            <w:r>
              <w:rPr>
                <w:sz w:val="20"/>
                <w:szCs w:val="20"/>
              </w:rPr>
              <w:t xml:space="preserve"> ou </w:t>
            </w:r>
            <w:r>
              <w:rPr>
                <w:rFonts w:ascii="Consolas" w:cs="Consolas" w:eastAsia="Consolas" w:hAnsi="Consolas"/>
                <w:color w:val="8A3D00"/>
                <w:sz w:val="20"/>
                <w:szCs w:val="20"/>
              </w:rPr>
              <w:t xml:space="preserve">api</w:t>
            </w:r>
          </w:p>
        </w:tc>
      </w:tr>
      <w:tr>
        <w:trPr>
          <w:cantSplit/>
        </w:trPr>
        <w:tc>
          <w:tcPr>
            <w:tcW w:type="dxa" w:w="36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importe_le</w:t>
            </w:r>
          </w:p>
        </w:tc>
        <w:tc>
          <w:tcPr>
            <w:tcW w:type="dxa" w:w="16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timestamptz</w:t>
            </w:r>
          </w:p>
        </w:tc>
        <w:tc>
          <w:tcPr>
            <w:tcW w:type="dxa" w:w="44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w:t>
            </w:r>
          </w:p>
        </w:tc>
      </w:tr>
    </w:tbl>
    <w:p>
      <w:pPr>
        <w:spacing w:after="120"/>
        <w:jc w:val="both"/>
      </w:pPr>
      <w:r>
        <w:rPr>
          <w:b/>
          <w:bCs/>
        </w:rPr>
        <w:t xml:space="preserve">Aucune politique RLS de lecture</w:t>
      </w:r>
      <w:r>
        <w:t xml:space="preserve"> : seules la RPC </w:t>
      </w:r>
      <w:r>
        <w:rPr>
          <w:rFonts w:ascii="Consolas" w:cs="Consolas" w:eastAsia="Consolas" w:hAnsi="Consolas"/>
          <w:color w:val="8A3D00"/>
          <w:sz w:val="19"/>
          <w:szCs w:val="19"/>
        </w:rPr>
        <w:t xml:space="preserve">inscrire_participant</w:t>
      </w:r>
      <w:r>
        <w:t xml:space="preserve"> et l'Edge Function </w:t>
      </w:r>
      <w:r>
        <w:rPr>
          <w:rFonts w:ascii="Consolas" w:cs="Consolas" w:eastAsia="Consolas" w:hAnsi="Consolas"/>
          <w:color w:val="8A3D00"/>
          <w:sz w:val="19"/>
          <w:szCs w:val="19"/>
        </w:rPr>
        <w:t xml:space="preserve">verifier-etudiant</w:t>
      </w:r>
      <w:r>
        <w:t xml:space="preserve"> y accèdent. En mode </w:t>
      </w:r>
      <w:r>
        <w:rPr>
          <w:rFonts w:ascii="Consolas" w:cs="Consolas" w:eastAsia="Consolas" w:hAnsi="Consolas"/>
          <w:color w:val="8A3D00"/>
          <w:sz w:val="19"/>
          <w:szCs w:val="19"/>
        </w:rPr>
        <w:t xml:space="preserve">api</w:t>
      </w:r>
      <w:r>
        <w:t xml:space="preserve">, la fonction met en cache dans cette table la fiche renvoyée par l'INPHB : la RPC n'a donc qu'un seul endroit où vérifier.</w:t>
      </w:r>
    </w:p>
    <w:p>
      <w:pPr>
        <w:pStyle w:val="Heading3"/>
      </w:pPr>
      <w:r>
        <w:t xml:space="preserve">personnel, activites, affectations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Table</w:t>
            </w:r>
          </w:p>
        </w:tc>
        <w:tc>
          <w:tcPr>
            <w:tcW w:type="dxa" w:w="72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Colonnes</w:t>
            </w:r>
          </w:p>
        </w:tc>
      </w:tr>
      <w:tr>
        <w:trPr>
          <w:cantSplit/>
        </w:trPr>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personnel</w:t>
            </w:r>
          </w:p>
        </w:tc>
        <w:tc>
          <w:tcPr>
            <w:tcW w:type="dxa" w:w="72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id</w:t>
            </w:r>
            <w:r>
              <w:rPr>
                <w:sz w:val="20"/>
                <w:szCs w:val="20"/>
              </w:rPr>
              <w:t xml:space="preserve"> (PK, = </w:t>
            </w:r>
            <w:r>
              <w:rPr>
                <w:rFonts w:ascii="Consolas" w:cs="Consolas" w:eastAsia="Consolas" w:hAnsi="Consolas"/>
                <w:color w:val="8A3D00"/>
                <w:sz w:val="20"/>
                <w:szCs w:val="20"/>
              </w:rPr>
              <w:t xml:space="preserve">auth.users.id</w:t>
            </w:r>
            <w:r>
              <w:rPr>
                <w:sz w:val="20"/>
                <w:szCs w:val="20"/>
              </w:rPr>
              <w:t xml:space="preserve">) · </w:t>
            </w:r>
            <w:r>
              <w:rPr>
                <w:rFonts w:ascii="Consolas" w:cs="Consolas" w:eastAsia="Consolas" w:hAnsi="Consolas"/>
                <w:color w:val="8A3D00"/>
                <w:sz w:val="20"/>
                <w:szCs w:val="20"/>
              </w:rPr>
              <w:t xml:space="preserve">role</w:t>
            </w:r>
            <w:r>
              <w:rPr>
                <w:sz w:val="20"/>
                <w:szCs w:val="20"/>
              </w:rPr>
              <w:t xml:space="preserve"> role_personnel not null · </w:t>
            </w:r>
            <w:r>
              <w:rPr>
                <w:rFonts w:ascii="Consolas" w:cs="Consolas" w:eastAsia="Consolas" w:hAnsi="Consolas"/>
                <w:color w:val="8A3D00"/>
                <w:sz w:val="20"/>
                <w:szCs w:val="20"/>
              </w:rPr>
              <w:t xml:space="preserve">nom</w:t>
            </w:r>
            <w:r>
              <w:rPr>
                <w:sz w:val="20"/>
                <w:szCs w:val="20"/>
              </w:rPr>
              <w:t xml:space="preserve">, </w:t>
            </w:r>
            <w:r>
              <w:rPr>
                <w:rFonts w:ascii="Consolas" w:cs="Consolas" w:eastAsia="Consolas" w:hAnsi="Consolas"/>
                <w:color w:val="8A3D00"/>
                <w:sz w:val="20"/>
                <w:szCs w:val="20"/>
              </w:rPr>
              <w:t xml:space="preserve">prenom</w:t>
            </w:r>
            <w:r>
              <w:rPr>
                <w:sz w:val="20"/>
                <w:szCs w:val="20"/>
              </w:rPr>
              <w:t xml:space="preserve"> · </w:t>
            </w:r>
            <w:r>
              <w:rPr>
                <w:rFonts w:ascii="Consolas" w:cs="Consolas" w:eastAsia="Consolas" w:hAnsi="Consolas"/>
                <w:color w:val="8A3D00"/>
                <w:sz w:val="20"/>
                <w:szCs w:val="20"/>
              </w:rPr>
              <w:t xml:space="preserve">est_actif</w:t>
            </w:r>
            <w:r>
              <w:rPr>
                <w:sz w:val="20"/>
                <w:szCs w:val="20"/>
              </w:rPr>
              <w:t xml:space="preserve"> boolean</w:t>
            </w:r>
          </w:p>
        </w:tc>
      </w:tr>
      <w:tr>
        <w:trPr>
          <w:cantSplit/>
        </w:trPr>
        <w:tc>
          <w:tcPr>
            <w:tcW w:type="dxa" w:w="2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activites</w:t>
            </w:r>
          </w:p>
        </w:tc>
        <w:tc>
          <w:tcPr>
            <w:tcW w:type="dxa" w:w="72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id</w:t>
            </w:r>
            <w:r>
              <w:rPr>
                <w:sz w:val="20"/>
                <w:szCs w:val="20"/>
              </w:rPr>
              <w:t xml:space="preserve"> uuid PK · </w:t>
            </w:r>
            <w:r>
              <w:rPr>
                <w:rFonts w:ascii="Consolas" w:cs="Consolas" w:eastAsia="Consolas" w:hAnsi="Consolas"/>
                <w:color w:val="8A3D00"/>
                <w:sz w:val="20"/>
                <w:szCs w:val="20"/>
              </w:rPr>
              <w:t xml:space="preserve">intitule</w:t>
            </w:r>
            <w:r>
              <w:rPr>
                <w:sz w:val="20"/>
                <w:szCs w:val="20"/>
              </w:rPr>
              <w:t xml:space="preserve"> text not null · </w:t>
            </w:r>
            <w:r>
              <w:rPr>
                <w:rFonts w:ascii="Consolas" w:cs="Consolas" w:eastAsia="Consolas" w:hAnsi="Consolas"/>
                <w:color w:val="8A3D00"/>
                <w:sz w:val="20"/>
                <w:szCs w:val="20"/>
              </w:rPr>
              <w:t xml:space="preserve">description</w:t>
            </w:r>
            <w:r>
              <w:rPr>
                <w:sz w:val="20"/>
                <w:szCs w:val="20"/>
              </w:rPr>
              <w:t xml:space="preserve"> · </w:t>
            </w:r>
            <w:r>
              <w:rPr>
                <w:rFonts w:ascii="Consolas" w:cs="Consolas" w:eastAsia="Consolas" w:hAnsi="Consolas"/>
                <w:color w:val="8A3D00"/>
                <w:sz w:val="20"/>
                <w:szCs w:val="20"/>
              </w:rPr>
              <w:t xml:space="preserve">lieu</w:t>
            </w:r>
            <w:r>
              <w:rPr>
                <w:sz w:val="20"/>
                <w:szCs w:val="20"/>
              </w:rPr>
              <w:t xml:space="preserve"> text not null · </w:t>
            </w:r>
            <w:r>
              <w:rPr>
                <w:rFonts w:ascii="Consolas" w:cs="Consolas" w:eastAsia="Consolas" w:hAnsi="Consolas"/>
                <w:color w:val="8A3D00"/>
                <w:sz w:val="20"/>
                <w:szCs w:val="20"/>
              </w:rPr>
              <w:t xml:space="preserve">jour</w:t>
            </w:r>
            <w:r>
              <w:rPr>
                <w:sz w:val="20"/>
                <w:szCs w:val="20"/>
              </w:rPr>
              <w:t xml:space="preserve"> date not null · </w:t>
            </w:r>
            <w:r>
              <w:rPr>
                <w:rFonts w:ascii="Consolas" w:cs="Consolas" w:eastAsia="Consolas" w:hAnsi="Consolas"/>
                <w:color w:val="8A3D00"/>
                <w:sz w:val="20"/>
                <w:szCs w:val="20"/>
              </w:rPr>
              <w:t xml:space="preserve">creneau</w:t>
            </w:r>
            <w:r>
              <w:rPr>
                <w:sz w:val="20"/>
                <w:szCs w:val="20"/>
              </w:rPr>
              <w:t xml:space="preserve"> creneau not null · </w:t>
            </w:r>
            <w:r>
              <w:rPr>
                <w:rFonts w:ascii="Consolas" w:cs="Consolas" w:eastAsia="Consolas" w:hAnsi="Consolas"/>
                <w:color w:val="8A3D00"/>
                <w:sz w:val="20"/>
                <w:szCs w:val="20"/>
              </w:rPr>
              <w:t xml:space="preserve">statut</w:t>
            </w:r>
            <w:r>
              <w:rPr>
                <w:sz w:val="20"/>
                <w:szCs w:val="20"/>
              </w:rPr>
              <w:t xml:space="preserve"> statut_activite défaut </w:t>
            </w:r>
            <w:r>
              <w:rPr>
                <w:rFonts w:ascii="Consolas" w:cs="Consolas" w:eastAsia="Consolas" w:hAnsi="Consolas"/>
                <w:color w:val="8A3D00"/>
                <w:sz w:val="20"/>
                <w:szCs w:val="20"/>
              </w:rPr>
              <w:t xml:space="preserve">brouillon</w:t>
            </w:r>
            <w:r>
              <w:rPr>
                <w:sz w:val="20"/>
                <w:szCs w:val="20"/>
              </w:rPr>
              <w:t xml:space="preserve"> · </w:t>
            </w:r>
            <w:r>
              <w:rPr>
                <w:rFonts w:ascii="Consolas" w:cs="Consolas" w:eastAsia="Consolas" w:hAnsi="Consolas"/>
                <w:color w:val="8A3D00"/>
                <w:sz w:val="20"/>
                <w:szCs w:val="20"/>
              </w:rPr>
              <w:t xml:space="preserve">cree_par</w:t>
            </w:r>
            <w:r>
              <w:rPr>
                <w:sz w:val="20"/>
                <w:szCs w:val="20"/>
              </w:rPr>
              <w:t xml:space="preserve"> FK personnel</w:t>
            </w:r>
          </w:p>
        </w:tc>
      </w:tr>
      <w:tr>
        <w:trPr>
          <w:cantSplit/>
        </w:trPr>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affectations</w:t>
            </w:r>
          </w:p>
        </w:tc>
        <w:tc>
          <w:tcPr>
            <w:tcW w:type="dxa" w:w="72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distributeur_id</w:t>
            </w:r>
            <w:r>
              <w:rPr>
                <w:sz w:val="20"/>
                <w:szCs w:val="20"/>
              </w:rPr>
              <w:t xml:space="preserve"> FK personnel · </w:t>
            </w:r>
            <w:r>
              <w:rPr>
                <w:rFonts w:ascii="Consolas" w:cs="Consolas" w:eastAsia="Consolas" w:hAnsi="Consolas"/>
                <w:color w:val="8A3D00"/>
                <w:sz w:val="20"/>
                <w:szCs w:val="20"/>
              </w:rPr>
              <w:t xml:space="preserve">activite_id</w:t>
            </w:r>
            <w:r>
              <w:rPr>
                <w:sz w:val="20"/>
                <w:szCs w:val="20"/>
              </w:rPr>
              <w:t xml:space="preserve"> FK activites · PK (</w:t>
            </w:r>
            <w:r>
              <w:rPr>
                <w:rFonts w:ascii="Consolas" w:cs="Consolas" w:eastAsia="Consolas" w:hAnsi="Consolas"/>
                <w:color w:val="8A3D00"/>
                <w:sz w:val="20"/>
                <w:szCs w:val="20"/>
              </w:rPr>
              <w:t xml:space="preserve">distributeur_id</w:t>
            </w:r>
            <w:r>
              <w:rPr>
                <w:sz w:val="20"/>
                <w:szCs w:val="20"/>
              </w:rPr>
              <w:t xml:space="preserve">, </w:t>
            </w:r>
            <w:r>
              <w:rPr>
                <w:rFonts w:ascii="Consolas" w:cs="Consolas" w:eastAsia="Consolas" w:hAnsi="Consolas"/>
                <w:color w:val="8A3D00"/>
                <w:sz w:val="20"/>
                <w:szCs w:val="20"/>
              </w:rPr>
              <w:t xml:space="preserve">activite_id</w:t>
            </w:r>
            <w:r>
              <w:rPr>
                <w:sz w:val="20"/>
                <w:szCs w:val="20"/>
              </w:rPr>
              <w:t xml:space="preserve">) · </w:t>
            </w:r>
            <w:r>
              <w:rPr>
                <w:rFonts w:ascii="Consolas" w:cs="Consolas" w:eastAsia="Consolas" w:hAnsi="Consolas"/>
                <w:color w:val="8A3D00"/>
                <w:sz w:val="20"/>
                <w:szCs w:val="20"/>
              </w:rPr>
              <w:t xml:space="preserve">cree_par</w:t>
            </w:r>
            <w:r>
              <w:rPr>
                <w:sz w:val="20"/>
                <w:szCs w:val="20"/>
              </w:rPr>
              <w:t xml:space="preserve"> FK personnel · contrainte : le personnel doit avoir le rôle </w:t>
            </w:r>
            <w:r>
              <w:rPr>
                <w:rFonts w:ascii="Consolas" w:cs="Consolas" w:eastAsia="Consolas" w:hAnsi="Consolas"/>
                <w:color w:val="8A3D00"/>
                <w:sz w:val="20"/>
                <w:szCs w:val="20"/>
              </w:rPr>
              <w:t xml:space="preserve">distributeur</w:t>
            </w:r>
          </w:p>
        </w:tc>
      </w:tr>
    </w:tbl>
    <w:p>
      <w:pPr>
        <w:pStyle w:val="Heading3"/>
      </w:pPr>
      <w:r>
        <w:t xml:space="preserve">inscriptions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038"/>
      </w:tblGrid>
      <w:tr>
        <w:trPr>
          <w:tblHeader/>
        </w:trPr>
        <w:tc>
          <w:tcPr>
            <w:tcW w:type="dxa" w:w="24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Colonne</w:t>
            </w:r>
          </w:p>
        </w:tc>
        <w:tc>
          <w:tcPr>
            <w:tcW w:type="dxa" w:w="22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Type</w:t>
            </w:r>
          </w:p>
        </w:tc>
        <w:tc>
          <w:tcPr>
            <w:tcW w:type="dxa" w:w="50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Contraintes / remarques</w:t>
            </w:r>
          </w:p>
        </w:tc>
      </w:tr>
      <w:tr>
        <w:trPr>
          <w:cantSplit/>
        </w:trPr>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id</w:t>
            </w:r>
          </w:p>
        </w:tc>
        <w:tc>
          <w:tcPr>
            <w:tcW w:type="dxa" w:w="22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uuid</w:t>
            </w:r>
          </w:p>
        </w:tc>
        <w:tc>
          <w:tcPr>
            <w:tcW w:type="dxa" w:w="50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PK</w:t>
            </w:r>
          </w:p>
        </w:tc>
      </w:tr>
      <w:tr>
        <w:trPr>
          <w:cantSplit/>
        </w:trPr>
        <w:tc>
          <w:tcPr>
            <w:tcW w:type="dxa" w:w="2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participant_id</w:t>
            </w:r>
          </w:p>
        </w:tc>
        <w:tc>
          <w:tcPr>
            <w:tcW w:type="dxa" w:w="22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uuid</w:t>
            </w:r>
          </w:p>
        </w:tc>
        <w:tc>
          <w:tcPr>
            <w:tcW w:type="dxa" w:w="50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FK participants, not null</w:t>
            </w:r>
          </w:p>
        </w:tc>
      </w:tr>
      <w:tr>
        <w:trPr>
          <w:cantSplit/>
        </w:trPr>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activite_id</w:t>
            </w:r>
          </w:p>
        </w:tc>
        <w:tc>
          <w:tcPr>
            <w:tcW w:type="dxa" w:w="22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uuid</w:t>
            </w:r>
          </w:p>
        </w:tc>
        <w:tc>
          <w:tcPr>
            <w:tcW w:type="dxa" w:w="50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FK activites, not null</w:t>
            </w:r>
          </w:p>
        </w:tc>
      </w:tr>
      <w:tr>
        <w:trPr>
          <w:cantSplit/>
        </w:trPr>
        <w:tc>
          <w:tcPr>
            <w:tcW w:type="dxa" w:w="2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jour</w:t>
            </w:r>
            <w:r>
              <w:rPr>
                <w:sz w:val="20"/>
                <w:szCs w:val="20"/>
              </w:rPr>
              <w:t xml:space="preserve">, </w:t>
            </w:r>
            <w:r>
              <w:rPr>
                <w:rFonts w:ascii="Consolas" w:cs="Consolas" w:eastAsia="Consolas" w:hAnsi="Consolas"/>
                <w:color w:val="8A3D00"/>
                <w:sz w:val="20"/>
                <w:szCs w:val="20"/>
              </w:rPr>
              <w:t xml:space="preserve">creneau</w:t>
            </w:r>
          </w:p>
        </w:tc>
        <w:tc>
          <w:tcPr>
            <w:tcW w:type="dxa" w:w="22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date, creneau</w:t>
            </w:r>
          </w:p>
        </w:tc>
        <w:tc>
          <w:tcPr>
            <w:tcW w:type="dxa" w:w="50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copiés depuis l'activité par trigger (dénormalisation pour la contrainte d'unicité)</w:t>
            </w:r>
          </w:p>
        </w:tc>
      </w:tr>
      <w:tr>
        <w:trPr>
          <w:cantSplit/>
        </w:trPr>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c>
          <w:tcPr>
            <w:tcW w:type="dxa" w:w="22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c>
          <w:tcPr>
            <w:tcW w:type="dxa" w:w="50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b/>
                <w:bCs/>
                <w:sz w:val="20"/>
                <w:szCs w:val="20"/>
              </w:rPr>
              <w:t xml:space="preserve">`uq_inscriptions_participant_creneau` UNIQUE (`participant_id`, `jour`, `creneau`)</w:t>
            </w:r>
            <w:r>
              <w:rPr>
                <w:sz w:val="20"/>
                <w:szCs w:val="20"/>
              </w:rPr>
              <w:t xml:space="preserve"> → RG1</w:t>
            </w:r>
          </w:p>
        </w:tc>
      </w:tr>
      <w:tr>
        <w:trPr>
          <w:cantSplit/>
        </w:trPr>
        <w:tc>
          <w:tcPr>
            <w:tcW w:type="dxa" w:w="2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valide_le</w:t>
            </w:r>
          </w:p>
        </w:tc>
        <w:tc>
          <w:tcPr>
            <w:tcW w:type="dxa" w:w="22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timestamptz</w:t>
            </w:r>
          </w:p>
        </w:tc>
        <w:tc>
          <w:tcPr>
            <w:tcW w:type="dxa" w:w="50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null tant que non validé → RG5</w:t>
            </w:r>
          </w:p>
        </w:tc>
      </w:tr>
      <w:tr>
        <w:trPr>
          <w:cantSplit/>
        </w:trPr>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valide_par</w:t>
            </w:r>
          </w:p>
        </w:tc>
        <w:tc>
          <w:tcPr>
            <w:tcW w:type="dxa" w:w="22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uuid</w:t>
            </w:r>
          </w:p>
        </w:tc>
        <w:tc>
          <w:tcPr>
            <w:tcW w:type="dxa" w:w="50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FK personnel</w:t>
            </w:r>
          </w:p>
        </w:tc>
      </w:tr>
      <w:tr>
        <w:trPr>
          <w:cantSplit/>
        </w:trPr>
        <w:tc>
          <w:tcPr>
            <w:tcW w:type="dxa" w:w="2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methode_validation</w:t>
            </w:r>
          </w:p>
        </w:tc>
        <w:tc>
          <w:tcPr>
            <w:tcW w:type="dxa" w:w="22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methode_validation</w:t>
            </w:r>
          </w:p>
        </w:tc>
        <w:tc>
          <w:tcPr>
            <w:tcW w:type="dxa" w:w="50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null tant que non validé</w:t>
            </w:r>
          </w:p>
        </w:tc>
      </w:tr>
    </w:tbl>
    <w:p>
      <w:pPr>
        <w:spacing w:after="120"/>
        <w:jc w:val="both"/>
      </w:pPr>
      <w:r>
        <w:t xml:space="preserve">Changer d'activité (RG4) = </w:t>
      </w:r>
      <w:r>
        <w:rPr>
          <w:b/>
          <w:bCs/>
        </w:rPr>
        <w:t xml:space="preserve">mettre à jour</w:t>
      </w:r>
      <w:r>
        <w:t xml:space="preserve"> </w:t>
      </w:r>
      <w:r>
        <w:rPr>
          <w:rFonts w:ascii="Consolas" w:cs="Consolas" w:eastAsia="Consolas" w:hAnsi="Consolas"/>
          <w:color w:val="8A3D00"/>
          <w:sz w:val="19"/>
          <w:szCs w:val="19"/>
        </w:rPr>
        <w:t xml:space="preserve">activite_id</w:t>
      </w:r>
      <w:r>
        <w:t xml:space="preserve"> de la ligne existante, via </w:t>
      </w:r>
      <w:r>
        <w:rPr>
          <w:rFonts w:ascii="Consolas" w:cs="Consolas" w:eastAsia="Consolas" w:hAnsi="Consolas"/>
          <w:color w:val="8A3D00"/>
          <w:sz w:val="19"/>
          <w:szCs w:val="19"/>
        </w:rPr>
        <w:t xml:space="preserve">choisir_activite</w:t>
      </w:r>
      <w:r>
        <w:t xml:space="preserve">. L'index unique partiel de la V1 devient une contrainte unique simple. Le trigger existant de verrouillage après le début de la session est conservé.</w:t>
      </w:r>
    </w:p>
    <w:p>
      <w:pPr>
        <w:pStyle w:val="Heading3"/>
      </w:pPr>
      <w:r>
        <w:t xml:space="preserve">scans, journal_audit, annonces, parametres_evenement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Table</w:t>
            </w:r>
          </w:p>
        </w:tc>
        <w:tc>
          <w:tcPr>
            <w:tcW w:type="dxa" w:w="72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Colonnes</w:t>
            </w:r>
          </w:p>
        </w:tc>
      </w:tr>
      <w:tr>
        <w:trPr>
          <w:cantSplit/>
        </w:trPr>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scans</w:t>
            </w:r>
          </w:p>
        </w:tc>
        <w:tc>
          <w:tcPr>
            <w:tcW w:type="dxa" w:w="72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id</w:t>
            </w:r>
            <w:r>
              <w:rPr>
                <w:sz w:val="20"/>
                <w:szCs w:val="20"/>
              </w:rPr>
              <w:t xml:space="preserve"> bigint identity PK · </w:t>
            </w:r>
            <w:r>
              <w:rPr>
                <w:rFonts w:ascii="Consolas" w:cs="Consolas" w:eastAsia="Consolas" w:hAnsi="Consolas"/>
                <w:color w:val="8A3D00"/>
                <w:sz w:val="20"/>
                <w:szCs w:val="20"/>
              </w:rPr>
              <w:t xml:space="preserve">scan_id_client</w:t>
            </w:r>
            <w:r>
              <w:rPr>
                <w:sz w:val="20"/>
                <w:szCs w:val="20"/>
              </w:rPr>
              <w:t xml:space="preserve"> uuid </w:t>
            </w:r>
            <w:r>
              <w:rPr>
                <w:b/>
                <w:bCs/>
                <w:sz w:val="20"/>
                <w:szCs w:val="20"/>
              </w:rPr>
              <w:t xml:space="preserve">unique</w:t>
            </w:r>
            <w:r>
              <w:rPr>
                <w:sz w:val="20"/>
                <w:szCs w:val="20"/>
              </w:rPr>
              <w:t xml:space="preserve"> (RG13) · </w:t>
            </w:r>
            <w:r>
              <w:rPr>
                <w:rFonts w:ascii="Consolas" w:cs="Consolas" w:eastAsia="Consolas" w:hAnsi="Consolas"/>
                <w:color w:val="8A3D00"/>
                <w:sz w:val="20"/>
                <w:szCs w:val="20"/>
              </w:rPr>
              <w:t xml:space="preserve">distributeur_id</w:t>
            </w:r>
            <w:r>
              <w:rPr>
                <w:sz w:val="20"/>
                <w:szCs w:val="20"/>
              </w:rPr>
              <w:t xml:space="preserve"> · </w:t>
            </w:r>
            <w:r>
              <w:rPr>
                <w:rFonts w:ascii="Consolas" w:cs="Consolas" w:eastAsia="Consolas" w:hAnsi="Consolas"/>
                <w:color w:val="8A3D00"/>
                <w:sz w:val="20"/>
                <w:szCs w:val="20"/>
              </w:rPr>
              <w:t xml:space="preserve">activite_id</w:t>
            </w:r>
            <w:r>
              <w:rPr>
                <w:sz w:val="20"/>
                <w:szCs w:val="20"/>
              </w:rPr>
              <w:t xml:space="preserve"> · </w:t>
            </w:r>
            <w:r>
              <w:rPr>
                <w:rFonts w:ascii="Consolas" w:cs="Consolas" w:eastAsia="Consolas" w:hAnsi="Consolas"/>
                <w:color w:val="8A3D00"/>
                <w:sz w:val="20"/>
                <w:szCs w:val="20"/>
              </w:rPr>
              <w:t xml:space="preserve">participant_id</w:t>
            </w:r>
            <w:r>
              <w:rPr>
                <w:sz w:val="20"/>
                <w:szCs w:val="20"/>
              </w:rPr>
              <w:t xml:space="preserve"> (null si QR invalide) · </w:t>
            </w:r>
            <w:r>
              <w:rPr>
                <w:rFonts w:ascii="Consolas" w:cs="Consolas" w:eastAsia="Consolas" w:hAnsi="Consolas"/>
                <w:color w:val="8A3D00"/>
                <w:sz w:val="20"/>
                <w:szCs w:val="20"/>
              </w:rPr>
              <w:t xml:space="preserve">resultat</w:t>
            </w:r>
            <w:r>
              <w:rPr>
                <w:sz w:val="20"/>
                <w:szCs w:val="20"/>
              </w:rPr>
              <w:t xml:space="preserve"> resultat_scan · </w:t>
            </w:r>
            <w:r>
              <w:rPr>
                <w:rFonts w:ascii="Consolas" w:cs="Consolas" w:eastAsia="Consolas" w:hAnsi="Consolas"/>
                <w:color w:val="8A3D00"/>
                <w:sz w:val="20"/>
                <w:szCs w:val="20"/>
              </w:rPr>
              <w:t xml:space="preserve">methode</w:t>
            </w:r>
            <w:r>
              <w:rPr>
                <w:sz w:val="20"/>
                <w:szCs w:val="20"/>
              </w:rPr>
              <w:t xml:space="preserve"> methode_validation · </w:t>
            </w:r>
            <w:r>
              <w:rPr>
                <w:rFonts w:ascii="Consolas" w:cs="Consolas" w:eastAsia="Consolas" w:hAnsi="Consolas"/>
                <w:color w:val="8A3D00"/>
                <w:sz w:val="20"/>
                <w:szCs w:val="20"/>
              </w:rPr>
              <w:t xml:space="preserve">scanne_le</w:t>
            </w:r>
          </w:p>
        </w:tc>
      </w:tr>
      <w:tr>
        <w:trPr>
          <w:cantSplit/>
        </w:trPr>
        <w:tc>
          <w:tcPr>
            <w:tcW w:type="dxa" w:w="2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journal_audit</w:t>
            </w:r>
          </w:p>
        </w:tc>
        <w:tc>
          <w:tcPr>
            <w:tcW w:type="dxa" w:w="72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id</w:t>
            </w:r>
            <w:r>
              <w:rPr>
                <w:sz w:val="20"/>
                <w:szCs w:val="20"/>
              </w:rPr>
              <w:t xml:space="preserve"> bigint identity · </w:t>
            </w:r>
            <w:r>
              <w:rPr>
                <w:rFonts w:ascii="Consolas" w:cs="Consolas" w:eastAsia="Consolas" w:hAnsi="Consolas"/>
                <w:color w:val="8A3D00"/>
                <w:sz w:val="20"/>
                <w:szCs w:val="20"/>
              </w:rPr>
              <w:t xml:space="preserve">auteur_id</w:t>
            </w:r>
            <w:r>
              <w:rPr>
                <w:sz w:val="20"/>
                <w:szCs w:val="20"/>
              </w:rPr>
              <w:t xml:space="preserve"> · </w:t>
            </w:r>
            <w:r>
              <w:rPr>
                <w:rFonts w:ascii="Consolas" w:cs="Consolas" w:eastAsia="Consolas" w:hAnsi="Consolas"/>
                <w:color w:val="8A3D00"/>
                <w:sz w:val="20"/>
                <w:szCs w:val="20"/>
              </w:rPr>
              <w:t xml:space="preserve">action</w:t>
            </w:r>
            <w:r>
              <w:rPr>
                <w:sz w:val="20"/>
                <w:szCs w:val="20"/>
              </w:rPr>
              <w:t xml:space="preserve"> text · </w:t>
            </w:r>
            <w:r>
              <w:rPr>
                <w:rFonts w:ascii="Consolas" w:cs="Consolas" w:eastAsia="Consolas" w:hAnsi="Consolas"/>
                <w:color w:val="8A3D00"/>
                <w:sz w:val="20"/>
                <w:szCs w:val="20"/>
              </w:rPr>
              <w:t xml:space="preserve">cible_table</w:t>
            </w:r>
            <w:r>
              <w:rPr>
                <w:sz w:val="20"/>
                <w:szCs w:val="20"/>
              </w:rPr>
              <w:t xml:space="preserve"> · </w:t>
            </w:r>
            <w:r>
              <w:rPr>
                <w:rFonts w:ascii="Consolas" w:cs="Consolas" w:eastAsia="Consolas" w:hAnsi="Consolas"/>
                <w:color w:val="8A3D00"/>
                <w:sz w:val="20"/>
                <w:szCs w:val="20"/>
              </w:rPr>
              <w:t xml:space="preserve">cible_id</w:t>
            </w:r>
            <w:r>
              <w:rPr>
                <w:sz w:val="20"/>
                <w:szCs w:val="20"/>
              </w:rPr>
              <w:t xml:space="preserve"> · </w:t>
            </w:r>
            <w:r>
              <w:rPr>
                <w:rFonts w:ascii="Consolas" w:cs="Consolas" w:eastAsia="Consolas" w:hAnsi="Consolas"/>
                <w:color w:val="8A3D00"/>
                <w:sz w:val="20"/>
                <w:szCs w:val="20"/>
              </w:rPr>
              <w:t xml:space="preserve">details</w:t>
            </w:r>
            <w:r>
              <w:rPr>
                <w:sz w:val="20"/>
                <w:szCs w:val="20"/>
              </w:rPr>
              <w:t xml:space="preserve"> jsonb · lecture seule (aucune politique d'écriture ; alimentée par </w:t>
            </w:r>
            <w:r>
              <w:rPr>
                <w:rFonts w:ascii="Consolas" w:cs="Consolas" w:eastAsia="Consolas" w:hAnsi="Consolas"/>
                <w:color w:val="8A3D00"/>
                <w:sz w:val="20"/>
                <w:szCs w:val="20"/>
              </w:rPr>
              <w:t xml:space="preserve">fn_audit</w:t>
            </w:r>
            <w:r>
              <w:rPr>
                <w:sz w:val="20"/>
                <w:szCs w:val="20"/>
              </w:rPr>
              <w:t xml:space="preserve">)</w:t>
            </w:r>
          </w:p>
        </w:tc>
      </w:tr>
      <w:tr>
        <w:trPr>
          <w:cantSplit/>
        </w:trPr>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annonces</w:t>
            </w:r>
          </w:p>
        </w:tc>
        <w:tc>
          <w:tcPr>
            <w:tcW w:type="dxa" w:w="72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id</w:t>
            </w:r>
            <w:r>
              <w:rPr>
                <w:sz w:val="20"/>
                <w:szCs w:val="20"/>
              </w:rPr>
              <w:t xml:space="preserve"> uuid · </w:t>
            </w:r>
            <w:r>
              <w:rPr>
                <w:rFonts w:ascii="Consolas" w:cs="Consolas" w:eastAsia="Consolas" w:hAnsi="Consolas"/>
                <w:color w:val="8A3D00"/>
                <w:sz w:val="20"/>
                <w:szCs w:val="20"/>
              </w:rPr>
              <w:t xml:space="preserve">titre</w:t>
            </w:r>
            <w:r>
              <w:rPr>
                <w:sz w:val="20"/>
                <w:szCs w:val="20"/>
              </w:rPr>
              <w:t xml:space="preserve"> · </w:t>
            </w:r>
            <w:r>
              <w:rPr>
                <w:rFonts w:ascii="Consolas" w:cs="Consolas" w:eastAsia="Consolas" w:hAnsi="Consolas"/>
                <w:color w:val="8A3D00"/>
                <w:sz w:val="20"/>
                <w:szCs w:val="20"/>
              </w:rPr>
              <w:t xml:space="preserve">contenu</w:t>
            </w:r>
            <w:r>
              <w:rPr>
                <w:sz w:val="20"/>
                <w:szCs w:val="20"/>
              </w:rPr>
              <w:t xml:space="preserve"> · </w:t>
            </w:r>
            <w:r>
              <w:rPr>
                <w:rFonts w:ascii="Consolas" w:cs="Consolas" w:eastAsia="Consolas" w:hAnsi="Consolas"/>
                <w:color w:val="8A3D00"/>
                <w:sz w:val="20"/>
                <w:szCs w:val="20"/>
              </w:rPr>
              <w:t xml:space="preserve">est_publiee</w:t>
            </w:r>
            <w:r>
              <w:rPr>
                <w:sz w:val="20"/>
                <w:szCs w:val="20"/>
              </w:rPr>
              <w:t xml:space="preserve"> · </w:t>
            </w:r>
            <w:r>
              <w:rPr>
                <w:rFonts w:ascii="Consolas" w:cs="Consolas" w:eastAsia="Consolas" w:hAnsi="Consolas"/>
                <w:color w:val="8A3D00"/>
                <w:sz w:val="20"/>
                <w:szCs w:val="20"/>
              </w:rPr>
              <w:t xml:space="preserve">publiee_le</w:t>
            </w:r>
            <w:r>
              <w:rPr>
                <w:sz w:val="20"/>
                <w:szCs w:val="20"/>
              </w:rPr>
              <w:t xml:space="preserve"> · </w:t>
            </w:r>
            <w:r>
              <w:rPr>
                <w:rFonts w:ascii="Consolas" w:cs="Consolas" w:eastAsia="Consolas" w:hAnsi="Consolas"/>
                <w:color w:val="8A3D00"/>
                <w:sz w:val="20"/>
                <w:szCs w:val="20"/>
              </w:rPr>
              <w:t xml:space="preserve">auteur_id</w:t>
            </w:r>
          </w:p>
        </w:tc>
      </w:tr>
      <w:tr>
        <w:trPr>
          <w:cantSplit/>
        </w:trPr>
        <w:tc>
          <w:tcPr>
            <w:tcW w:type="dxa" w:w="2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parametres_evenement</w:t>
            </w:r>
          </w:p>
        </w:tc>
        <w:tc>
          <w:tcPr>
            <w:tcW w:type="dxa" w:w="72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une seule ligne (</w:t>
            </w:r>
            <w:r>
              <w:rPr>
                <w:rFonts w:ascii="Consolas" w:cs="Consolas" w:eastAsia="Consolas" w:hAnsi="Consolas"/>
                <w:color w:val="8A3D00"/>
                <w:sz w:val="20"/>
                <w:szCs w:val="20"/>
              </w:rPr>
              <w:t xml:space="preserve">id smallint</w:t>
            </w:r>
            <w:r>
              <w:rPr>
                <w:sz w:val="20"/>
                <w:szCs w:val="20"/>
              </w:rPr>
              <w:t xml:space="preserve"> PK, </w:t>
            </w:r>
            <w:r>
              <w:rPr>
                <w:rFonts w:ascii="Consolas" w:cs="Consolas" w:eastAsia="Consolas" w:hAnsi="Consolas"/>
                <w:color w:val="8A3D00"/>
                <w:sz w:val="20"/>
                <w:szCs w:val="20"/>
              </w:rPr>
              <w:t xml:space="preserve">check (id = 1)</w:t>
            </w:r>
            <w:r>
              <w:rPr>
                <w:sz w:val="20"/>
                <w:szCs w:val="20"/>
              </w:rPr>
              <w:t xml:space="preserve">) · </w:t>
            </w:r>
            <w:r>
              <w:rPr>
                <w:rFonts w:ascii="Consolas" w:cs="Consolas" w:eastAsia="Consolas" w:hAnsi="Consolas"/>
                <w:color w:val="8A3D00"/>
                <w:sz w:val="20"/>
                <w:szCs w:val="20"/>
              </w:rPr>
              <w:t xml:space="preserve">edition</w:t>
            </w:r>
            <w:r>
              <w:rPr>
                <w:sz w:val="20"/>
                <w:szCs w:val="20"/>
              </w:rPr>
              <w:t xml:space="preserve"> · </w:t>
            </w:r>
            <w:r>
              <w:rPr>
                <w:rFonts w:ascii="Consolas" w:cs="Consolas" w:eastAsia="Consolas" w:hAnsi="Consolas"/>
                <w:color w:val="8A3D00"/>
                <w:sz w:val="20"/>
                <w:szCs w:val="20"/>
              </w:rPr>
              <w:t xml:space="preserve">date_debut</w:t>
            </w:r>
            <w:r>
              <w:rPr>
                <w:sz w:val="20"/>
                <w:szCs w:val="20"/>
              </w:rPr>
              <w:t xml:space="preserve">, </w:t>
            </w:r>
            <w:r>
              <w:rPr>
                <w:rFonts w:ascii="Consolas" w:cs="Consolas" w:eastAsia="Consolas" w:hAnsi="Consolas"/>
                <w:color w:val="8A3D00"/>
                <w:sz w:val="20"/>
                <w:szCs w:val="20"/>
              </w:rPr>
              <w:t xml:space="preserve">date_fin</w:t>
            </w:r>
            <w:r>
              <w:rPr>
                <w:sz w:val="20"/>
                <w:szCs w:val="20"/>
              </w:rPr>
              <w:t xml:space="preserve"> · </w:t>
            </w:r>
            <w:r>
              <w:rPr>
                <w:rFonts w:ascii="Consolas" w:cs="Consolas" w:eastAsia="Consolas" w:hAnsi="Consolas"/>
                <w:color w:val="8A3D00"/>
                <w:sz w:val="20"/>
                <w:szCs w:val="20"/>
              </w:rPr>
              <w:t xml:space="preserve">matin_debut</w:t>
            </w:r>
            <w:r>
              <w:rPr>
                <w:sz w:val="20"/>
                <w:szCs w:val="20"/>
              </w:rPr>
              <w:t xml:space="preserve">, </w:t>
            </w:r>
            <w:r>
              <w:rPr>
                <w:rFonts w:ascii="Consolas" w:cs="Consolas" w:eastAsia="Consolas" w:hAnsi="Consolas"/>
                <w:color w:val="8A3D00"/>
                <w:sz w:val="20"/>
                <w:szCs w:val="20"/>
              </w:rPr>
              <w:t xml:space="preserve">matin_fin</w:t>
            </w:r>
            <w:r>
              <w:rPr>
                <w:sz w:val="20"/>
                <w:szCs w:val="20"/>
              </w:rPr>
              <w:t xml:space="preserve">, </w:t>
            </w:r>
            <w:r>
              <w:rPr>
                <w:rFonts w:ascii="Consolas" w:cs="Consolas" w:eastAsia="Consolas" w:hAnsi="Consolas"/>
                <w:color w:val="8A3D00"/>
                <w:sz w:val="20"/>
                <w:szCs w:val="20"/>
              </w:rPr>
              <w:t xml:space="preserve">apres_midi_debut</w:t>
            </w:r>
            <w:r>
              <w:rPr>
                <w:sz w:val="20"/>
                <w:szCs w:val="20"/>
              </w:rPr>
              <w:t xml:space="preserve">, </w:t>
            </w:r>
            <w:r>
              <w:rPr>
                <w:rFonts w:ascii="Consolas" w:cs="Consolas" w:eastAsia="Consolas" w:hAnsi="Consolas"/>
                <w:color w:val="8A3D00"/>
                <w:sz w:val="20"/>
                <w:szCs w:val="20"/>
              </w:rPr>
              <w:t xml:space="preserve">apres_midi_fin</w:t>
            </w:r>
            <w:r>
              <w:rPr>
                <w:sz w:val="20"/>
                <w:szCs w:val="20"/>
              </w:rPr>
              <w:t xml:space="preserve"> (time) · </w:t>
            </w:r>
            <w:r>
              <w:rPr>
                <w:rFonts w:ascii="Consolas" w:cs="Consolas" w:eastAsia="Consolas" w:hAnsi="Consolas"/>
                <w:color w:val="8A3D00"/>
                <w:sz w:val="20"/>
                <w:szCs w:val="20"/>
              </w:rPr>
              <w:t xml:space="preserve">scan_ouverture_min</w:t>
            </w:r>
            <w:r>
              <w:rPr>
                <w:sz w:val="20"/>
                <w:szCs w:val="20"/>
              </w:rPr>
              <w:t xml:space="preserve"> (défaut 30, avant la fin) · </w:t>
            </w:r>
            <w:r>
              <w:rPr>
                <w:rFonts w:ascii="Consolas" w:cs="Consolas" w:eastAsia="Consolas" w:hAnsi="Consolas"/>
                <w:color w:val="8A3D00"/>
                <w:sz w:val="20"/>
                <w:szCs w:val="20"/>
              </w:rPr>
              <w:t xml:space="preserve">scan_fermeture_min</w:t>
            </w:r>
            <w:r>
              <w:rPr>
                <w:sz w:val="20"/>
                <w:szCs w:val="20"/>
              </w:rPr>
              <w:t xml:space="preserve"> (défaut 60, après la fin)</w:t>
            </w:r>
          </w:p>
        </w:tc>
      </w:tr>
    </w:tbl>
    <w:p>
      <w:pPr>
        <w:pStyle w:val="Heading2"/>
      </w:pPr>
      <w:r>
        <w:t xml:space="preserve">6.3 Fonctions RPC et Edge Functions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3738"/>
        <w:gridCol w:w="2000"/>
      </w:tblGrid>
      <w:tr>
        <w:trPr>
          <w:tblHeader/>
        </w:trPr>
        <w:tc>
          <w:tcPr>
            <w:tcW w:type="dxa" w:w="39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Fonction</w:t>
            </w:r>
          </w:p>
        </w:tc>
        <w:tc>
          <w:tcPr>
            <w:tcW w:type="dxa" w:w="37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Rôle</w:t>
            </w:r>
          </w:p>
        </w:tc>
        <w:tc>
          <w:tcPr>
            <w:tcW w:type="dxa" w:w="20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Appelée par</w:t>
            </w:r>
          </w:p>
        </w:tc>
      </w:tr>
      <w:tr>
        <w:trPr>
          <w:cantSplit/>
        </w:trPr>
        <w:tc>
          <w:tcPr>
            <w:tcW w:type="dxa" w:w="39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inscrire_participant(...)</w:t>
            </w:r>
          </w:p>
        </w:tc>
        <w:tc>
          <w:tcPr>
            <w:tcW w:type="dxa" w:w="37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Crée participant + fiche enfant + QR dans une transaction ; revérifie le matricule dans </w:t>
            </w:r>
            <w:r>
              <w:rPr>
                <w:rFonts w:ascii="Consolas" w:cs="Consolas" w:eastAsia="Consolas" w:hAnsi="Consolas"/>
                <w:color w:val="8A3D00"/>
                <w:sz w:val="20"/>
                <w:szCs w:val="20"/>
              </w:rPr>
              <w:t xml:space="preserve">etudiants_reference</w:t>
            </w:r>
            <w:r>
              <w:rPr>
                <w:sz w:val="20"/>
                <w:szCs w:val="20"/>
              </w:rPr>
              <w:t xml:space="preserve"> (RG11)</w:t>
            </w:r>
          </w:p>
        </w:tc>
        <w:tc>
          <w:tcPr>
            <w:tcW w:type="dxa" w:w="2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Participant (après confirmation email)</w:t>
            </w:r>
          </w:p>
        </w:tc>
      </w:tr>
      <w:tr>
        <w:trPr>
          <w:cantSplit/>
        </w:trPr>
        <w:tc>
          <w:tcPr>
            <w:tcW w:type="dxa" w:w="39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choisir_activite(p_activite_id)</w:t>
            </w:r>
          </w:p>
        </w:tc>
        <w:tc>
          <w:tcPr>
            <w:tcW w:type="dxa" w:w="37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Crée ou remplace le choix du créneau (RG1, RG4)</w:t>
            </w:r>
          </w:p>
        </w:tc>
        <w:tc>
          <w:tcPr>
            <w:tcW w:type="dxa" w:w="2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Participant</w:t>
            </w:r>
          </w:p>
        </w:tc>
      </w:tr>
      <w:tr>
        <w:trPr>
          <w:cantSplit/>
        </w:trPr>
        <w:tc>
          <w:tcPr>
            <w:tcW w:type="dxa" w:w="39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retirer_choix(p_jour, p_creneau)</w:t>
            </w:r>
          </w:p>
        </w:tc>
        <w:tc>
          <w:tcPr>
            <w:tcW w:type="dxa" w:w="37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Supprime le choix avant le début de la session</w:t>
            </w:r>
          </w:p>
        </w:tc>
        <w:tc>
          <w:tcPr>
            <w:tcW w:type="dxa" w:w="2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Participant</w:t>
            </w:r>
          </w:p>
        </w:tc>
      </w:tr>
      <w:tr>
        <w:trPr>
          <w:cantSplit/>
        </w:trPr>
        <w:tc>
          <w:tcPr>
            <w:tcW w:type="dxa" w:w="39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valider_scan(p_qr_token, p_activite_id, p_scan_id_client)</w:t>
            </w:r>
          </w:p>
        </w:tc>
        <w:tc>
          <w:tcPr>
            <w:tcW w:type="dxa" w:w="37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Validation atomique et journalisation (§7)</w:t>
            </w:r>
          </w:p>
        </w:tc>
        <w:tc>
          <w:tcPr>
            <w:tcW w:type="dxa" w:w="2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Distributeur</w:t>
            </w:r>
          </w:p>
        </w:tc>
      </w:tr>
      <w:tr>
        <w:trPr>
          <w:cantSplit/>
        </w:trPr>
        <w:tc>
          <w:tcPr>
            <w:tcW w:type="dxa" w:w="39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valider_manuellement(p_participant_id, p_activite_id, p_scan_id_client)</w:t>
            </w:r>
          </w:p>
        </w:tc>
        <w:tc>
          <w:tcPr>
            <w:tcW w:type="dxa" w:w="37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Validation de secours tracée (RG14)</w:t>
            </w:r>
          </w:p>
        </w:tc>
        <w:tc>
          <w:tcPr>
            <w:tcW w:type="dxa" w:w="2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Distributeur, Admin sup.</w:t>
            </w:r>
          </w:p>
        </w:tc>
      </w:tr>
      <w:tr>
        <w:trPr>
          <w:cantSplit/>
        </w:trPr>
        <w:tc>
          <w:tcPr>
            <w:tcW w:type="dxa" w:w="39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rechercher_inscrits(p_activite_id, p_recherche)</w:t>
            </w:r>
          </w:p>
        </w:tc>
        <w:tc>
          <w:tcPr>
            <w:tcW w:type="dxa" w:w="37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Recherche par nom ou matricule parmi les inscrits</w:t>
            </w:r>
          </w:p>
        </w:tc>
        <w:tc>
          <w:tcPr>
            <w:tcW w:type="dxa" w:w="2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Distributeur</w:t>
            </w:r>
          </w:p>
        </w:tc>
      </w:tr>
      <w:tr>
        <w:trPr>
          <w:cantSplit/>
        </w:trPr>
        <w:tc>
          <w:tcPr>
            <w:tcW w:type="dxa" w:w="39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stats_activites(p_jour)</w:t>
            </w:r>
          </w:p>
        </w:tc>
        <w:tc>
          <w:tcPr>
            <w:tcW w:type="dxa" w:w="37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Inscrits, validés, taux de présence par activité</w:t>
            </w:r>
          </w:p>
        </w:tc>
        <w:tc>
          <w:tcPr>
            <w:tcW w:type="dxa" w:w="2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Distributeur (ses activités), Admin, Admin sup.</w:t>
            </w:r>
          </w:p>
        </w:tc>
      </w:tr>
      <w:tr>
        <w:trPr>
          <w:cantSplit/>
        </w:trPr>
        <w:tc>
          <w:tcPr>
            <w:tcW w:type="dxa" w:w="39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liste_participants_admin(p_recherche, p_page)</w:t>
            </w:r>
          </w:p>
        </w:tc>
        <w:tc>
          <w:tcPr>
            <w:tcW w:type="dxa" w:w="37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Liste avec matricule masqué</w:t>
            </w:r>
          </w:p>
        </w:tc>
        <w:tc>
          <w:tcPr>
            <w:tcW w:type="dxa" w:w="2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Admin</w:t>
            </w:r>
          </w:p>
        </w:tc>
      </w:tr>
      <w:tr>
        <w:trPr>
          <w:cantSplit/>
        </w:trPr>
        <w:tc>
          <w:tcPr>
            <w:tcW w:type="dxa" w:w="39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regenerer_qr(p_participant_id)</w:t>
            </w:r>
          </w:p>
        </w:tc>
        <w:tc>
          <w:tcPr>
            <w:tcW w:type="dxa" w:w="37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Nouveau jeton, ancien invalidé (RG15)</w:t>
            </w:r>
          </w:p>
        </w:tc>
        <w:tc>
          <w:tcPr>
            <w:tcW w:type="dxa" w:w="2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Admin sup.</w:t>
            </w:r>
          </w:p>
        </w:tc>
      </w:tr>
      <w:tr>
        <w:trPr>
          <w:cantSplit/>
        </w:trPr>
        <w:tc>
          <w:tcPr>
            <w:tcW w:type="dxa" w:w="39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Edge </w:t>
            </w:r>
            <w:r>
              <w:rPr>
                <w:rFonts w:ascii="Consolas" w:cs="Consolas" w:eastAsia="Consolas" w:hAnsi="Consolas"/>
                <w:color w:val="8A3D00"/>
                <w:sz w:val="20"/>
                <w:szCs w:val="20"/>
              </w:rPr>
              <w:t xml:space="preserve">verifier-etudiant</w:t>
            </w:r>
          </w:p>
        </w:tc>
        <w:tc>
          <w:tcPr>
            <w:tcW w:type="dxa" w:w="37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Vérifie matricule + nom ; renvoie école, filière, classe</w:t>
            </w:r>
          </w:p>
        </w:tc>
        <w:tc>
          <w:tcPr>
            <w:tcW w:type="dxa" w:w="2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Public (limité en débit)</w:t>
            </w:r>
          </w:p>
        </w:tc>
      </w:tr>
      <w:tr>
        <w:trPr>
          <w:cantSplit/>
        </w:trPr>
        <w:tc>
          <w:tcPr>
            <w:tcW w:type="dxa" w:w="39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Edge </w:t>
            </w:r>
            <w:r>
              <w:rPr>
                <w:rFonts w:ascii="Consolas" w:cs="Consolas" w:eastAsia="Consolas" w:hAnsi="Consolas"/>
                <w:color w:val="8A3D00"/>
                <w:sz w:val="20"/>
                <w:szCs w:val="20"/>
              </w:rPr>
              <w:t xml:space="preserve">creer-personnel</w:t>
            </w:r>
          </w:p>
        </w:tc>
        <w:tc>
          <w:tcPr>
            <w:tcW w:type="dxa" w:w="37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Crée un compte Auth + ligne </w:t>
            </w:r>
            <w:r>
              <w:rPr>
                <w:rFonts w:ascii="Consolas" w:cs="Consolas" w:eastAsia="Consolas" w:hAnsi="Consolas"/>
                <w:color w:val="8A3D00"/>
                <w:sz w:val="20"/>
                <w:szCs w:val="20"/>
              </w:rPr>
              <w:t xml:space="preserve">personnel</w:t>
            </w:r>
          </w:p>
        </w:tc>
        <w:tc>
          <w:tcPr>
            <w:tcW w:type="dxa" w:w="2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Admin sup.</w:t>
            </w:r>
          </w:p>
        </w:tc>
      </w:tr>
      <w:tr>
        <w:trPr>
          <w:cantSplit/>
        </w:trPr>
        <w:tc>
          <w:tcPr>
            <w:tcW w:type="dxa" w:w="39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Edge </w:t>
            </w:r>
            <w:r>
              <w:rPr>
                <w:rFonts w:ascii="Consolas" w:cs="Consolas" w:eastAsia="Consolas" w:hAnsi="Consolas"/>
                <w:color w:val="8A3D00"/>
                <w:sz w:val="20"/>
                <w:szCs w:val="20"/>
              </w:rPr>
              <w:t xml:space="preserve">creer-participant-sur-place</w:t>
            </w:r>
          </w:p>
        </w:tc>
        <w:tc>
          <w:tcPr>
            <w:tcW w:type="dxa" w:w="37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Création de compte à l'accueil</w:t>
            </w:r>
          </w:p>
        </w:tc>
        <w:tc>
          <w:tcPr>
            <w:tcW w:type="dxa" w:w="2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Admin, Admin sup.</w:t>
            </w:r>
          </w:p>
        </w:tc>
      </w:tr>
      <w:tr>
        <w:trPr>
          <w:cantSplit/>
        </w:trPr>
        <w:tc>
          <w:tcPr>
            <w:tcW w:type="dxa" w:w="39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Edge </w:t>
            </w:r>
            <w:r>
              <w:rPr>
                <w:rFonts w:ascii="Consolas" w:cs="Consolas" w:eastAsia="Consolas" w:hAnsi="Consolas"/>
                <w:color w:val="8A3D00"/>
                <w:sz w:val="20"/>
                <w:szCs w:val="20"/>
              </w:rPr>
              <w:t xml:space="preserve">envoyer-email</w:t>
            </w:r>
          </w:p>
        </w:tc>
        <w:tc>
          <w:tcPr>
            <w:tcW w:type="dxa" w:w="37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Email aux inscrits d'une activité annulée</w:t>
            </w:r>
          </w:p>
        </w:tc>
        <w:tc>
          <w:tcPr>
            <w:tcW w:type="dxa" w:w="2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Trigger / Admin sup.</w:t>
            </w:r>
          </w:p>
        </w:tc>
      </w:tr>
    </w:tbl>
    <w:p>
      <w:pPr>
        <w:pStyle w:val="Heading2"/>
      </w:pPr>
      <w:r>
        <w:t xml:space="preserve">6.4 Matrice des droits (RLS)</w:t>
      </w:r>
    </w:p>
    <w:p>
      <w:pPr>
        <w:spacing w:after="120"/>
        <w:jc w:val="both"/>
      </w:pPr>
      <w:r>
        <w:t xml:space="preserve">L = lecture, E = écriture directe, RPC = écriture uniquement par fonction, — = aucun accès.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1700"/>
        <w:gridCol w:w="1800"/>
        <w:gridCol w:w="1700"/>
        <w:gridCol w:w="1800"/>
      </w:tblGrid>
      <w:tr>
        <w:trPr>
          <w:tblHeader/>
        </w:trPr>
        <w:tc>
          <w:tcPr>
            <w:tcW w:type="dxa" w:w="26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Table</w:t>
            </w:r>
          </w:p>
        </w:tc>
        <w:tc>
          <w:tcPr>
            <w:tcW w:type="dxa" w:w="17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Participant</w:t>
            </w:r>
          </w:p>
        </w:tc>
        <w:tc>
          <w:tcPr>
            <w:tcW w:type="dxa" w:w="18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Distributeur</w:t>
            </w:r>
          </w:p>
        </w:tc>
        <w:tc>
          <w:tcPr>
            <w:tcW w:type="dxa" w:w="17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Admin</w:t>
            </w:r>
          </w:p>
        </w:tc>
        <w:tc>
          <w:tcPr>
            <w:tcW w:type="dxa" w:w="18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Admin sup.</w:t>
            </w:r>
          </w:p>
        </w:tc>
      </w:tr>
      <w:tr>
        <w:trPr>
          <w:cantSplit/>
        </w:trPr>
        <w:tc>
          <w:tcPr>
            <w:tcW w:type="dxa" w:w="26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participants</w:t>
            </w:r>
            <w:r>
              <w:rPr>
                <w:sz w:val="20"/>
                <w:szCs w:val="20"/>
              </w:rPr>
              <w:t xml:space="preserve"> (+ enfants)</w:t>
            </w:r>
          </w:p>
        </w:tc>
        <w:tc>
          <w:tcPr>
            <w:tcW w:type="dxa" w:w="1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L soi</w:t>
            </w:r>
          </w:p>
        </w:tc>
        <w:tc>
          <w:tcPr>
            <w:tcW w:type="dxa" w:w="18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 (via RPC)</w:t>
            </w:r>
          </w:p>
        </w:tc>
        <w:tc>
          <w:tcPr>
            <w:tcW w:type="dxa" w:w="1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 (vue masquée)</w:t>
            </w:r>
          </w:p>
        </w:tc>
        <w:tc>
          <w:tcPr>
            <w:tcW w:type="dxa" w:w="18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L / E</w:t>
            </w:r>
          </w:p>
        </w:tc>
      </w:tr>
      <w:tr>
        <w:trPr>
          <w:cantSplit/>
        </w:trPr>
        <w:tc>
          <w:tcPr>
            <w:tcW w:type="dxa" w:w="26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etudiants_reference</w:t>
            </w:r>
          </w:p>
        </w:tc>
        <w:tc>
          <w:tcPr>
            <w:tcW w:type="dxa" w:w="17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w:t>
            </w:r>
          </w:p>
        </w:tc>
        <w:tc>
          <w:tcPr>
            <w:tcW w:type="dxa" w:w="18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w:t>
            </w:r>
          </w:p>
        </w:tc>
        <w:tc>
          <w:tcPr>
            <w:tcW w:type="dxa" w:w="17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w:t>
            </w:r>
          </w:p>
        </w:tc>
        <w:tc>
          <w:tcPr>
            <w:tcW w:type="dxa" w:w="18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L</w:t>
            </w:r>
          </w:p>
        </w:tc>
      </w:tr>
      <w:tr>
        <w:trPr>
          <w:cantSplit/>
        </w:trPr>
        <w:tc>
          <w:tcPr>
            <w:tcW w:type="dxa" w:w="26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personnel</w:t>
            </w:r>
          </w:p>
        </w:tc>
        <w:tc>
          <w:tcPr>
            <w:tcW w:type="dxa" w:w="1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c>
          <w:tcPr>
            <w:tcW w:type="dxa" w:w="18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L soi</w:t>
            </w:r>
          </w:p>
        </w:tc>
        <w:tc>
          <w:tcPr>
            <w:tcW w:type="dxa" w:w="1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L</w:t>
            </w:r>
          </w:p>
        </w:tc>
        <w:tc>
          <w:tcPr>
            <w:tcW w:type="dxa" w:w="18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L / E</w:t>
            </w:r>
          </w:p>
        </w:tc>
      </w:tr>
      <w:tr>
        <w:trPr>
          <w:cantSplit/>
        </w:trPr>
        <w:tc>
          <w:tcPr>
            <w:tcW w:type="dxa" w:w="26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activites</w:t>
            </w:r>
          </w:p>
        </w:tc>
        <w:tc>
          <w:tcPr>
            <w:tcW w:type="dxa" w:w="17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L publiées</w:t>
            </w:r>
          </w:p>
        </w:tc>
        <w:tc>
          <w:tcPr>
            <w:tcW w:type="dxa" w:w="18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L</w:t>
            </w:r>
          </w:p>
        </w:tc>
        <w:tc>
          <w:tcPr>
            <w:tcW w:type="dxa" w:w="17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L</w:t>
            </w:r>
          </w:p>
        </w:tc>
        <w:tc>
          <w:tcPr>
            <w:tcW w:type="dxa" w:w="18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L / E</w:t>
            </w:r>
          </w:p>
        </w:tc>
      </w:tr>
      <w:tr>
        <w:trPr>
          <w:cantSplit/>
        </w:trPr>
        <w:tc>
          <w:tcPr>
            <w:tcW w:type="dxa" w:w="26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affectations</w:t>
            </w:r>
          </w:p>
        </w:tc>
        <w:tc>
          <w:tcPr>
            <w:tcW w:type="dxa" w:w="1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c>
          <w:tcPr>
            <w:tcW w:type="dxa" w:w="18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L les siennes</w:t>
            </w:r>
          </w:p>
        </w:tc>
        <w:tc>
          <w:tcPr>
            <w:tcW w:type="dxa" w:w="1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L</w:t>
            </w:r>
          </w:p>
        </w:tc>
        <w:tc>
          <w:tcPr>
            <w:tcW w:type="dxa" w:w="18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L / E</w:t>
            </w:r>
          </w:p>
        </w:tc>
      </w:tr>
      <w:tr>
        <w:trPr>
          <w:cantSplit/>
        </w:trPr>
        <w:tc>
          <w:tcPr>
            <w:tcW w:type="dxa" w:w="26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inscriptions</w:t>
            </w:r>
          </w:p>
        </w:tc>
        <w:tc>
          <w:tcPr>
            <w:tcW w:type="dxa" w:w="17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L soi · RPC</w:t>
            </w:r>
          </w:p>
        </w:tc>
        <w:tc>
          <w:tcPr>
            <w:tcW w:type="dxa" w:w="18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L ses activités</w:t>
            </w:r>
          </w:p>
        </w:tc>
        <w:tc>
          <w:tcPr>
            <w:tcW w:type="dxa" w:w="17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via RPC stats</w:t>
            </w:r>
          </w:p>
        </w:tc>
        <w:tc>
          <w:tcPr>
            <w:tcW w:type="dxa" w:w="18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L</w:t>
            </w:r>
          </w:p>
        </w:tc>
      </w:tr>
      <w:tr>
        <w:trPr>
          <w:cantSplit/>
        </w:trPr>
        <w:tc>
          <w:tcPr>
            <w:tcW w:type="dxa" w:w="26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scans</w:t>
            </w:r>
          </w:p>
        </w:tc>
        <w:tc>
          <w:tcPr>
            <w:tcW w:type="dxa" w:w="1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c>
          <w:tcPr>
            <w:tcW w:type="dxa" w:w="18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L les siens · RPC</w:t>
            </w:r>
          </w:p>
        </w:tc>
        <w:tc>
          <w:tcPr>
            <w:tcW w:type="dxa" w:w="1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via RPC stats</w:t>
            </w:r>
          </w:p>
        </w:tc>
        <w:tc>
          <w:tcPr>
            <w:tcW w:type="dxa" w:w="18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L</w:t>
            </w:r>
          </w:p>
        </w:tc>
      </w:tr>
      <w:tr>
        <w:trPr>
          <w:cantSplit/>
        </w:trPr>
        <w:tc>
          <w:tcPr>
            <w:tcW w:type="dxa" w:w="26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journal_audit</w:t>
            </w:r>
          </w:p>
        </w:tc>
        <w:tc>
          <w:tcPr>
            <w:tcW w:type="dxa" w:w="17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w:t>
            </w:r>
          </w:p>
        </w:tc>
        <w:tc>
          <w:tcPr>
            <w:tcW w:type="dxa" w:w="18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w:t>
            </w:r>
          </w:p>
        </w:tc>
        <w:tc>
          <w:tcPr>
            <w:tcW w:type="dxa" w:w="17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w:t>
            </w:r>
          </w:p>
        </w:tc>
        <w:tc>
          <w:tcPr>
            <w:tcW w:type="dxa" w:w="18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L</w:t>
            </w:r>
          </w:p>
        </w:tc>
      </w:tr>
      <w:tr>
        <w:trPr>
          <w:cantSplit/>
        </w:trPr>
        <w:tc>
          <w:tcPr>
            <w:tcW w:type="dxa" w:w="26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annonces</w:t>
            </w:r>
          </w:p>
        </w:tc>
        <w:tc>
          <w:tcPr>
            <w:tcW w:type="dxa" w:w="1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L publiées</w:t>
            </w:r>
          </w:p>
        </w:tc>
        <w:tc>
          <w:tcPr>
            <w:tcW w:type="dxa" w:w="18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L publiées</w:t>
            </w:r>
          </w:p>
        </w:tc>
        <w:tc>
          <w:tcPr>
            <w:tcW w:type="dxa" w:w="1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L / E</w:t>
            </w:r>
          </w:p>
        </w:tc>
        <w:tc>
          <w:tcPr>
            <w:tcW w:type="dxa" w:w="18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L / E</w:t>
            </w:r>
          </w:p>
        </w:tc>
      </w:tr>
      <w:tr>
        <w:trPr>
          <w:cantSplit/>
        </w:trPr>
        <w:tc>
          <w:tcPr>
            <w:tcW w:type="dxa" w:w="26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parametres_evenement</w:t>
            </w:r>
          </w:p>
        </w:tc>
        <w:tc>
          <w:tcPr>
            <w:tcW w:type="dxa" w:w="17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L</w:t>
            </w:r>
          </w:p>
        </w:tc>
        <w:tc>
          <w:tcPr>
            <w:tcW w:type="dxa" w:w="18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L</w:t>
            </w:r>
          </w:p>
        </w:tc>
        <w:tc>
          <w:tcPr>
            <w:tcW w:type="dxa" w:w="17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L</w:t>
            </w:r>
          </w:p>
        </w:tc>
        <w:tc>
          <w:tcPr>
            <w:tcW w:type="dxa" w:w="18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L / E</w:t>
            </w:r>
          </w:p>
        </w:tc>
      </w:tr>
    </w:tbl>
    <w:p>
      <w:pPr>
        <w:pStyle w:val="Heading2"/>
      </w:pPr>
      <w:r>
        <w:t xml:space="preserve">6.5 Ce qui change par rapport aux scripts existants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Script V1</w:t>
            </w:r>
          </w:p>
        </w:tc>
        <w:tc>
          <w:tcPr>
            <w:tcW w:type="dxa" w:w="70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Évolution v2</w:t>
            </w:r>
          </w:p>
        </w:tc>
      </w:tr>
      <w:tr>
        <w:trPr>
          <w:cantSplit/>
        </w:trPr>
        <w:tc>
          <w:tcPr>
            <w:tcW w:type="dxa" w:w="26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001_schema.sql</w:t>
            </w:r>
          </w:p>
        </w:tc>
        <w:tc>
          <w:tcPr>
            <w:tcW w:type="dxa" w:w="70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Ajout de </w:t>
            </w:r>
            <w:r>
              <w:rPr>
                <w:rFonts w:ascii="Consolas" w:cs="Consolas" w:eastAsia="Consolas" w:hAnsi="Consolas"/>
                <w:color w:val="8A3D00"/>
                <w:sz w:val="20"/>
                <w:szCs w:val="20"/>
              </w:rPr>
              <w:t xml:space="preserve">affectations</w:t>
            </w:r>
            <w:r>
              <w:rPr>
                <w:sz w:val="20"/>
                <w:szCs w:val="20"/>
              </w:rPr>
              <w:t xml:space="preserve">, </w:t>
            </w:r>
            <w:r>
              <w:rPr>
                <w:rFonts w:ascii="Consolas" w:cs="Consolas" w:eastAsia="Consolas" w:hAnsi="Consolas"/>
                <w:color w:val="8A3D00"/>
                <w:sz w:val="20"/>
                <w:szCs w:val="20"/>
              </w:rPr>
              <w:t xml:space="preserve">journal_audit</w:t>
            </w:r>
            <w:r>
              <w:rPr>
                <w:sz w:val="20"/>
                <w:szCs w:val="20"/>
              </w:rPr>
              <w:t xml:space="preserve">, </w:t>
            </w:r>
            <w:r>
              <w:rPr>
                <w:rFonts w:ascii="Consolas" w:cs="Consolas" w:eastAsia="Consolas" w:hAnsi="Consolas"/>
                <w:color w:val="8A3D00"/>
                <w:sz w:val="20"/>
                <w:szCs w:val="20"/>
              </w:rPr>
              <w:t xml:space="preserve">parametres_evenement</w:t>
            </w:r>
            <w:r>
              <w:rPr>
                <w:sz w:val="20"/>
                <w:szCs w:val="20"/>
              </w:rPr>
              <w:t xml:space="preserve">, </w:t>
            </w:r>
            <w:r>
              <w:rPr>
                <w:rFonts w:ascii="Consolas" w:cs="Consolas" w:eastAsia="Consolas" w:hAnsi="Consolas"/>
                <w:color w:val="8A3D00"/>
                <w:sz w:val="20"/>
                <w:szCs w:val="20"/>
              </w:rPr>
              <w:t xml:space="preserve">etudiants_reference</w:t>
            </w:r>
            <w:r>
              <w:rPr>
                <w:sz w:val="20"/>
                <w:szCs w:val="20"/>
              </w:rPr>
              <w:t xml:space="preserve">, </w:t>
            </w:r>
            <w:r>
              <w:rPr>
                <w:rFonts w:ascii="Consolas" w:cs="Consolas" w:eastAsia="Consolas" w:hAnsi="Consolas"/>
                <w:color w:val="8A3D00"/>
                <w:sz w:val="20"/>
                <w:szCs w:val="20"/>
              </w:rPr>
              <w:t xml:space="preserve">annonces</w:t>
            </w:r>
            <w:r>
              <w:rPr>
                <w:sz w:val="20"/>
                <w:szCs w:val="20"/>
              </w:rPr>
              <w:t xml:space="preserve"> ; </w:t>
            </w:r>
            <w:r>
              <w:rPr>
                <w:rFonts w:ascii="Consolas" w:cs="Consolas" w:eastAsia="Consolas" w:hAnsi="Consolas"/>
                <w:color w:val="8A3D00"/>
                <w:sz w:val="20"/>
                <w:szCs w:val="20"/>
              </w:rPr>
              <w:t xml:space="preserve">qr_token</w:t>
            </w:r>
            <w:r>
              <w:rPr>
                <w:sz w:val="20"/>
                <w:szCs w:val="20"/>
              </w:rPr>
              <w:t xml:space="preserve"> uuid opaque ; renommage </w:t>
            </w:r>
            <w:r>
              <w:rPr>
                <w:rFonts w:ascii="Consolas" w:cs="Consolas" w:eastAsia="Consolas" w:hAnsi="Consolas"/>
                <w:color w:val="8A3D00"/>
                <w:sz w:val="20"/>
                <w:szCs w:val="20"/>
              </w:rPr>
              <w:t xml:space="preserve">participants_etrangers</w:t>
            </w:r>
            <w:r>
              <w:rPr>
                <w:sz w:val="20"/>
                <w:szCs w:val="20"/>
              </w:rPr>
              <w:t xml:space="preserve"> → </w:t>
            </w:r>
            <w:r>
              <w:rPr>
                <w:rFonts w:ascii="Consolas" w:cs="Consolas" w:eastAsia="Consolas" w:hAnsi="Consolas"/>
                <w:color w:val="8A3D00"/>
                <w:sz w:val="20"/>
                <w:szCs w:val="20"/>
              </w:rPr>
              <w:t xml:space="preserve">participants_externes</w:t>
            </w:r>
            <w:r>
              <w:rPr>
                <w:sz w:val="20"/>
                <w:szCs w:val="20"/>
              </w:rPr>
              <w:t xml:space="preserve"> ; contrainte unique simple sur les inscriptions ; colonnes de validation (</w:t>
            </w:r>
            <w:r>
              <w:rPr>
                <w:rFonts w:ascii="Consolas" w:cs="Consolas" w:eastAsia="Consolas" w:hAnsi="Consolas"/>
                <w:color w:val="8A3D00"/>
                <w:sz w:val="20"/>
                <w:szCs w:val="20"/>
              </w:rPr>
              <w:t xml:space="preserve">valide_le</w:t>
            </w:r>
            <w:r>
              <w:rPr>
                <w:sz w:val="20"/>
                <w:szCs w:val="20"/>
              </w:rPr>
              <w:t xml:space="preserve">, </w:t>
            </w:r>
            <w:r>
              <w:rPr>
                <w:rFonts w:ascii="Consolas" w:cs="Consolas" w:eastAsia="Consolas" w:hAnsi="Consolas"/>
                <w:color w:val="8A3D00"/>
                <w:sz w:val="20"/>
                <w:szCs w:val="20"/>
              </w:rPr>
              <w:t xml:space="preserve">valide_par</w:t>
            </w:r>
            <w:r>
              <w:rPr>
                <w:sz w:val="20"/>
                <w:szCs w:val="20"/>
              </w:rPr>
              <w:t xml:space="preserve">, </w:t>
            </w:r>
            <w:r>
              <w:rPr>
                <w:rFonts w:ascii="Consolas" w:cs="Consolas" w:eastAsia="Consolas" w:hAnsi="Consolas"/>
                <w:color w:val="8A3D00"/>
                <w:sz w:val="20"/>
                <w:szCs w:val="20"/>
              </w:rPr>
              <w:t xml:space="preserve">methode_validation</w:t>
            </w:r>
            <w:r>
              <w:rPr>
                <w:sz w:val="20"/>
                <w:szCs w:val="20"/>
              </w:rPr>
              <w:t xml:space="preserve">).</w:t>
            </w:r>
          </w:p>
        </w:tc>
      </w:tr>
      <w:tr>
        <w:trPr>
          <w:cantSplit/>
        </w:trPr>
        <w:tc>
          <w:tcPr>
            <w:tcW w:type="dxa" w:w="26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002_rls_policies.sql</w:t>
            </w:r>
          </w:p>
        </w:tc>
        <w:tc>
          <w:tcPr>
            <w:tcW w:type="dxa" w:w="70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Politiques pour les nouvelles tables ; </w:t>
            </w:r>
            <w:r>
              <w:rPr>
                <w:rFonts w:ascii="Consolas" w:cs="Consolas" w:eastAsia="Consolas" w:hAnsi="Consolas"/>
                <w:color w:val="8A3D00"/>
                <w:sz w:val="20"/>
                <w:szCs w:val="20"/>
              </w:rPr>
              <w:t xml:space="preserve">inscriptions</w:t>
            </w:r>
            <w:r>
              <w:rPr>
                <w:sz w:val="20"/>
                <w:szCs w:val="20"/>
              </w:rPr>
              <w:t xml:space="preserve"> lisibles par les distributeurs affectés ; aucune lecture de </w:t>
            </w:r>
            <w:r>
              <w:rPr>
                <w:rFonts w:ascii="Consolas" w:cs="Consolas" w:eastAsia="Consolas" w:hAnsi="Consolas"/>
                <w:color w:val="8A3D00"/>
                <w:sz w:val="20"/>
                <w:szCs w:val="20"/>
              </w:rPr>
              <w:t xml:space="preserve">etudiants_reference</w:t>
            </w:r>
            <w:r>
              <w:rPr>
                <w:sz w:val="20"/>
                <w:szCs w:val="20"/>
              </w:rPr>
              <w:t xml:space="preserve">.</w:t>
            </w:r>
          </w:p>
        </w:tc>
      </w:tr>
      <w:tr>
        <w:trPr>
          <w:cantSplit/>
        </w:trPr>
        <w:tc>
          <w:tcPr>
            <w:tcW w:type="dxa" w:w="26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003_functions.sql</w:t>
            </w:r>
          </w:p>
        </w:tc>
        <w:tc>
          <w:tcPr>
            <w:tcW w:type="dxa" w:w="70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valider_scan</w:t>
            </w:r>
            <w:r>
              <w:rPr>
                <w:sz w:val="20"/>
                <w:szCs w:val="20"/>
              </w:rPr>
              <w:t xml:space="preserve"> : contrôle des affectations, fenêtre de scan, idempotence, retour du compteur. Nouvelles RPC (§6.3). Triggers d'audit.</w:t>
            </w:r>
          </w:p>
        </w:tc>
      </w:tr>
    </w:tbl>
    <w:p>
      <w:pPr>
        <w:pStyle w:val="Heading2"/>
      </w:pPr>
      <w:r>
        <w:t xml:space="preserve">6.6 Découpage en migrations</w:t>
      </w:r>
    </w:p>
    <w:p>
      <w:pPr>
        <w:spacing w:after="120"/>
        <w:jc w:val="both"/>
      </w:pPr>
      <w:r>
        <w:t xml:space="preserve">Aucune donnée réelle n'existant encore, les scripts V1 sont </w:t>
      </w:r>
      <w:r>
        <w:rPr>
          <w:b/>
          <w:bCs/>
        </w:rPr>
        <w:t xml:space="preserve">réécrits en migrations v2 propres</w:t>
      </w:r>
      <w:r>
        <w:t xml:space="preserve"> (et non empilés en correctifs)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Fichier</w:t>
            </w:r>
          </w:p>
        </w:tc>
        <w:tc>
          <w:tcPr>
            <w:tcW w:type="dxa" w:w="58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Contenu</w:t>
            </w:r>
          </w:p>
        </w:tc>
      </w:tr>
      <w:tr>
        <w:trPr>
          <w:cantSplit/>
        </w:trPr>
        <w:tc>
          <w:tcPr>
            <w:tcW w:type="dxa" w:w="38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…090000_extensions_et_types.sql</w:t>
            </w:r>
          </w:p>
        </w:tc>
        <w:tc>
          <w:tcPr>
            <w:tcW w:type="dxa" w:w="58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pgcrypto</w:t>
            </w:r>
            <w:r>
              <w:rPr>
                <w:sz w:val="20"/>
                <w:szCs w:val="20"/>
              </w:rPr>
              <w:t xml:space="preserve">, types énumérés</w:t>
            </w:r>
          </w:p>
        </w:tc>
      </w:tr>
      <w:tr>
        <w:trPr>
          <w:cantSplit/>
        </w:trPr>
        <w:tc>
          <w:tcPr>
            <w:tcW w:type="dxa" w:w="38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…090100_tables.sql</w:t>
            </w:r>
          </w:p>
        </w:tc>
        <w:tc>
          <w:tcPr>
            <w:tcW w:type="dxa" w:w="58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Toutes les tables, clés, valeurs par défaut</w:t>
            </w:r>
          </w:p>
        </w:tc>
      </w:tr>
      <w:tr>
        <w:trPr>
          <w:cantSplit/>
        </w:trPr>
        <w:tc>
          <w:tcPr>
            <w:tcW w:type="dxa" w:w="38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…090200_contraintes_et_index.sql</w:t>
            </w:r>
          </w:p>
        </w:tc>
        <w:tc>
          <w:tcPr>
            <w:tcW w:type="dxa" w:w="58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Unicités, checks, index</w:t>
            </w:r>
          </w:p>
        </w:tc>
      </w:tr>
      <w:tr>
        <w:trPr>
          <w:cantSplit/>
        </w:trPr>
        <w:tc>
          <w:tcPr>
            <w:tcW w:type="dxa" w:w="38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…090300_fonctions_utilitaires.sql</w:t>
            </w:r>
          </w:p>
        </w:tc>
        <w:tc>
          <w:tcPr>
            <w:tcW w:type="dxa" w:w="58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is_admin()</w:t>
            </w:r>
            <w:r>
              <w:rPr>
                <w:sz w:val="20"/>
                <w:szCs w:val="20"/>
              </w:rPr>
              <w:t xml:space="preserve">, </w:t>
            </w:r>
            <w:r>
              <w:rPr>
                <w:rFonts w:ascii="Consolas" w:cs="Consolas" w:eastAsia="Consolas" w:hAnsi="Consolas"/>
                <w:color w:val="8A3D00"/>
                <w:sz w:val="20"/>
                <w:szCs w:val="20"/>
              </w:rPr>
              <w:t xml:space="preserve">is_admin_superieur()</w:t>
            </w:r>
            <w:r>
              <w:rPr>
                <w:sz w:val="20"/>
                <w:szCs w:val="20"/>
              </w:rPr>
              <w:t xml:space="preserve">, </w:t>
            </w:r>
            <w:r>
              <w:rPr>
                <w:rFonts w:ascii="Consolas" w:cs="Consolas" w:eastAsia="Consolas" w:hAnsi="Consolas"/>
                <w:color w:val="8A3D00"/>
                <w:sz w:val="20"/>
                <w:szCs w:val="20"/>
              </w:rPr>
              <w:t xml:space="preserve">is_distributeur()</w:t>
            </w:r>
            <w:r>
              <w:rPr>
                <w:sz w:val="20"/>
                <w:szCs w:val="20"/>
              </w:rPr>
              <w:t xml:space="preserve">, </w:t>
            </w:r>
            <w:r>
              <w:rPr>
                <w:rFonts w:ascii="Consolas" w:cs="Consolas" w:eastAsia="Consolas" w:hAnsi="Consolas"/>
                <w:color w:val="8A3D00"/>
                <w:sz w:val="20"/>
                <w:szCs w:val="20"/>
              </w:rPr>
              <w:t xml:space="preserve">fn_modifie_le</w:t>
            </w:r>
          </w:p>
        </w:tc>
      </w:tr>
      <w:tr>
        <w:trPr>
          <w:cantSplit/>
        </w:trPr>
        <w:tc>
          <w:tcPr>
            <w:tcW w:type="dxa" w:w="38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…090400_rls.sql</w:t>
            </w:r>
          </w:p>
        </w:tc>
        <w:tc>
          <w:tcPr>
            <w:tcW w:type="dxa" w:w="58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enable row level security</w:t>
            </w:r>
            <w:r>
              <w:rPr>
                <w:sz w:val="20"/>
                <w:szCs w:val="20"/>
              </w:rPr>
              <w:t xml:space="preserve"> + politiques</w:t>
            </w:r>
          </w:p>
        </w:tc>
      </w:tr>
      <w:tr>
        <w:trPr>
          <w:cantSplit/>
        </w:trPr>
        <w:tc>
          <w:tcPr>
            <w:tcW w:type="dxa" w:w="38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…090500_rpc_metier.sql</w:t>
            </w:r>
          </w:p>
        </w:tc>
        <w:tc>
          <w:tcPr>
            <w:tcW w:type="dxa" w:w="58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Fonctions du §6.3</w:t>
            </w:r>
          </w:p>
        </w:tc>
      </w:tr>
      <w:tr>
        <w:trPr>
          <w:cantSplit/>
        </w:trPr>
        <w:tc>
          <w:tcPr>
            <w:tcW w:type="dxa" w:w="38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…090600_audit.sql</w:t>
            </w:r>
          </w:p>
        </w:tc>
        <w:tc>
          <w:tcPr>
            <w:tcW w:type="dxa" w:w="58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fn_audit</w:t>
            </w:r>
            <w:r>
              <w:rPr>
                <w:sz w:val="20"/>
                <w:szCs w:val="20"/>
              </w:rPr>
              <w:t xml:space="preserve"> + triggers</w:t>
            </w:r>
          </w:p>
        </w:tc>
      </w:tr>
      <w:tr>
        <w:trPr>
          <w:cantSplit/>
        </w:trPr>
        <w:tc>
          <w:tcPr>
            <w:tcW w:type="dxa" w:w="38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…090700_realtime.sql</w:t>
            </w:r>
          </w:p>
        </w:tc>
        <w:tc>
          <w:tcPr>
            <w:tcW w:type="dxa" w:w="58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Ajout de </w:t>
            </w:r>
            <w:r>
              <w:rPr>
                <w:rFonts w:ascii="Consolas" w:cs="Consolas" w:eastAsia="Consolas" w:hAnsi="Consolas"/>
                <w:color w:val="8A3D00"/>
                <w:sz w:val="20"/>
                <w:szCs w:val="20"/>
              </w:rPr>
              <w:t xml:space="preserve">inscriptions</w:t>
            </w:r>
            <w:r>
              <w:rPr>
                <w:sz w:val="20"/>
                <w:szCs w:val="20"/>
              </w:rPr>
              <w:t xml:space="preserve"> à la publication </w:t>
            </w:r>
            <w:r>
              <w:rPr>
                <w:rFonts w:ascii="Consolas" w:cs="Consolas" w:eastAsia="Consolas" w:hAnsi="Consolas"/>
                <w:color w:val="8A3D00"/>
                <w:sz w:val="20"/>
                <w:szCs w:val="20"/>
              </w:rPr>
              <w:t xml:space="preserve">supabase_realtime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2780C" w:sz="4"/>
              <w:left w:val="single" w:color="F2780C" w:sz="36"/>
              <w:bottom w:val="single" w:color="F2780C" w:sz="4"/>
              <w:right w:val="single" w:color="F2780C" w:sz="4"/>
            </w:tcBorders>
            <w:shd w:fill="FEF1E7" w:color="auto" w:val="clear"/>
            <w:tcMar>
              <w:top w:type="dxa" w:w="100"/>
              <w:left w:type="dxa" w:w="180"/>
              <w:bottom w:type="dxa" w:w="100"/>
              <w:right w:type="dxa" w:w="140"/>
            </w:tcMar>
          </w:tcPr>
          <w:p>
            <w:pPr>
              <w:spacing w:after="60"/>
            </w:pPr>
            <w:r>
              <w:rPr>
                <w:b/>
                <w:bCs/>
                <w:color w:val="F2780C"/>
              </w:rPr>
              <w:t xml:space="preserve">Règle des migrations</w:t>
            </w:r>
          </w:p>
          <w:p>
            <w:pPr>
              <w:spacing w:after="40"/>
              <w:jc w:val="both"/>
            </w:pPr>
            <w:r>
              <w:rPr>
                <w:sz w:val="21"/>
                <w:szCs w:val="21"/>
              </w:rPr>
              <w:t xml:space="preserve">Une migration </w:t>
            </w:r>
            <w:r>
              <w:rPr>
                <w:b/>
                <w:bCs/>
                <w:sz w:val="21"/>
                <w:szCs w:val="21"/>
              </w:rPr>
              <w:t xml:space="preserve">appliquée sur `gresi-dev` n'est plus jamais modifiée</w:t>
            </w:r>
            <w:r>
              <w:rPr>
                <w:sz w:val="21"/>
                <w:szCs w:val="21"/>
              </w:rPr>
              <w:t xml:space="preserve">. Toute correction passe par une nouvelle migration. Avant la mise en production, on peut éventuellement les consolider — décision à prendre en S7.</w:t>
            </w:r>
          </w:p>
        </w:tc>
      </w:tr>
    </w:tbl>
    <w:p>
      <w:pPr>
        <w:pStyle w:val="Heading1"/>
        <w:pageBreakBefore/>
      </w:pPr>
      <w:r>
        <w:t xml:space="preserve">7. Flux clés</w:t>
      </w:r>
    </w:p>
    <w:p>
      <w:pPr>
        <w:pStyle w:val="Heading2"/>
      </w:pPr>
      <w:r>
        <w:t xml:space="preserve">7.1 Scan continu à plusieurs distributeurs</w:t>
      </w:r>
    </w:p>
    <w:p>
      <w:pPr>
        <w:spacing w:after="60" w:before="120"/>
        <w:jc w:val="center"/>
      </w:pPr>
      <w:r>
        <w:drawing>
          <wp:inline distT="0" distB="0" distL="0" distR="0">
            <wp:extent cx="5334000" cy="5257800"/>
            <wp:effectExtent t="0" r="0" b="0" l="0"/>
            <wp:docPr id="1" name="Figure 3 — Traitement d'un scan" descr="Figure 3 — Traitement d'un scan" title="Figure 3 — Traitement d'un 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5257800"/>
                    </a:xfrm>
                    <a:prstGeom prst="rect">
                      <a:avLst/>
                    </a:prstGeom>
                  </pic:spPr>
                </pic:pic>
              </a:graphicData>
            </a:graphic>
          </wp:inline>
        </w:drawing>
      </w:r>
    </w:p>
    <w:p>
      <w:pPr>
        <w:spacing w:after="200"/>
        <w:jc w:val="center"/>
      </w:pPr>
      <w:r>
        <w:rPr>
          <w:i/>
          <w:iCs/>
          <w:color w:val="555555"/>
          <w:sz w:val="19"/>
          <w:szCs w:val="19"/>
        </w:rPr>
        <w:t xml:space="preserve">Figure 3 — Traitement d'un scan</w:t>
      </w:r>
    </w:p>
    <w:p>
      <w:pPr>
        <w:keepLines/>
        <w:pBdr>
          <w:left w:val="single" w:color="0869A6" w:sz="12" w:space="6"/>
        </w:pBdr>
        <w:shd w:fill="F2F2F2" w:color="auto" w:val="clear"/>
        <w:spacing w:after="0" w:line="240"/>
      </w:pPr>
      <w:r>
        <w:rPr>
          <w:rFonts w:ascii="Consolas" w:cs="Consolas" w:eastAsia="Consolas" w:hAnsi="Consolas"/>
          <w:sz w:val="16"/>
          <w:szCs w:val="16"/>
        </w:rPr>
        <w:t xml:space="preserve">-- Contrat de valider_scan (v2)</w:t>
      </w:r>
    </w:p>
    <w:p>
      <w:pPr>
        <w:keepLines/>
        <w:pBdr>
          <w:left w:val="single" w:color="0869A6" w:sz="12" w:space="6"/>
        </w:pBdr>
        <w:shd w:fill="F2F2F2" w:color="auto" w:val="clear"/>
        <w:spacing w:after="0" w:line="240"/>
      </w:pPr>
      <w:r>
        <w:rPr>
          <w:rFonts w:ascii="Consolas" w:cs="Consolas" w:eastAsia="Consolas" w:hAnsi="Consolas"/>
          <w:sz w:val="16"/>
          <w:szCs w:val="16"/>
        </w:rPr>
        <w:t xml:space="preserve">create or replace function public.valider_scan(</w:t>
      </w:r>
    </w:p>
    <w:p>
      <w:pPr>
        <w:keepLines/>
        <w:pBdr>
          <w:left w:val="single" w:color="0869A6" w:sz="12" w:space="6"/>
        </w:pBdr>
        <w:shd w:fill="F2F2F2" w:color="auto" w:val="clear"/>
        <w:spacing w:after="0" w:line="240"/>
      </w:pPr>
      <w:r>
        <w:rPr>
          <w:rFonts w:ascii="Consolas" w:cs="Consolas" w:eastAsia="Consolas" w:hAnsi="Consolas"/>
          <w:sz w:val="16"/>
          <w:szCs w:val="16"/>
        </w:rPr>
        <w:t xml:space="preserve">  p_qr_token        uuid,   -- extrait du QR « GRESI:1:&lt;uuid&gt; »</w:t>
      </w:r>
    </w:p>
    <w:p>
      <w:pPr>
        <w:keepLines/>
        <w:pBdr>
          <w:left w:val="single" w:color="0869A6" w:sz="12" w:space="6"/>
        </w:pBdr>
        <w:shd w:fill="F2F2F2" w:color="auto" w:val="clear"/>
        <w:spacing w:after="0" w:line="240"/>
      </w:pPr>
      <w:r>
        <w:rPr>
          <w:rFonts w:ascii="Consolas" w:cs="Consolas" w:eastAsia="Consolas" w:hAnsi="Consolas"/>
          <w:sz w:val="16"/>
          <w:szCs w:val="16"/>
        </w:rPr>
        <w:t xml:space="preserve">  p_activite_id     uuid,   -- activité sélectionnée par le distributeur</w:t>
      </w:r>
    </w:p>
    <w:p>
      <w:pPr>
        <w:keepLines/>
        <w:pBdr>
          <w:left w:val="single" w:color="0869A6" w:sz="12" w:space="6"/>
        </w:pBdr>
        <w:shd w:fill="F2F2F2" w:color="auto" w:val="clear"/>
        <w:spacing w:after="0" w:line="240"/>
      </w:pPr>
      <w:r>
        <w:rPr>
          <w:rFonts w:ascii="Consolas" w:cs="Consolas" w:eastAsia="Consolas" w:hAnsi="Consolas"/>
          <w:sz w:val="16"/>
          <w:szCs w:val="16"/>
        </w:rPr>
        <w:t xml:space="preserve">  p_scan_id_client  uuid    -- généré par le téléphone (idempotence)</w:t>
      </w:r>
    </w:p>
    <w:p>
      <w:pPr>
        <w:keepLines/>
        <w:pBdr>
          <w:left w:val="single" w:color="0869A6" w:sz="12" w:space="6"/>
        </w:pBdr>
        <w:shd w:fill="F2F2F2" w:color="auto" w:val="clear"/>
        <w:spacing w:after="0" w:line="240"/>
      </w:pPr>
      <w:r>
        <w:rPr>
          <w:rFonts w:ascii="Consolas" w:cs="Consolas" w:eastAsia="Consolas" w:hAnsi="Consolas"/>
          <w:sz w:val="16"/>
          <w:szCs w:val="16"/>
        </w:rPr>
        <w:t xml:space="preserve">) returns jsonb</w:t>
      </w:r>
    </w:p>
    <w:p>
      <w:pPr>
        <w:keepLines/>
        <w:pBdr>
          <w:left w:val="single" w:color="0869A6" w:sz="12" w:space="6"/>
        </w:pBdr>
        <w:shd w:fill="F2F2F2" w:color="auto" w:val="clear"/>
        <w:spacing w:after="0" w:line="240"/>
      </w:pPr>
      <w:r>
        <w:rPr>
          <w:rFonts w:ascii="Consolas" w:cs="Consolas" w:eastAsia="Consolas" w:hAnsi="Consolas"/>
          <w:sz w:val="16"/>
          <w:szCs w:val="16"/>
        </w:rPr>
        <w:t xml:space="preserve">language plpgsql security definer set search_path = public</w:t>
      </w:r>
    </w:p>
    <w:p>
      <w:pPr>
        <w:keepLines/>
        <w:pBdr>
          <w:left w:val="single" w:color="0869A6" w:sz="12" w:space="6"/>
        </w:pBdr>
        <w:shd w:fill="F2F2F2" w:color="auto" w:val="clear"/>
        <w:spacing w:after="0" w:line="240"/>
      </w:pPr>
      <w:r>
        <w:rPr>
          <w:rFonts w:ascii="Consolas" w:cs="Consolas" w:eastAsia="Consolas" w:hAnsi="Consolas"/>
          <w:sz w:val="16"/>
          <w:szCs w:val="16"/>
        </w:rPr>
        <w:t xml:space="preserve">as $$ ... $$;</w:t>
      </w:r>
    </w:p>
    <w:p>
      <w:pPr>
        <w:keepLines/>
        <w:pBdr>
          <w:left w:val="single" w:color="0869A6" w:sz="12" w:space="6"/>
        </w:pBdr>
        <w:shd w:fill="F2F2F2" w:color="auto" w:val="clear"/>
        <w:spacing w:after="0" w:line="240"/>
      </w:pPr>
      <w:r>
        <w:rPr>
          <w:rFonts w:ascii="Consolas" w:cs="Consolas" w:eastAsia="Consolas" w:hAnsi="Consolas"/>
          <w:sz w:val="16"/>
          <w:szCs w:val="16"/>
        </w:rPr>
        <w:t xml:space="preserve"> </w:t>
      </w:r>
    </w:p>
    <w:p>
      <w:pPr>
        <w:keepLines/>
        <w:pBdr>
          <w:left w:val="single" w:color="0869A6" w:sz="12" w:space="6"/>
        </w:pBdr>
        <w:shd w:fill="F2F2F2" w:color="auto" w:val="clear"/>
        <w:spacing w:after="0" w:line="240"/>
      </w:pPr>
      <w:r>
        <w:rPr>
          <w:rFonts w:ascii="Consolas" w:cs="Consolas" w:eastAsia="Consolas" w:hAnsi="Consolas"/>
          <w:sz w:val="16"/>
          <w:szCs w:val="16"/>
        </w:rPr>
        <w:t xml:space="preserve">-- Réponse (jsonb) :</w:t>
      </w:r>
    </w:p>
    <w:p>
      <w:pPr>
        <w:keepLines/>
        <w:pBdr>
          <w:left w:val="single" w:color="0869A6" w:sz="12" w:space="6"/>
        </w:pBdr>
        <w:shd w:fill="F2F2F2" w:color="auto" w:val="clear"/>
        <w:spacing w:after="0" w:line="240"/>
      </w:pPr>
      <w:r>
        <w:rPr>
          <w:rFonts w:ascii="Consolas" w:cs="Consolas" w:eastAsia="Consolas" w:hAnsi="Consolas"/>
          <w:sz w:val="16"/>
          <w:szCs w:val="16"/>
        </w:rPr>
        <w:t xml:space="preserve">-- { "resultat": "valide" | "deja_utilise" | "non_inscrit" | "non_affecte"</w:t>
      </w:r>
    </w:p>
    <w:p>
      <w:pPr>
        <w:keepLines/>
        <w:pBdr>
          <w:left w:val="single" w:color="0869A6" w:sz="12" w:space="6"/>
        </w:pBdr>
        <w:shd w:fill="F2F2F2" w:color="auto" w:val="clear"/>
        <w:spacing w:after="0" w:line="240"/>
      </w:pPr>
      <w:r>
        <w:rPr>
          <w:rFonts w:ascii="Consolas" w:cs="Consolas" w:eastAsia="Consolas" w:hAnsi="Consolas"/>
          <w:sz w:val="16"/>
          <w:szCs w:val="16"/>
        </w:rPr>
        <w:t xml:space="preserve">--               | "hors_creneau" | "qr_invalide",</w:t>
      </w:r>
    </w:p>
    <w:p>
      <w:pPr>
        <w:keepLines/>
        <w:pBdr>
          <w:left w:val="single" w:color="0869A6" w:sz="12" w:space="6"/>
        </w:pBdr>
        <w:shd w:fill="F2F2F2" w:color="auto" w:val="clear"/>
        <w:spacing w:after="0" w:line="240"/>
      </w:pPr>
      <w:r>
        <w:rPr>
          <w:rFonts w:ascii="Consolas" w:cs="Consolas" w:eastAsia="Consolas" w:hAnsi="Consolas"/>
          <w:sz w:val="16"/>
          <w:szCs w:val="16"/>
        </w:rPr>
        <w:t xml:space="preserve">--   "participant": { "nom": "...", "prenom": "...", "identifiant": "21IN***45" },</w:t>
      </w:r>
    </w:p>
    <w:p>
      <w:pPr>
        <w:keepLines/>
        <w:pBdr>
          <w:left w:val="single" w:color="0869A6" w:sz="12" w:space="6"/>
        </w:pBdr>
        <w:shd w:fill="F2F2F2" w:color="auto" w:val="clear"/>
        <w:spacing w:after="0" w:line="240"/>
      </w:pPr>
      <w:r>
        <w:rPr>
          <w:rFonts w:ascii="Consolas" w:cs="Consolas" w:eastAsia="Consolas" w:hAnsi="Consolas"/>
          <w:sz w:val="16"/>
          <w:szCs w:val="16"/>
        </w:rPr>
        <w:t xml:space="preserve">--   "valide_le": "2026-12-08T12:04:10Z", "valide_par": "Distributeur 2",</w:t>
      </w:r>
    </w:p>
    <w:p>
      <w:pPr>
        <w:keepLines/>
        <w:pBdr>
          <w:left w:val="single" w:color="0869A6" w:sz="12" w:space="6"/>
        </w:pBdr>
        <w:shd w:fill="F2F2F2" w:color="auto" w:val="clear"/>
        <w:spacing w:after="160" w:line="240"/>
      </w:pPr>
      <w:r>
        <w:rPr>
          <w:rFonts w:ascii="Consolas" w:cs="Consolas" w:eastAsia="Consolas" w:hAnsi="Consolas"/>
          <w:sz w:val="16"/>
          <w:szCs w:val="16"/>
        </w:rPr>
        <w:t xml:space="preserve">--   "compteur": { "valides": 187, "inscrits": 240 } }</w:t>
      </w:r>
    </w:p>
    <w:p>
      <w:pPr>
        <w:spacing w:after="120"/>
        <w:jc w:val="both"/>
      </w:pPr>
      <w:r>
        <w:t xml:space="preserve">Le cœur de la règle « une seule validation » (RG5, RG12) est une mise à jour conditionnelle : la première requête trouve la ligne, la seconde non.</w:t>
      </w:r>
    </w:p>
    <w:p>
      <w:pPr>
        <w:keepLines/>
        <w:pBdr>
          <w:left w:val="single" w:color="0869A6" w:sz="12" w:space="6"/>
        </w:pBdr>
        <w:shd w:fill="F2F2F2" w:color="auto" w:val="clear"/>
        <w:spacing w:after="0" w:line="240"/>
      </w:pPr>
      <w:r>
        <w:rPr>
          <w:rFonts w:ascii="Consolas" w:cs="Consolas" w:eastAsia="Consolas" w:hAnsi="Consolas"/>
          <w:sz w:val="16"/>
          <w:szCs w:val="16"/>
        </w:rPr>
        <w:t xml:space="preserve">update inscriptions</w:t>
      </w:r>
    </w:p>
    <w:p>
      <w:pPr>
        <w:keepLines/>
        <w:pBdr>
          <w:left w:val="single" w:color="0869A6" w:sz="12" w:space="6"/>
        </w:pBdr>
        <w:shd w:fill="F2F2F2" w:color="auto" w:val="clear"/>
        <w:spacing w:after="0" w:line="240"/>
      </w:pPr>
      <w:r>
        <w:rPr>
          <w:rFonts w:ascii="Consolas" w:cs="Consolas" w:eastAsia="Consolas" w:hAnsi="Consolas"/>
          <w:sz w:val="16"/>
          <w:szCs w:val="16"/>
        </w:rPr>
        <w:t xml:space="preserve">   set valide_le = now(), valide_par = auth.uid(), methode_validation = 'qr'</w:t>
      </w:r>
    </w:p>
    <w:p>
      <w:pPr>
        <w:keepLines/>
        <w:pBdr>
          <w:left w:val="single" w:color="0869A6" w:sz="12" w:space="6"/>
        </w:pBdr>
        <w:shd w:fill="F2F2F2" w:color="auto" w:val="clear"/>
        <w:spacing w:after="0" w:line="240"/>
      </w:pPr>
      <w:r>
        <w:rPr>
          <w:rFonts w:ascii="Consolas" w:cs="Consolas" w:eastAsia="Consolas" w:hAnsi="Consolas"/>
          <w:sz w:val="16"/>
          <w:szCs w:val="16"/>
        </w:rPr>
        <w:t xml:space="preserve"> where participant_id = v_participant_id</w:t>
      </w:r>
    </w:p>
    <w:p>
      <w:pPr>
        <w:keepLines/>
        <w:pBdr>
          <w:left w:val="single" w:color="0869A6" w:sz="12" w:space="6"/>
        </w:pBdr>
        <w:shd w:fill="F2F2F2" w:color="auto" w:val="clear"/>
        <w:spacing w:after="0" w:line="240"/>
      </w:pPr>
      <w:r>
        <w:rPr>
          <w:rFonts w:ascii="Consolas" w:cs="Consolas" w:eastAsia="Consolas" w:hAnsi="Consolas"/>
          <w:sz w:val="16"/>
          <w:szCs w:val="16"/>
        </w:rPr>
        <w:t xml:space="preserve">   and activite_id    = p_activite_id</w:t>
      </w:r>
    </w:p>
    <w:p>
      <w:pPr>
        <w:keepLines/>
        <w:pBdr>
          <w:left w:val="single" w:color="0869A6" w:sz="12" w:space="6"/>
        </w:pBdr>
        <w:shd w:fill="F2F2F2" w:color="auto" w:val="clear"/>
        <w:spacing w:after="0" w:line="240"/>
      </w:pPr>
      <w:r>
        <w:rPr>
          <w:rFonts w:ascii="Consolas" w:cs="Consolas" w:eastAsia="Consolas" w:hAnsi="Consolas"/>
          <w:sz w:val="16"/>
          <w:szCs w:val="16"/>
        </w:rPr>
        <w:t xml:space="preserve">   and valide_le is null          -- seule la 1re requête trouve encore la ligne</w:t>
      </w:r>
    </w:p>
    <w:p>
      <w:pPr>
        <w:keepLines/>
        <w:pBdr>
          <w:left w:val="single" w:color="0869A6" w:sz="12" w:space="6"/>
        </w:pBdr>
        <w:shd w:fill="F2F2F2" w:color="auto" w:val="clear"/>
        <w:spacing w:after="0" w:line="240"/>
      </w:pPr>
      <w:r>
        <w:rPr>
          <w:rFonts w:ascii="Consolas" w:cs="Consolas" w:eastAsia="Consolas" w:hAnsi="Consolas"/>
          <w:sz w:val="16"/>
          <w:szCs w:val="16"/>
        </w:rPr>
        <w:t xml:space="preserve">returning id into v_inscription_id;</w:t>
      </w:r>
    </w:p>
    <w:p>
      <w:pPr>
        <w:keepLines/>
        <w:pBdr>
          <w:left w:val="single" w:color="0869A6" w:sz="12" w:space="6"/>
        </w:pBdr>
        <w:shd w:fill="F2F2F2" w:color="auto" w:val="clear"/>
        <w:spacing w:after="0" w:line="240"/>
      </w:pPr>
      <w:r>
        <w:rPr>
          <w:rFonts w:ascii="Consolas" w:cs="Consolas" w:eastAsia="Consolas" w:hAnsi="Consolas"/>
          <w:sz w:val="16"/>
          <w:szCs w:val="16"/>
        </w:rPr>
        <w:t xml:space="preserve"> </w:t>
      </w:r>
    </w:p>
    <w:p>
      <w:pPr>
        <w:keepLines/>
        <w:pBdr>
          <w:left w:val="single" w:color="0869A6" w:sz="12" w:space="6"/>
        </w:pBdr>
        <w:shd w:fill="F2F2F2" w:color="auto" w:val="clear"/>
        <w:spacing w:after="0" w:line="240"/>
      </w:pPr>
      <w:r>
        <w:rPr>
          <w:rFonts w:ascii="Consolas" w:cs="Consolas" w:eastAsia="Consolas" w:hAnsi="Consolas"/>
          <w:sz w:val="16"/>
          <w:szCs w:val="16"/>
        </w:rPr>
        <w:t xml:space="preserve">if v_inscription_id is null then</w:t>
      </w:r>
    </w:p>
    <w:p>
      <w:pPr>
        <w:keepLines/>
        <w:pBdr>
          <w:left w:val="single" w:color="0869A6" w:sz="12" w:space="6"/>
        </w:pBdr>
        <w:shd w:fill="F2F2F2" w:color="auto" w:val="clear"/>
        <w:spacing w:after="0" w:line="240"/>
      </w:pPr>
      <w:r>
        <w:rPr>
          <w:rFonts w:ascii="Consolas" w:cs="Consolas" w:eastAsia="Consolas" w:hAnsi="Consolas"/>
          <w:sz w:val="16"/>
          <w:szCs w:val="16"/>
        </w:rPr>
        <w:t xml:space="preserve">  v_resultat := 'deja_utilise';</w:t>
      </w:r>
    </w:p>
    <w:p>
      <w:pPr>
        <w:keepLines/>
        <w:pBdr>
          <w:left w:val="single" w:color="0869A6" w:sz="12" w:space="6"/>
        </w:pBdr>
        <w:shd w:fill="F2F2F2" w:color="auto" w:val="clear"/>
        <w:spacing w:after="160" w:line="240"/>
      </w:pPr>
      <w:r>
        <w:rPr>
          <w:rFonts w:ascii="Consolas" w:cs="Consolas" w:eastAsia="Consolas" w:hAnsi="Consolas"/>
          <w:sz w:val="16"/>
          <w:szCs w:val="16"/>
        </w:rPr>
        <w:t xml:space="preserve">end if;</w:t>
      </w:r>
    </w:p>
    <w:p>
      <w:pPr>
        <w:pStyle w:val="ListParagraph"/>
        <w:numPr>
          <w:ilvl w:val="0"/>
          <w:numId w:val="2"/>
        </w:numPr>
        <w:spacing w:after="60"/>
      </w:pPr>
      <w:r>
        <w:rPr>
          <w:b/>
          <w:bCs/>
        </w:rPr>
        <w:t xml:space="preserve">Format du QR</w:t>
      </w:r>
      <w:r>
        <w:t xml:space="preserve"> : </w:t>
      </w:r>
      <w:r>
        <w:rPr>
          <w:rFonts w:ascii="Consolas" w:cs="Consolas" w:eastAsia="Consolas" w:hAnsi="Consolas"/>
          <w:color w:val="8A3D00"/>
          <w:sz w:val="19"/>
          <w:szCs w:val="19"/>
        </w:rPr>
        <w:t xml:space="preserve">GRESI:1:&lt;uuid&gt;</w:t>
      </w:r>
      <w:r>
        <w:t xml:space="preserve">. Le préfixe permet de rejeter immédiatement un QR étranger (affiche, autre application) sans appel réseau ; le </w:t>
      </w:r>
      <w:r>
        <w:rPr>
          <w:rFonts w:ascii="Consolas" w:cs="Consolas" w:eastAsia="Consolas" w:hAnsi="Consolas"/>
          <w:color w:val="8A3D00"/>
          <w:sz w:val="19"/>
          <w:szCs w:val="19"/>
        </w:rPr>
        <w:t xml:space="preserve">1</w:t>
      </w:r>
      <w:r>
        <w:t xml:space="preserve"> est la version du format.</w:t>
      </w:r>
    </w:p>
    <w:p>
      <w:pPr>
        <w:pStyle w:val="ListParagraph"/>
        <w:numPr>
          <w:ilvl w:val="0"/>
          <w:numId w:val="2"/>
        </w:numPr>
        <w:spacing w:after="60"/>
      </w:pPr>
      <w:r>
        <w:rPr>
          <w:b/>
          <w:bCs/>
        </w:rPr>
        <w:t xml:space="preserve">Compteur</w:t>
      </w:r>
      <w:r>
        <w:t xml:space="preserve"> : </w:t>
      </w:r>
      <w:r>
        <w:rPr>
          <w:rFonts w:ascii="Consolas" w:cs="Consolas" w:eastAsia="Consolas" w:hAnsi="Consolas"/>
          <w:color w:val="8A3D00"/>
          <w:sz w:val="19"/>
          <w:szCs w:val="19"/>
        </w:rPr>
        <w:t xml:space="preserve">ScanPage</w:t>
      </w:r>
      <w:r>
        <w:t xml:space="preserve"> s'abonne aux mises à jour de </w:t>
      </w:r>
      <w:r>
        <w:rPr>
          <w:rFonts w:ascii="Consolas" w:cs="Consolas" w:eastAsia="Consolas" w:hAnsi="Consolas"/>
          <w:color w:val="8A3D00"/>
          <w:sz w:val="19"/>
          <w:szCs w:val="19"/>
        </w:rPr>
        <w:t xml:space="preserve">inscriptions</w:t>
      </w:r>
      <w:r>
        <w:t xml:space="preserve"> filtrées sur </w:t>
      </w:r>
      <w:r>
        <w:rPr>
          <w:rFonts w:ascii="Consolas" w:cs="Consolas" w:eastAsia="Consolas" w:hAnsi="Consolas"/>
          <w:color w:val="8A3D00"/>
          <w:sz w:val="19"/>
          <w:szCs w:val="19"/>
        </w:rPr>
        <w:t xml:space="preserve">activite_id</w:t>
      </w:r>
      <w:r>
        <w:t xml:space="preserve">. Chaque validation, quel que soit le téléphone, incrémente le compteur de toute la salle.</w:t>
      </w:r>
    </w:p>
    <w:p>
      <w:pPr>
        <w:pStyle w:val="ListParagraph"/>
        <w:numPr>
          <w:ilvl w:val="0"/>
          <w:numId w:val="2"/>
        </w:numPr>
        <w:spacing w:after="60"/>
      </w:pPr>
      <w:r>
        <w:rPr>
          <w:b/>
          <w:bCs/>
        </w:rPr>
        <w:t xml:space="preserve">Erreur réseau</w:t>
      </w:r>
      <w:r>
        <w:t xml:space="preserve"> : l'application renvoie le même </w:t>
      </w:r>
      <w:r>
        <w:rPr>
          <w:rFonts w:ascii="Consolas" w:cs="Consolas" w:eastAsia="Consolas" w:hAnsi="Consolas"/>
          <w:color w:val="8A3D00"/>
          <w:sz w:val="19"/>
          <w:szCs w:val="19"/>
        </w:rPr>
        <w:t xml:space="preserve">scan_id_client</w:t>
      </w:r>
      <w:r>
        <w:t xml:space="preserve"> ; le serveur reconnaît le scan et renvoie le résultat initial (RG13).</w:t>
      </w:r>
    </w:p>
    <w:p>
      <w:pPr>
        <w:pStyle w:val="Heading2"/>
      </w:pPr>
      <w:r>
        <w:t xml:space="preserve">7.2 Création de compte étudiant</w:t>
      </w:r>
    </w:p>
    <w:p>
      <w:pPr>
        <w:pStyle w:val="ListParagraph"/>
        <w:numPr>
          <w:ilvl w:val="0"/>
          <w:numId w:val="3"/>
        </w:numPr>
        <w:spacing w:after="60"/>
      </w:pPr>
      <w:r>
        <w:t xml:space="preserve">Le formulaire envoie matricule + nom à </w:t>
      </w:r>
      <w:r>
        <w:rPr>
          <w:rFonts w:ascii="Consolas" w:cs="Consolas" w:eastAsia="Consolas" w:hAnsi="Consolas"/>
          <w:color w:val="8A3D00"/>
          <w:sz w:val="19"/>
          <w:szCs w:val="19"/>
        </w:rPr>
        <w:t xml:space="preserve">verifier-etudiant</w:t>
      </w:r>
      <w:r>
        <w:t xml:space="preserve">, qui consulte </w:t>
      </w:r>
      <w:r>
        <w:rPr>
          <w:rFonts w:ascii="Consolas" w:cs="Consolas" w:eastAsia="Consolas" w:hAnsi="Consolas"/>
          <w:color w:val="8A3D00"/>
          <w:sz w:val="19"/>
          <w:szCs w:val="19"/>
        </w:rPr>
        <w:t xml:space="preserve">etudiants_reference</w:t>
      </w:r>
      <w:r>
        <w:t xml:space="preserve"> (ou l'API INPHB puis met en cache).</w:t>
      </w:r>
    </w:p>
    <w:p>
      <w:pPr>
        <w:pStyle w:val="ListParagraph"/>
        <w:numPr>
          <w:ilvl w:val="0"/>
          <w:numId w:val="3"/>
        </w:numPr>
        <w:spacing w:after="60"/>
      </w:pPr>
      <w:r>
        <w:t xml:space="preserve">Si la vérification réussit, école, filière et classe s'affichent en lecture seule.</w:t>
      </w:r>
    </w:p>
    <w:p>
      <w:pPr>
        <w:pStyle w:val="ListParagraph"/>
        <w:numPr>
          <w:ilvl w:val="0"/>
          <w:numId w:val="3"/>
        </w:numPr>
        <w:spacing w:after="60"/>
      </w:pPr>
      <w:r>
        <w:rPr>
          <w:rFonts w:ascii="Consolas" w:cs="Consolas" w:eastAsia="Consolas" w:hAnsi="Consolas"/>
          <w:color w:val="8A3D00"/>
          <w:sz w:val="19"/>
          <w:szCs w:val="19"/>
        </w:rPr>
        <w:t xml:space="preserve">supabase.auth.signUp()</w:t>
      </w:r>
      <w:r>
        <w:t xml:space="preserve"> crée le compte Auth ; l'email de confirmation part via le SMTP configuré.</w:t>
      </w:r>
    </w:p>
    <w:p>
      <w:pPr>
        <w:pStyle w:val="ListParagraph"/>
        <w:numPr>
          <w:ilvl w:val="0"/>
          <w:numId w:val="3"/>
        </w:numPr>
        <w:spacing w:after="60"/>
      </w:pPr>
      <w:r>
        <w:t xml:space="preserve">Au premier accès confirmé, l'application appelle </w:t>
      </w:r>
      <w:r>
        <w:rPr>
          <w:rFonts w:ascii="Consolas" w:cs="Consolas" w:eastAsia="Consolas" w:hAnsi="Consolas"/>
          <w:color w:val="8A3D00"/>
          <w:sz w:val="19"/>
          <w:szCs w:val="19"/>
        </w:rPr>
        <w:t xml:space="preserve">inscrire_participant</w:t>
      </w:r>
      <w:r>
        <w:t xml:space="preserve">, qui </w:t>
      </w:r>
      <w:r>
        <w:rPr>
          <w:b/>
          <w:bCs/>
        </w:rPr>
        <w:t xml:space="preserve">revérifie</w:t>
      </w:r>
      <w:r>
        <w:t xml:space="preserve"> le matricule côté base, contrôle son unicité et crée le participant avec son </w:t>
      </w:r>
      <w:r>
        <w:rPr>
          <w:rFonts w:ascii="Consolas" w:cs="Consolas" w:eastAsia="Consolas" w:hAnsi="Consolas"/>
          <w:color w:val="8A3D00"/>
          <w:sz w:val="19"/>
          <w:szCs w:val="19"/>
        </w:rPr>
        <w:t xml:space="preserve">qr_token</w:t>
      </w:r>
      <w:r>
        <w:t xml:space="preserve">.</w:t>
      </w:r>
    </w:p>
    <w:p>
      <w:pPr>
        <w:pStyle w:val="Heading1"/>
        <w:pageBreakBefore/>
      </w:pPr>
      <w:r>
        <w:t xml:space="preserve">8. Plan de démarrage — semaine 0 (6 → 11 oct.)</w:t>
      </w:r>
    </w:p>
    <w:p>
      <w:pPr>
        <w:spacing w:after="120"/>
        <w:jc w:val="both"/>
      </w:pPr>
      <w:r>
        <w:t xml:space="preserve">Objectif : que le </w:t>
      </w:r>
      <w:r>
        <w:rPr>
          <w:b/>
          <w:bCs/>
        </w:rPr>
        <w:t xml:space="preserve">lundi 12 octobre</w:t>
      </w:r>
      <w:r>
        <w:t xml:space="preserve">, chaque développeur puisse cloner le dépôt, lancer la base et l'application en local en moins de 15 minutes, et prendre un ticket de S1. Aucun code fonctionnel n'est écrit avant que la </w:t>
      </w:r>
      <w:r>
        <w:rPr>
          <w:i/>
          <w:iCs/>
        </w:rPr>
        <w:t xml:space="preserve">Definition of Ready</w:t>
      </w:r>
      <w:r>
        <w:t xml:space="preserve"> (§8.7) soit entièrement cochée.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2300"/>
        <w:gridCol w:w="2838"/>
      </w:tblGrid>
      <w:tr>
        <w:trPr>
          <w:tblHeader/>
        </w:trPr>
        <w:tc>
          <w:tcPr>
            <w:tcW w:type="dxa" w:w="11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Jour</w:t>
            </w:r>
          </w:p>
        </w:tc>
        <w:tc>
          <w:tcPr>
            <w:tcW w:type="dxa" w:w="34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Bloc</w:t>
            </w:r>
          </w:p>
        </w:tc>
        <w:tc>
          <w:tcPr>
            <w:tcW w:type="dxa" w:w="23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Responsable</w:t>
            </w:r>
          </w:p>
        </w:tc>
        <w:tc>
          <w:tcPr>
            <w:tcW w:type="dxa" w:w="28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Livrable</w:t>
            </w:r>
          </w:p>
        </w:tc>
      </w:tr>
      <w:tr>
        <w:trPr>
          <w:cantSplit/>
        </w:trPr>
        <w:tc>
          <w:tcPr>
            <w:tcW w:type="dxa" w:w="11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Mar. 6</w:t>
            </w:r>
          </w:p>
        </w:tc>
        <w:tc>
          <w:tcPr>
            <w:tcW w:type="dxa" w:w="3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Préparation</w:t>
            </w:r>
          </w:p>
        </w:tc>
        <w:tc>
          <w:tcPr>
            <w:tcW w:type="dxa" w:w="23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Stéphane</w:t>
            </w:r>
          </w:p>
        </w:tc>
        <w:tc>
          <w:tcPr>
            <w:tcW w:type="dxa" w:w="28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Cahiers des charges V2.0 diffusés à l'équipe</w:t>
            </w:r>
          </w:p>
        </w:tc>
      </w:tr>
      <w:tr>
        <w:trPr>
          <w:cantSplit/>
        </w:trPr>
        <w:tc>
          <w:tcPr>
            <w:tcW w:type="dxa" w:w="11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Mer. 7</w:t>
            </w:r>
          </w:p>
        </w:tc>
        <w:tc>
          <w:tcPr>
            <w:tcW w:type="dxa" w:w="3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Réunion de lancement + demandes externes</w:t>
            </w:r>
          </w:p>
        </w:tc>
        <w:tc>
          <w:tcPr>
            <w:tcW w:type="dxa" w:w="23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Les 3</w:t>
            </w:r>
          </w:p>
        </w:tc>
        <w:tc>
          <w:tcPr>
            <w:tcW w:type="dxa" w:w="28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Compte rendu, règles adoptées, emails envoyés</w:t>
            </w:r>
          </w:p>
        </w:tc>
      </w:tr>
      <w:tr>
        <w:trPr>
          <w:cantSplit/>
        </w:trPr>
        <w:tc>
          <w:tcPr>
            <w:tcW w:type="dxa" w:w="11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Jeu. 8</w:t>
            </w:r>
          </w:p>
        </w:tc>
        <w:tc>
          <w:tcPr>
            <w:tcW w:type="dxa" w:w="3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Comptes et espaces de travail</w:t>
            </w:r>
          </w:p>
        </w:tc>
        <w:tc>
          <w:tcPr>
            <w:tcW w:type="dxa" w:w="23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Les 3</w:t>
            </w:r>
          </w:p>
        </w:tc>
        <w:tc>
          <w:tcPr>
            <w:tcW w:type="dxa" w:w="28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Tous les accès fonctionnent</w:t>
            </w:r>
          </w:p>
        </w:tc>
      </w:tr>
      <w:tr>
        <w:trPr>
          <w:cantSplit/>
        </w:trPr>
        <w:tc>
          <w:tcPr>
            <w:tcW w:type="dxa" w:w="11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Ven. 9</w:t>
            </w:r>
          </w:p>
        </w:tc>
        <w:tc>
          <w:tcPr>
            <w:tcW w:type="dxa" w:w="3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Dépôt GitHub et squelette</w:t>
            </w:r>
          </w:p>
        </w:tc>
        <w:tc>
          <w:tcPr>
            <w:tcW w:type="dxa" w:w="23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Stéphane + Dev web</w:t>
            </w:r>
          </w:p>
        </w:tc>
        <w:tc>
          <w:tcPr>
            <w:tcW w:type="dxa" w:w="28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Dépôt structuré, protections actives</w:t>
            </w:r>
          </w:p>
        </w:tc>
      </w:tr>
      <w:tr>
        <w:trPr>
          <w:cantSplit/>
        </w:trPr>
        <w:tc>
          <w:tcPr>
            <w:tcW w:type="dxa" w:w="11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Sam. 10</w:t>
            </w:r>
          </w:p>
        </w:tc>
        <w:tc>
          <w:tcPr>
            <w:tcW w:type="dxa" w:w="3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Base de données</w:t>
            </w:r>
          </w:p>
        </w:tc>
        <w:tc>
          <w:tcPr>
            <w:tcW w:type="dxa" w:w="23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Stéphane</w:t>
            </w:r>
          </w:p>
        </w:tc>
        <w:tc>
          <w:tcPr>
            <w:tcW w:type="dxa" w:w="28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Migrations v2 sur </w:t>
            </w:r>
            <w:r>
              <w:rPr>
                <w:rFonts w:ascii="Consolas" w:cs="Consolas" w:eastAsia="Consolas" w:hAnsi="Consolas"/>
                <w:color w:val="8A3D00"/>
                <w:sz w:val="20"/>
                <w:szCs w:val="20"/>
              </w:rPr>
              <w:t xml:space="preserve">gresi-dev</w:t>
            </w:r>
            <w:r>
              <w:rPr>
                <w:sz w:val="20"/>
                <w:szCs w:val="20"/>
              </w:rPr>
              <w:t xml:space="preserve">, types générés</w:t>
            </w:r>
          </w:p>
        </w:tc>
      </w:tr>
      <w:tr>
        <w:trPr>
          <w:cantSplit/>
        </w:trPr>
        <w:tc>
          <w:tcPr>
            <w:tcW w:type="dxa" w:w="11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Dim. 11</w:t>
            </w:r>
          </w:p>
        </w:tc>
        <w:tc>
          <w:tcPr>
            <w:tcW w:type="dxa" w:w="3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Déploiement, CI, revue finale</w:t>
            </w:r>
          </w:p>
        </w:tc>
        <w:tc>
          <w:tcPr>
            <w:tcW w:type="dxa" w:w="23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Dev web + Dev scan, puis les 3</w:t>
            </w:r>
          </w:p>
        </w:tc>
        <w:tc>
          <w:tcPr>
            <w:tcW w:type="dxa" w:w="28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CI verte, Preview en ligne, tickets S1 créés</w:t>
            </w:r>
          </w:p>
        </w:tc>
      </w:tr>
    </w:tbl>
    <w:p>
      <w:pPr>
        <w:spacing w:after="120"/>
        <w:jc w:val="both"/>
      </w:pPr>
      <w:r>
        <w:rPr>
          <w:i/>
          <w:iCs/>
        </w:rPr>
        <w:t xml:space="preserve">Les jours sont indicatifs et peuvent être décalés selon les cours ; l'ordre, lui, compte : chaque bloc dépend du précédent.</w:t>
      </w:r>
    </w:p>
    <w:p>
      <w:pPr>
        <w:pStyle w:val="Heading2"/>
      </w:pPr>
      <w:r>
        <w:t xml:space="preserve">8.1 Réunion de lancement (mer. 7, 2 h)</w:t>
      </w:r>
    </w:p>
    <w:p>
      <w:pPr>
        <w:pStyle w:val="ListParagraph"/>
        <w:numPr>
          <w:ilvl w:val="0"/>
          <w:numId w:val="4"/>
        </w:numPr>
        <w:spacing w:after="60"/>
      </w:pPr>
      <w:r>
        <w:t xml:space="preserve">Lecture commentée du cahier des charges fonctionnel V2.0 ; questions et objections (30 min).</w:t>
      </w:r>
    </w:p>
    <w:p>
      <w:pPr>
        <w:pStyle w:val="ListParagraph"/>
        <w:numPr>
          <w:ilvl w:val="0"/>
          <w:numId w:val="4"/>
        </w:numPr>
        <w:spacing w:after="60"/>
      </w:pPr>
      <w:r>
        <w:t xml:space="preserve">Adoption des règles d'équipe (§9) et des conventions (§4) : chacun les valide explicitement (30 min).</w:t>
      </w:r>
    </w:p>
    <w:p>
      <w:pPr>
        <w:pStyle w:val="ListParagraph"/>
        <w:numPr>
          <w:ilvl w:val="0"/>
          <w:numId w:val="4"/>
        </w:numPr>
        <w:spacing w:after="60"/>
      </w:pPr>
      <w:r>
        <w:t xml:space="preserve">Répartition des référents et des dossiers (§10) (10 min).</w:t>
      </w:r>
    </w:p>
    <w:p>
      <w:pPr>
        <w:pStyle w:val="ListParagraph"/>
        <w:numPr>
          <w:ilvl w:val="0"/>
          <w:numId w:val="4"/>
        </w:numPr>
        <w:spacing w:after="60"/>
      </w:pPr>
      <w:r>
        <w:t xml:space="preserve">Décisions : nom de l'organisation GitHub, fournisseur SMTP, gestionnaire de mots de passe, canal de discussion (15 min).</w:t>
      </w:r>
    </w:p>
    <w:p>
      <w:pPr>
        <w:pStyle w:val="ListParagraph"/>
        <w:numPr>
          <w:ilvl w:val="0"/>
          <w:numId w:val="4"/>
        </w:numPr>
        <w:spacing w:after="60"/>
      </w:pPr>
      <w:r>
        <w:t xml:space="preserve">Préparation des tickets de S1 : découpage en tâches de 2 jours maximum (35 min).</w:t>
      </w:r>
    </w:p>
    <w:p>
      <w:pPr>
        <w:spacing w:after="120"/>
        <w:jc w:val="both"/>
      </w:pPr>
      <w:r>
        <w:rPr>
          <w:b/>
          <w:bCs/>
        </w:rPr>
        <w:t xml:space="preserve">Le même jour</w:t>
      </w:r>
      <w:r>
        <w:t xml:space="preserve"> : envoi de la demande à la DSI / scolarité de l'INPHB (API ou export du référentiel, autorisation écrite) et des questions au comité (date, salles et issues, nombre de distributeurs et modèles de téléphones).</w:t>
      </w:r>
    </w:p>
    <w:p>
      <w:pPr>
        <w:pStyle w:val="Heading2"/>
      </w:pPr>
      <w:r>
        <w:t xml:space="preserve">8.2 Comptes et espaces de travail (jeu.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238"/>
        <w:gridCol w:w="2500"/>
      </w:tblGrid>
      <w:tr>
        <w:trPr>
          <w:tblHeader/>
        </w:trPr>
        <w:tc>
          <w:tcPr>
            <w:tcW w:type="dxa" w:w="19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Espace</w:t>
            </w:r>
          </w:p>
        </w:tc>
        <w:tc>
          <w:tcPr>
            <w:tcW w:type="dxa" w:w="52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Action</w:t>
            </w:r>
          </w:p>
        </w:tc>
        <w:tc>
          <w:tcPr>
            <w:tcW w:type="dxa" w:w="25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Vérification</w:t>
            </w:r>
          </w:p>
        </w:tc>
      </w:tr>
      <w:tr>
        <w:trPr>
          <w:cantSplit/>
        </w:trPr>
        <w:tc>
          <w:tcPr>
            <w:tcW w:type="dxa" w:w="19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GitHub</w:t>
            </w:r>
          </w:p>
        </w:tc>
        <w:tc>
          <w:tcPr>
            <w:tcW w:type="dxa" w:w="52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Activer la double authentification pour les 3 ; créer l'organisation </w:t>
            </w:r>
            <w:r>
              <w:rPr>
                <w:rFonts w:ascii="Consolas" w:cs="Consolas" w:eastAsia="Consolas" w:hAnsi="Consolas"/>
                <w:color w:val="8A3D00"/>
                <w:sz w:val="20"/>
                <w:szCs w:val="20"/>
              </w:rPr>
              <w:t xml:space="preserve">gresi-si</w:t>
            </w:r>
            <w:r>
              <w:rPr>
                <w:sz w:val="20"/>
                <w:szCs w:val="20"/>
              </w:rPr>
              <w:t xml:space="preserve"> ; inviter les membres</w:t>
            </w:r>
          </w:p>
        </w:tc>
        <w:tc>
          <w:tcPr>
            <w:tcW w:type="dxa" w:w="25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Chacun voit l'organisation</w:t>
            </w:r>
          </w:p>
        </w:tc>
      </w:tr>
      <w:tr>
        <w:trPr>
          <w:cantSplit/>
        </w:trPr>
        <w:tc>
          <w:tcPr>
            <w:tcW w:type="dxa" w:w="19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GitHub Projects</w:t>
            </w:r>
          </w:p>
        </w:tc>
        <w:tc>
          <w:tcPr>
            <w:tcW w:type="dxa" w:w="52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Créer le tableau « GRESI — Réalisation » : colonnes </w:t>
            </w:r>
            <w:r>
              <w:rPr>
                <w:i/>
                <w:iCs/>
                <w:sz w:val="20"/>
                <w:szCs w:val="20"/>
              </w:rPr>
              <w:t xml:space="preserve">À faire, En cours, En revue, Terminé</w:t>
            </w:r>
            <w:r>
              <w:rPr>
                <w:sz w:val="20"/>
                <w:szCs w:val="20"/>
              </w:rPr>
              <w:t xml:space="preserve"> ; champs </w:t>
            </w:r>
            <w:r>
              <w:rPr>
                <w:i/>
                <w:iCs/>
                <w:sz w:val="20"/>
                <w:szCs w:val="20"/>
              </w:rPr>
              <w:t xml:space="preserve">Brique, Semaine, Priorité</w:t>
            </w:r>
            <w:r>
              <w:rPr>
                <w:sz w:val="20"/>
                <w:szCs w:val="20"/>
              </w:rPr>
              <w:t xml:space="preserve"> ; jalons S1 à S8</w:t>
            </w:r>
          </w:p>
        </w:tc>
        <w:tc>
          <w:tcPr>
            <w:tcW w:type="dxa" w:w="25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Un ticket test traverse les colonnes</w:t>
            </w:r>
          </w:p>
        </w:tc>
      </w:tr>
      <w:tr>
        <w:trPr>
          <w:cantSplit/>
        </w:trPr>
        <w:tc>
          <w:tcPr>
            <w:tcW w:type="dxa" w:w="19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Supabase</w:t>
            </w:r>
          </w:p>
        </w:tc>
        <w:tc>
          <w:tcPr>
            <w:tcW w:type="dxa" w:w="52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Créer l'organisation et deux projets </w:t>
            </w:r>
            <w:r>
              <w:rPr>
                <w:rFonts w:ascii="Consolas" w:cs="Consolas" w:eastAsia="Consolas" w:hAnsi="Consolas"/>
                <w:color w:val="8A3D00"/>
                <w:sz w:val="20"/>
                <w:szCs w:val="20"/>
              </w:rPr>
              <w:t xml:space="preserve">gresi-dev</w:t>
            </w:r>
            <w:r>
              <w:rPr>
                <w:sz w:val="20"/>
                <w:szCs w:val="20"/>
              </w:rPr>
              <w:t xml:space="preserve"> et </w:t>
            </w:r>
            <w:r>
              <w:rPr>
                <w:rFonts w:ascii="Consolas" w:cs="Consolas" w:eastAsia="Consolas" w:hAnsi="Consolas"/>
                <w:color w:val="8A3D00"/>
                <w:sz w:val="20"/>
                <w:szCs w:val="20"/>
              </w:rPr>
              <w:t xml:space="preserve">gresi-prod</w:t>
            </w:r>
            <w:r>
              <w:rPr>
                <w:sz w:val="20"/>
                <w:szCs w:val="20"/>
              </w:rPr>
              <w:t xml:space="preserve"> (région la plus proche disponible, à documenter) ; mots de passe de base dans le coffre</w:t>
            </w:r>
          </w:p>
        </w:tc>
        <w:tc>
          <w:tcPr>
            <w:tcW w:type="dxa" w:w="25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Les 3 accèdent aux deux projets</w:t>
            </w:r>
          </w:p>
        </w:tc>
      </w:tr>
      <w:tr>
        <w:trPr>
          <w:cantSplit/>
        </w:trPr>
        <w:tc>
          <w:tcPr>
            <w:tcW w:type="dxa" w:w="19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Vercel</w:t>
            </w:r>
          </w:p>
        </w:tc>
        <w:tc>
          <w:tcPr>
            <w:tcW w:type="dxa" w:w="52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Créer l'équipe et l'importer depuis GitHub (fait le 11)</w:t>
            </w:r>
          </w:p>
        </w:tc>
        <w:tc>
          <w:tcPr>
            <w:tcW w:type="dxa" w:w="25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Accès des 3</w:t>
            </w:r>
          </w:p>
        </w:tc>
      </w:tr>
      <w:tr>
        <w:trPr>
          <w:cantSplit/>
        </w:trPr>
        <w:tc>
          <w:tcPr>
            <w:tcW w:type="dxa" w:w="19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Coffre partagé</w:t>
            </w:r>
          </w:p>
        </w:tc>
        <w:tc>
          <w:tcPr>
            <w:tcW w:type="dxa" w:w="52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Gestionnaire de mots de passe d'équipe (ex. Bitwarden ; vérifier les limites de l'offre gratuite)</w:t>
            </w:r>
          </w:p>
        </w:tc>
        <w:tc>
          <w:tcPr>
            <w:tcW w:type="dxa" w:w="25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Les 3 lisent une entrée test</w:t>
            </w:r>
          </w:p>
        </w:tc>
      </w:tr>
      <w:tr>
        <w:trPr>
          <w:cantSplit/>
        </w:trPr>
        <w:tc>
          <w:tcPr>
            <w:tcW w:type="dxa" w:w="19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SMTP</w:t>
            </w:r>
          </w:p>
        </w:tc>
        <w:tc>
          <w:tcPr>
            <w:tcW w:type="dxa" w:w="52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Créer le compte (ex. Brevo), vérifier l'adresse d'expédition, noter les identifiants SMTP dans le coffre</w:t>
            </w:r>
          </w:p>
        </w:tc>
        <w:tc>
          <w:tcPr>
            <w:tcW w:type="dxa" w:w="25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Email de test reçu</w:t>
            </w:r>
          </w:p>
        </w:tc>
      </w:tr>
      <w:tr>
        <w:trPr>
          <w:cantSplit/>
        </w:trPr>
        <w:tc>
          <w:tcPr>
            <w:tcW w:type="dxa" w:w="19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Communication</w:t>
            </w:r>
          </w:p>
        </w:tc>
        <w:tc>
          <w:tcPr>
            <w:tcW w:type="dxa" w:w="52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Canal d'équipe avec 3 fils : </w:t>
            </w:r>
            <w:r>
              <w:rPr>
                <w:i/>
                <w:iCs/>
                <w:sz w:val="20"/>
                <w:szCs w:val="20"/>
              </w:rPr>
              <w:t xml:space="preserve">général</w:t>
            </w:r>
            <w:r>
              <w:rPr>
                <w:sz w:val="20"/>
                <w:szCs w:val="20"/>
              </w:rPr>
              <w:t xml:space="preserve">, </w:t>
            </w:r>
            <w:r>
              <w:rPr>
                <w:i/>
                <w:iCs/>
                <w:sz w:val="20"/>
                <w:szCs w:val="20"/>
              </w:rPr>
              <w:t xml:space="preserve">dev</w:t>
            </w:r>
            <w:r>
              <w:rPr>
                <w:sz w:val="20"/>
                <w:szCs w:val="20"/>
              </w:rPr>
              <w:t xml:space="preserve">, </w:t>
            </w:r>
            <w:r>
              <w:rPr>
                <w:i/>
                <w:iCs/>
                <w:sz w:val="20"/>
                <w:szCs w:val="20"/>
              </w:rPr>
              <w:t xml:space="preserve">alertes</w:t>
            </w:r>
            <w:r>
              <w:rPr>
                <w:sz w:val="20"/>
                <w:szCs w:val="20"/>
              </w:rPr>
              <w:t xml:space="preserve"> (notifications GitHub)</w:t>
            </w:r>
          </w:p>
        </w:tc>
        <w:tc>
          <w:tcPr>
            <w:tcW w:type="dxa" w:w="25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Notification GitHub reçue</w:t>
            </w:r>
          </w:p>
        </w:tc>
      </w:tr>
      <w:tr>
        <w:trPr>
          <w:cantSplit/>
        </w:trPr>
        <w:tc>
          <w:tcPr>
            <w:tcW w:type="dxa" w:w="19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Docker + outils</w:t>
            </w:r>
          </w:p>
        </w:tc>
        <w:tc>
          <w:tcPr>
            <w:tcW w:type="dxa" w:w="52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Chacun installe Node (version LTS), Docker Desktop, Git, VS Code (+ extensions ESLint, Prettier, Tailwind)</w:t>
            </w:r>
          </w:p>
        </w:tc>
        <w:tc>
          <w:tcPr>
            <w:tcW w:type="dxa" w:w="25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node -v</w:t>
            </w:r>
            <w:r>
              <w:rPr>
                <w:sz w:val="20"/>
                <w:szCs w:val="20"/>
              </w:rPr>
              <w:t xml:space="preserve">, </w:t>
            </w:r>
            <w:r>
              <w:rPr>
                <w:rFonts w:ascii="Consolas" w:cs="Consolas" w:eastAsia="Consolas" w:hAnsi="Consolas"/>
                <w:color w:val="8A3D00"/>
                <w:sz w:val="20"/>
                <w:szCs w:val="20"/>
              </w:rPr>
              <w:t xml:space="preserve">docker run hello-world</w:t>
            </w:r>
          </w:p>
        </w:tc>
      </w:tr>
    </w:tbl>
    <w:p>
      <w:pPr>
        <w:pStyle w:val="Heading2"/>
      </w:pPr>
      <w:r>
        <w:t xml:space="preserve">8.3 Dépôt GitHub et squelette (ven. 9)</w:t>
      </w:r>
    </w:p>
    <w:p>
      <w:pPr>
        <w:keepLines/>
        <w:pBdr>
          <w:left w:val="single" w:color="0869A6" w:sz="12" w:space="6"/>
        </w:pBdr>
        <w:shd w:fill="F2F2F2" w:color="auto" w:val="clear"/>
        <w:spacing w:after="0" w:line="240"/>
      </w:pPr>
      <w:r>
        <w:rPr>
          <w:rFonts w:ascii="Consolas" w:cs="Consolas" w:eastAsia="Consolas" w:hAnsi="Consolas"/>
          <w:sz w:val="16"/>
          <w:szCs w:val="16"/>
        </w:rPr>
        <w:t xml:space="preserve"># Racine du monorepo</w:t>
      </w:r>
    </w:p>
    <w:p>
      <w:pPr>
        <w:keepLines/>
        <w:pBdr>
          <w:left w:val="single" w:color="0869A6" w:sz="12" w:space="6"/>
        </w:pBdr>
        <w:shd w:fill="F2F2F2" w:color="auto" w:val="clear"/>
        <w:spacing w:after="0" w:line="240"/>
      </w:pPr>
      <w:r>
        <w:rPr>
          <w:rFonts w:ascii="Consolas" w:cs="Consolas" w:eastAsia="Consolas" w:hAnsi="Consolas"/>
          <w:sz w:val="16"/>
          <w:szCs w:val="16"/>
        </w:rPr>
        <w:t xml:space="preserve">mkdir gresi &amp;&amp; cd gresi &amp;&amp; git init -b main</w:t>
      </w:r>
    </w:p>
    <w:p>
      <w:pPr>
        <w:keepLines/>
        <w:pBdr>
          <w:left w:val="single" w:color="0869A6" w:sz="12" w:space="6"/>
        </w:pBdr>
        <w:shd w:fill="F2F2F2" w:color="auto" w:val="clear"/>
        <w:spacing w:after="0" w:line="240"/>
      </w:pPr>
      <w:r>
        <w:rPr>
          <w:rFonts w:ascii="Consolas" w:cs="Consolas" w:eastAsia="Consolas" w:hAnsi="Consolas"/>
          <w:sz w:val="16"/>
          <w:szCs w:val="16"/>
        </w:rPr>
        <w:t xml:space="preserve">corepack enable &amp;&amp; corepack prepare pnpm@latest --activate</w:t>
      </w:r>
    </w:p>
    <w:p>
      <w:pPr>
        <w:keepLines/>
        <w:pBdr>
          <w:left w:val="single" w:color="0869A6" w:sz="12" w:space="6"/>
        </w:pBdr>
        <w:shd w:fill="F2F2F2" w:color="auto" w:val="clear"/>
        <w:spacing w:after="0" w:line="240"/>
      </w:pPr>
      <w:r>
        <w:rPr>
          <w:rFonts w:ascii="Consolas" w:cs="Consolas" w:eastAsia="Consolas" w:hAnsi="Consolas"/>
          <w:sz w:val="16"/>
          <w:szCs w:val="16"/>
        </w:rPr>
        <w:t xml:space="preserve">node -v &gt; .nvmrc</w:t>
      </w:r>
    </w:p>
    <w:p>
      <w:pPr>
        <w:keepLines/>
        <w:pBdr>
          <w:left w:val="single" w:color="0869A6" w:sz="12" w:space="6"/>
        </w:pBdr>
        <w:shd w:fill="F2F2F2" w:color="auto" w:val="clear"/>
        <w:spacing w:after="0" w:line="240"/>
      </w:pPr>
      <w:r>
        <w:rPr>
          <w:rFonts w:ascii="Consolas" w:cs="Consolas" w:eastAsia="Consolas" w:hAnsi="Consolas"/>
          <w:sz w:val="16"/>
          <w:szCs w:val="16"/>
        </w:rPr>
        <w:t xml:space="preserve">pnpm init</w:t>
      </w:r>
    </w:p>
    <w:p>
      <w:pPr>
        <w:keepLines/>
        <w:pBdr>
          <w:left w:val="single" w:color="0869A6" w:sz="12" w:space="6"/>
        </w:pBdr>
        <w:shd w:fill="F2F2F2" w:color="auto" w:val="clear"/>
        <w:spacing w:after="0" w:line="240"/>
      </w:pPr>
      <w:r>
        <w:rPr>
          <w:rFonts w:ascii="Consolas" w:cs="Consolas" w:eastAsia="Consolas" w:hAnsi="Consolas"/>
          <w:sz w:val="16"/>
          <w:szCs w:val="16"/>
        </w:rPr>
        <w:t xml:space="preserve">printf "packages:\n  - 'apps/*'\n  - 'packages/*'\n" &gt; pnpm-workspace.yaml</w:t>
      </w:r>
    </w:p>
    <w:p>
      <w:pPr>
        <w:keepLines/>
        <w:pBdr>
          <w:left w:val="single" w:color="0869A6" w:sz="12" w:space="6"/>
        </w:pBdr>
        <w:shd w:fill="F2F2F2" w:color="auto" w:val="clear"/>
        <w:spacing w:after="0" w:line="240"/>
      </w:pPr>
      <w:r>
        <w:rPr>
          <w:rFonts w:ascii="Consolas" w:cs="Consolas" w:eastAsia="Consolas" w:hAnsi="Consolas"/>
          <w:sz w:val="16"/>
          <w:szCs w:val="16"/>
        </w:rPr>
        <w:t xml:space="preserve"> </w:t>
      </w:r>
    </w:p>
    <w:p>
      <w:pPr>
        <w:keepLines/>
        <w:pBdr>
          <w:left w:val="single" w:color="0869A6" w:sz="12" w:space="6"/>
        </w:pBdr>
        <w:shd w:fill="F2F2F2" w:color="auto" w:val="clear"/>
        <w:spacing w:after="0" w:line="240"/>
      </w:pPr>
      <w:r>
        <w:rPr>
          <w:rFonts w:ascii="Consolas" w:cs="Consolas" w:eastAsia="Consolas" w:hAnsi="Consolas"/>
          <w:sz w:val="16"/>
          <w:szCs w:val="16"/>
        </w:rPr>
        <w:t xml:space="preserve"># Application web</w:t>
      </w:r>
    </w:p>
    <w:p>
      <w:pPr>
        <w:keepLines/>
        <w:pBdr>
          <w:left w:val="single" w:color="0869A6" w:sz="12" w:space="6"/>
        </w:pBdr>
        <w:shd w:fill="F2F2F2" w:color="auto" w:val="clear"/>
        <w:spacing w:after="0" w:line="240"/>
      </w:pPr>
      <w:r>
        <w:rPr>
          <w:rFonts w:ascii="Consolas" w:cs="Consolas" w:eastAsia="Consolas" w:hAnsi="Consolas"/>
          <w:sz w:val="16"/>
          <w:szCs w:val="16"/>
        </w:rPr>
        <w:t xml:space="preserve">pnpm create vite apps/web --template react-ts</w:t>
      </w:r>
    </w:p>
    <w:p>
      <w:pPr>
        <w:keepLines/>
        <w:pBdr>
          <w:left w:val="single" w:color="0869A6" w:sz="12" w:space="6"/>
        </w:pBdr>
        <w:shd w:fill="F2F2F2" w:color="auto" w:val="clear"/>
        <w:spacing w:after="0" w:line="240"/>
      </w:pPr>
      <w:r>
        <w:rPr>
          <w:rFonts w:ascii="Consolas" w:cs="Consolas" w:eastAsia="Consolas" w:hAnsi="Consolas"/>
          <w:sz w:val="16"/>
          <w:szCs w:val="16"/>
        </w:rPr>
        <w:t xml:space="preserve">pnpm --filter web add @supabase/supabase-js @tanstack/react-query react-router zod react-hook-form qrcode.react</w:t>
      </w:r>
    </w:p>
    <w:p>
      <w:pPr>
        <w:keepLines/>
        <w:pBdr>
          <w:left w:val="single" w:color="0869A6" w:sz="12" w:space="6"/>
        </w:pBdr>
        <w:shd w:fill="F2F2F2" w:color="auto" w:val="clear"/>
        <w:spacing w:after="0" w:line="240"/>
      </w:pPr>
      <w:r>
        <w:rPr>
          <w:rFonts w:ascii="Consolas" w:cs="Consolas" w:eastAsia="Consolas" w:hAnsi="Consolas"/>
          <w:sz w:val="16"/>
          <w:szCs w:val="16"/>
        </w:rPr>
        <w:t xml:space="preserve">pnpm --filter web add -D tailwindcss @tailwindcss/vite vite-plugin-pwa</w:t>
      </w:r>
    </w:p>
    <w:p>
      <w:pPr>
        <w:keepLines/>
        <w:pBdr>
          <w:left w:val="single" w:color="0869A6" w:sz="12" w:space="6"/>
        </w:pBdr>
        <w:shd w:fill="F2F2F2" w:color="auto" w:val="clear"/>
        <w:spacing w:after="0" w:line="240"/>
      </w:pPr>
      <w:r>
        <w:rPr>
          <w:rFonts w:ascii="Consolas" w:cs="Consolas" w:eastAsia="Consolas" w:hAnsi="Consolas"/>
          <w:sz w:val="16"/>
          <w:szCs w:val="16"/>
        </w:rPr>
        <w:t xml:space="preserve"> </w:t>
      </w:r>
    </w:p>
    <w:p>
      <w:pPr>
        <w:keepLines/>
        <w:pBdr>
          <w:left w:val="single" w:color="0869A6" w:sz="12" w:space="6"/>
        </w:pBdr>
        <w:shd w:fill="F2F2F2" w:color="auto" w:val="clear"/>
        <w:spacing w:after="0" w:line="240"/>
      </w:pPr>
      <w:r>
        <w:rPr>
          <w:rFonts w:ascii="Consolas" w:cs="Consolas" w:eastAsia="Consolas" w:hAnsi="Consolas"/>
          <w:sz w:val="16"/>
          <w:szCs w:val="16"/>
        </w:rPr>
        <w:t xml:space="preserve"># Paquet partagé + outils</w:t>
      </w:r>
    </w:p>
    <w:p>
      <w:pPr>
        <w:keepLines/>
        <w:pBdr>
          <w:left w:val="single" w:color="0869A6" w:sz="12" w:space="6"/>
        </w:pBdr>
        <w:shd w:fill="F2F2F2" w:color="auto" w:val="clear"/>
        <w:spacing w:after="0" w:line="240"/>
      </w:pPr>
      <w:r>
        <w:rPr>
          <w:rFonts w:ascii="Consolas" w:cs="Consolas" w:eastAsia="Consolas" w:hAnsi="Consolas"/>
          <w:sz w:val="16"/>
          <w:szCs w:val="16"/>
        </w:rPr>
        <w:t xml:space="preserve">mkdir -p packages/shared/src/{types,schemas}</w:t>
      </w:r>
    </w:p>
    <w:p>
      <w:pPr>
        <w:keepLines/>
        <w:pBdr>
          <w:left w:val="single" w:color="0869A6" w:sz="12" w:space="6"/>
        </w:pBdr>
        <w:shd w:fill="F2F2F2" w:color="auto" w:val="clear"/>
        <w:spacing w:after="160" w:line="240"/>
      </w:pPr>
      <w:r>
        <w:rPr>
          <w:rFonts w:ascii="Consolas" w:cs="Consolas" w:eastAsia="Consolas" w:hAnsi="Consolas"/>
          <w:sz w:val="16"/>
          <w:szCs w:val="16"/>
        </w:rPr>
        <w:t xml:space="preserve">pnpm add -Dw supabase prettier eslint typescript</w:t>
      </w:r>
    </w:p>
    <w:p>
      <w:pPr>
        <w:pStyle w:val="ListParagraph"/>
        <w:numPr>
          <w:ilvl w:val="0"/>
          <w:numId w:val="5"/>
        </w:numPr>
        <w:spacing w:after="60"/>
      </w:pPr>
      <w:r>
        <w:t xml:space="preserve">Créer l'arborescence complète du §3 (dossiers vides avec un </w:t>
      </w:r>
      <w:r>
        <w:rPr>
          <w:rFonts w:ascii="Consolas" w:cs="Consolas" w:eastAsia="Consolas" w:hAnsi="Consolas"/>
          <w:color w:val="8A3D00"/>
          <w:sz w:val="19"/>
          <w:szCs w:val="19"/>
        </w:rPr>
        <w:t xml:space="preserve">.gitkeep</w:t>
      </w:r>
      <w:r>
        <w:t xml:space="preserve"> si nécessaire).</w:t>
      </w:r>
    </w:p>
    <w:p>
      <w:pPr>
        <w:pStyle w:val="ListParagraph"/>
        <w:numPr>
          <w:ilvl w:val="0"/>
          <w:numId w:val="5"/>
        </w:numPr>
        <w:spacing w:after="60"/>
      </w:pPr>
      <w:r>
        <w:t xml:space="preserve">Configurer Tailwind v4 (</w:t>
      </w:r>
      <w:r>
        <w:rPr>
          <w:rFonts w:ascii="Consolas" w:cs="Consolas" w:eastAsia="Consolas" w:hAnsi="Consolas"/>
          <w:color w:val="8A3D00"/>
          <w:sz w:val="19"/>
          <w:szCs w:val="19"/>
        </w:rPr>
        <w:t xml:space="preserve">@import "tailwindcss"</w:t>
      </w:r>
      <w:r>
        <w:t xml:space="preserve"> + bloc </w:t>
      </w:r>
      <w:r>
        <w:rPr>
          <w:rFonts w:ascii="Consolas" w:cs="Consolas" w:eastAsia="Consolas" w:hAnsi="Consolas"/>
          <w:color w:val="8A3D00"/>
          <w:sz w:val="19"/>
          <w:szCs w:val="19"/>
        </w:rPr>
        <w:t xml:space="preserve">@theme</w:t>
      </w:r>
      <w:r>
        <w:t xml:space="preserve"> avec les couleurs GRESI), le routeur avec les routes du §3.3 (pages vides), le client </w:t>
      </w:r>
      <w:r>
        <w:rPr>
          <w:rFonts w:ascii="Consolas" w:cs="Consolas" w:eastAsia="Consolas" w:hAnsi="Consolas"/>
          <w:color w:val="8A3D00"/>
          <w:sz w:val="19"/>
          <w:szCs w:val="19"/>
        </w:rPr>
        <w:t xml:space="preserve">lib/supabase.ts</w:t>
      </w:r>
      <w:r>
        <w:t xml:space="preserve"> et </w:t>
      </w:r>
      <w:r>
        <w:rPr>
          <w:rFonts w:ascii="Consolas" w:cs="Consolas" w:eastAsia="Consolas" w:hAnsi="Consolas"/>
          <w:color w:val="8A3D00"/>
          <w:sz w:val="19"/>
          <w:szCs w:val="19"/>
        </w:rPr>
        <w:t xml:space="preserve">lib/env.ts</w:t>
      </w:r>
      <w:r>
        <w:t xml:space="preserve">.</w:t>
      </w:r>
    </w:p>
    <w:p>
      <w:pPr>
        <w:pStyle w:val="ListParagraph"/>
        <w:numPr>
          <w:ilvl w:val="0"/>
          <w:numId w:val="5"/>
        </w:numPr>
        <w:spacing w:after="60"/>
      </w:pPr>
      <w:r>
        <w:t xml:space="preserve">Configurer ESLint, Prettier, </w:t>
      </w:r>
      <w:r>
        <w:rPr>
          <w:rFonts w:ascii="Consolas" w:cs="Consolas" w:eastAsia="Consolas" w:hAnsi="Consolas"/>
          <w:color w:val="8A3D00"/>
          <w:sz w:val="19"/>
          <w:szCs w:val="19"/>
        </w:rPr>
        <w:t xml:space="preserve">.editorconfig</w:t>
      </w:r>
      <w:r>
        <w:t xml:space="preserve">, </w:t>
      </w:r>
      <w:r>
        <w:rPr>
          <w:rFonts w:ascii="Consolas" w:cs="Consolas" w:eastAsia="Consolas" w:hAnsi="Consolas"/>
          <w:color w:val="8A3D00"/>
          <w:sz w:val="19"/>
          <w:szCs w:val="19"/>
        </w:rPr>
        <w:t xml:space="preserve">tsconfig.base.json</w:t>
      </w:r>
      <w:r>
        <w:t xml:space="preserve"> ; ajouter les scripts racine ci-dessous.</w:t>
      </w:r>
    </w:p>
    <w:p>
      <w:pPr>
        <w:pStyle w:val="ListParagraph"/>
        <w:numPr>
          <w:ilvl w:val="0"/>
          <w:numId w:val="5"/>
        </w:numPr>
        <w:spacing w:after="60"/>
      </w:pPr>
      <w:r>
        <w:t xml:space="preserve">Rédiger </w:t>
      </w:r>
      <w:r>
        <w:rPr>
          <w:rFonts w:ascii="Consolas" w:cs="Consolas" w:eastAsia="Consolas" w:hAnsi="Consolas"/>
          <w:color w:val="8A3D00"/>
          <w:sz w:val="19"/>
          <w:szCs w:val="19"/>
        </w:rPr>
        <w:t xml:space="preserve">README.md</w:t>
      </w:r>
      <w:r>
        <w:t xml:space="preserve"> (démarrage en 10 minutes) et </w:t>
      </w:r>
      <w:r>
        <w:rPr>
          <w:rFonts w:ascii="Consolas" w:cs="Consolas" w:eastAsia="Consolas" w:hAnsi="Consolas"/>
          <w:color w:val="8A3D00"/>
          <w:sz w:val="19"/>
          <w:szCs w:val="19"/>
        </w:rPr>
        <w:t xml:space="preserve">CONTRIBUTING.md</w:t>
      </w:r>
      <w:r>
        <w:t xml:space="preserve"> (reprise du §9).</w:t>
      </w:r>
    </w:p>
    <w:p>
      <w:pPr>
        <w:pStyle w:val="ListParagraph"/>
        <w:numPr>
          <w:ilvl w:val="0"/>
          <w:numId w:val="5"/>
        </w:numPr>
        <w:spacing w:after="60"/>
      </w:pPr>
      <w:r>
        <w:t xml:space="preserve">Ajouter </w:t>
      </w:r>
      <w:r>
        <w:rPr>
          <w:rFonts w:ascii="Consolas" w:cs="Consolas" w:eastAsia="Consolas" w:hAnsi="Consolas"/>
          <w:color w:val="8A3D00"/>
          <w:sz w:val="19"/>
          <w:szCs w:val="19"/>
        </w:rPr>
        <w:t xml:space="preserve">.github/PULL_REQUEST_TEMPLATE.md</w:t>
      </w:r>
      <w:r>
        <w:t xml:space="preserve">, les modèles de tickets et </w:t>
      </w:r>
      <w:r>
        <w:rPr>
          <w:rFonts w:ascii="Consolas" w:cs="Consolas" w:eastAsia="Consolas" w:hAnsi="Consolas"/>
          <w:color w:val="8A3D00"/>
          <w:sz w:val="19"/>
          <w:szCs w:val="19"/>
        </w:rPr>
        <w:t xml:space="preserve">CODEOWNERS</w:t>
      </w:r>
      <w:r>
        <w:t xml:space="preserve"> (annexe B).</w:t>
      </w:r>
    </w:p>
    <w:p>
      <w:pPr>
        <w:pStyle w:val="ListParagraph"/>
        <w:numPr>
          <w:ilvl w:val="0"/>
          <w:numId w:val="5"/>
        </w:numPr>
        <w:spacing w:after="60"/>
      </w:pPr>
      <w:r>
        <w:t xml:space="preserve">Créer le dépôt </w:t>
      </w:r>
      <w:r>
        <w:rPr>
          <w:rFonts w:ascii="Consolas" w:cs="Consolas" w:eastAsia="Consolas" w:hAnsi="Consolas"/>
          <w:color w:val="8A3D00"/>
          <w:sz w:val="19"/>
          <w:szCs w:val="19"/>
        </w:rPr>
        <w:t xml:space="preserve">gresi-si/gresi</w:t>
      </w:r>
      <w:r>
        <w:t xml:space="preserve"> (privé) et pousser </w:t>
      </w:r>
      <w:r>
        <w:rPr>
          <w:rFonts w:ascii="Consolas" w:cs="Consolas" w:eastAsia="Consolas" w:hAnsi="Consolas"/>
          <w:color w:val="8A3D00"/>
          <w:sz w:val="19"/>
          <w:szCs w:val="19"/>
        </w:rPr>
        <w:t xml:space="preserve">main</w:t>
      </w:r>
      <w:r>
        <w:t xml:space="preserve">, puis créer la branche </w:t>
      </w:r>
      <w:r>
        <w:rPr>
          <w:rFonts w:ascii="Consolas" w:cs="Consolas" w:eastAsia="Consolas" w:hAnsi="Consolas"/>
          <w:color w:val="8A3D00"/>
          <w:sz w:val="19"/>
          <w:szCs w:val="19"/>
        </w:rPr>
        <w:t xml:space="preserve">production</w:t>
      </w:r>
      <w:r>
        <w:t xml:space="preserve">.</w:t>
      </w:r>
    </w:p>
    <w:p>
      <w:pPr>
        <w:pStyle w:val="ListParagraph"/>
        <w:numPr>
          <w:ilvl w:val="0"/>
          <w:numId w:val="5"/>
        </w:numPr>
        <w:spacing w:after="60"/>
      </w:pPr>
      <w:r>
        <w:t xml:space="preserve">Protéger </w:t>
      </w:r>
      <w:r>
        <w:rPr>
          <w:rFonts w:ascii="Consolas" w:cs="Consolas" w:eastAsia="Consolas" w:hAnsi="Consolas"/>
          <w:color w:val="8A3D00"/>
          <w:sz w:val="19"/>
          <w:szCs w:val="19"/>
        </w:rPr>
        <w:t xml:space="preserve">main</w:t>
      </w:r>
      <w:r>
        <w:t xml:space="preserve"> et </w:t>
      </w:r>
      <w:r>
        <w:rPr>
          <w:rFonts w:ascii="Consolas" w:cs="Consolas" w:eastAsia="Consolas" w:hAnsi="Consolas"/>
          <w:color w:val="8A3D00"/>
          <w:sz w:val="19"/>
          <w:szCs w:val="19"/>
        </w:rPr>
        <w:t xml:space="preserve">production</w:t>
      </w:r>
      <w:r>
        <w:t xml:space="preserve"> (règles GitHub) : PR obligatoire, 1 approbation, CI verte, pas de push forcé, pas de suppression ; revue des CODEOWNERS obligatoire.</w:t>
      </w:r>
    </w:p>
    <w:p>
      <w:pPr>
        <w:pStyle w:val="ListParagraph"/>
        <w:numPr>
          <w:ilvl w:val="0"/>
          <w:numId w:val="5"/>
        </w:numPr>
        <w:spacing w:after="60"/>
      </w:pPr>
      <w:r>
        <w:t xml:space="preserve">Créer les labels (§4.2) et la première ADR : </w:t>
      </w:r>
      <w:r>
        <w:rPr>
          <w:rFonts w:ascii="Consolas" w:cs="Consolas" w:eastAsia="Consolas" w:hAnsi="Consolas"/>
          <w:color w:val="8A3D00"/>
          <w:sz w:val="19"/>
          <w:szCs w:val="19"/>
        </w:rPr>
        <w:t xml:space="preserve">ADR-001-monorepo.md</w:t>
      </w:r>
      <w:r>
        <w:t xml:space="preserve">.</w:t>
      </w:r>
    </w:p>
    <w:p>
      <w:pPr>
        <w:keepLines/>
        <w:pBdr>
          <w:left w:val="single" w:color="0869A6" w:sz="12" w:space="6"/>
        </w:pBdr>
        <w:shd w:fill="F2F2F2" w:color="auto" w:val="clear"/>
        <w:spacing w:after="0" w:line="240"/>
      </w:pPr>
      <w:r>
        <w:rPr>
          <w:rFonts w:ascii="Consolas" w:cs="Consolas" w:eastAsia="Consolas" w:hAnsi="Consolas"/>
          <w:sz w:val="16"/>
          <w:szCs w:val="16"/>
        </w:rPr>
        <w:t xml:space="preserve">{</w:t>
      </w:r>
    </w:p>
    <w:p>
      <w:pPr>
        <w:keepLines/>
        <w:pBdr>
          <w:left w:val="single" w:color="0869A6" w:sz="12" w:space="6"/>
        </w:pBdr>
        <w:shd w:fill="F2F2F2" w:color="auto" w:val="clear"/>
        <w:spacing w:after="0" w:line="240"/>
      </w:pPr>
      <w:r>
        <w:rPr>
          <w:rFonts w:ascii="Consolas" w:cs="Consolas" w:eastAsia="Consolas" w:hAnsi="Consolas"/>
          <w:sz w:val="16"/>
          <w:szCs w:val="16"/>
        </w:rPr>
        <w:t xml:space="preserve">  "name": "gresi",</w:t>
      </w:r>
    </w:p>
    <w:p>
      <w:pPr>
        <w:keepLines/>
        <w:pBdr>
          <w:left w:val="single" w:color="0869A6" w:sz="12" w:space="6"/>
        </w:pBdr>
        <w:shd w:fill="F2F2F2" w:color="auto" w:val="clear"/>
        <w:spacing w:after="0" w:line="240"/>
      </w:pPr>
      <w:r>
        <w:rPr>
          <w:rFonts w:ascii="Consolas" w:cs="Consolas" w:eastAsia="Consolas" w:hAnsi="Consolas"/>
          <w:sz w:val="16"/>
          <w:szCs w:val="16"/>
        </w:rPr>
        <w:t xml:space="preserve">  "private": true,</w:t>
      </w:r>
    </w:p>
    <w:p>
      <w:pPr>
        <w:keepLines/>
        <w:pBdr>
          <w:left w:val="single" w:color="0869A6" w:sz="12" w:space="6"/>
        </w:pBdr>
        <w:shd w:fill="F2F2F2" w:color="auto" w:val="clear"/>
        <w:spacing w:after="0" w:line="240"/>
      </w:pPr>
      <w:r>
        <w:rPr>
          <w:rFonts w:ascii="Consolas" w:cs="Consolas" w:eastAsia="Consolas" w:hAnsi="Consolas"/>
          <w:sz w:val="16"/>
          <w:szCs w:val="16"/>
        </w:rPr>
        <w:t xml:space="preserve">  "scripts": {</w:t>
      </w:r>
    </w:p>
    <w:p>
      <w:pPr>
        <w:keepLines/>
        <w:pBdr>
          <w:left w:val="single" w:color="0869A6" w:sz="12" w:space="6"/>
        </w:pBdr>
        <w:shd w:fill="F2F2F2" w:color="auto" w:val="clear"/>
        <w:spacing w:after="0" w:line="240"/>
      </w:pPr>
      <w:r>
        <w:rPr>
          <w:rFonts w:ascii="Consolas" w:cs="Consolas" w:eastAsia="Consolas" w:hAnsi="Consolas"/>
          <w:sz w:val="16"/>
          <w:szCs w:val="16"/>
        </w:rPr>
        <w:t xml:space="preserve">    "dev": "pnpm --filter web dev",</w:t>
      </w:r>
    </w:p>
    <w:p>
      <w:pPr>
        <w:keepLines/>
        <w:pBdr>
          <w:left w:val="single" w:color="0869A6" w:sz="12" w:space="6"/>
        </w:pBdr>
        <w:shd w:fill="F2F2F2" w:color="auto" w:val="clear"/>
        <w:spacing w:after="0" w:line="240"/>
      </w:pPr>
      <w:r>
        <w:rPr>
          <w:rFonts w:ascii="Consolas" w:cs="Consolas" w:eastAsia="Consolas" w:hAnsi="Consolas"/>
          <w:sz w:val="16"/>
          <w:szCs w:val="16"/>
        </w:rPr>
        <w:t xml:space="preserve">    "build": "pnpm -r build",</w:t>
      </w:r>
    </w:p>
    <w:p>
      <w:pPr>
        <w:keepLines/>
        <w:pBdr>
          <w:left w:val="single" w:color="0869A6" w:sz="12" w:space="6"/>
        </w:pBdr>
        <w:shd w:fill="F2F2F2" w:color="auto" w:val="clear"/>
        <w:spacing w:after="0" w:line="240"/>
      </w:pPr>
      <w:r>
        <w:rPr>
          <w:rFonts w:ascii="Consolas" w:cs="Consolas" w:eastAsia="Consolas" w:hAnsi="Consolas"/>
          <w:sz w:val="16"/>
          <w:szCs w:val="16"/>
        </w:rPr>
        <w:t xml:space="preserve">    "lint": "eslint .",</w:t>
      </w:r>
    </w:p>
    <w:p>
      <w:pPr>
        <w:keepLines/>
        <w:pBdr>
          <w:left w:val="single" w:color="0869A6" w:sz="12" w:space="6"/>
        </w:pBdr>
        <w:shd w:fill="F2F2F2" w:color="auto" w:val="clear"/>
        <w:spacing w:after="0" w:line="240"/>
      </w:pPr>
      <w:r>
        <w:rPr>
          <w:rFonts w:ascii="Consolas" w:cs="Consolas" w:eastAsia="Consolas" w:hAnsi="Consolas"/>
          <w:sz w:val="16"/>
          <w:szCs w:val="16"/>
        </w:rPr>
        <w:t xml:space="preserve">    "typecheck": "pnpm -r typecheck",</w:t>
      </w:r>
    </w:p>
    <w:p>
      <w:pPr>
        <w:keepLines/>
        <w:pBdr>
          <w:left w:val="single" w:color="0869A6" w:sz="12" w:space="6"/>
        </w:pBdr>
        <w:shd w:fill="F2F2F2" w:color="auto" w:val="clear"/>
        <w:spacing w:after="0" w:line="240"/>
      </w:pPr>
      <w:r>
        <w:rPr>
          <w:rFonts w:ascii="Consolas" w:cs="Consolas" w:eastAsia="Consolas" w:hAnsi="Consolas"/>
          <w:sz w:val="16"/>
          <w:szCs w:val="16"/>
        </w:rPr>
        <w:t xml:space="preserve">    "format": "prettier --write .",</w:t>
      </w:r>
    </w:p>
    <w:p>
      <w:pPr>
        <w:keepLines/>
        <w:pBdr>
          <w:left w:val="single" w:color="0869A6" w:sz="12" w:space="6"/>
        </w:pBdr>
        <w:shd w:fill="F2F2F2" w:color="auto" w:val="clear"/>
        <w:spacing w:after="0" w:line="240"/>
      </w:pPr>
      <w:r>
        <w:rPr>
          <w:rFonts w:ascii="Consolas" w:cs="Consolas" w:eastAsia="Consolas" w:hAnsi="Consolas"/>
          <w:sz w:val="16"/>
          <w:szCs w:val="16"/>
        </w:rPr>
        <w:t xml:space="preserve">    "db:start": "supabase start",</w:t>
      </w:r>
    </w:p>
    <w:p>
      <w:pPr>
        <w:keepLines/>
        <w:pBdr>
          <w:left w:val="single" w:color="0869A6" w:sz="12" w:space="6"/>
        </w:pBdr>
        <w:shd w:fill="F2F2F2" w:color="auto" w:val="clear"/>
        <w:spacing w:after="0" w:line="240"/>
      </w:pPr>
      <w:r>
        <w:rPr>
          <w:rFonts w:ascii="Consolas" w:cs="Consolas" w:eastAsia="Consolas" w:hAnsi="Consolas"/>
          <w:sz w:val="16"/>
          <w:szCs w:val="16"/>
        </w:rPr>
        <w:t xml:space="preserve">    "db:stop": "supabase stop",</w:t>
      </w:r>
    </w:p>
    <w:p>
      <w:pPr>
        <w:keepLines/>
        <w:pBdr>
          <w:left w:val="single" w:color="0869A6" w:sz="12" w:space="6"/>
        </w:pBdr>
        <w:shd w:fill="F2F2F2" w:color="auto" w:val="clear"/>
        <w:spacing w:after="0" w:line="240"/>
      </w:pPr>
      <w:r>
        <w:rPr>
          <w:rFonts w:ascii="Consolas" w:cs="Consolas" w:eastAsia="Consolas" w:hAnsi="Consolas"/>
          <w:sz w:val="16"/>
          <w:szCs w:val="16"/>
        </w:rPr>
        <w:t xml:space="preserve">    "db:reset": "supabase db reset",</w:t>
      </w:r>
    </w:p>
    <w:p>
      <w:pPr>
        <w:keepLines/>
        <w:pBdr>
          <w:left w:val="single" w:color="0869A6" w:sz="12" w:space="6"/>
        </w:pBdr>
        <w:shd w:fill="F2F2F2" w:color="auto" w:val="clear"/>
        <w:spacing w:after="0" w:line="240"/>
      </w:pPr>
      <w:r>
        <w:rPr>
          <w:rFonts w:ascii="Consolas" w:cs="Consolas" w:eastAsia="Consolas" w:hAnsi="Consolas"/>
          <w:sz w:val="16"/>
          <w:szCs w:val="16"/>
        </w:rPr>
        <w:t xml:space="preserve">    "db:test": "supabase test db",</w:t>
      </w:r>
    </w:p>
    <w:p>
      <w:pPr>
        <w:keepLines/>
        <w:pBdr>
          <w:left w:val="single" w:color="0869A6" w:sz="12" w:space="6"/>
        </w:pBdr>
        <w:shd w:fill="F2F2F2" w:color="auto" w:val="clear"/>
        <w:spacing w:after="0" w:line="240"/>
      </w:pPr>
      <w:r>
        <w:rPr>
          <w:rFonts w:ascii="Consolas" w:cs="Consolas" w:eastAsia="Consolas" w:hAnsi="Consolas"/>
          <w:sz w:val="16"/>
          <w:szCs w:val="16"/>
        </w:rPr>
        <w:t xml:space="preserve">    "db:types": "supabase gen types typescript --local &gt; packages/shared/src/types/database.types.ts"</w:t>
      </w:r>
    </w:p>
    <w:p>
      <w:pPr>
        <w:keepLines/>
        <w:pBdr>
          <w:left w:val="single" w:color="0869A6" w:sz="12" w:space="6"/>
        </w:pBdr>
        <w:shd w:fill="F2F2F2" w:color="auto" w:val="clear"/>
        <w:spacing w:after="0" w:line="240"/>
      </w:pPr>
      <w:r>
        <w:rPr>
          <w:rFonts w:ascii="Consolas" w:cs="Consolas" w:eastAsia="Consolas" w:hAnsi="Consolas"/>
          <w:sz w:val="16"/>
          <w:szCs w:val="16"/>
        </w:rPr>
        <w:t xml:space="preserve">  },</w:t>
      </w:r>
    </w:p>
    <w:p>
      <w:pPr>
        <w:keepLines/>
        <w:pBdr>
          <w:left w:val="single" w:color="0869A6" w:sz="12" w:space="6"/>
        </w:pBdr>
        <w:shd w:fill="F2F2F2" w:color="auto" w:val="clear"/>
        <w:spacing w:after="0" w:line="240"/>
      </w:pPr>
      <w:r>
        <w:rPr>
          <w:rFonts w:ascii="Consolas" w:cs="Consolas" w:eastAsia="Consolas" w:hAnsi="Consolas"/>
          <w:sz w:val="16"/>
          <w:szCs w:val="16"/>
        </w:rPr>
        <w:t xml:space="preserve">  "devDependencies": { "supabase": "latest", "prettier": "latest", "eslint": "latest" }</w:t>
      </w:r>
    </w:p>
    <w:p>
      <w:pPr>
        <w:keepLines/>
        <w:pBdr>
          <w:left w:val="single" w:color="0869A6" w:sz="12" w:space="6"/>
        </w:pBdr>
        <w:shd w:fill="F2F2F2" w:color="auto" w:val="clear"/>
        <w:spacing w:after="160" w:line="240"/>
      </w:pPr>
      <w:r>
        <w:rPr>
          <w:rFonts w:ascii="Consolas" w:cs="Consolas" w:eastAsia="Consolas" w:hAnsi="Consolas"/>
          <w:sz w:val="16"/>
          <w:szCs w:val="16"/>
        </w:rPr>
        <w:t xml:space="preserve">}</w:t>
      </w:r>
    </w:p>
    <w:p>
      <w:pPr>
        <w:pStyle w:val="Heading2"/>
      </w:pPr>
      <w:r>
        <w:t xml:space="preserve">8.4 Base de données (sam. 10)</w:t>
      </w:r>
    </w:p>
    <w:p>
      <w:pPr>
        <w:keepLines/>
        <w:pBdr>
          <w:left w:val="single" w:color="0869A6" w:sz="12" w:space="6"/>
        </w:pBdr>
        <w:shd w:fill="F2F2F2" w:color="auto" w:val="clear"/>
        <w:spacing w:after="0" w:line="240"/>
      </w:pPr>
      <w:r>
        <w:rPr>
          <w:rFonts w:ascii="Consolas" w:cs="Consolas" w:eastAsia="Consolas" w:hAnsi="Consolas"/>
          <w:sz w:val="16"/>
          <w:szCs w:val="16"/>
        </w:rPr>
        <w:t xml:space="preserve">pnpm supabase login</w:t>
      </w:r>
    </w:p>
    <w:p>
      <w:pPr>
        <w:keepLines/>
        <w:pBdr>
          <w:left w:val="single" w:color="0869A6" w:sz="12" w:space="6"/>
        </w:pBdr>
        <w:shd w:fill="F2F2F2" w:color="auto" w:val="clear"/>
        <w:spacing w:after="0" w:line="240"/>
      </w:pPr>
      <w:r>
        <w:rPr>
          <w:rFonts w:ascii="Consolas" w:cs="Consolas" w:eastAsia="Consolas" w:hAnsi="Consolas"/>
          <w:sz w:val="16"/>
          <w:szCs w:val="16"/>
        </w:rPr>
        <w:t xml:space="preserve">pnpm supabase init                               # crée supabase/config.toml</w:t>
      </w:r>
    </w:p>
    <w:p>
      <w:pPr>
        <w:keepLines/>
        <w:pBdr>
          <w:left w:val="single" w:color="0869A6" w:sz="12" w:space="6"/>
        </w:pBdr>
        <w:shd w:fill="F2F2F2" w:color="auto" w:val="clear"/>
        <w:spacing w:after="0" w:line="240"/>
      </w:pPr>
      <w:r>
        <w:rPr>
          <w:rFonts w:ascii="Consolas" w:cs="Consolas" w:eastAsia="Consolas" w:hAnsi="Consolas"/>
          <w:sz w:val="16"/>
          <w:szCs w:val="16"/>
        </w:rPr>
        <w:t xml:space="preserve">pnpm supabase start                              # base locale (Docker requis)</w:t>
      </w:r>
    </w:p>
    <w:p>
      <w:pPr>
        <w:keepLines/>
        <w:pBdr>
          <w:left w:val="single" w:color="0869A6" w:sz="12" w:space="6"/>
        </w:pBdr>
        <w:shd w:fill="F2F2F2" w:color="auto" w:val="clear"/>
        <w:spacing w:after="0" w:line="240"/>
      </w:pPr>
      <w:r>
        <w:rPr>
          <w:rFonts w:ascii="Consolas" w:cs="Consolas" w:eastAsia="Consolas" w:hAnsi="Consolas"/>
          <w:sz w:val="16"/>
          <w:szCs w:val="16"/>
        </w:rPr>
        <w:t xml:space="preserve">pnpm supabase migration new extensions_et_types  # répéter pour chaque migration</w:t>
      </w:r>
    </w:p>
    <w:p>
      <w:pPr>
        <w:keepLines/>
        <w:pBdr>
          <w:left w:val="single" w:color="0869A6" w:sz="12" w:space="6"/>
        </w:pBdr>
        <w:shd w:fill="F2F2F2" w:color="auto" w:val="clear"/>
        <w:spacing w:after="0" w:line="240"/>
      </w:pPr>
      <w:r>
        <w:rPr>
          <w:rFonts w:ascii="Consolas" w:cs="Consolas" w:eastAsia="Consolas" w:hAnsi="Consolas"/>
          <w:sz w:val="16"/>
          <w:szCs w:val="16"/>
        </w:rPr>
        <w:t xml:space="preserve">pnpm supabase db reset                           # rejoue migrations + seed.sql</w:t>
      </w:r>
    </w:p>
    <w:p>
      <w:pPr>
        <w:keepLines/>
        <w:pBdr>
          <w:left w:val="single" w:color="0869A6" w:sz="12" w:space="6"/>
        </w:pBdr>
        <w:shd w:fill="F2F2F2" w:color="auto" w:val="clear"/>
        <w:spacing w:after="0" w:line="240"/>
      </w:pPr>
      <w:r>
        <w:rPr>
          <w:rFonts w:ascii="Consolas" w:cs="Consolas" w:eastAsia="Consolas" w:hAnsi="Consolas"/>
          <w:sz w:val="16"/>
          <w:szCs w:val="16"/>
        </w:rPr>
        <w:t xml:space="preserve">pnpm supabase test db                            # tests pgTAP</w:t>
      </w:r>
    </w:p>
    <w:p>
      <w:pPr>
        <w:keepLines/>
        <w:pBdr>
          <w:left w:val="single" w:color="0869A6" w:sz="12" w:space="6"/>
        </w:pBdr>
        <w:shd w:fill="F2F2F2" w:color="auto" w:val="clear"/>
        <w:spacing w:after="0" w:line="240"/>
      </w:pPr>
      <w:r>
        <w:rPr>
          <w:rFonts w:ascii="Consolas" w:cs="Consolas" w:eastAsia="Consolas" w:hAnsi="Consolas"/>
          <w:sz w:val="16"/>
          <w:szCs w:val="16"/>
        </w:rPr>
        <w:t xml:space="preserve">pnpm db:types                                    # régénère les types TS</w:t>
      </w:r>
    </w:p>
    <w:p>
      <w:pPr>
        <w:keepLines/>
        <w:pBdr>
          <w:left w:val="single" w:color="0869A6" w:sz="12" w:space="6"/>
        </w:pBdr>
        <w:shd w:fill="F2F2F2" w:color="auto" w:val="clear"/>
        <w:spacing w:after="0" w:line="240"/>
      </w:pPr>
      <w:r>
        <w:rPr>
          <w:rFonts w:ascii="Consolas" w:cs="Consolas" w:eastAsia="Consolas" w:hAnsi="Consolas"/>
          <w:sz w:val="16"/>
          <w:szCs w:val="16"/>
        </w:rPr>
        <w:t xml:space="preserve">pnpm supabase link --project-ref &lt;ref-gresi-dev&gt;</w:t>
      </w:r>
    </w:p>
    <w:p>
      <w:pPr>
        <w:keepLines/>
        <w:pBdr>
          <w:left w:val="single" w:color="0869A6" w:sz="12" w:space="6"/>
        </w:pBdr>
        <w:shd w:fill="F2F2F2" w:color="auto" w:val="clear"/>
        <w:spacing w:after="0" w:line="240"/>
      </w:pPr>
      <w:r>
        <w:rPr>
          <w:rFonts w:ascii="Consolas" w:cs="Consolas" w:eastAsia="Consolas" w:hAnsi="Consolas"/>
          <w:sz w:val="16"/>
          <w:szCs w:val="16"/>
        </w:rPr>
        <w:t xml:space="preserve">pnpm supabase db push                            # applique sur gresi-dev</w:t>
      </w:r>
    </w:p>
    <w:p>
      <w:pPr>
        <w:keepLines/>
        <w:pBdr>
          <w:left w:val="single" w:color="0869A6" w:sz="12" w:space="6"/>
        </w:pBdr>
        <w:shd w:fill="F2F2F2" w:color="auto" w:val="clear"/>
        <w:spacing w:after="0" w:line="240"/>
      </w:pPr>
      <w:r>
        <w:rPr>
          <w:rFonts w:ascii="Consolas" w:cs="Consolas" w:eastAsia="Consolas" w:hAnsi="Consolas"/>
          <w:sz w:val="16"/>
          <w:szCs w:val="16"/>
        </w:rPr>
        <w:t xml:space="preserve">pnpm supabase functions new verifier-etudiant</w:t>
      </w:r>
    </w:p>
    <w:p>
      <w:pPr>
        <w:keepLines/>
        <w:pBdr>
          <w:left w:val="single" w:color="0869A6" w:sz="12" w:space="6"/>
        </w:pBdr>
        <w:shd w:fill="F2F2F2" w:color="auto" w:val="clear"/>
        <w:spacing w:after="160" w:line="240"/>
      </w:pPr>
      <w:r>
        <w:rPr>
          <w:rFonts w:ascii="Consolas" w:cs="Consolas" w:eastAsia="Consolas" w:hAnsi="Consolas"/>
          <w:sz w:val="16"/>
          <w:szCs w:val="16"/>
        </w:rPr>
        <w:t xml:space="preserve">pnpm supabase secrets set VERIF_ETUDIANT_MODE=referentiel</w:t>
      </w:r>
    </w:p>
    <w:p>
      <w:pPr>
        <w:pStyle w:val="ListParagraph"/>
        <w:numPr>
          <w:ilvl w:val="0"/>
          <w:numId w:val="6"/>
        </w:numPr>
        <w:spacing w:after="60"/>
      </w:pPr>
      <w:r>
        <w:t xml:space="preserve">Initialiser </w:t>
      </w:r>
      <w:r>
        <w:rPr>
          <w:rFonts w:ascii="Consolas" w:cs="Consolas" w:eastAsia="Consolas" w:hAnsi="Consolas"/>
          <w:color w:val="8A3D00"/>
          <w:sz w:val="19"/>
          <w:szCs w:val="19"/>
        </w:rPr>
        <w:t xml:space="preserve">supabase/</w:t>
      </w:r>
      <w:r>
        <w:t xml:space="preserve"> et démarrer la base locale.</w:t>
      </w:r>
    </w:p>
    <w:p>
      <w:pPr>
        <w:pStyle w:val="ListParagraph"/>
        <w:numPr>
          <w:ilvl w:val="0"/>
          <w:numId w:val="6"/>
        </w:numPr>
        <w:spacing w:after="60"/>
      </w:pPr>
      <w:r>
        <w:t xml:space="preserve">Réécrire </w:t>
      </w:r>
      <w:r>
        <w:rPr>
          <w:rFonts w:ascii="Consolas" w:cs="Consolas" w:eastAsia="Consolas" w:hAnsi="Consolas"/>
          <w:color w:val="8A3D00"/>
          <w:sz w:val="19"/>
          <w:szCs w:val="19"/>
        </w:rPr>
        <w:t xml:space="preserve">001</w:t>
      </w:r>
      <w:r>
        <w:t xml:space="preserve">–</w:t>
      </w:r>
      <w:r>
        <w:rPr>
          <w:rFonts w:ascii="Consolas" w:cs="Consolas" w:eastAsia="Consolas" w:hAnsi="Consolas"/>
          <w:color w:val="8A3D00"/>
          <w:sz w:val="19"/>
          <w:szCs w:val="19"/>
        </w:rPr>
        <w:t xml:space="preserve">003</w:t>
      </w:r>
      <w:r>
        <w:t xml:space="preserve"> en migrations v2 (§6.6) ; écrire </w:t>
      </w:r>
      <w:r>
        <w:rPr>
          <w:rFonts w:ascii="Consolas" w:cs="Consolas" w:eastAsia="Consolas" w:hAnsi="Consolas"/>
          <w:color w:val="8A3D00"/>
          <w:sz w:val="19"/>
          <w:szCs w:val="19"/>
        </w:rPr>
        <w:t xml:space="preserve">seed.sql</w:t>
      </w:r>
      <w:r>
        <w:t xml:space="preserve"> : 3 admins sup., 1 admin, 4 distributeurs, 6 activités sur 2 jours, 30 participants fictifs, 20 lignes de </w:t>
      </w:r>
      <w:r>
        <w:rPr>
          <w:rFonts w:ascii="Consolas" w:cs="Consolas" w:eastAsia="Consolas" w:hAnsi="Consolas"/>
          <w:color w:val="8A3D00"/>
          <w:sz w:val="19"/>
          <w:szCs w:val="19"/>
        </w:rPr>
        <w:t xml:space="preserve">etudiants_reference</w:t>
      </w:r>
      <w:r>
        <w:t xml:space="preserve">.</w:t>
      </w:r>
    </w:p>
    <w:p>
      <w:pPr>
        <w:pStyle w:val="ListParagraph"/>
        <w:numPr>
          <w:ilvl w:val="0"/>
          <w:numId w:val="6"/>
        </w:numPr>
        <w:spacing w:after="60"/>
      </w:pPr>
      <w:r>
        <w:rPr>
          <w:rFonts w:ascii="Consolas" w:cs="Consolas" w:eastAsia="Consolas" w:hAnsi="Consolas"/>
          <w:color w:val="8A3D00"/>
          <w:sz w:val="19"/>
          <w:szCs w:val="19"/>
        </w:rPr>
        <w:t xml:space="preserve">supabase db reset</w:t>
      </w:r>
      <w:r>
        <w:t xml:space="preserve"> sans erreur ; écrire un premier test pgTAP (RG1) qui passe.</w:t>
      </w:r>
    </w:p>
    <w:p>
      <w:pPr>
        <w:pStyle w:val="ListParagraph"/>
        <w:numPr>
          <w:ilvl w:val="0"/>
          <w:numId w:val="6"/>
        </w:numPr>
        <w:spacing w:after="60"/>
      </w:pPr>
      <w:r>
        <w:t xml:space="preserve">Générer </w:t>
      </w:r>
      <w:r>
        <w:rPr>
          <w:rFonts w:ascii="Consolas" w:cs="Consolas" w:eastAsia="Consolas" w:hAnsi="Consolas"/>
          <w:color w:val="8A3D00"/>
          <w:sz w:val="19"/>
          <w:szCs w:val="19"/>
        </w:rPr>
        <w:t xml:space="preserve">database.types.ts</w:t>
      </w:r>
      <w:r>
        <w:t xml:space="preserve"> et le commiter.</w:t>
      </w:r>
    </w:p>
    <w:p>
      <w:pPr>
        <w:pStyle w:val="ListParagraph"/>
        <w:numPr>
          <w:ilvl w:val="0"/>
          <w:numId w:val="6"/>
        </w:numPr>
        <w:spacing w:after="60"/>
      </w:pPr>
      <w:r>
        <w:t xml:space="preserve">Lier et pousser sur </w:t>
      </w:r>
      <w:r>
        <w:rPr>
          <w:rFonts w:ascii="Consolas" w:cs="Consolas" w:eastAsia="Consolas" w:hAnsi="Consolas"/>
          <w:color w:val="8A3D00"/>
          <w:sz w:val="19"/>
          <w:szCs w:val="19"/>
        </w:rPr>
        <w:t xml:space="preserve">gresi-dev</w:t>
      </w:r>
      <w:r>
        <w:t xml:space="preserve">.</w:t>
      </w:r>
    </w:p>
    <w:p>
      <w:pPr>
        <w:pStyle w:val="ListParagraph"/>
        <w:numPr>
          <w:ilvl w:val="0"/>
          <w:numId w:val="6"/>
        </w:numPr>
        <w:spacing w:after="60"/>
      </w:pPr>
      <w:r>
        <w:t xml:space="preserve">Réglages Auth de </w:t>
      </w:r>
      <w:r>
        <w:rPr>
          <w:rFonts w:ascii="Consolas" w:cs="Consolas" w:eastAsia="Consolas" w:hAnsi="Consolas"/>
          <w:color w:val="8A3D00"/>
          <w:sz w:val="19"/>
          <w:szCs w:val="19"/>
        </w:rPr>
        <w:t xml:space="preserve">gresi-dev</w:t>
      </w:r>
      <w:r>
        <w:t xml:space="preserve"> : confirmation email activée ; </w:t>
      </w:r>
      <w:r>
        <w:rPr>
          <w:i/>
          <w:iCs/>
        </w:rPr>
        <w:t xml:space="preserve">Site URL</w:t>
      </w:r>
      <w:r>
        <w:t xml:space="preserve"> et </w:t>
      </w:r>
      <w:r>
        <w:rPr>
          <w:i/>
          <w:iCs/>
        </w:rPr>
        <w:t xml:space="preserve">Redirect URLs</w:t>
      </w:r>
      <w:r>
        <w:t xml:space="preserve"> (localhost + URL Preview Vercel) ; SMTP personnalisé ; longueur minimale du mot de passe à 10 ; modèles d'email en français (</w:t>
      </w:r>
      <w:r>
        <w:rPr>
          <w:rFonts w:ascii="Consolas" w:cs="Consolas" w:eastAsia="Consolas" w:hAnsi="Consolas"/>
          <w:color w:val="8A3D00"/>
          <w:sz w:val="19"/>
          <w:szCs w:val="19"/>
        </w:rPr>
        <w:t xml:space="preserve">supabase/templates</w:t>
      </w:r>
      <w:r>
        <w:t xml:space="preserve">).</w:t>
      </w:r>
    </w:p>
    <w:p>
      <w:pPr>
        <w:pStyle w:val="ListParagraph"/>
        <w:numPr>
          <w:ilvl w:val="0"/>
          <w:numId w:val="6"/>
        </w:numPr>
        <w:spacing w:after="60"/>
      </w:pPr>
      <w:r>
        <w:t xml:space="preserve">Vérifier que </w:t>
      </w:r>
      <w:r>
        <w:rPr>
          <w:rFonts w:ascii="Consolas" w:cs="Consolas" w:eastAsia="Consolas" w:hAnsi="Consolas"/>
          <w:color w:val="8A3D00"/>
          <w:sz w:val="19"/>
          <w:szCs w:val="19"/>
        </w:rPr>
        <w:t xml:space="preserve">inscriptions</w:t>
      </w:r>
      <w:r>
        <w:t xml:space="preserve"> est bien dans la publication Realtime.</w:t>
      </w:r>
    </w:p>
    <w:p>
      <w:pPr>
        <w:pStyle w:val="ListParagraph"/>
        <w:numPr>
          <w:ilvl w:val="0"/>
          <w:numId w:val="6"/>
        </w:numPr>
        <w:spacing w:after="60"/>
      </w:pPr>
      <w:r>
        <w:t xml:space="preserve">Créer les 3 comptes admin supérieur de </w:t>
      </w:r>
      <w:r>
        <w:rPr>
          <w:rFonts w:ascii="Consolas" w:cs="Consolas" w:eastAsia="Consolas" w:hAnsi="Consolas"/>
          <w:color w:val="8A3D00"/>
          <w:sz w:val="19"/>
          <w:szCs w:val="19"/>
        </w:rPr>
        <w:t xml:space="preserve">gresi-dev</w:t>
      </w:r>
      <w:r>
        <w:t xml:space="preserve">.</w:t>
      </w:r>
    </w:p>
    <w:p>
      <w:pPr>
        <w:pStyle w:val="ListParagraph"/>
        <w:numPr>
          <w:ilvl w:val="0"/>
          <w:numId w:val="6"/>
        </w:numPr>
        <w:spacing w:after="60"/>
      </w:pPr>
      <w:r>
        <w:t xml:space="preserve">Ne </w:t>
      </w:r>
      <w:r>
        <w:rPr>
          <w:b/>
          <w:bCs/>
        </w:rPr>
        <w:t xml:space="preserve">rien</w:t>
      </w:r>
      <w:r>
        <w:t xml:space="preserve"> créer encore sur </w:t>
      </w:r>
      <w:r>
        <w:rPr>
          <w:rFonts w:ascii="Consolas" w:cs="Consolas" w:eastAsia="Consolas" w:hAnsi="Consolas"/>
          <w:color w:val="8A3D00"/>
          <w:sz w:val="19"/>
          <w:szCs w:val="19"/>
        </w:rPr>
        <w:t xml:space="preserve">gresi-prod</w:t>
      </w:r>
      <w:r>
        <w:t xml:space="preserve"> hormis le projet lui-même (il sera alimenté par la CI en S8).</w:t>
      </w:r>
    </w:p>
    <w:p>
      <w:pPr>
        <w:pStyle w:val="Heading2"/>
      </w:pPr>
      <w:r>
        <w:t xml:space="preserve">8.5 Déploiement et CI (dim. 11)</w:t>
      </w:r>
    </w:p>
    <w:p>
      <w:pPr>
        <w:pStyle w:val="ListParagraph"/>
        <w:numPr>
          <w:ilvl w:val="0"/>
          <w:numId w:val="7"/>
        </w:numPr>
        <w:spacing w:after="60"/>
      </w:pPr>
      <w:r>
        <w:t xml:space="preserve">Importer le dépôt dans Vercel ; </w:t>
      </w:r>
      <w:r>
        <w:rPr>
          <w:i/>
          <w:iCs/>
        </w:rPr>
        <w:t xml:space="preserve">Root Directory</w:t>
      </w:r>
      <w:r>
        <w:t xml:space="preserve"> = </w:t>
      </w:r>
      <w:r>
        <w:rPr>
          <w:rFonts w:ascii="Consolas" w:cs="Consolas" w:eastAsia="Consolas" w:hAnsi="Consolas"/>
          <w:color w:val="8A3D00"/>
          <w:sz w:val="19"/>
          <w:szCs w:val="19"/>
        </w:rPr>
        <w:t xml:space="preserve">apps/web</w:t>
      </w:r>
      <w:r>
        <w:t xml:space="preserve"> ; </w:t>
      </w:r>
      <w:r>
        <w:rPr>
          <w:i/>
          <w:iCs/>
        </w:rPr>
        <w:t xml:space="preserve">Production Branch</w:t>
      </w:r>
      <w:r>
        <w:t xml:space="preserve"> = </w:t>
      </w:r>
      <w:r>
        <w:rPr>
          <w:rFonts w:ascii="Consolas" w:cs="Consolas" w:eastAsia="Consolas" w:hAnsi="Consolas"/>
          <w:color w:val="8A3D00"/>
          <w:sz w:val="19"/>
          <w:szCs w:val="19"/>
        </w:rPr>
        <w:t xml:space="preserve">production</w:t>
      </w:r>
      <w:r>
        <w:t xml:space="preserve">.</w:t>
      </w:r>
    </w:p>
    <w:p>
      <w:pPr>
        <w:pStyle w:val="ListParagraph"/>
        <w:numPr>
          <w:ilvl w:val="0"/>
          <w:numId w:val="7"/>
        </w:numPr>
        <w:spacing w:after="60"/>
      </w:pPr>
      <w:r>
        <w:t xml:space="preserve">Variables d'environnement Vercel : </w:t>
      </w:r>
      <w:r>
        <w:rPr>
          <w:i/>
          <w:iCs/>
        </w:rPr>
        <w:t xml:space="preserve">Preview</w:t>
      </w:r>
      <w:r>
        <w:t xml:space="preserve"> → </w:t>
      </w:r>
      <w:r>
        <w:rPr>
          <w:rFonts w:ascii="Consolas" w:cs="Consolas" w:eastAsia="Consolas" w:hAnsi="Consolas"/>
          <w:color w:val="8A3D00"/>
          <w:sz w:val="19"/>
          <w:szCs w:val="19"/>
        </w:rPr>
        <w:t xml:space="preserve">gresi-dev</w:t>
      </w:r>
      <w:r>
        <w:t xml:space="preserve"> ; </w:t>
      </w:r>
      <w:r>
        <w:rPr>
          <w:i/>
          <w:iCs/>
        </w:rPr>
        <w:t xml:space="preserve">Production</w:t>
      </w:r>
      <w:r>
        <w:t xml:space="preserve"> → </w:t>
      </w:r>
      <w:r>
        <w:rPr>
          <w:rFonts w:ascii="Consolas" w:cs="Consolas" w:eastAsia="Consolas" w:hAnsi="Consolas"/>
          <w:color w:val="8A3D00"/>
          <w:sz w:val="19"/>
          <w:szCs w:val="19"/>
        </w:rPr>
        <w:t xml:space="preserve">gresi-prod</w:t>
      </w:r>
      <w:r>
        <w:t xml:space="preserve"> (à remplir en S8).</w:t>
      </w:r>
    </w:p>
    <w:p>
      <w:pPr>
        <w:pStyle w:val="ListParagraph"/>
        <w:numPr>
          <w:ilvl w:val="0"/>
          <w:numId w:val="7"/>
        </w:numPr>
        <w:spacing w:after="60"/>
      </w:pPr>
      <w:r>
        <w:t xml:space="preserve">Ajouter </w:t>
      </w:r>
      <w:r>
        <w:rPr>
          <w:rFonts w:ascii="Consolas" w:cs="Consolas" w:eastAsia="Consolas" w:hAnsi="Consolas"/>
          <w:color w:val="8A3D00"/>
          <w:sz w:val="19"/>
          <w:szCs w:val="19"/>
        </w:rPr>
        <w:t xml:space="preserve">vercel.json</w:t>
      </w:r>
      <w:r>
        <w:t xml:space="preserve"> (réécriture de toutes les routes vers </w:t>
      </w:r>
      <w:r>
        <w:rPr>
          <w:rFonts w:ascii="Consolas" w:cs="Consolas" w:eastAsia="Consolas" w:hAnsi="Consolas"/>
          <w:color w:val="8A3D00"/>
          <w:sz w:val="19"/>
          <w:szCs w:val="19"/>
        </w:rPr>
        <w:t xml:space="preserve">index.html</w:t>
      </w:r>
      <w:r>
        <w:t xml:space="preserve">).</w:t>
      </w:r>
    </w:p>
    <w:p>
      <w:pPr>
        <w:pStyle w:val="ListParagraph"/>
        <w:numPr>
          <w:ilvl w:val="0"/>
          <w:numId w:val="7"/>
        </w:numPr>
        <w:spacing w:after="60"/>
      </w:pPr>
      <w:r>
        <w:t xml:space="preserve">Ajouter </w:t>
      </w:r>
      <w:r>
        <w:rPr>
          <w:rFonts w:ascii="Consolas" w:cs="Consolas" w:eastAsia="Consolas" w:hAnsi="Consolas"/>
          <w:color w:val="8A3D00"/>
          <w:sz w:val="19"/>
          <w:szCs w:val="19"/>
        </w:rPr>
        <w:t xml:space="preserve">.github/workflows/ci.yml</w:t>
      </w:r>
      <w:r>
        <w:t xml:space="preserve"> et </w:t>
      </w:r>
      <w:r>
        <w:rPr>
          <w:rFonts w:ascii="Consolas" w:cs="Consolas" w:eastAsia="Consolas" w:hAnsi="Consolas"/>
          <w:color w:val="8A3D00"/>
          <w:sz w:val="19"/>
          <w:szCs w:val="19"/>
        </w:rPr>
        <w:t xml:space="preserve">deploy-db-prod.yml</w:t>
      </w:r>
      <w:r>
        <w:t xml:space="preserve"> (annexe B) ; créer l'environnement GitHub </w:t>
      </w:r>
      <w:r>
        <w:rPr>
          <w:rFonts w:ascii="Consolas" w:cs="Consolas" w:eastAsia="Consolas" w:hAnsi="Consolas"/>
          <w:color w:val="8A3D00"/>
          <w:sz w:val="19"/>
          <w:szCs w:val="19"/>
        </w:rPr>
        <w:t xml:space="preserve">production</w:t>
      </w:r>
      <w:r>
        <w:t xml:space="preserve"> avec approbation obligatoire et ses secrets.</w:t>
      </w:r>
    </w:p>
    <w:p>
      <w:pPr>
        <w:pStyle w:val="ListParagraph"/>
        <w:numPr>
          <w:ilvl w:val="0"/>
          <w:numId w:val="7"/>
        </w:numPr>
        <w:spacing w:after="60"/>
      </w:pPr>
      <w:r>
        <w:t xml:space="preserve">Ouvrir une PR test : la CI passe, Vercel publie un lien Preview, la revue CODEOWNERS est demandée.</w:t>
      </w:r>
    </w:p>
    <w:p>
      <w:pPr>
        <w:pStyle w:val="ListParagraph"/>
        <w:numPr>
          <w:ilvl w:val="0"/>
          <w:numId w:val="7"/>
        </w:numPr>
        <w:spacing w:after="60"/>
      </w:pPr>
      <w:r>
        <w:t xml:space="preserve">Dev scan : publier une page </w:t>
      </w:r>
      <w:r>
        <w:rPr>
          <w:rFonts w:ascii="Consolas" w:cs="Consolas" w:eastAsia="Consolas" w:hAnsi="Consolas"/>
          <w:color w:val="8A3D00"/>
          <w:sz w:val="19"/>
          <w:szCs w:val="19"/>
        </w:rPr>
        <w:t xml:space="preserve">/scan</w:t>
      </w:r>
      <w:r>
        <w:t xml:space="preserve"> minimale qui ouvre la caméra et affiche le texte d'un QR — premier signal pour le test de faisabilité de S1.</w:t>
      </w:r>
    </w:p>
    <w:p>
      <w:pPr>
        <w:pStyle w:val="Heading2"/>
      </w:pPr>
      <w:r>
        <w:t xml:space="preserve">8.6 Revue finale (dim. 11, 30 min, les 3)</w:t>
      </w:r>
    </w:p>
    <w:p>
      <w:pPr>
        <w:spacing w:after="120"/>
        <w:jc w:val="both"/>
      </w:pPr>
      <w:r>
        <w:t xml:space="preserve">Chacun clone le dépôt </w:t>
      </w:r>
      <w:r>
        <w:rPr>
          <w:b/>
          <w:bCs/>
        </w:rPr>
        <w:t xml:space="preserve">sur une machine propre</w:t>
      </w:r>
      <w:r>
        <w:t xml:space="preserve"> et suit le README. Si une étape bloque, le README est corrigé avant de clore la semaine 0. Les tickets de S1 sont ensuite assignés.</w:t>
      </w:r>
    </w:p>
    <w:p>
      <w:pPr>
        <w:pStyle w:val="Heading2"/>
      </w:pPr>
      <w:r>
        <w:t xml:space="preserve">8.7 Definition of Ready — à cocher avant de coder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rPr>
          <w:tblHeader/>
        </w:trPr>
        <w:tc>
          <w:tcPr>
            <w:tcW w:type="dxa" w:w="7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w:t>
            </w:r>
          </w:p>
        </w:tc>
        <w:tc>
          <w:tcPr>
            <w:tcW w:type="dxa" w:w="89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Élément</w:t>
            </w:r>
          </w:p>
        </w:tc>
      </w:tr>
      <w:tr>
        <w:trPr>
          <w:cantSplit/>
        </w:trPr>
        <w:tc>
          <w:tcPr>
            <w:tcW w:type="dxa" w:w="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c>
          <w:tcPr>
            <w:tcW w:type="dxa" w:w="89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Cahier des charges fonctionnel V2.0 lu et validé par les 3 développeurs</w:t>
            </w:r>
          </w:p>
        </w:tc>
      </w:tr>
      <w:tr>
        <w:trPr>
          <w:cantSplit/>
        </w:trPr>
        <w:tc>
          <w:tcPr>
            <w:tcW w:type="dxa" w:w="7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w:t>
            </w:r>
          </w:p>
        </w:tc>
        <w:tc>
          <w:tcPr>
            <w:tcW w:type="dxa" w:w="89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Règles d'équipe et conventions adoptées (compte rendu dans </w:t>
            </w:r>
            <w:r>
              <w:rPr>
                <w:rFonts w:ascii="Consolas" w:cs="Consolas" w:eastAsia="Consolas" w:hAnsi="Consolas"/>
                <w:color w:val="8A3D00"/>
                <w:sz w:val="20"/>
                <w:szCs w:val="20"/>
              </w:rPr>
              <w:t xml:space="preserve">docs/comptes-rendus/</w:t>
            </w:r>
            <w:r>
              <w:rPr>
                <w:sz w:val="20"/>
                <w:szCs w:val="20"/>
              </w:rPr>
              <w:t xml:space="preserve">)</w:t>
            </w:r>
          </w:p>
        </w:tc>
      </w:tr>
      <w:tr>
        <w:trPr>
          <w:cantSplit/>
        </w:trPr>
        <w:tc>
          <w:tcPr>
            <w:tcW w:type="dxa" w:w="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c>
          <w:tcPr>
            <w:tcW w:type="dxa" w:w="89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Organisation et dépôt GitHub créés, 2FA active pour tous, branches protégées</w:t>
            </w:r>
          </w:p>
        </w:tc>
      </w:tr>
      <w:tr>
        <w:trPr>
          <w:cantSplit/>
        </w:trPr>
        <w:tc>
          <w:tcPr>
            <w:tcW w:type="dxa" w:w="7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w:t>
            </w:r>
          </w:p>
        </w:tc>
        <w:tc>
          <w:tcPr>
            <w:tcW w:type="dxa" w:w="89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Tableau GitHub Projects prêt, jalons S1–S8 créés, tickets S1 rédigés et assignés</w:t>
            </w:r>
          </w:p>
        </w:tc>
      </w:tr>
      <w:tr>
        <w:trPr>
          <w:cantSplit/>
        </w:trPr>
        <w:tc>
          <w:tcPr>
            <w:tcW w:type="dxa" w:w="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c>
          <w:tcPr>
            <w:tcW w:type="dxa" w:w="89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Projets Supabase </w:t>
            </w:r>
            <w:r>
              <w:rPr>
                <w:rFonts w:ascii="Consolas" w:cs="Consolas" w:eastAsia="Consolas" w:hAnsi="Consolas"/>
                <w:color w:val="8A3D00"/>
                <w:sz w:val="20"/>
                <w:szCs w:val="20"/>
              </w:rPr>
              <w:t xml:space="preserve">gresi-dev</w:t>
            </w:r>
            <w:r>
              <w:rPr>
                <w:sz w:val="20"/>
                <w:szCs w:val="20"/>
              </w:rPr>
              <w:t xml:space="preserve"> et </w:t>
            </w:r>
            <w:r>
              <w:rPr>
                <w:rFonts w:ascii="Consolas" w:cs="Consolas" w:eastAsia="Consolas" w:hAnsi="Consolas"/>
                <w:color w:val="8A3D00"/>
                <w:sz w:val="20"/>
                <w:szCs w:val="20"/>
              </w:rPr>
              <w:t xml:space="preserve">gresi-prod</w:t>
            </w:r>
            <w:r>
              <w:rPr>
                <w:sz w:val="20"/>
                <w:szCs w:val="20"/>
              </w:rPr>
              <w:t xml:space="preserve"> créés ; secrets dans le coffre</w:t>
            </w:r>
          </w:p>
        </w:tc>
      </w:tr>
      <w:tr>
        <w:trPr>
          <w:cantSplit/>
        </w:trPr>
        <w:tc>
          <w:tcPr>
            <w:tcW w:type="dxa" w:w="7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w:t>
            </w:r>
          </w:p>
        </w:tc>
        <w:tc>
          <w:tcPr>
            <w:tcW w:type="dxa" w:w="89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Migrations v2 appliquées en local et sur </w:t>
            </w:r>
            <w:r>
              <w:rPr>
                <w:rFonts w:ascii="Consolas" w:cs="Consolas" w:eastAsia="Consolas" w:hAnsi="Consolas"/>
                <w:color w:val="8A3D00"/>
                <w:sz w:val="20"/>
                <w:szCs w:val="20"/>
              </w:rPr>
              <w:t xml:space="preserve">gresi-dev</w:t>
            </w:r>
            <w:r>
              <w:rPr>
                <w:sz w:val="20"/>
                <w:szCs w:val="20"/>
              </w:rPr>
              <w:t xml:space="preserve"> ; </w:t>
            </w:r>
            <w:r>
              <w:rPr>
                <w:rFonts w:ascii="Consolas" w:cs="Consolas" w:eastAsia="Consolas" w:hAnsi="Consolas"/>
                <w:color w:val="8A3D00"/>
                <w:sz w:val="20"/>
                <w:szCs w:val="20"/>
              </w:rPr>
              <w:t xml:space="preserve">seed.sql</w:t>
            </w:r>
            <w:r>
              <w:rPr>
                <w:sz w:val="20"/>
                <w:szCs w:val="20"/>
              </w:rPr>
              <w:t xml:space="preserve"> fonctionnel ; types générés</w:t>
            </w:r>
          </w:p>
        </w:tc>
      </w:tr>
      <w:tr>
        <w:trPr>
          <w:cantSplit/>
        </w:trPr>
        <w:tc>
          <w:tcPr>
            <w:tcW w:type="dxa" w:w="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c>
          <w:tcPr>
            <w:tcW w:type="dxa" w:w="89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Au moins un test pgTAP passe en CI</w:t>
            </w:r>
          </w:p>
        </w:tc>
      </w:tr>
      <w:tr>
        <w:trPr>
          <w:cantSplit/>
        </w:trPr>
        <w:tc>
          <w:tcPr>
            <w:tcW w:type="dxa" w:w="7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w:t>
            </w:r>
          </w:p>
        </w:tc>
        <w:tc>
          <w:tcPr>
            <w:tcW w:type="dxa" w:w="89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Application déployée en Preview, connectée à </w:t>
            </w:r>
            <w:r>
              <w:rPr>
                <w:rFonts w:ascii="Consolas" w:cs="Consolas" w:eastAsia="Consolas" w:hAnsi="Consolas"/>
                <w:color w:val="8A3D00"/>
                <w:sz w:val="20"/>
                <w:szCs w:val="20"/>
              </w:rPr>
              <w:t xml:space="preserve">gresi-dev</w:t>
            </w:r>
          </w:p>
        </w:tc>
      </w:tr>
      <w:tr>
        <w:trPr>
          <w:cantSplit/>
        </w:trPr>
        <w:tc>
          <w:tcPr>
            <w:tcW w:type="dxa" w:w="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c>
          <w:tcPr>
            <w:tcW w:type="dxa" w:w="89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SMTP configuré : un email de confirmation reçu en préproduction</w:t>
            </w:r>
          </w:p>
        </w:tc>
      </w:tr>
      <w:tr>
        <w:trPr>
          <w:cantSplit/>
        </w:trPr>
        <w:tc>
          <w:tcPr>
            <w:tcW w:type="dxa" w:w="7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w:t>
            </w:r>
          </w:p>
        </w:tc>
        <w:tc>
          <w:tcPr>
            <w:tcW w:type="dxa" w:w="89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Chacun lance base + application en local en moins de 15 minutes via le README</w:t>
            </w:r>
          </w:p>
        </w:tc>
      </w:tr>
      <w:tr>
        <w:trPr>
          <w:cantSplit/>
        </w:trPr>
        <w:tc>
          <w:tcPr>
            <w:tcW w:type="dxa" w:w="7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w:t>
            </w:r>
          </w:p>
        </w:tc>
        <w:tc>
          <w:tcPr>
            <w:tcW w:type="dxa" w:w="89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Demandes envoyées à la DSI / scolarité INPHB et au comité</w:t>
            </w:r>
          </w:p>
        </w:tc>
      </w:tr>
    </w:tbl>
    <w:p>
      <w:pPr>
        <w:pStyle w:val="Heading1"/>
        <w:pageBreakBefore/>
      </w:pPr>
      <w:r>
        <w:t xml:space="preserve">9. Règles d'équipe</w:t>
      </w:r>
    </w:p>
    <w:p>
      <w:pPr>
        <w:pStyle w:val="Heading2"/>
      </w:pPr>
      <w:r>
        <w:t xml:space="preserve">9.1 Flux Git</w:t>
      </w:r>
    </w:p>
    <w:p>
      <w:pPr>
        <w:pStyle w:val="ListParagraph"/>
        <w:numPr>
          <w:ilvl w:val="0"/>
          <w:numId w:val="8"/>
        </w:numPr>
        <w:spacing w:after="60"/>
      </w:pPr>
      <w:r>
        <w:t xml:space="preserve">Partir d'un ticket ; créer la branche depuis </w:t>
      </w:r>
      <w:r>
        <w:rPr>
          <w:rFonts w:ascii="Consolas" w:cs="Consolas" w:eastAsia="Consolas" w:hAnsi="Consolas"/>
          <w:color w:val="8A3D00"/>
          <w:sz w:val="19"/>
          <w:szCs w:val="19"/>
        </w:rPr>
        <w:t xml:space="preserve">main</w:t>
      </w:r>
      <w:r>
        <w:t xml:space="preserve"> à jour (</w:t>
      </w:r>
      <w:r>
        <w:rPr>
          <w:rFonts w:ascii="Consolas" w:cs="Consolas" w:eastAsia="Consolas" w:hAnsi="Consolas"/>
          <w:color w:val="8A3D00"/>
          <w:sz w:val="19"/>
          <w:szCs w:val="19"/>
        </w:rPr>
        <w:t xml:space="preserve">feat/42-…</w:t>
      </w:r>
      <w:r>
        <w:t xml:space="preserve">).</w:t>
      </w:r>
    </w:p>
    <w:p>
      <w:pPr>
        <w:pStyle w:val="ListParagraph"/>
        <w:numPr>
          <w:ilvl w:val="0"/>
          <w:numId w:val="8"/>
        </w:numPr>
        <w:spacing w:after="60"/>
      </w:pPr>
      <w:r>
        <w:t xml:space="preserve">Commits petits et fréquents (Conventional Commits).</w:t>
      </w:r>
    </w:p>
    <w:p>
      <w:pPr>
        <w:pStyle w:val="ListParagraph"/>
        <w:numPr>
          <w:ilvl w:val="0"/>
          <w:numId w:val="8"/>
        </w:numPr>
        <w:spacing w:after="60"/>
      </w:pPr>
      <w:r>
        <w:t xml:space="preserve">Ouvrir une PR </w:t>
      </w:r>
      <w:r>
        <w:rPr>
          <w:b/>
          <w:bCs/>
        </w:rPr>
        <w:t xml:space="preserve">en brouillon</w:t>
      </w:r>
      <w:r>
        <w:t xml:space="preserve"> dès le début pour rendre le travail visible.</w:t>
      </w:r>
    </w:p>
    <w:p>
      <w:pPr>
        <w:pStyle w:val="ListParagraph"/>
        <w:numPr>
          <w:ilvl w:val="0"/>
          <w:numId w:val="8"/>
        </w:numPr>
        <w:spacing w:after="60"/>
      </w:pPr>
      <w:r>
        <w:t xml:space="preserve">PR prête : description, « Ferme #42 », captures si interface ; moins de 400 lignes modifiées si possible.</w:t>
      </w:r>
    </w:p>
    <w:p>
      <w:pPr>
        <w:pStyle w:val="ListParagraph"/>
        <w:numPr>
          <w:ilvl w:val="0"/>
          <w:numId w:val="8"/>
        </w:numPr>
        <w:spacing w:after="60"/>
      </w:pPr>
      <w:r>
        <w:t xml:space="preserve">Revue par un autre développeur (et le référent CODEOWNERS) sous </w:t>
      </w:r>
      <w:r>
        <w:rPr>
          <w:b/>
          <w:bCs/>
        </w:rPr>
        <w:t xml:space="preserve">24 h</w:t>
      </w:r>
      <w:r>
        <w:t xml:space="preserve"> ; CI verte obligatoire.</w:t>
      </w:r>
    </w:p>
    <w:p>
      <w:pPr>
        <w:pStyle w:val="ListParagraph"/>
        <w:numPr>
          <w:ilvl w:val="0"/>
          <w:numId w:val="8"/>
        </w:numPr>
        <w:spacing w:after="60"/>
      </w:pPr>
      <w:r>
        <w:t xml:space="preserve">Fusion en </w:t>
      </w:r>
      <w:r>
        <w:rPr>
          <w:i/>
          <w:iCs/>
        </w:rPr>
        <w:t xml:space="preserve">squash</w:t>
      </w:r>
      <w:r>
        <w:t xml:space="preserve"> ; la branche est supprimée.</w:t>
      </w:r>
    </w:p>
    <w:p>
      <w:pPr>
        <w:pStyle w:val="ListParagraph"/>
        <w:numPr>
          <w:ilvl w:val="0"/>
          <w:numId w:val="8"/>
        </w:numPr>
        <w:spacing w:after="60"/>
      </w:pPr>
      <w:r>
        <w:t xml:space="preserve">Mise en production : PR </w:t>
      </w:r>
      <w:r>
        <w:rPr>
          <w:rFonts w:ascii="Consolas" w:cs="Consolas" w:eastAsia="Consolas" w:hAnsi="Consolas"/>
          <w:color w:val="8A3D00"/>
          <w:sz w:val="19"/>
          <w:szCs w:val="19"/>
        </w:rPr>
        <w:t xml:space="preserve">main</w:t>
      </w:r>
      <w:r>
        <w:t xml:space="preserve"> → </w:t>
      </w:r>
      <w:r>
        <w:rPr>
          <w:rFonts w:ascii="Consolas" w:cs="Consolas" w:eastAsia="Consolas" w:hAnsi="Consolas"/>
          <w:color w:val="8A3D00"/>
          <w:sz w:val="19"/>
          <w:szCs w:val="19"/>
        </w:rPr>
        <w:t xml:space="preserve">production</w:t>
      </w:r>
      <w:r>
        <w:t xml:space="preserve"> + tag, puis migrations via le workflow manuel.</w:t>
      </w:r>
    </w:p>
    <w:p>
      <w:pPr>
        <w:pStyle w:val="Heading2"/>
      </w:pPr>
      <w:r>
        <w:t xml:space="preserve">9.2 Règles spécifiques à la base</w:t>
      </w:r>
    </w:p>
    <w:p>
      <w:pPr>
        <w:pStyle w:val="ListParagraph"/>
        <w:numPr>
          <w:ilvl w:val="0"/>
          <w:numId w:val="2"/>
        </w:numPr>
        <w:spacing w:after="60"/>
      </w:pPr>
      <w:r>
        <w:t xml:space="preserve">Toute modification de schéma passe par une migration revue par Stéphane.</w:t>
      </w:r>
    </w:p>
    <w:p>
      <w:pPr>
        <w:pStyle w:val="ListParagraph"/>
        <w:numPr>
          <w:ilvl w:val="0"/>
          <w:numId w:val="2"/>
        </w:numPr>
        <w:spacing w:after="60"/>
      </w:pPr>
      <w:r>
        <w:t xml:space="preserve">Toute nouvelle table : RLS activée et politiques </w:t>
      </w:r>
      <w:r>
        <w:rPr>
          <w:b/>
          <w:bCs/>
        </w:rPr>
        <w:t xml:space="preserve">dans la même migration</w:t>
      </w:r>
      <w:r>
        <w:t xml:space="preserve">.</w:t>
      </w:r>
    </w:p>
    <w:p>
      <w:pPr>
        <w:pStyle w:val="ListParagraph"/>
        <w:numPr>
          <w:ilvl w:val="0"/>
          <w:numId w:val="2"/>
        </w:numPr>
        <w:spacing w:after="60"/>
      </w:pPr>
      <w:r>
        <w:t xml:space="preserve">Toute nouvelle RPC ou règle de gestion : un test pgTAP dans </w:t>
      </w:r>
      <w:r>
        <w:rPr>
          <w:rFonts w:ascii="Consolas" w:cs="Consolas" w:eastAsia="Consolas" w:hAnsi="Consolas"/>
          <w:color w:val="8A3D00"/>
          <w:sz w:val="19"/>
          <w:szCs w:val="19"/>
        </w:rPr>
        <w:t xml:space="preserve">supabase/tests</w:t>
      </w:r>
      <w:r>
        <w:t xml:space="preserve">.</w:t>
      </w:r>
    </w:p>
    <w:p>
      <w:pPr>
        <w:pStyle w:val="ListParagraph"/>
        <w:numPr>
          <w:ilvl w:val="0"/>
          <w:numId w:val="2"/>
        </w:numPr>
        <w:spacing w:after="60"/>
      </w:pPr>
      <w:r>
        <w:t xml:space="preserve">Après un changement de schéma : </w:t>
      </w:r>
      <w:r>
        <w:rPr>
          <w:rFonts w:ascii="Consolas" w:cs="Consolas" w:eastAsia="Consolas" w:hAnsi="Consolas"/>
          <w:color w:val="8A3D00"/>
          <w:sz w:val="19"/>
          <w:szCs w:val="19"/>
        </w:rPr>
        <w:t xml:space="preserve">pnpm db:types</w:t>
      </w:r>
      <w:r>
        <w:t xml:space="preserve"> et commit du fichier généré dans la même PR.</w:t>
      </w:r>
    </w:p>
    <w:p>
      <w:pPr>
        <w:pStyle w:val="ListParagraph"/>
        <w:numPr>
          <w:ilvl w:val="0"/>
          <w:numId w:val="2"/>
        </w:numPr>
        <w:spacing w:after="60"/>
      </w:pPr>
      <w:r>
        <w:t xml:space="preserve">Jamais de </w:t>
      </w:r>
      <w:r>
        <w:rPr>
          <w:rFonts w:ascii="Consolas" w:cs="Consolas" w:eastAsia="Consolas" w:hAnsi="Consolas"/>
          <w:color w:val="8A3D00"/>
          <w:sz w:val="19"/>
          <w:szCs w:val="19"/>
        </w:rPr>
        <w:t xml:space="preserve">select *</w:t>
      </w:r>
      <w:r>
        <w:t xml:space="preserve"> exposant des colonnes sensibles au client : passer par une vue </w:t>
      </w:r>
      <w:r>
        <w:rPr>
          <w:rFonts w:ascii="Consolas" w:cs="Consolas" w:eastAsia="Consolas" w:hAnsi="Consolas"/>
          <w:color w:val="8A3D00"/>
          <w:sz w:val="19"/>
          <w:szCs w:val="19"/>
        </w:rPr>
        <w:t xml:space="preserve">v_</w:t>
      </w:r>
      <w:r>
        <w:t xml:space="preserve"> ou une RPC.</w:t>
      </w:r>
    </w:p>
    <w:p>
      <w:pPr>
        <w:pStyle w:val="Heading2"/>
      </w:pPr>
      <w:r>
        <w:t xml:space="preserve">9.3 Definition of Done</w:t>
      </w:r>
    </w:p>
    <w:p>
      <w:pPr>
        <w:pStyle w:val="ListParagraph"/>
        <w:numPr>
          <w:ilvl w:val="0"/>
          <w:numId w:val="2"/>
        </w:numPr>
        <w:spacing w:after="60"/>
      </w:pPr>
      <w:r>
        <w:t xml:space="preserve">Le ticket répond à ses critères d'acceptation.</w:t>
      </w:r>
    </w:p>
    <w:p>
      <w:pPr>
        <w:pStyle w:val="ListParagraph"/>
        <w:numPr>
          <w:ilvl w:val="0"/>
          <w:numId w:val="2"/>
        </w:numPr>
        <w:spacing w:after="60"/>
      </w:pPr>
      <w:r>
        <w:t xml:space="preserve">Code relu et fusionné ; CI verte.</w:t>
      </w:r>
    </w:p>
    <w:p>
      <w:pPr>
        <w:pStyle w:val="ListParagraph"/>
        <w:numPr>
          <w:ilvl w:val="0"/>
          <w:numId w:val="2"/>
        </w:numPr>
        <w:spacing w:after="60"/>
      </w:pPr>
      <w:r>
        <w:t xml:space="preserve">Testé en Preview, et sur un vrai téléphone Android si l'écran concerne le participant ou le scan.</w:t>
      </w:r>
    </w:p>
    <w:p>
      <w:pPr>
        <w:pStyle w:val="ListParagraph"/>
        <w:numPr>
          <w:ilvl w:val="0"/>
          <w:numId w:val="2"/>
        </w:numPr>
        <w:spacing w:after="60"/>
      </w:pPr>
      <w:r>
        <w:t xml:space="preserve">Aucune donnée réelle, aucun secret dans le code.</w:t>
      </w:r>
    </w:p>
    <w:p>
      <w:pPr>
        <w:pStyle w:val="ListParagraph"/>
        <w:numPr>
          <w:ilvl w:val="0"/>
          <w:numId w:val="2"/>
        </w:numPr>
        <w:spacing w:after="60"/>
      </w:pPr>
      <w:r>
        <w:t xml:space="preserve">Documentation mise à jour si une convention, une route ou une variable a changé.</w:t>
      </w:r>
    </w:p>
    <w:p>
      <w:pPr>
        <w:pStyle w:val="Heading2"/>
      </w:pPr>
      <w:r>
        <w:t xml:space="preserve">9.4 Rituels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438"/>
      </w:tblGrid>
      <w:tr>
        <w:trPr>
          <w:tblHeader/>
        </w:trPr>
        <w:tc>
          <w:tcPr>
            <w:tcW w:type="dxa" w:w="24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Rituel</w:t>
            </w:r>
          </w:p>
        </w:tc>
        <w:tc>
          <w:tcPr>
            <w:tcW w:type="dxa" w:w="28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Quand</w:t>
            </w:r>
          </w:p>
        </w:tc>
        <w:tc>
          <w:tcPr>
            <w:tcW w:type="dxa" w:w="44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Format</w:t>
            </w:r>
          </w:p>
        </w:tc>
      </w:tr>
      <w:tr>
        <w:trPr>
          <w:cantSplit/>
        </w:trPr>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Point quotidien</w:t>
            </w:r>
          </w:p>
        </w:tc>
        <w:tc>
          <w:tcPr>
            <w:tcW w:type="dxa" w:w="28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Chaque jour avant 9 h</w:t>
            </w:r>
          </w:p>
        </w:tc>
        <w:tc>
          <w:tcPr>
            <w:tcW w:type="dxa" w:w="44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Message écrit : </w:t>
            </w:r>
            <w:r>
              <w:rPr>
                <w:i/>
                <w:iCs/>
                <w:sz w:val="20"/>
                <w:szCs w:val="20"/>
              </w:rPr>
              <w:t xml:space="preserve">Hier / Aujourd'hui / Bloquant</w:t>
            </w:r>
          </w:p>
        </w:tc>
      </w:tr>
      <w:tr>
        <w:trPr>
          <w:cantSplit/>
        </w:trPr>
        <w:tc>
          <w:tcPr>
            <w:tcW w:type="dxa" w:w="2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Synchronisation</w:t>
            </w:r>
          </w:p>
        </w:tc>
        <w:tc>
          <w:tcPr>
            <w:tcW w:type="dxa" w:w="28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Mardi et vendredi, 30 min</w:t>
            </w:r>
          </w:p>
        </w:tc>
        <w:tc>
          <w:tcPr>
            <w:tcW w:type="dxa" w:w="44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Appel : avancement, blocages, arbitrages</w:t>
            </w:r>
          </w:p>
        </w:tc>
      </w:tr>
      <w:tr>
        <w:trPr>
          <w:cantSplit/>
        </w:trPr>
        <w:tc>
          <w:tcPr>
            <w:tcW w:type="dxa" w:w="24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Démo</w:t>
            </w:r>
          </w:p>
        </w:tc>
        <w:tc>
          <w:tcPr>
            <w:tcW w:type="dxa" w:w="28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Vendredi</w:t>
            </w:r>
          </w:p>
        </w:tc>
        <w:tc>
          <w:tcPr>
            <w:tcW w:type="dxa" w:w="44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Chacun montre ce qui est fusionné, en Preview</w:t>
            </w:r>
          </w:p>
        </w:tc>
      </w:tr>
      <w:tr>
        <w:trPr>
          <w:cantSplit/>
        </w:trPr>
        <w:tc>
          <w:tcPr>
            <w:tcW w:type="dxa" w:w="24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Rétrospective</w:t>
            </w:r>
          </w:p>
        </w:tc>
        <w:tc>
          <w:tcPr>
            <w:tcW w:type="dxa" w:w="28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Fin de semaine, 15 min</w:t>
            </w:r>
          </w:p>
        </w:tc>
        <w:tc>
          <w:tcPr>
            <w:tcW w:type="dxa" w:w="44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Ce qui marche / ce qu'on change ; une action concrète</w:t>
            </w:r>
          </w:p>
        </w:tc>
      </w:tr>
    </w:tbl>
    <w:p>
      <w:pPr>
        <w:pStyle w:val="Heading2"/>
      </w:pPr>
      <w:r>
        <w:t xml:space="preserve">9.5 Communication et décisions</w:t>
      </w:r>
    </w:p>
    <w:p>
      <w:pPr>
        <w:pStyle w:val="ListParagraph"/>
        <w:numPr>
          <w:ilvl w:val="0"/>
          <w:numId w:val="2"/>
        </w:numPr>
        <w:spacing w:after="60"/>
      </w:pPr>
      <w:r>
        <w:t xml:space="preserve">Une question technique qui engage l'équipe → ticket ou fil </w:t>
      </w:r>
      <w:r>
        <w:rPr>
          <w:i/>
          <w:iCs/>
        </w:rPr>
        <w:t xml:space="preserve">dev</w:t>
      </w:r>
      <w:r>
        <w:t xml:space="preserve">, pas en message privé.</w:t>
      </w:r>
    </w:p>
    <w:p>
      <w:pPr>
        <w:pStyle w:val="ListParagraph"/>
        <w:numPr>
          <w:ilvl w:val="0"/>
          <w:numId w:val="2"/>
        </w:numPr>
        <w:spacing w:after="60"/>
      </w:pPr>
      <w:r>
        <w:t xml:space="preserve">Une décision prise → ADR ou compte rendu dans </w:t>
      </w:r>
      <w:r>
        <w:rPr>
          <w:rFonts w:ascii="Consolas" w:cs="Consolas" w:eastAsia="Consolas" w:hAnsi="Consolas"/>
          <w:color w:val="8A3D00"/>
          <w:sz w:val="19"/>
          <w:szCs w:val="19"/>
        </w:rPr>
        <w:t xml:space="preserve">docs/</w:t>
      </w:r>
      <w:r>
        <w:t xml:space="preserve">. Ce qui n'est pas écrit n'est pas décidé.</w:t>
      </w:r>
    </w:p>
    <w:p>
      <w:pPr>
        <w:pStyle w:val="ListParagraph"/>
        <w:numPr>
          <w:ilvl w:val="0"/>
          <w:numId w:val="2"/>
        </w:numPr>
        <w:spacing w:after="60"/>
      </w:pPr>
      <w:r>
        <w:t xml:space="preserve">Bloqué plus de 2 heures → on le signale dans le fil </w:t>
      </w:r>
      <w:r>
        <w:rPr>
          <w:i/>
          <w:iCs/>
        </w:rPr>
        <w:t xml:space="preserve">dev</w:t>
      </w:r>
      <w:r>
        <w:t xml:space="preserve">.</w:t>
      </w:r>
    </w:p>
    <w:p>
      <w:pPr>
        <w:pStyle w:val="Heading1"/>
        <w:pageBreakBefore/>
      </w:pPr>
      <w:r>
        <w:t xml:space="preserve">10. Répartition des responsabilités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4238"/>
      </w:tblGrid>
      <w:tr>
        <w:trPr>
          <w:tblHeader/>
        </w:trPr>
        <w:tc>
          <w:tcPr>
            <w:tcW w:type="dxa" w:w="38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Brique / dossier</w:t>
            </w:r>
          </w:p>
        </w:tc>
        <w:tc>
          <w:tcPr>
            <w:tcW w:type="dxa" w:w="16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Référent</w:t>
            </w:r>
          </w:p>
        </w:tc>
        <w:tc>
          <w:tcPr>
            <w:tcW w:type="dxa" w:w="42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Responsabilités</w:t>
            </w:r>
          </w:p>
        </w:tc>
      </w:tr>
      <w:tr>
        <w:trPr>
          <w:cantSplit/>
        </w:trPr>
        <w:tc>
          <w:tcPr>
            <w:tcW w:type="dxa" w:w="38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supabase/</w:t>
            </w:r>
            <w:r>
              <w:rPr>
                <w:sz w:val="20"/>
                <w:szCs w:val="20"/>
              </w:rPr>
              <w:t xml:space="preserve">, </w:t>
            </w:r>
            <w:r>
              <w:rPr>
                <w:rFonts w:ascii="Consolas" w:cs="Consolas" w:eastAsia="Consolas" w:hAnsi="Consolas"/>
                <w:color w:val="8A3D00"/>
                <w:sz w:val="20"/>
                <w:szCs w:val="20"/>
              </w:rPr>
              <w:t xml:space="preserve">packages/shared/</w:t>
            </w:r>
            <w:r>
              <w:rPr>
                <w:sz w:val="20"/>
                <w:szCs w:val="20"/>
              </w:rPr>
              <w:t xml:space="preserve">, </w:t>
            </w:r>
            <w:r>
              <w:rPr>
                <w:rFonts w:ascii="Consolas" w:cs="Consolas" w:eastAsia="Consolas" w:hAnsi="Consolas"/>
                <w:color w:val="8A3D00"/>
                <w:sz w:val="20"/>
                <w:szCs w:val="20"/>
              </w:rPr>
              <w:t xml:space="preserve">.github/</w:t>
            </w:r>
            <w:r>
              <w:rPr>
                <w:sz w:val="20"/>
                <w:szCs w:val="20"/>
              </w:rPr>
              <w:t xml:space="preserve">, </w:t>
            </w:r>
            <w:r>
              <w:rPr>
                <w:rFonts w:ascii="Consolas" w:cs="Consolas" w:eastAsia="Consolas" w:hAnsi="Consolas"/>
                <w:color w:val="8A3D00"/>
                <w:sz w:val="20"/>
                <w:szCs w:val="20"/>
              </w:rPr>
              <w:t xml:space="preserve">scripts/</w:t>
            </w:r>
          </w:p>
        </w:tc>
        <w:tc>
          <w:tcPr>
            <w:tcW w:type="dxa" w:w="16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Stéphane</w:t>
            </w:r>
          </w:p>
        </w:tc>
        <w:tc>
          <w:tcPr>
            <w:tcW w:type="dxa" w:w="42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Schéma, RLS, RPC, Edge Functions, tests SQL, CI, revue de toute PR touchant la base, test de charge</w:t>
            </w:r>
          </w:p>
        </w:tc>
      </w:tr>
      <w:tr>
        <w:trPr>
          <w:cantSplit/>
        </w:trPr>
        <w:tc>
          <w:tcPr>
            <w:tcW w:type="dxa" w:w="38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apps/web</w:t>
            </w:r>
            <w:r>
              <w:rPr>
                <w:sz w:val="20"/>
                <w:szCs w:val="20"/>
              </w:rPr>
              <w:t xml:space="preserve"> : </w:t>
            </w:r>
            <w:r>
              <w:rPr>
                <w:rFonts w:ascii="Consolas" w:cs="Consolas" w:eastAsia="Consolas" w:hAnsi="Consolas"/>
                <w:color w:val="8A3D00"/>
                <w:sz w:val="20"/>
                <w:szCs w:val="20"/>
              </w:rPr>
              <w:t xml:space="preserve">auth</w:t>
            </w:r>
            <w:r>
              <w:rPr>
                <w:sz w:val="20"/>
                <w:szCs w:val="20"/>
              </w:rPr>
              <w:t xml:space="preserve">, </w:t>
            </w:r>
            <w:r>
              <w:rPr>
                <w:rFonts w:ascii="Consolas" w:cs="Consolas" w:eastAsia="Consolas" w:hAnsi="Consolas"/>
                <w:color w:val="8A3D00"/>
                <w:sz w:val="20"/>
                <w:szCs w:val="20"/>
              </w:rPr>
              <w:t xml:space="preserve">activites</w:t>
            </w:r>
            <w:r>
              <w:rPr>
                <w:sz w:val="20"/>
                <w:szCs w:val="20"/>
              </w:rPr>
              <w:t xml:space="preserve">, </w:t>
            </w:r>
            <w:r>
              <w:rPr>
                <w:rFonts w:ascii="Consolas" w:cs="Consolas" w:eastAsia="Consolas" w:hAnsi="Consolas"/>
                <w:color w:val="8A3D00"/>
                <w:sz w:val="20"/>
                <w:szCs w:val="20"/>
              </w:rPr>
              <w:t xml:space="preserve">espace-participant</w:t>
            </w:r>
            <w:r>
              <w:rPr>
                <w:sz w:val="20"/>
                <w:szCs w:val="20"/>
              </w:rPr>
              <w:t xml:space="preserve">, </w:t>
            </w:r>
            <w:r>
              <w:rPr>
                <w:rFonts w:ascii="Consolas" w:cs="Consolas" w:eastAsia="Consolas" w:hAnsi="Consolas"/>
                <w:color w:val="8A3D00"/>
                <w:sz w:val="20"/>
                <w:szCs w:val="20"/>
              </w:rPr>
              <w:t xml:space="preserve">admin</w:t>
            </w:r>
            <w:r>
              <w:rPr>
                <w:sz w:val="20"/>
                <w:szCs w:val="20"/>
              </w:rPr>
              <w:t xml:space="preserve">, </w:t>
            </w:r>
            <w:r>
              <w:rPr>
                <w:rFonts w:ascii="Consolas" w:cs="Consolas" w:eastAsia="Consolas" w:hAnsi="Consolas"/>
                <w:color w:val="8A3D00"/>
                <w:sz w:val="20"/>
                <w:szCs w:val="20"/>
              </w:rPr>
              <w:t xml:space="preserve">annonces</w:t>
            </w:r>
            <w:r>
              <w:rPr>
                <w:sz w:val="20"/>
                <w:szCs w:val="20"/>
              </w:rPr>
              <w:t xml:space="preserve">, </w:t>
            </w:r>
            <w:r>
              <w:rPr>
                <w:rFonts w:ascii="Consolas" w:cs="Consolas" w:eastAsia="Consolas" w:hAnsi="Consolas"/>
                <w:color w:val="8A3D00"/>
                <w:sz w:val="20"/>
                <w:szCs w:val="20"/>
              </w:rPr>
              <w:t xml:space="preserve">components/</w:t>
            </w:r>
          </w:p>
        </w:tc>
        <w:tc>
          <w:tcPr>
            <w:tcW w:type="dxa" w:w="16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Dev web</w:t>
            </w:r>
          </w:p>
        </w:tc>
        <w:tc>
          <w:tcPr>
            <w:tcW w:type="dxa" w:w="42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Écrans participant et admin, design system, routes, intégration des RPC</w:t>
            </w:r>
          </w:p>
        </w:tc>
      </w:tr>
      <w:tr>
        <w:trPr>
          <w:cantSplit/>
        </w:trPr>
        <w:tc>
          <w:tcPr>
            <w:tcW w:type="dxa" w:w="38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apps/web/src/features/scan</w:t>
            </w:r>
            <w:r>
              <w:rPr>
                <w:sz w:val="20"/>
                <w:szCs w:val="20"/>
              </w:rPr>
              <w:t xml:space="preserve">, configuration PWA</w:t>
            </w:r>
          </w:p>
        </w:tc>
        <w:tc>
          <w:tcPr>
            <w:tcW w:type="dxa" w:w="16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Dev scan</w:t>
            </w:r>
          </w:p>
        </w:tc>
        <w:tc>
          <w:tcPr>
            <w:tcW w:type="dxa" w:w="42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Test de faisabilité S1, scan continu, sons, compteur, recherche manuelle, essais terrain, guide distributeur</w:t>
            </w:r>
          </w:p>
        </w:tc>
      </w:tr>
      <w:tr>
        <w:trPr>
          <w:cantSplit/>
        </w:trPr>
        <w:tc>
          <w:tcPr>
            <w:tcW w:type="dxa" w:w="38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docs/</w:t>
            </w:r>
          </w:p>
        </w:tc>
        <w:tc>
          <w:tcPr>
            <w:tcW w:type="dxa" w:w="16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Tous</w:t>
            </w:r>
          </w:p>
        </w:tc>
        <w:tc>
          <w:tcPr>
            <w:tcW w:type="dxa" w:w="42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Chacun documente ce qu'il livre ; Stéphane tient les cahiers des charges à jour</w:t>
            </w:r>
          </w:p>
        </w:tc>
      </w:tr>
    </w:tbl>
    <w:p>
      <w:pPr>
        <w:spacing w:after="120"/>
        <w:jc w:val="both"/>
      </w:pPr>
      <w:r>
        <w:t xml:space="preserve">Si le plan B Expo est retenu en fin de S1, le Dev scan crée </w:t>
      </w:r>
      <w:r>
        <w:rPr>
          <w:rFonts w:ascii="Consolas" w:cs="Consolas" w:eastAsia="Consolas" w:hAnsi="Consolas"/>
          <w:color w:val="8A3D00"/>
          <w:sz w:val="19"/>
          <w:szCs w:val="19"/>
        </w:rPr>
        <w:t xml:space="preserve">apps/scan-mobile/</w:t>
      </w:r>
      <w:r>
        <w:t xml:space="preserve"> et réutilise </w:t>
      </w:r>
      <w:r>
        <w:rPr>
          <w:rFonts w:ascii="Consolas" w:cs="Consolas" w:eastAsia="Consolas" w:hAnsi="Consolas"/>
          <w:color w:val="8A3D00"/>
          <w:sz w:val="19"/>
          <w:szCs w:val="19"/>
        </w:rPr>
        <w:t xml:space="preserve">packages/shared</w:t>
      </w:r>
      <w:r>
        <w:t xml:space="preserve"> (types, constantes, format du QR).</w:t>
      </w:r>
    </w:p>
    <w:p>
      <w:pPr>
        <w:pStyle w:val="Heading1"/>
        <w:pageBreakBefore/>
      </w:pPr>
      <w:r>
        <w:t xml:space="preserve">Annexe A. Commandes utiles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Commande</w:t>
            </w:r>
          </w:p>
        </w:tc>
        <w:tc>
          <w:tcPr>
            <w:tcW w:type="dxa" w:w="54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Effet</w:t>
            </w:r>
          </w:p>
        </w:tc>
      </w:tr>
      <w:tr>
        <w:trPr>
          <w:cantSplit/>
        </w:trPr>
        <w:tc>
          <w:tcPr>
            <w:tcW w:type="dxa" w:w="42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pnpm dev</w:t>
            </w:r>
          </w:p>
        </w:tc>
        <w:tc>
          <w:tcPr>
            <w:tcW w:type="dxa" w:w="54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Lance l'application web en local</w:t>
            </w:r>
          </w:p>
        </w:tc>
      </w:tr>
      <w:tr>
        <w:trPr>
          <w:cantSplit/>
        </w:trPr>
        <w:tc>
          <w:tcPr>
            <w:tcW w:type="dxa" w:w="42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pnpm db:start</w:t>
            </w:r>
            <w:r>
              <w:rPr>
                <w:sz w:val="20"/>
                <w:szCs w:val="20"/>
              </w:rPr>
              <w:t xml:space="preserve"> / </w:t>
            </w:r>
            <w:r>
              <w:rPr>
                <w:rFonts w:ascii="Consolas" w:cs="Consolas" w:eastAsia="Consolas" w:hAnsi="Consolas"/>
                <w:color w:val="8A3D00"/>
                <w:sz w:val="20"/>
                <w:szCs w:val="20"/>
              </w:rPr>
              <w:t xml:space="preserve">pnpm db:stop</w:t>
            </w:r>
          </w:p>
        </w:tc>
        <w:tc>
          <w:tcPr>
            <w:tcW w:type="dxa" w:w="54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Démarre / arrête la base locale</w:t>
            </w:r>
          </w:p>
        </w:tc>
      </w:tr>
      <w:tr>
        <w:trPr>
          <w:cantSplit/>
        </w:trPr>
        <w:tc>
          <w:tcPr>
            <w:tcW w:type="dxa" w:w="42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pnpm db:reset</w:t>
            </w:r>
          </w:p>
        </w:tc>
        <w:tc>
          <w:tcPr>
            <w:tcW w:type="dxa" w:w="54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Rejoue toutes les migrations + </w:t>
            </w:r>
            <w:r>
              <w:rPr>
                <w:rFonts w:ascii="Consolas" w:cs="Consolas" w:eastAsia="Consolas" w:hAnsi="Consolas"/>
                <w:color w:val="8A3D00"/>
                <w:sz w:val="20"/>
                <w:szCs w:val="20"/>
              </w:rPr>
              <w:t xml:space="preserve">seed.sql</w:t>
            </w:r>
          </w:p>
        </w:tc>
      </w:tr>
      <w:tr>
        <w:trPr>
          <w:cantSplit/>
        </w:trPr>
        <w:tc>
          <w:tcPr>
            <w:tcW w:type="dxa" w:w="42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pnpm db:test</w:t>
            </w:r>
          </w:p>
        </w:tc>
        <w:tc>
          <w:tcPr>
            <w:tcW w:type="dxa" w:w="54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Lance les tests pgTAP</w:t>
            </w:r>
          </w:p>
        </w:tc>
      </w:tr>
      <w:tr>
        <w:trPr>
          <w:cantSplit/>
        </w:trPr>
        <w:tc>
          <w:tcPr>
            <w:tcW w:type="dxa" w:w="42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pnpm db:types</w:t>
            </w:r>
          </w:p>
        </w:tc>
        <w:tc>
          <w:tcPr>
            <w:tcW w:type="dxa" w:w="54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Régénère </w:t>
            </w:r>
            <w:r>
              <w:rPr>
                <w:rFonts w:ascii="Consolas" w:cs="Consolas" w:eastAsia="Consolas" w:hAnsi="Consolas"/>
                <w:color w:val="8A3D00"/>
                <w:sz w:val="20"/>
                <w:szCs w:val="20"/>
              </w:rPr>
              <w:t xml:space="preserve">database.types.ts</w:t>
            </w:r>
          </w:p>
        </w:tc>
      </w:tr>
      <w:tr>
        <w:trPr>
          <w:cantSplit/>
        </w:trPr>
        <w:tc>
          <w:tcPr>
            <w:tcW w:type="dxa" w:w="42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pnpm supabase migration new &lt;nom&gt;</w:t>
            </w:r>
          </w:p>
        </w:tc>
        <w:tc>
          <w:tcPr>
            <w:tcW w:type="dxa" w:w="54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Crée un fichier de migration horodaté</w:t>
            </w:r>
          </w:p>
        </w:tc>
      </w:tr>
      <w:tr>
        <w:trPr>
          <w:cantSplit/>
        </w:trPr>
        <w:tc>
          <w:tcPr>
            <w:tcW w:type="dxa" w:w="42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rFonts w:ascii="Consolas" w:cs="Consolas" w:eastAsia="Consolas" w:hAnsi="Consolas"/>
                <w:color w:val="8A3D00"/>
                <w:sz w:val="20"/>
                <w:szCs w:val="20"/>
              </w:rPr>
              <w:t xml:space="preserve">pnpm supabase functions serve</w:t>
            </w:r>
          </w:p>
        </w:tc>
        <w:tc>
          <w:tcPr>
            <w:tcW w:type="dxa" w:w="54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Lance les Edge Functions en local</w:t>
            </w:r>
          </w:p>
        </w:tc>
      </w:tr>
      <w:tr>
        <w:trPr>
          <w:cantSplit/>
        </w:trPr>
        <w:tc>
          <w:tcPr>
            <w:tcW w:type="dxa" w:w="42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pnpm lint</w:t>
            </w:r>
            <w:r>
              <w:rPr>
                <w:sz w:val="20"/>
                <w:szCs w:val="20"/>
              </w:rPr>
              <w:t xml:space="preserve"> · </w:t>
            </w:r>
            <w:r>
              <w:rPr>
                <w:rFonts w:ascii="Consolas" w:cs="Consolas" w:eastAsia="Consolas" w:hAnsi="Consolas"/>
                <w:color w:val="8A3D00"/>
                <w:sz w:val="20"/>
                <w:szCs w:val="20"/>
              </w:rPr>
              <w:t xml:space="preserve">pnpm typecheck</w:t>
            </w:r>
            <w:r>
              <w:rPr>
                <w:sz w:val="20"/>
                <w:szCs w:val="20"/>
              </w:rPr>
              <w:t xml:space="preserve"> · </w:t>
            </w:r>
            <w:r>
              <w:rPr>
                <w:rFonts w:ascii="Consolas" w:cs="Consolas" w:eastAsia="Consolas" w:hAnsi="Consolas"/>
                <w:color w:val="8A3D00"/>
                <w:sz w:val="20"/>
                <w:szCs w:val="20"/>
              </w:rPr>
              <w:t xml:space="preserve">pnpm build</w:t>
            </w:r>
          </w:p>
        </w:tc>
        <w:tc>
          <w:tcPr>
            <w:tcW w:type="dxa" w:w="54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Ce que fait la CI</w:t>
            </w:r>
          </w:p>
        </w:tc>
      </w:tr>
    </w:tbl>
    <w:p>
      <w:pPr>
        <w:pStyle w:val="Heading1"/>
        <w:pageBreakBefore/>
      </w:pPr>
      <w:r>
        <w:t xml:space="preserve">Annexe B. Fichiers modèles</w:t>
      </w:r>
    </w:p>
    <w:p>
      <w:pPr>
        <w:pStyle w:val="Heading3"/>
      </w:pPr>
      <w:r>
        <w:t xml:space="preserve">.github/workflows/ci.yml</w:t>
      </w:r>
    </w:p>
    <w:p>
      <w:pPr>
        <w:keepLines/>
        <w:pBdr>
          <w:left w:val="single" w:color="0869A6" w:sz="12" w:space="6"/>
        </w:pBdr>
        <w:shd w:fill="F2F2F2" w:color="auto" w:val="clear"/>
        <w:spacing w:after="0" w:line="240"/>
      </w:pPr>
      <w:r>
        <w:rPr>
          <w:rFonts w:ascii="Consolas" w:cs="Consolas" w:eastAsia="Consolas" w:hAnsi="Consolas"/>
          <w:sz w:val="16"/>
          <w:szCs w:val="16"/>
        </w:rPr>
        <w:t xml:space="preserve">name: CI</w:t>
      </w:r>
    </w:p>
    <w:p>
      <w:pPr>
        <w:keepLines/>
        <w:pBdr>
          <w:left w:val="single" w:color="0869A6" w:sz="12" w:space="6"/>
        </w:pBdr>
        <w:shd w:fill="F2F2F2" w:color="auto" w:val="clear"/>
        <w:spacing w:after="0" w:line="240"/>
      </w:pPr>
      <w:r>
        <w:rPr>
          <w:rFonts w:ascii="Consolas" w:cs="Consolas" w:eastAsia="Consolas" w:hAnsi="Consolas"/>
          <w:sz w:val="16"/>
          <w:szCs w:val="16"/>
        </w:rPr>
        <w:t xml:space="preserve">on:</w:t>
      </w:r>
    </w:p>
    <w:p>
      <w:pPr>
        <w:keepLines/>
        <w:pBdr>
          <w:left w:val="single" w:color="0869A6" w:sz="12" w:space="6"/>
        </w:pBdr>
        <w:shd w:fill="F2F2F2" w:color="auto" w:val="clear"/>
        <w:spacing w:after="0" w:line="240"/>
      </w:pPr>
      <w:r>
        <w:rPr>
          <w:rFonts w:ascii="Consolas" w:cs="Consolas" w:eastAsia="Consolas" w:hAnsi="Consolas"/>
          <w:sz w:val="16"/>
          <w:szCs w:val="16"/>
        </w:rPr>
        <w:t xml:space="preserve">  pull_request:</w:t>
      </w:r>
    </w:p>
    <w:p>
      <w:pPr>
        <w:keepLines/>
        <w:pBdr>
          <w:left w:val="single" w:color="0869A6" w:sz="12" w:space="6"/>
        </w:pBdr>
        <w:shd w:fill="F2F2F2" w:color="auto" w:val="clear"/>
        <w:spacing w:after="0" w:line="240"/>
      </w:pPr>
      <w:r>
        <w:rPr>
          <w:rFonts w:ascii="Consolas" w:cs="Consolas" w:eastAsia="Consolas" w:hAnsi="Consolas"/>
          <w:sz w:val="16"/>
          <w:szCs w:val="16"/>
        </w:rPr>
        <w:t xml:space="preserve">  push:</w:t>
      </w:r>
    </w:p>
    <w:p>
      <w:pPr>
        <w:keepLines/>
        <w:pBdr>
          <w:left w:val="single" w:color="0869A6" w:sz="12" w:space="6"/>
        </w:pBdr>
        <w:shd w:fill="F2F2F2" w:color="auto" w:val="clear"/>
        <w:spacing w:after="0" w:line="240"/>
      </w:pPr>
      <w:r>
        <w:rPr>
          <w:rFonts w:ascii="Consolas" w:cs="Consolas" w:eastAsia="Consolas" w:hAnsi="Consolas"/>
          <w:sz w:val="16"/>
          <w:szCs w:val="16"/>
        </w:rPr>
        <w:t xml:space="preserve">    branches: [main]</w:t>
      </w:r>
    </w:p>
    <w:p>
      <w:pPr>
        <w:keepLines/>
        <w:pBdr>
          <w:left w:val="single" w:color="0869A6" w:sz="12" w:space="6"/>
        </w:pBdr>
        <w:shd w:fill="F2F2F2" w:color="auto" w:val="clear"/>
        <w:spacing w:after="0" w:line="240"/>
      </w:pPr>
      <w:r>
        <w:rPr>
          <w:rFonts w:ascii="Consolas" w:cs="Consolas" w:eastAsia="Consolas" w:hAnsi="Consolas"/>
          <w:sz w:val="16"/>
          <w:szCs w:val="16"/>
        </w:rPr>
        <w:t xml:space="preserve">jobs:</w:t>
      </w:r>
    </w:p>
    <w:p>
      <w:pPr>
        <w:keepLines/>
        <w:pBdr>
          <w:left w:val="single" w:color="0869A6" w:sz="12" w:space="6"/>
        </w:pBdr>
        <w:shd w:fill="F2F2F2" w:color="auto" w:val="clear"/>
        <w:spacing w:after="0" w:line="240"/>
      </w:pPr>
      <w:r>
        <w:rPr>
          <w:rFonts w:ascii="Consolas" w:cs="Consolas" w:eastAsia="Consolas" w:hAnsi="Consolas"/>
          <w:sz w:val="16"/>
          <w:szCs w:val="16"/>
        </w:rPr>
        <w:t xml:space="preserve">  web:</w:t>
      </w:r>
    </w:p>
    <w:p>
      <w:pPr>
        <w:keepLines/>
        <w:pBdr>
          <w:left w:val="single" w:color="0869A6" w:sz="12" w:space="6"/>
        </w:pBdr>
        <w:shd w:fill="F2F2F2" w:color="auto" w:val="clear"/>
        <w:spacing w:after="0" w:line="240"/>
      </w:pPr>
      <w:r>
        <w:rPr>
          <w:rFonts w:ascii="Consolas" w:cs="Consolas" w:eastAsia="Consolas" w:hAnsi="Consolas"/>
          <w:sz w:val="16"/>
          <w:szCs w:val="16"/>
        </w:rPr>
        <w:t xml:space="preserve">    runs-on: ubuntu-latest</w:t>
      </w:r>
    </w:p>
    <w:p>
      <w:pPr>
        <w:keepLines/>
        <w:pBdr>
          <w:left w:val="single" w:color="0869A6" w:sz="12" w:space="6"/>
        </w:pBdr>
        <w:shd w:fill="F2F2F2" w:color="auto" w:val="clear"/>
        <w:spacing w:after="0" w:line="240"/>
      </w:pPr>
      <w:r>
        <w:rPr>
          <w:rFonts w:ascii="Consolas" w:cs="Consolas" w:eastAsia="Consolas" w:hAnsi="Consolas"/>
          <w:sz w:val="16"/>
          <w:szCs w:val="16"/>
        </w:rPr>
        <w:t xml:space="preserve">    steps:</w:t>
      </w:r>
    </w:p>
    <w:p>
      <w:pPr>
        <w:keepLines/>
        <w:pBdr>
          <w:left w:val="single" w:color="0869A6" w:sz="12" w:space="6"/>
        </w:pBdr>
        <w:shd w:fill="F2F2F2" w:color="auto" w:val="clear"/>
        <w:spacing w:after="0" w:line="240"/>
      </w:pPr>
      <w:r>
        <w:rPr>
          <w:rFonts w:ascii="Consolas" w:cs="Consolas" w:eastAsia="Consolas" w:hAnsi="Consolas"/>
          <w:sz w:val="16"/>
          <w:szCs w:val="16"/>
        </w:rPr>
        <w:t xml:space="preserve">      - uses: actions/checkout@v4</w:t>
      </w:r>
    </w:p>
    <w:p>
      <w:pPr>
        <w:keepLines/>
        <w:pBdr>
          <w:left w:val="single" w:color="0869A6" w:sz="12" w:space="6"/>
        </w:pBdr>
        <w:shd w:fill="F2F2F2" w:color="auto" w:val="clear"/>
        <w:spacing w:after="0" w:line="240"/>
      </w:pPr>
      <w:r>
        <w:rPr>
          <w:rFonts w:ascii="Consolas" w:cs="Consolas" w:eastAsia="Consolas" w:hAnsi="Consolas"/>
          <w:sz w:val="16"/>
          <w:szCs w:val="16"/>
        </w:rPr>
        <w:t xml:space="preserve">      - uses: pnpm/action-setup@v4</w:t>
      </w:r>
    </w:p>
    <w:p>
      <w:pPr>
        <w:keepLines/>
        <w:pBdr>
          <w:left w:val="single" w:color="0869A6" w:sz="12" w:space="6"/>
        </w:pBdr>
        <w:shd w:fill="F2F2F2" w:color="auto" w:val="clear"/>
        <w:spacing w:after="0" w:line="240"/>
      </w:pPr>
      <w:r>
        <w:rPr>
          <w:rFonts w:ascii="Consolas" w:cs="Consolas" w:eastAsia="Consolas" w:hAnsi="Consolas"/>
          <w:sz w:val="16"/>
          <w:szCs w:val="16"/>
        </w:rPr>
        <w:t xml:space="preserve">      - uses: actions/setup-node@v4</w:t>
      </w:r>
    </w:p>
    <w:p>
      <w:pPr>
        <w:keepLines/>
        <w:pBdr>
          <w:left w:val="single" w:color="0869A6" w:sz="12" w:space="6"/>
        </w:pBdr>
        <w:shd w:fill="F2F2F2" w:color="auto" w:val="clear"/>
        <w:spacing w:after="0" w:line="240"/>
      </w:pPr>
      <w:r>
        <w:rPr>
          <w:rFonts w:ascii="Consolas" w:cs="Consolas" w:eastAsia="Consolas" w:hAnsi="Consolas"/>
          <w:sz w:val="16"/>
          <w:szCs w:val="16"/>
        </w:rPr>
        <w:t xml:space="preserve">        with: { node-version-file: .nvmrc, cache: pnpm }</w:t>
      </w:r>
    </w:p>
    <w:p>
      <w:pPr>
        <w:keepLines/>
        <w:pBdr>
          <w:left w:val="single" w:color="0869A6" w:sz="12" w:space="6"/>
        </w:pBdr>
        <w:shd w:fill="F2F2F2" w:color="auto" w:val="clear"/>
        <w:spacing w:after="0" w:line="240"/>
      </w:pPr>
      <w:r>
        <w:rPr>
          <w:rFonts w:ascii="Consolas" w:cs="Consolas" w:eastAsia="Consolas" w:hAnsi="Consolas"/>
          <w:sz w:val="16"/>
          <w:szCs w:val="16"/>
        </w:rPr>
        <w:t xml:space="preserve">      - run: pnpm install --frozen-lockfile</w:t>
      </w:r>
    </w:p>
    <w:p>
      <w:pPr>
        <w:keepLines/>
        <w:pBdr>
          <w:left w:val="single" w:color="0869A6" w:sz="12" w:space="6"/>
        </w:pBdr>
        <w:shd w:fill="F2F2F2" w:color="auto" w:val="clear"/>
        <w:spacing w:after="0" w:line="240"/>
      </w:pPr>
      <w:r>
        <w:rPr>
          <w:rFonts w:ascii="Consolas" w:cs="Consolas" w:eastAsia="Consolas" w:hAnsi="Consolas"/>
          <w:sz w:val="16"/>
          <w:szCs w:val="16"/>
        </w:rPr>
        <w:t xml:space="preserve">      - run: pnpm lint</w:t>
      </w:r>
    </w:p>
    <w:p>
      <w:pPr>
        <w:keepLines/>
        <w:pBdr>
          <w:left w:val="single" w:color="0869A6" w:sz="12" w:space="6"/>
        </w:pBdr>
        <w:shd w:fill="F2F2F2" w:color="auto" w:val="clear"/>
        <w:spacing w:after="0" w:line="240"/>
      </w:pPr>
      <w:r>
        <w:rPr>
          <w:rFonts w:ascii="Consolas" w:cs="Consolas" w:eastAsia="Consolas" w:hAnsi="Consolas"/>
          <w:sz w:val="16"/>
          <w:szCs w:val="16"/>
        </w:rPr>
        <w:t xml:space="preserve">      - run: pnpm typecheck</w:t>
      </w:r>
    </w:p>
    <w:p>
      <w:pPr>
        <w:keepLines/>
        <w:pBdr>
          <w:left w:val="single" w:color="0869A6" w:sz="12" w:space="6"/>
        </w:pBdr>
        <w:shd w:fill="F2F2F2" w:color="auto" w:val="clear"/>
        <w:spacing w:after="0" w:line="240"/>
      </w:pPr>
      <w:r>
        <w:rPr>
          <w:rFonts w:ascii="Consolas" w:cs="Consolas" w:eastAsia="Consolas" w:hAnsi="Consolas"/>
          <w:sz w:val="16"/>
          <w:szCs w:val="16"/>
        </w:rPr>
        <w:t xml:space="preserve">      - run: pnpm build</w:t>
      </w:r>
    </w:p>
    <w:p>
      <w:pPr>
        <w:keepLines/>
        <w:pBdr>
          <w:left w:val="single" w:color="0869A6" w:sz="12" w:space="6"/>
        </w:pBdr>
        <w:shd w:fill="F2F2F2" w:color="auto" w:val="clear"/>
        <w:spacing w:after="0" w:line="240"/>
      </w:pPr>
      <w:r>
        <w:rPr>
          <w:rFonts w:ascii="Consolas" w:cs="Consolas" w:eastAsia="Consolas" w:hAnsi="Consolas"/>
          <w:sz w:val="16"/>
          <w:szCs w:val="16"/>
        </w:rPr>
        <w:t xml:space="preserve">  base-de-donnees:</w:t>
      </w:r>
    </w:p>
    <w:p>
      <w:pPr>
        <w:keepLines/>
        <w:pBdr>
          <w:left w:val="single" w:color="0869A6" w:sz="12" w:space="6"/>
        </w:pBdr>
        <w:shd w:fill="F2F2F2" w:color="auto" w:val="clear"/>
        <w:spacing w:after="0" w:line="240"/>
      </w:pPr>
      <w:r>
        <w:rPr>
          <w:rFonts w:ascii="Consolas" w:cs="Consolas" w:eastAsia="Consolas" w:hAnsi="Consolas"/>
          <w:sz w:val="16"/>
          <w:szCs w:val="16"/>
        </w:rPr>
        <w:t xml:space="preserve">    runs-on: ubuntu-latest</w:t>
      </w:r>
    </w:p>
    <w:p>
      <w:pPr>
        <w:keepLines/>
        <w:pBdr>
          <w:left w:val="single" w:color="0869A6" w:sz="12" w:space="6"/>
        </w:pBdr>
        <w:shd w:fill="F2F2F2" w:color="auto" w:val="clear"/>
        <w:spacing w:after="0" w:line="240"/>
      </w:pPr>
      <w:r>
        <w:rPr>
          <w:rFonts w:ascii="Consolas" w:cs="Consolas" w:eastAsia="Consolas" w:hAnsi="Consolas"/>
          <w:sz w:val="16"/>
          <w:szCs w:val="16"/>
        </w:rPr>
        <w:t xml:space="preserve">    steps:</w:t>
      </w:r>
    </w:p>
    <w:p>
      <w:pPr>
        <w:keepLines/>
        <w:pBdr>
          <w:left w:val="single" w:color="0869A6" w:sz="12" w:space="6"/>
        </w:pBdr>
        <w:shd w:fill="F2F2F2" w:color="auto" w:val="clear"/>
        <w:spacing w:after="0" w:line="240"/>
      </w:pPr>
      <w:r>
        <w:rPr>
          <w:rFonts w:ascii="Consolas" w:cs="Consolas" w:eastAsia="Consolas" w:hAnsi="Consolas"/>
          <w:sz w:val="16"/>
          <w:szCs w:val="16"/>
        </w:rPr>
        <w:t xml:space="preserve">      - uses: actions/checkout@v4</w:t>
      </w:r>
    </w:p>
    <w:p>
      <w:pPr>
        <w:keepLines/>
        <w:pBdr>
          <w:left w:val="single" w:color="0869A6" w:sz="12" w:space="6"/>
        </w:pBdr>
        <w:shd w:fill="F2F2F2" w:color="auto" w:val="clear"/>
        <w:spacing w:after="0" w:line="240"/>
      </w:pPr>
      <w:r>
        <w:rPr>
          <w:rFonts w:ascii="Consolas" w:cs="Consolas" w:eastAsia="Consolas" w:hAnsi="Consolas"/>
          <w:sz w:val="16"/>
          <w:szCs w:val="16"/>
        </w:rPr>
        <w:t xml:space="preserve">      - uses: supabase/setup-cli@v1</w:t>
      </w:r>
    </w:p>
    <w:p>
      <w:pPr>
        <w:keepLines/>
        <w:pBdr>
          <w:left w:val="single" w:color="0869A6" w:sz="12" w:space="6"/>
        </w:pBdr>
        <w:shd w:fill="F2F2F2" w:color="auto" w:val="clear"/>
        <w:spacing w:after="0" w:line="240"/>
      </w:pPr>
      <w:r>
        <w:rPr>
          <w:rFonts w:ascii="Consolas" w:cs="Consolas" w:eastAsia="Consolas" w:hAnsi="Consolas"/>
          <w:sz w:val="16"/>
          <w:szCs w:val="16"/>
        </w:rPr>
        <w:t xml:space="preserve">        with: { version: latest }</w:t>
      </w:r>
    </w:p>
    <w:p>
      <w:pPr>
        <w:keepLines/>
        <w:pBdr>
          <w:left w:val="single" w:color="0869A6" w:sz="12" w:space="6"/>
        </w:pBdr>
        <w:shd w:fill="F2F2F2" w:color="auto" w:val="clear"/>
        <w:spacing w:after="0" w:line="240"/>
      </w:pPr>
      <w:r>
        <w:rPr>
          <w:rFonts w:ascii="Consolas" w:cs="Consolas" w:eastAsia="Consolas" w:hAnsi="Consolas"/>
          <w:sz w:val="16"/>
          <w:szCs w:val="16"/>
        </w:rPr>
        <w:t xml:space="preserve">      - run: supabase db start      # applique toutes les migrations</w:t>
      </w:r>
    </w:p>
    <w:p>
      <w:pPr>
        <w:keepLines/>
        <w:pBdr>
          <w:left w:val="single" w:color="0869A6" w:sz="12" w:space="6"/>
        </w:pBdr>
        <w:shd w:fill="F2F2F2" w:color="auto" w:val="clear"/>
        <w:spacing w:after="160" w:line="240"/>
      </w:pPr>
      <w:r>
        <w:rPr>
          <w:rFonts w:ascii="Consolas" w:cs="Consolas" w:eastAsia="Consolas" w:hAnsi="Consolas"/>
          <w:sz w:val="16"/>
          <w:szCs w:val="16"/>
        </w:rPr>
        <w:t xml:space="preserve">      - run: supabase test db       # exécute supabase/tests/*.test.sql</w:t>
      </w:r>
    </w:p>
    <w:p>
      <w:pPr>
        <w:pStyle w:val="Heading3"/>
      </w:pPr>
      <w:r>
        <w:t xml:space="preserve">.github/workflows/deploy-db-prod.yml</w:t>
      </w:r>
    </w:p>
    <w:p>
      <w:pPr>
        <w:keepLines/>
        <w:pBdr>
          <w:left w:val="single" w:color="0869A6" w:sz="12" w:space="6"/>
        </w:pBdr>
        <w:shd w:fill="F2F2F2" w:color="auto" w:val="clear"/>
        <w:spacing w:after="0" w:line="240"/>
      </w:pPr>
      <w:r>
        <w:rPr>
          <w:rFonts w:ascii="Consolas" w:cs="Consolas" w:eastAsia="Consolas" w:hAnsi="Consolas"/>
          <w:sz w:val="16"/>
          <w:szCs w:val="16"/>
        </w:rPr>
        <w:t xml:space="preserve">name: Migrations production</w:t>
      </w:r>
    </w:p>
    <w:p>
      <w:pPr>
        <w:keepLines/>
        <w:pBdr>
          <w:left w:val="single" w:color="0869A6" w:sz="12" w:space="6"/>
        </w:pBdr>
        <w:shd w:fill="F2F2F2" w:color="auto" w:val="clear"/>
        <w:spacing w:after="0" w:line="240"/>
      </w:pPr>
      <w:r>
        <w:rPr>
          <w:rFonts w:ascii="Consolas" w:cs="Consolas" w:eastAsia="Consolas" w:hAnsi="Consolas"/>
          <w:sz w:val="16"/>
          <w:szCs w:val="16"/>
        </w:rPr>
        <w:t xml:space="preserve">on: workflow_dispatch              # déclenchement manuel uniquement</w:t>
      </w:r>
    </w:p>
    <w:p>
      <w:pPr>
        <w:keepLines/>
        <w:pBdr>
          <w:left w:val="single" w:color="0869A6" w:sz="12" w:space="6"/>
        </w:pBdr>
        <w:shd w:fill="F2F2F2" w:color="auto" w:val="clear"/>
        <w:spacing w:after="0" w:line="240"/>
      </w:pPr>
      <w:r>
        <w:rPr>
          <w:rFonts w:ascii="Consolas" w:cs="Consolas" w:eastAsia="Consolas" w:hAnsi="Consolas"/>
          <w:sz w:val="16"/>
          <w:szCs w:val="16"/>
        </w:rPr>
        <w:t xml:space="preserve">jobs:</w:t>
      </w:r>
    </w:p>
    <w:p>
      <w:pPr>
        <w:keepLines/>
        <w:pBdr>
          <w:left w:val="single" w:color="0869A6" w:sz="12" w:space="6"/>
        </w:pBdr>
        <w:shd w:fill="F2F2F2" w:color="auto" w:val="clear"/>
        <w:spacing w:after="0" w:line="240"/>
      </w:pPr>
      <w:r>
        <w:rPr>
          <w:rFonts w:ascii="Consolas" w:cs="Consolas" w:eastAsia="Consolas" w:hAnsi="Consolas"/>
          <w:sz w:val="16"/>
          <w:szCs w:val="16"/>
        </w:rPr>
        <w:t xml:space="preserve">  push:</w:t>
      </w:r>
    </w:p>
    <w:p>
      <w:pPr>
        <w:keepLines/>
        <w:pBdr>
          <w:left w:val="single" w:color="0869A6" w:sz="12" w:space="6"/>
        </w:pBdr>
        <w:shd w:fill="F2F2F2" w:color="auto" w:val="clear"/>
        <w:spacing w:after="0" w:line="240"/>
      </w:pPr>
      <w:r>
        <w:rPr>
          <w:rFonts w:ascii="Consolas" w:cs="Consolas" w:eastAsia="Consolas" w:hAnsi="Consolas"/>
          <w:sz w:val="16"/>
          <w:szCs w:val="16"/>
        </w:rPr>
        <w:t xml:space="preserve">    runs-on: ubuntu-latest</w:t>
      </w:r>
    </w:p>
    <w:p>
      <w:pPr>
        <w:keepLines/>
        <w:pBdr>
          <w:left w:val="single" w:color="0869A6" w:sz="12" w:space="6"/>
        </w:pBdr>
        <w:shd w:fill="F2F2F2" w:color="auto" w:val="clear"/>
        <w:spacing w:after="0" w:line="240"/>
      </w:pPr>
      <w:r>
        <w:rPr>
          <w:rFonts w:ascii="Consolas" w:cs="Consolas" w:eastAsia="Consolas" w:hAnsi="Consolas"/>
          <w:sz w:val="16"/>
          <w:szCs w:val="16"/>
        </w:rPr>
        <w:t xml:space="preserve">    environment: production         # approbation requise dans GitHub</w:t>
      </w:r>
    </w:p>
    <w:p>
      <w:pPr>
        <w:keepLines/>
        <w:pBdr>
          <w:left w:val="single" w:color="0869A6" w:sz="12" w:space="6"/>
        </w:pBdr>
        <w:shd w:fill="F2F2F2" w:color="auto" w:val="clear"/>
        <w:spacing w:after="0" w:line="240"/>
      </w:pPr>
      <w:r>
        <w:rPr>
          <w:rFonts w:ascii="Consolas" w:cs="Consolas" w:eastAsia="Consolas" w:hAnsi="Consolas"/>
          <w:sz w:val="16"/>
          <w:szCs w:val="16"/>
        </w:rPr>
        <w:t xml:space="preserve">    env:</w:t>
      </w:r>
    </w:p>
    <w:p>
      <w:pPr>
        <w:keepLines/>
        <w:pBdr>
          <w:left w:val="single" w:color="0869A6" w:sz="12" w:space="6"/>
        </w:pBdr>
        <w:shd w:fill="F2F2F2" w:color="auto" w:val="clear"/>
        <w:spacing w:after="0" w:line="240"/>
      </w:pPr>
      <w:r>
        <w:rPr>
          <w:rFonts w:ascii="Consolas" w:cs="Consolas" w:eastAsia="Consolas" w:hAnsi="Consolas"/>
          <w:sz w:val="16"/>
          <w:szCs w:val="16"/>
        </w:rPr>
        <w:t xml:space="preserve">      SUPABASE_ACCESS_TOKEN: ${{ secrets.SUPABASE_ACCESS_TOKEN }}</w:t>
      </w:r>
    </w:p>
    <w:p>
      <w:pPr>
        <w:keepLines/>
        <w:pBdr>
          <w:left w:val="single" w:color="0869A6" w:sz="12" w:space="6"/>
        </w:pBdr>
        <w:shd w:fill="F2F2F2" w:color="auto" w:val="clear"/>
        <w:spacing w:after="0" w:line="240"/>
      </w:pPr>
      <w:r>
        <w:rPr>
          <w:rFonts w:ascii="Consolas" w:cs="Consolas" w:eastAsia="Consolas" w:hAnsi="Consolas"/>
          <w:sz w:val="16"/>
          <w:szCs w:val="16"/>
        </w:rPr>
        <w:t xml:space="preserve">      SUPABASE_DB_PASSWORD: ${{ secrets.SUPABASE_DB_PASSWORD_PROD }}</w:t>
      </w:r>
    </w:p>
    <w:p>
      <w:pPr>
        <w:keepLines/>
        <w:pBdr>
          <w:left w:val="single" w:color="0869A6" w:sz="12" w:space="6"/>
        </w:pBdr>
        <w:shd w:fill="F2F2F2" w:color="auto" w:val="clear"/>
        <w:spacing w:after="0" w:line="240"/>
      </w:pPr>
      <w:r>
        <w:rPr>
          <w:rFonts w:ascii="Consolas" w:cs="Consolas" w:eastAsia="Consolas" w:hAnsi="Consolas"/>
          <w:sz w:val="16"/>
          <w:szCs w:val="16"/>
        </w:rPr>
        <w:t xml:space="preserve">    steps:</w:t>
      </w:r>
    </w:p>
    <w:p>
      <w:pPr>
        <w:keepLines/>
        <w:pBdr>
          <w:left w:val="single" w:color="0869A6" w:sz="12" w:space="6"/>
        </w:pBdr>
        <w:shd w:fill="F2F2F2" w:color="auto" w:val="clear"/>
        <w:spacing w:after="0" w:line="240"/>
      </w:pPr>
      <w:r>
        <w:rPr>
          <w:rFonts w:ascii="Consolas" w:cs="Consolas" w:eastAsia="Consolas" w:hAnsi="Consolas"/>
          <w:sz w:val="16"/>
          <w:szCs w:val="16"/>
        </w:rPr>
        <w:t xml:space="preserve">      - uses: actions/checkout@v4</w:t>
      </w:r>
    </w:p>
    <w:p>
      <w:pPr>
        <w:keepLines/>
        <w:pBdr>
          <w:left w:val="single" w:color="0869A6" w:sz="12" w:space="6"/>
        </w:pBdr>
        <w:shd w:fill="F2F2F2" w:color="auto" w:val="clear"/>
        <w:spacing w:after="0" w:line="240"/>
      </w:pPr>
      <w:r>
        <w:rPr>
          <w:rFonts w:ascii="Consolas" w:cs="Consolas" w:eastAsia="Consolas" w:hAnsi="Consolas"/>
          <w:sz w:val="16"/>
          <w:szCs w:val="16"/>
        </w:rPr>
        <w:t xml:space="preserve">        with: { ref: production }</w:t>
      </w:r>
    </w:p>
    <w:p>
      <w:pPr>
        <w:keepLines/>
        <w:pBdr>
          <w:left w:val="single" w:color="0869A6" w:sz="12" w:space="6"/>
        </w:pBdr>
        <w:shd w:fill="F2F2F2" w:color="auto" w:val="clear"/>
        <w:spacing w:after="0" w:line="240"/>
      </w:pPr>
      <w:r>
        <w:rPr>
          <w:rFonts w:ascii="Consolas" w:cs="Consolas" w:eastAsia="Consolas" w:hAnsi="Consolas"/>
          <w:sz w:val="16"/>
          <w:szCs w:val="16"/>
        </w:rPr>
        <w:t xml:space="preserve">      - uses: supabase/setup-cli@v1</w:t>
      </w:r>
    </w:p>
    <w:p>
      <w:pPr>
        <w:keepLines/>
        <w:pBdr>
          <w:left w:val="single" w:color="0869A6" w:sz="12" w:space="6"/>
        </w:pBdr>
        <w:shd w:fill="F2F2F2" w:color="auto" w:val="clear"/>
        <w:spacing w:after="0" w:line="240"/>
      </w:pPr>
      <w:r>
        <w:rPr>
          <w:rFonts w:ascii="Consolas" w:cs="Consolas" w:eastAsia="Consolas" w:hAnsi="Consolas"/>
          <w:sz w:val="16"/>
          <w:szCs w:val="16"/>
        </w:rPr>
        <w:t xml:space="preserve">      - run: supabase link --project-ref ${{ secrets.SUPABASE_PROJECT_ID_PROD }}</w:t>
      </w:r>
    </w:p>
    <w:p>
      <w:pPr>
        <w:keepLines/>
        <w:pBdr>
          <w:left w:val="single" w:color="0869A6" w:sz="12" w:space="6"/>
        </w:pBdr>
        <w:shd w:fill="F2F2F2" w:color="auto" w:val="clear"/>
        <w:spacing w:after="160" w:line="240"/>
      </w:pPr>
      <w:r>
        <w:rPr>
          <w:rFonts w:ascii="Consolas" w:cs="Consolas" w:eastAsia="Consolas" w:hAnsi="Consolas"/>
          <w:sz w:val="16"/>
          <w:szCs w:val="16"/>
        </w:rPr>
        <w:t xml:space="preserve">      - run: supabase db push</w:t>
      </w:r>
    </w:p>
    <w:p>
      <w:pPr>
        <w:pStyle w:val="Heading3"/>
      </w:pPr>
      <w:r>
        <w:t xml:space="preserve">.github/PULL_REQUEST_TEMPLATE.md</w:t>
      </w:r>
    </w:p>
    <w:p>
      <w:pPr>
        <w:keepLines/>
        <w:pBdr>
          <w:left w:val="single" w:color="0869A6" w:sz="12" w:space="6"/>
        </w:pBdr>
        <w:shd w:fill="F2F2F2" w:color="auto" w:val="clear"/>
        <w:spacing w:after="0" w:line="240"/>
      </w:pPr>
      <w:r>
        <w:rPr>
          <w:rFonts w:ascii="Consolas" w:cs="Consolas" w:eastAsia="Consolas" w:hAnsi="Consolas"/>
          <w:sz w:val="16"/>
          <w:szCs w:val="16"/>
        </w:rPr>
        <w:t xml:space="preserve">## Ce que fait cette PR</w:t>
      </w:r>
    </w:p>
    <w:p>
      <w:pPr>
        <w:keepLines/>
        <w:pBdr>
          <w:left w:val="single" w:color="0869A6" w:sz="12" w:space="6"/>
        </w:pBdr>
        <w:shd w:fill="F2F2F2" w:color="auto" w:val="clear"/>
        <w:spacing w:after="0" w:line="240"/>
      </w:pPr>
      <w:r>
        <w:rPr>
          <w:rFonts w:ascii="Consolas" w:cs="Consolas" w:eastAsia="Consolas" w:hAnsi="Consolas"/>
          <w:sz w:val="16"/>
          <w:szCs w:val="16"/>
        </w:rPr>
        <w:t xml:space="preserve">&lt;!-- 2-3 lignes --&gt;</w:t>
      </w:r>
    </w:p>
    <w:p>
      <w:pPr>
        <w:keepLines/>
        <w:pBdr>
          <w:left w:val="single" w:color="0869A6" w:sz="12" w:space="6"/>
        </w:pBdr>
        <w:shd w:fill="F2F2F2" w:color="auto" w:val="clear"/>
        <w:spacing w:after="0" w:line="240"/>
      </w:pPr>
      <w:r>
        <w:rPr>
          <w:rFonts w:ascii="Consolas" w:cs="Consolas" w:eastAsia="Consolas" w:hAnsi="Consolas"/>
          <w:sz w:val="16"/>
          <w:szCs w:val="16"/>
        </w:rPr>
        <w:t xml:space="preserve"> </w:t>
      </w:r>
    </w:p>
    <w:p>
      <w:pPr>
        <w:keepLines/>
        <w:pBdr>
          <w:left w:val="single" w:color="0869A6" w:sz="12" w:space="6"/>
        </w:pBdr>
        <w:shd w:fill="F2F2F2" w:color="auto" w:val="clear"/>
        <w:spacing w:after="0" w:line="240"/>
      </w:pPr>
      <w:r>
        <w:rPr>
          <w:rFonts w:ascii="Consolas" w:cs="Consolas" w:eastAsia="Consolas" w:hAnsi="Consolas"/>
          <w:sz w:val="16"/>
          <w:szCs w:val="16"/>
        </w:rPr>
        <w:t xml:space="preserve">Ferme #&lt;numéro du ticket&gt;</w:t>
      </w:r>
    </w:p>
    <w:p>
      <w:pPr>
        <w:keepLines/>
        <w:pBdr>
          <w:left w:val="single" w:color="0869A6" w:sz="12" w:space="6"/>
        </w:pBdr>
        <w:shd w:fill="F2F2F2" w:color="auto" w:val="clear"/>
        <w:spacing w:after="0" w:line="240"/>
      </w:pPr>
      <w:r>
        <w:rPr>
          <w:rFonts w:ascii="Consolas" w:cs="Consolas" w:eastAsia="Consolas" w:hAnsi="Consolas"/>
          <w:sz w:val="16"/>
          <w:szCs w:val="16"/>
        </w:rPr>
        <w:t xml:space="preserve"> </w:t>
      </w:r>
    </w:p>
    <w:p>
      <w:pPr>
        <w:keepLines/>
        <w:pBdr>
          <w:left w:val="single" w:color="0869A6" w:sz="12" w:space="6"/>
        </w:pBdr>
        <w:shd w:fill="F2F2F2" w:color="auto" w:val="clear"/>
        <w:spacing w:after="0" w:line="240"/>
      </w:pPr>
      <w:r>
        <w:rPr>
          <w:rFonts w:ascii="Consolas" w:cs="Consolas" w:eastAsia="Consolas" w:hAnsi="Consolas"/>
          <w:sz w:val="16"/>
          <w:szCs w:val="16"/>
        </w:rPr>
        <w:t xml:space="preserve">## Comment tester</w:t>
      </w:r>
    </w:p>
    <w:p>
      <w:pPr>
        <w:keepLines/>
        <w:pBdr>
          <w:left w:val="single" w:color="0869A6" w:sz="12" w:space="6"/>
        </w:pBdr>
        <w:shd w:fill="F2F2F2" w:color="auto" w:val="clear"/>
        <w:spacing w:after="0" w:line="240"/>
      </w:pPr>
      <w:r>
        <w:rPr>
          <w:rFonts w:ascii="Consolas" w:cs="Consolas" w:eastAsia="Consolas" w:hAnsi="Consolas"/>
          <w:sz w:val="16"/>
          <w:szCs w:val="16"/>
        </w:rPr>
        <w:t xml:space="preserve">1.</w:t>
      </w:r>
    </w:p>
    <w:p>
      <w:pPr>
        <w:keepLines/>
        <w:pBdr>
          <w:left w:val="single" w:color="0869A6" w:sz="12" w:space="6"/>
        </w:pBdr>
        <w:shd w:fill="F2F2F2" w:color="auto" w:val="clear"/>
        <w:spacing w:after="0" w:line="240"/>
      </w:pPr>
      <w:r>
        <w:rPr>
          <w:rFonts w:ascii="Consolas" w:cs="Consolas" w:eastAsia="Consolas" w:hAnsi="Consolas"/>
          <w:sz w:val="16"/>
          <w:szCs w:val="16"/>
        </w:rPr>
        <w:t xml:space="preserve">2.</w:t>
      </w:r>
    </w:p>
    <w:p>
      <w:pPr>
        <w:keepLines/>
        <w:pBdr>
          <w:left w:val="single" w:color="0869A6" w:sz="12" w:space="6"/>
        </w:pBdr>
        <w:shd w:fill="F2F2F2" w:color="auto" w:val="clear"/>
        <w:spacing w:after="0" w:line="240"/>
      </w:pPr>
      <w:r>
        <w:rPr>
          <w:rFonts w:ascii="Consolas" w:cs="Consolas" w:eastAsia="Consolas" w:hAnsi="Consolas"/>
          <w:sz w:val="16"/>
          <w:szCs w:val="16"/>
        </w:rPr>
        <w:t xml:space="preserve"> </w:t>
      </w:r>
    </w:p>
    <w:p>
      <w:pPr>
        <w:keepLines/>
        <w:pBdr>
          <w:left w:val="single" w:color="0869A6" w:sz="12" w:space="6"/>
        </w:pBdr>
        <w:shd w:fill="F2F2F2" w:color="auto" w:val="clear"/>
        <w:spacing w:after="0" w:line="240"/>
      </w:pPr>
      <w:r>
        <w:rPr>
          <w:rFonts w:ascii="Consolas" w:cs="Consolas" w:eastAsia="Consolas" w:hAnsi="Consolas"/>
          <w:sz w:val="16"/>
          <w:szCs w:val="16"/>
        </w:rPr>
        <w:t xml:space="preserve">## Checklist</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Testé en local (et sur un téléphone Android si l'écran est concerné)</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Aucune clé, mot de passe ou donnée réelle dans le code</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Nouvelle table → RLS activée + politiques dans la même migration</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Nouvelle RPC / règle → test pgTAP ajouté</w:t>
      </w:r>
    </w:p>
    <w:p>
      <w:pPr>
        <w:keepLines/>
        <w:pBdr>
          <w:left w:val="single" w:color="0869A6" w:sz="12" w:space="6"/>
        </w:pBdr>
        <w:shd w:fill="F2F2F2" w:color="auto" w:val="clear"/>
        <w:spacing w:after="0" w:line="240"/>
      </w:pPr>
      <w:r>
        <w:rPr>
          <w:rFonts w:ascii="Consolas" w:cs="Consolas" w:eastAsia="Consolas" w:hAnsi="Consolas"/>
          <w:sz w:val="16"/>
          <w:szCs w:val="16"/>
        </w:rPr>
        <w:t xml:space="preserve">- [ ] Types régénérés (pnpm db:types) si le schéma a changé</w:t>
      </w:r>
    </w:p>
    <w:p>
      <w:pPr>
        <w:keepLines/>
        <w:pBdr>
          <w:left w:val="single" w:color="0869A6" w:sz="12" w:space="6"/>
        </w:pBdr>
        <w:shd w:fill="F2F2F2" w:color="auto" w:val="clear"/>
        <w:spacing w:after="160" w:line="240"/>
      </w:pPr>
      <w:r>
        <w:rPr>
          <w:rFonts w:ascii="Consolas" w:cs="Consolas" w:eastAsia="Consolas" w:hAnsi="Consolas"/>
          <w:sz w:val="16"/>
          <w:szCs w:val="16"/>
        </w:rPr>
        <w:t xml:space="preserve">- [ ] Captures d'écran jointes si l'interface change</w:t>
      </w:r>
    </w:p>
    <w:p>
      <w:pPr>
        <w:pStyle w:val="Heading3"/>
      </w:pPr>
      <w:r>
        <w:t xml:space="preserve">.github/CODEOWNERS</w:t>
      </w:r>
    </w:p>
    <w:p>
      <w:pPr>
        <w:keepLines/>
        <w:pBdr>
          <w:left w:val="single" w:color="0869A6" w:sz="12" w:space="6"/>
        </w:pBdr>
        <w:shd w:fill="F2F2F2" w:color="auto" w:val="clear"/>
        <w:spacing w:after="0" w:line="240"/>
      </w:pPr>
      <w:r>
        <w:rPr>
          <w:rFonts w:ascii="Consolas" w:cs="Consolas" w:eastAsia="Consolas" w:hAnsi="Consolas"/>
          <w:sz w:val="16"/>
          <w:szCs w:val="16"/>
        </w:rPr>
        <w:t xml:space="preserve"># Chaque PR touchant ces chemins demande l'avis du référent</w:t>
      </w:r>
    </w:p>
    <w:p>
      <w:pPr>
        <w:keepLines/>
        <w:pBdr>
          <w:left w:val="single" w:color="0869A6" w:sz="12" w:space="6"/>
        </w:pBdr>
        <w:shd w:fill="F2F2F2" w:color="auto" w:val="clear"/>
        <w:spacing w:after="0" w:line="240"/>
      </w:pPr>
      <w:r>
        <w:rPr>
          <w:rFonts w:ascii="Consolas" w:cs="Consolas" w:eastAsia="Consolas" w:hAnsi="Consolas"/>
          <w:sz w:val="16"/>
          <w:szCs w:val="16"/>
        </w:rPr>
        <w:t xml:space="preserve">/supabase/                         @&lt;github-stephane&gt;</w:t>
      </w:r>
    </w:p>
    <w:p>
      <w:pPr>
        <w:keepLines/>
        <w:pBdr>
          <w:left w:val="single" w:color="0869A6" w:sz="12" w:space="6"/>
        </w:pBdr>
        <w:shd w:fill="F2F2F2" w:color="auto" w:val="clear"/>
        <w:spacing w:after="0" w:line="240"/>
      </w:pPr>
      <w:r>
        <w:rPr>
          <w:rFonts w:ascii="Consolas" w:cs="Consolas" w:eastAsia="Consolas" w:hAnsi="Consolas"/>
          <w:sz w:val="16"/>
          <w:szCs w:val="16"/>
        </w:rPr>
        <w:t xml:space="preserve">/packages/shared/                  @&lt;github-stephane&gt;</w:t>
      </w:r>
    </w:p>
    <w:p>
      <w:pPr>
        <w:keepLines/>
        <w:pBdr>
          <w:left w:val="single" w:color="0869A6" w:sz="12" w:space="6"/>
        </w:pBdr>
        <w:shd w:fill="F2F2F2" w:color="auto" w:val="clear"/>
        <w:spacing w:after="0" w:line="240"/>
      </w:pPr>
      <w:r>
        <w:rPr>
          <w:rFonts w:ascii="Consolas" w:cs="Consolas" w:eastAsia="Consolas" w:hAnsi="Consolas"/>
          <w:sz w:val="16"/>
          <w:szCs w:val="16"/>
        </w:rPr>
        <w:t xml:space="preserve">/.github/                          @&lt;github-stephane&gt;</w:t>
      </w:r>
    </w:p>
    <w:p>
      <w:pPr>
        <w:keepLines/>
        <w:pBdr>
          <w:left w:val="single" w:color="0869A6" w:sz="12" w:space="6"/>
        </w:pBdr>
        <w:shd w:fill="F2F2F2" w:color="auto" w:val="clear"/>
        <w:spacing w:after="0" w:line="240"/>
      </w:pPr>
      <w:r>
        <w:rPr>
          <w:rFonts w:ascii="Consolas" w:cs="Consolas" w:eastAsia="Consolas" w:hAnsi="Consolas"/>
          <w:sz w:val="16"/>
          <w:szCs w:val="16"/>
        </w:rPr>
        <w:t xml:space="preserve">/apps/web/src/features/scan/       @&lt;github-dev-scan&gt;</w:t>
      </w:r>
    </w:p>
    <w:p>
      <w:pPr>
        <w:keepLines/>
        <w:pBdr>
          <w:left w:val="single" w:color="0869A6" w:sz="12" w:space="6"/>
        </w:pBdr>
        <w:shd w:fill="F2F2F2" w:color="auto" w:val="clear"/>
        <w:spacing w:after="160" w:line="240"/>
      </w:pPr>
      <w:r>
        <w:rPr>
          <w:rFonts w:ascii="Consolas" w:cs="Consolas" w:eastAsia="Consolas" w:hAnsi="Consolas"/>
          <w:sz w:val="16"/>
          <w:szCs w:val="16"/>
        </w:rPr>
        <w:t xml:space="preserve">/apps/web/                         @&lt;github-dev-web&gt;</w:t>
      </w:r>
    </w:p>
    <w:p>
      <w:pPr>
        <w:pStyle w:val="Heading1"/>
        <w:pageBreakBefore/>
      </w:pPr>
      <w:r>
        <w:t xml:space="preserve">Annexe C. Points ouverts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638"/>
        <w:gridCol w:w="2000"/>
      </w:tblGrid>
      <w:tr>
        <w:trPr>
          <w:tblHeader/>
        </w:trPr>
        <w:tc>
          <w:tcPr>
            <w:tcW w:type="dxa" w:w="30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Point</w:t>
            </w:r>
          </w:p>
        </w:tc>
        <w:tc>
          <w:tcPr>
            <w:tcW w:type="dxa" w:w="4638"/>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Décision attendue</w:t>
            </w:r>
          </w:p>
        </w:tc>
        <w:tc>
          <w:tcPr>
            <w:tcW w:type="dxa" w:w="2000"/>
            <w:tcBorders>
              <w:top w:val="single" w:color="A7B6D0" w:sz="4"/>
              <w:left w:val="single" w:color="A7B6D0" w:sz="4"/>
              <w:bottom w:val="single" w:color="A7B6D0" w:sz="4"/>
              <w:right w:val="single" w:color="A7B6D0" w:sz="4"/>
            </w:tcBorders>
            <w:shd w:fill="085CA6" w:color="auto" w:val="clear"/>
            <w:tcMar>
              <w:top w:type="dxa" w:w="60"/>
              <w:left w:type="dxa" w:w="100"/>
              <w:bottom w:type="dxa" w:w="60"/>
              <w:right w:type="dxa" w:w="100"/>
            </w:tcMar>
          </w:tcPr>
          <w:p>
            <w:pPr>
              <w:spacing w:after="20"/>
            </w:pPr>
            <w:r>
              <w:rPr>
                <w:b/>
                <w:bCs/>
                <w:color w:val="FFFFFF"/>
                <w:sz w:val="20"/>
                <w:szCs w:val="20"/>
              </w:rPr>
              <w:t xml:space="preserve">Échéance</w:t>
            </w:r>
          </w:p>
        </w:tc>
      </w:tr>
      <w:tr>
        <w:trPr>
          <w:cantSplit/>
        </w:trPr>
        <w:tc>
          <w:tcPr>
            <w:tcW w:type="dxa" w:w="3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PWA ou Expo pour le scan</w:t>
            </w:r>
          </w:p>
        </w:tc>
        <w:tc>
          <w:tcPr>
            <w:tcW w:type="dxa" w:w="46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Résultat du test de faisabilité sur les téléphones des distributeurs</w:t>
            </w:r>
          </w:p>
        </w:tc>
        <w:tc>
          <w:tcPr>
            <w:tcW w:type="dxa" w:w="2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Fin S1</w:t>
            </w:r>
          </w:p>
        </w:tc>
      </w:tr>
      <w:tr>
        <w:trPr>
          <w:cantSplit/>
        </w:trPr>
        <w:tc>
          <w:tcPr>
            <w:tcW w:type="dxa" w:w="3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Bibliothèque de lecture de QR</w:t>
            </w:r>
          </w:p>
        </w:tc>
        <w:tc>
          <w:tcPr>
            <w:tcW w:type="dxa" w:w="46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Comparer </w:t>
            </w:r>
            <w:r>
              <w:rPr>
                <w:rFonts w:ascii="Consolas" w:cs="Consolas" w:eastAsia="Consolas" w:hAnsi="Consolas"/>
                <w:color w:val="8A3D00"/>
                <w:sz w:val="20"/>
                <w:szCs w:val="20"/>
              </w:rPr>
              <w:t xml:space="preserve">BarcodeDetector</w:t>
            </w:r>
            <w:r>
              <w:rPr>
                <w:sz w:val="20"/>
                <w:szCs w:val="20"/>
              </w:rPr>
              <w:t xml:space="preserve"> natif, </w:t>
            </w:r>
            <w:r>
              <w:rPr>
                <w:rFonts w:ascii="Consolas" w:cs="Consolas" w:eastAsia="Consolas" w:hAnsi="Consolas"/>
                <w:color w:val="8A3D00"/>
                <w:sz w:val="20"/>
                <w:szCs w:val="20"/>
              </w:rPr>
              <w:t xml:space="preserve">@zxing/browser</w:t>
            </w:r>
            <w:r>
              <w:rPr>
                <w:sz w:val="20"/>
                <w:szCs w:val="20"/>
              </w:rPr>
              <w:t xml:space="preserve"> et </w:t>
            </w:r>
            <w:r>
              <w:rPr>
                <w:rFonts w:ascii="Consolas" w:cs="Consolas" w:eastAsia="Consolas" w:hAnsi="Consolas"/>
                <w:color w:val="8A3D00"/>
                <w:sz w:val="20"/>
                <w:szCs w:val="20"/>
              </w:rPr>
              <w:t xml:space="preserve">html5-qrcode</w:t>
            </w:r>
            <w:r>
              <w:rPr>
                <w:sz w:val="20"/>
                <w:szCs w:val="20"/>
              </w:rPr>
              <w:t xml:space="preserve"> sur les mêmes téléphones</w:t>
            </w:r>
          </w:p>
        </w:tc>
        <w:tc>
          <w:tcPr>
            <w:tcW w:type="dxa" w:w="2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S1</w:t>
            </w:r>
          </w:p>
        </w:tc>
      </w:tr>
      <w:tr>
        <w:trPr>
          <w:cantSplit/>
        </w:trPr>
        <w:tc>
          <w:tcPr>
            <w:tcW w:type="dxa" w:w="3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Région des projets Supabase</w:t>
            </w:r>
          </w:p>
        </w:tc>
        <w:tc>
          <w:tcPr>
            <w:tcW w:type="dxa" w:w="46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Choisir la plus proche disponible et la documenter (données personnelles)</w:t>
            </w:r>
          </w:p>
        </w:tc>
        <w:tc>
          <w:tcPr>
            <w:tcW w:type="dxa" w:w="2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Semaine 0</w:t>
            </w:r>
          </w:p>
        </w:tc>
      </w:tr>
      <w:tr>
        <w:trPr>
          <w:cantSplit/>
        </w:trPr>
        <w:tc>
          <w:tcPr>
            <w:tcW w:type="dxa" w:w="3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Mode de vérification des étudiants</w:t>
            </w:r>
          </w:p>
        </w:tc>
        <w:tc>
          <w:tcPr>
            <w:tcW w:type="dxa" w:w="4638"/>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rFonts w:ascii="Consolas" w:cs="Consolas" w:eastAsia="Consolas" w:hAnsi="Consolas"/>
                <w:color w:val="8A3D00"/>
                <w:sz w:val="20"/>
                <w:szCs w:val="20"/>
              </w:rPr>
              <w:t xml:space="preserve">referentiel</w:t>
            </w:r>
            <w:r>
              <w:rPr>
                <w:sz w:val="20"/>
                <w:szCs w:val="20"/>
              </w:rPr>
              <w:t xml:space="preserve"> par défaut ; </w:t>
            </w:r>
            <w:r>
              <w:rPr>
                <w:rFonts w:ascii="Consolas" w:cs="Consolas" w:eastAsia="Consolas" w:hAnsi="Consolas"/>
                <w:color w:val="8A3D00"/>
                <w:sz w:val="20"/>
                <w:szCs w:val="20"/>
              </w:rPr>
              <w:t xml:space="preserve">api</w:t>
            </w:r>
            <w:r>
              <w:rPr>
                <w:sz w:val="20"/>
                <w:szCs w:val="20"/>
              </w:rPr>
              <w:t xml:space="preserve"> si la DSI fournit un accès</w:t>
            </w:r>
          </w:p>
        </w:tc>
        <w:tc>
          <w:tcPr>
            <w:tcW w:type="dxa" w:w="2000"/>
            <w:tcBorders>
              <w:top w:val="single" w:color="A7B6D0" w:sz="4"/>
              <w:left w:val="single" w:color="A7B6D0" w:sz="4"/>
              <w:bottom w:val="single" w:color="A7B6D0" w:sz="4"/>
              <w:right w:val="single" w:color="A7B6D0" w:sz="4"/>
            </w:tcBorders>
            <w:shd w:fill="F2F2F2" w:color="auto" w:val="clear"/>
            <w:tcMar>
              <w:top w:type="dxa" w:w="60"/>
              <w:left w:type="dxa" w:w="100"/>
              <w:bottom w:type="dxa" w:w="60"/>
              <w:right w:type="dxa" w:w="100"/>
            </w:tcMar>
          </w:tcPr>
          <w:p>
            <w:pPr>
              <w:spacing w:after="20"/>
            </w:pPr>
            <w:r>
              <w:rPr>
                <w:sz w:val="20"/>
                <w:szCs w:val="20"/>
              </w:rPr>
              <w:t xml:space="preserve">S2 – S6</w:t>
            </w:r>
          </w:p>
        </w:tc>
      </w:tr>
      <w:tr>
        <w:trPr>
          <w:cantSplit/>
        </w:trPr>
        <w:tc>
          <w:tcPr>
            <w:tcW w:type="dxa" w:w="3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Consolidation des migrations avant production</w:t>
            </w:r>
          </w:p>
        </w:tc>
        <w:tc>
          <w:tcPr>
            <w:tcW w:type="dxa" w:w="4638"/>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Garder l'historique ou repartir d'une migration unique</w:t>
            </w:r>
          </w:p>
        </w:tc>
        <w:tc>
          <w:tcPr>
            <w:tcW w:type="dxa" w:w="2000"/>
            <w:tcBorders>
              <w:top w:val="single" w:color="A7B6D0" w:sz="4"/>
              <w:left w:val="single" w:color="A7B6D0" w:sz="4"/>
              <w:bottom w:val="single" w:color="A7B6D0" w:sz="4"/>
              <w:right w:val="single" w:color="A7B6D0" w:sz="4"/>
            </w:tcBorders>
            <w:tcMar>
              <w:top w:type="dxa" w:w="60"/>
              <w:left w:type="dxa" w:w="100"/>
              <w:bottom w:type="dxa" w:w="60"/>
              <w:right w:type="dxa" w:w="100"/>
            </w:tcMar>
          </w:tcPr>
          <w:p>
            <w:pPr>
              <w:spacing w:after="20"/>
            </w:pPr>
            <w:r>
              <w:rPr>
                <w:sz w:val="20"/>
                <w:szCs w:val="20"/>
              </w:rPr>
              <w:t xml:space="preserve">S7</w:t>
            </w:r>
          </w:p>
        </w:tc>
      </w:tr>
    </w:tbl>
    <w:sectPr>
      <w:headerReference w:type="default" r:id="rId7"/>
      <w:footerReference w:type="default" r:id="rId8"/>
      <w:pgSz w:w="11906" w:h="16838" w:orient="portrait"/>
      <w:pgMar w:top="1300"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85CA6" w:sz="6" w:space="4"/>
      </w:pBdr>
      <w:jc w:val="right"/>
    </w:pPr>
    <w:r>
      <w:rPr>
        <w:color w:val="085CA6"/>
        <w:sz w:val="18"/>
        <w:szCs w:val="18"/>
      </w:rPr>
      <w:t xml:space="preserve">GRESI — Cahier des charges technique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lvl w:ilvl="2" w15:tentative="1">
      <w:start w:val="1"/>
      <w:numFmt w:val="bullet"/>
      <w:lvlText w:val="▪"/>
      <w:lvlJc w:val="left"/>
      <w:pPr>
        <w:ind w:left="1300" w:hanging="260"/>
      </w:pPr>
    </w:lvl>
  </w:abstractNum>
  <w:abstractNum w:abstractNumId="3" w15:restartNumberingAfterBreak="0">
    <w:multiLevelType w:val="hybridMultilevel"/>
    <w:lvl w:ilvl="0" w15:tentative="1">
      <w:start w:val="1"/>
      <w:numFmt w:val="decimal"/>
      <w:lvlText w:val="%1."/>
      <w:lvlJc w:val="left"/>
      <w:pPr>
        <w:ind w:left="500" w:hanging="320"/>
      </w:pPr>
    </w:lvl>
  </w:abstractNum>
  <w:abstractNum w:abstractNumId="4" w15:restartNumberingAfterBreak="0">
    <w:multiLevelType w:val="hybridMultilevel"/>
    <w:lvl w:ilvl="0" w15:tentative="1">
      <w:start w:val="1"/>
      <w:numFmt w:val="decimal"/>
      <w:lvlText w:val="%1."/>
      <w:lvlJc w:val="left"/>
      <w:pPr>
        <w:ind w:left="500" w:hanging="320"/>
      </w:pPr>
    </w:lvl>
  </w:abstractNum>
  <w:abstractNum w:abstractNumId="5" w15:restartNumberingAfterBreak="0">
    <w:multiLevelType w:val="hybridMultilevel"/>
    <w:lvl w:ilvl="0" w15:tentative="1">
      <w:start w:val="1"/>
      <w:numFmt w:val="decimal"/>
      <w:lvlText w:val="%1."/>
      <w:lvlJc w:val="left"/>
      <w:pPr>
        <w:ind w:left="500" w:hanging="320"/>
      </w:pPr>
    </w:lvl>
  </w:abstractNum>
  <w:abstractNum w:abstractNumId="6" w15:restartNumberingAfterBreak="0">
    <w:multiLevelType w:val="hybridMultilevel"/>
    <w:lvl w:ilvl="0" w15:tentative="1">
      <w:start w:val="1"/>
      <w:numFmt w:val="decimal"/>
      <w:lvlText w:val="%1."/>
      <w:lvlJc w:val="left"/>
      <w:pPr>
        <w:ind w:left="500" w:hanging="320"/>
      </w:pPr>
    </w:lvl>
  </w:abstractNum>
  <w:abstractNum w:abstractNumId="7" w15:restartNumberingAfterBreak="0">
    <w:multiLevelType w:val="hybridMultilevel"/>
    <w:lvl w:ilvl="0" w15:tentative="1">
      <w:start w:val="1"/>
      <w:numFmt w:val="decimal"/>
      <w:lvlText w:val="%1."/>
      <w:lvlJc w:val="left"/>
      <w:pPr>
        <w:ind w:left="500" w:hanging="320"/>
      </w:pPr>
    </w:lvl>
  </w:abstractNum>
  <w:abstractNum w:abstractNumId="8" w15:restartNumberingAfterBreak="0">
    <w:multiLevelType w:val="hybridMultilevel"/>
    <w:lvl w:ilvl="0" w15:tentative="1">
      <w:start w:val="1"/>
      <w:numFmt w:val="decimal"/>
      <w:lvlText w:val="%1."/>
      <w:lvlJc w:val="left"/>
      <w:pPr>
        <w:ind w:left="500" w:hanging="320"/>
      </w:pPr>
    </w:lvl>
  </w:abstractNum>
  <w:abstractNum w:abstractNumId="9" w15:restartNumberingAfterBreak="0">
    <w:multiLevelType w:val="hybridMultilevel"/>
    <w:lvl w:ilvl="0" w15:tentative="1">
      <w:start w:val="1"/>
      <w:numFmt w:val="decimal"/>
      <w:lvlText w:val="%1."/>
      <w:lvlJc w:val="left"/>
      <w:pPr>
        <w:ind w:left="500" w:hanging="320"/>
      </w:pPr>
    </w:lvl>
  </w:abstractNum>
  <w:abstractNum w:abstractNumId="10" w15:restartNumberingAfterBreak="0">
    <w:multiLevelType w:val="hybridMultilevel"/>
    <w:lvl w:ilvl="0" w15:tentative="1">
      <w:start w:val="1"/>
      <w:numFmt w:val="decimal"/>
      <w:lvlText w:val="%1."/>
      <w:lvlJc w:val="left"/>
      <w:pPr>
        <w:ind w:left="500" w:hanging="320"/>
      </w:pPr>
    </w:lvl>
  </w:abstractNum>
  <w:abstractNum w:abstractNumId="11" w15:restartNumberingAfterBreak="0">
    <w:multiLevelType w:val="hybridMultilevel"/>
    <w:lvl w:ilvl="0" w15:tentative="1">
      <w:start w:val="1"/>
      <w:numFmt w:val="decimal"/>
      <w:lvlText w:val="%1."/>
      <w:lvlJc w:val="left"/>
      <w:pPr>
        <w:ind w:left="500" w:hanging="320"/>
      </w:pPr>
    </w:lvl>
  </w:abstractNum>
  <w:abstractNum w:abstractNumId="12" w15:restartNumberingAfterBreak="0">
    <w:multiLevelType w:val="hybridMultilevel"/>
    <w:lvl w:ilvl="0" w15:tentative="1">
      <w:start w:val="1"/>
      <w:numFmt w:val="decimal"/>
      <w:lvlText w:val="%1."/>
      <w:lvlJc w:val="left"/>
      <w:pPr>
        <w:ind w:left="500" w:hanging="320"/>
      </w:pPr>
    </w:lvl>
  </w:abstractNum>
  <w:abstractNum w:abstractNumId="13" w15:restartNumberingAfterBreak="0">
    <w:multiLevelType w:val="hybridMultilevel"/>
    <w:lvl w:ilvl="0" w15:tentative="1">
      <w:start w:val="1"/>
      <w:numFmt w:val="decimal"/>
      <w:lvlText w:val="%1."/>
      <w:lvlJc w:val="left"/>
      <w:pPr>
        <w:ind w:left="500" w:hanging="320"/>
      </w:pPr>
    </w:lvl>
  </w:abstractNum>
  <w:abstractNum w:abstractNumId="14"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DBF4E" w:sz="12" w:space="4"/>
      </w:pBdr>
      <w:spacing w:after="200" w:before="120"/>
      <w:outlineLvl w:val="0"/>
    </w:pPr>
    <w:rPr>
      <w:rFonts w:ascii="Times New Roman" w:cs="Times New Roman" w:eastAsia="Times New Roman" w:hAnsi="Times New Roman"/>
      <w:b/>
      <w:bCs/>
      <w:color w:val="085CA6"/>
      <w:sz w:val="34"/>
      <w:szCs w:val="34"/>
    </w:rPr>
  </w:style>
  <w:style w:type="paragraph" w:styleId="Heading2">
    <w:name w:val="Heading 2"/>
    <w:basedOn w:val="Normal"/>
    <w:next w:val="Normal"/>
    <w:qFormat/>
    <w:pPr>
      <w:keepNext/>
      <w:spacing w:after="120" w:before="280"/>
      <w:outlineLvl w:val="1"/>
    </w:pPr>
    <w:rPr>
      <w:rFonts w:ascii="Times New Roman" w:cs="Times New Roman" w:eastAsia="Times New Roman" w:hAnsi="Times New Roman"/>
      <w:b/>
      <w:bCs/>
      <w:color w:val="0869A6"/>
      <w:sz w:val="27"/>
      <w:szCs w:val="27"/>
    </w:rPr>
  </w:style>
  <w:style w:type="paragraph" w:styleId="Heading3">
    <w:name w:val="Heading 3"/>
    <w:basedOn w:val="Normal"/>
    <w:next w:val="Normal"/>
    <w:qFormat/>
    <w:pPr>
      <w:keepNext/>
      <w:spacing w:after="80" w:before="200"/>
      <w:outlineLvl w:val="2"/>
    </w:pPr>
    <w:rPr>
      <w:rFonts w:ascii="Times New Roman" w:cs="Times New Roman" w:eastAsia="Times New Roman" w:hAnsi="Times New Roman"/>
      <w:b/>
      <w:bCs/>
      <w:color w:val="F2780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2874d5cdd2a602476fe5242d4fb405a3e1534f8.png"/><Relationship Id="rId10" Type="http://schemas.openxmlformats.org/officeDocument/2006/relationships/image" Target="media/25e41553b7114d7d93cf401cb844077439e3081e.png"/><Relationship Id="rId11" Type="http://schemas.openxmlformats.org/officeDocument/2006/relationships/image" Target="media/b51f0053cd675ed46391c264167de6bcf2ec855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GRESI — Cahier des charges technique V2.0</dc:title>
  <dc:creator>Équipe GRESI</dc:creator>
  <cp:lastModifiedBy>Un-named</cp:lastModifiedBy>
  <cp:revision>1</cp:revision>
  <dcterms:created xsi:type="dcterms:W3CDTF">2026-10-06T16:53:21.579Z</dcterms:created>
  <dcterms:modified xsi:type="dcterms:W3CDTF">2026-10-06T16:53:21.580Z</dcterms:modified>
</cp:coreProperties>
</file>

<file path=docProps/custom.xml><?xml version="1.0" encoding="utf-8"?>
<Properties xmlns="http://schemas.openxmlformats.org/officeDocument/2006/custom-properties" xmlns:vt="http://schemas.openxmlformats.org/officeDocument/2006/docPropsVTypes"/>
</file>