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42F6335" w14:textId="77777777" w:rsidR="00BB039C" w:rsidRPr="00F1467F" w:rsidRDefault="00BB039C" w:rsidP="003C4623">
      <w:pPr>
        <w:spacing w:line="200" w:lineRule="exact"/>
        <w:jc w:val="center"/>
        <w:rPr>
          <w:rFonts w:ascii="Times New Roman" w:eastAsia="Times New Roman" w:hAnsi="Times New Roman" w:cs="Times New Roman"/>
          <w:sz w:val="24"/>
        </w:rPr>
      </w:pPr>
    </w:p>
    <w:p w14:paraId="68FDB4E7" w14:textId="3716A470" w:rsidR="00BB039C" w:rsidRPr="00F1467F" w:rsidRDefault="00FC3047" w:rsidP="003C4623">
      <w:pPr>
        <w:spacing w:line="200" w:lineRule="exact"/>
        <w:jc w:val="center"/>
        <w:rPr>
          <w:rFonts w:ascii="Times New Roman" w:eastAsia="Times New Roman" w:hAnsi="Times New Roman" w:cs="Times New Roman"/>
          <w:sz w:val="24"/>
        </w:rPr>
      </w:pPr>
      <w:r w:rsidRPr="0025212F">
        <w:rPr>
          <w:rFonts w:ascii="Times New Roman" w:hAnsi="Times New Roman" w:cs="Times New Roman"/>
          <w:b/>
          <w:noProof/>
          <w:sz w:val="30"/>
        </w:rPr>
        <mc:AlternateContent>
          <mc:Choice Requires="wps">
            <w:drawing>
              <wp:anchor distT="0" distB="0" distL="114300" distR="114300" simplePos="0" relativeHeight="251657216" behindDoc="0" locked="0" layoutInCell="1" allowOverlap="1" wp14:anchorId="2C8C4BBD" wp14:editId="4A6F9E3F">
                <wp:simplePos x="0" y="0"/>
                <wp:positionH relativeFrom="column">
                  <wp:posOffset>0</wp:posOffset>
                </wp:positionH>
                <wp:positionV relativeFrom="paragraph">
                  <wp:posOffset>12700</wp:posOffset>
                </wp:positionV>
                <wp:extent cx="6078855" cy="5712460"/>
                <wp:effectExtent l="0" t="3175" r="0" b="0"/>
                <wp:wrapNone/>
                <wp:docPr id="1807454684"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78855" cy="5712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8FC0DF" w14:textId="77777777" w:rsidR="003C4736" w:rsidRPr="00813C10" w:rsidRDefault="003C4736" w:rsidP="005D363F">
                            <w:pPr>
                              <w:widowControl w:val="0"/>
                              <w:autoSpaceDE w:val="0"/>
                              <w:autoSpaceDN w:val="0"/>
                              <w:adjustRightInd w:val="0"/>
                              <w:jc w:val="center"/>
                              <w:rPr>
                                <w:rFonts w:ascii="Times New Roman" w:hAnsi="Times New Roman" w:cs="Times New Roman"/>
                                <w:b/>
                                <w:bCs/>
                                <w:sz w:val="36"/>
                                <w:szCs w:val="36"/>
                              </w:rPr>
                            </w:pPr>
                            <w:r w:rsidRPr="00813C10">
                              <w:rPr>
                                <w:rFonts w:ascii="Times New Roman" w:hAnsi="Times New Roman" w:cs="Times New Roman"/>
                                <w:b/>
                                <w:bCs/>
                                <w:sz w:val="36"/>
                                <w:szCs w:val="36"/>
                              </w:rPr>
                              <w:t>A Pr</w:t>
                            </w:r>
                            <w:r w:rsidR="008D4656" w:rsidRPr="00813C10">
                              <w:rPr>
                                <w:rFonts w:ascii="Times New Roman" w:hAnsi="Times New Roman" w:cs="Times New Roman"/>
                                <w:b/>
                                <w:bCs/>
                                <w:sz w:val="36"/>
                                <w:szCs w:val="36"/>
                              </w:rPr>
                              <w:t>oject</w:t>
                            </w:r>
                            <w:r w:rsidRPr="00813C10">
                              <w:rPr>
                                <w:rFonts w:ascii="Times New Roman" w:hAnsi="Times New Roman" w:cs="Times New Roman"/>
                                <w:b/>
                                <w:bCs/>
                                <w:sz w:val="36"/>
                                <w:szCs w:val="36"/>
                              </w:rPr>
                              <w:t xml:space="preserve"> Report</w:t>
                            </w:r>
                          </w:p>
                          <w:p w14:paraId="74E6DFD5" w14:textId="77777777" w:rsidR="003C4736" w:rsidRPr="00813C10" w:rsidRDefault="003C4736" w:rsidP="003C4736">
                            <w:pPr>
                              <w:widowControl w:val="0"/>
                              <w:autoSpaceDE w:val="0"/>
                              <w:autoSpaceDN w:val="0"/>
                              <w:adjustRightInd w:val="0"/>
                              <w:spacing w:line="186" w:lineRule="exact"/>
                              <w:jc w:val="center"/>
                              <w:rPr>
                                <w:rFonts w:ascii="Times New Roman" w:hAnsi="Times New Roman" w:cs="Times New Roman"/>
                                <w:sz w:val="24"/>
                                <w:szCs w:val="24"/>
                              </w:rPr>
                            </w:pPr>
                          </w:p>
                          <w:p w14:paraId="5825F0C1" w14:textId="77777777" w:rsidR="003C4736" w:rsidRPr="00813C10" w:rsidRDefault="003C4736" w:rsidP="003C4736">
                            <w:pPr>
                              <w:widowControl w:val="0"/>
                              <w:autoSpaceDE w:val="0"/>
                              <w:autoSpaceDN w:val="0"/>
                              <w:adjustRightInd w:val="0"/>
                              <w:jc w:val="center"/>
                              <w:rPr>
                                <w:rFonts w:ascii="Times New Roman" w:hAnsi="Times New Roman" w:cs="Times New Roman"/>
                                <w:sz w:val="24"/>
                                <w:szCs w:val="24"/>
                              </w:rPr>
                            </w:pPr>
                            <w:r w:rsidRPr="00813C10">
                              <w:rPr>
                                <w:rFonts w:ascii="Times New Roman" w:hAnsi="Times New Roman" w:cs="Times New Roman"/>
                                <w:i/>
                                <w:iCs/>
                                <w:sz w:val="30"/>
                                <w:szCs w:val="30"/>
                              </w:rPr>
                              <w:t>on</w:t>
                            </w:r>
                          </w:p>
                          <w:p w14:paraId="4291F80D" w14:textId="77777777" w:rsidR="003C4736" w:rsidRPr="00813C10" w:rsidRDefault="003C4736" w:rsidP="003C4736">
                            <w:pPr>
                              <w:widowControl w:val="0"/>
                              <w:autoSpaceDE w:val="0"/>
                              <w:autoSpaceDN w:val="0"/>
                              <w:adjustRightInd w:val="0"/>
                              <w:spacing w:line="186" w:lineRule="exact"/>
                              <w:jc w:val="center"/>
                              <w:rPr>
                                <w:rFonts w:ascii="Times New Roman" w:hAnsi="Times New Roman" w:cs="Times New Roman"/>
                                <w:sz w:val="24"/>
                                <w:szCs w:val="24"/>
                              </w:rPr>
                            </w:pPr>
                          </w:p>
                          <w:p w14:paraId="74E5DFB0" w14:textId="77777777" w:rsidR="003C4736" w:rsidRPr="00813C10" w:rsidRDefault="008D4656" w:rsidP="003C4736">
                            <w:pPr>
                              <w:widowControl w:val="0"/>
                              <w:autoSpaceDE w:val="0"/>
                              <w:autoSpaceDN w:val="0"/>
                              <w:adjustRightInd w:val="0"/>
                              <w:jc w:val="center"/>
                              <w:rPr>
                                <w:rFonts w:ascii="Times New Roman" w:hAnsi="Times New Roman" w:cs="Times New Roman"/>
                                <w:sz w:val="40"/>
                                <w:szCs w:val="40"/>
                              </w:rPr>
                            </w:pPr>
                            <w:r w:rsidRPr="00813C10">
                              <w:rPr>
                                <w:rFonts w:ascii="Times New Roman" w:hAnsi="Times New Roman" w:cs="Times New Roman"/>
                                <w:b/>
                                <w:bCs/>
                                <w:sz w:val="40"/>
                                <w:szCs w:val="40"/>
                              </w:rPr>
                              <w:t>TITLE</w:t>
                            </w:r>
                            <w:r w:rsidR="003C4736" w:rsidRPr="00813C10">
                              <w:rPr>
                                <w:rFonts w:ascii="Times New Roman" w:hAnsi="Times New Roman" w:cs="Times New Roman"/>
                                <w:b/>
                                <w:bCs/>
                                <w:sz w:val="40"/>
                                <w:szCs w:val="40"/>
                              </w:rPr>
                              <w:t>_OF_PROJECT</w:t>
                            </w:r>
                          </w:p>
                          <w:p w14:paraId="31C36264" w14:textId="77777777" w:rsidR="003C4736" w:rsidRPr="00813C10" w:rsidRDefault="003C4736" w:rsidP="003C4736">
                            <w:pPr>
                              <w:widowControl w:val="0"/>
                              <w:autoSpaceDE w:val="0"/>
                              <w:autoSpaceDN w:val="0"/>
                              <w:adjustRightInd w:val="0"/>
                              <w:spacing w:line="269" w:lineRule="exact"/>
                              <w:jc w:val="center"/>
                              <w:rPr>
                                <w:rFonts w:ascii="Times New Roman" w:hAnsi="Times New Roman" w:cs="Times New Roman"/>
                                <w:sz w:val="24"/>
                                <w:szCs w:val="24"/>
                              </w:rPr>
                            </w:pPr>
                          </w:p>
                          <w:p w14:paraId="2FA26F1F" w14:textId="77777777" w:rsidR="00813C10" w:rsidRDefault="003C4736" w:rsidP="003C4736">
                            <w:pPr>
                              <w:widowControl w:val="0"/>
                              <w:overflowPunct w:val="0"/>
                              <w:autoSpaceDE w:val="0"/>
                              <w:autoSpaceDN w:val="0"/>
                              <w:adjustRightInd w:val="0"/>
                              <w:spacing w:line="329" w:lineRule="auto"/>
                              <w:jc w:val="center"/>
                              <w:rPr>
                                <w:rFonts w:ascii="Times New Roman" w:hAnsi="Times New Roman" w:cs="Times New Roman"/>
                                <w:i/>
                                <w:iCs/>
                                <w:sz w:val="28"/>
                                <w:szCs w:val="28"/>
                              </w:rPr>
                            </w:pPr>
                            <w:r w:rsidRPr="00813C10">
                              <w:rPr>
                                <w:rFonts w:ascii="Times New Roman" w:hAnsi="Times New Roman" w:cs="Times New Roman"/>
                                <w:i/>
                                <w:iCs/>
                                <w:sz w:val="28"/>
                                <w:szCs w:val="28"/>
                              </w:rPr>
                              <w:t xml:space="preserve">carried out as part of the </w:t>
                            </w:r>
                            <w:r w:rsidR="002B5F87" w:rsidRPr="00813C10">
                              <w:rPr>
                                <w:rFonts w:ascii="Times New Roman" w:hAnsi="Times New Roman" w:cs="Times New Roman"/>
                                <w:b/>
                                <w:bCs/>
                                <w:i/>
                                <w:iCs/>
                                <w:sz w:val="28"/>
                                <w:szCs w:val="28"/>
                              </w:rPr>
                              <w:t>Project Based Learning</w:t>
                            </w:r>
                            <w:r w:rsidR="00813C10">
                              <w:rPr>
                                <w:rFonts w:ascii="Times New Roman" w:hAnsi="Times New Roman" w:cs="Times New Roman"/>
                                <w:b/>
                                <w:bCs/>
                                <w:i/>
                                <w:iCs/>
                                <w:sz w:val="28"/>
                                <w:szCs w:val="28"/>
                              </w:rPr>
                              <w:t>-</w:t>
                            </w:r>
                            <w:r w:rsidR="004523C8">
                              <w:rPr>
                                <w:rFonts w:ascii="Times New Roman" w:hAnsi="Times New Roman" w:cs="Times New Roman"/>
                                <w:b/>
                                <w:bCs/>
                                <w:i/>
                                <w:iCs/>
                                <w:sz w:val="28"/>
                                <w:szCs w:val="28"/>
                              </w:rPr>
                              <w:t>3</w:t>
                            </w:r>
                            <w:r w:rsidR="002B5F87" w:rsidRPr="00813C10">
                              <w:rPr>
                                <w:rFonts w:ascii="Times New Roman" w:hAnsi="Times New Roman" w:cs="Times New Roman"/>
                                <w:b/>
                                <w:bCs/>
                                <w:i/>
                                <w:iCs/>
                                <w:sz w:val="28"/>
                                <w:szCs w:val="28"/>
                              </w:rPr>
                              <w:t xml:space="preserve"> (DSE</w:t>
                            </w:r>
                            <w:r w:rsidR="004523C8">
                              <w:rPr>
                                <w:rFonts w:ascii="Times New Roman" w:hAnsi="Times New Roman" w:cs="Times New Roman"/>
                                <w:b/>
                                <w:bCs/>
                                <w:i/>
                                <w:iCs/>
                                <w:sz w:val="28"/>
                                <w:szCs w:val="28"/>
                              </w:rPr>
                              <w:t>31</w:t>
                            </w:r>
                            <w:r w:rsidR="002B5F87" w:rsidRPr="00813C10">
                              <w:rPr>
                                <w:rFonts w:ascii="Times New Roman" w:hAnsi="Times New Roman" w:cs="Times New Roman"/>
                                <w:b/>
                                <w:bCs/>
                                <w:i/>
                                <w:iCs/>
                                <w:sz w:val="28"/>
                                <w:szCs w:val="28"/>
                              </w:rPr>
                              <w:t>70)</w:t>
                            </w:r>
                            <w:r w:rsidRPr="00813C10">
                              <w:rPr>
                                <w:rFonts w:ascii="Times New Roman" w:hAnsi="Times New Roman" w:cs="Times New Roman"/>
                                <w:i/>
                                <w:iCs/>
                                <w:sz w:val="28"/>
                                <w:szCs w:val="28"/>
                              </w:rPr>
                              <w:t xml:space="preserve"> </w:t>
                            </w:r>
                          </w:p>
                          <w:p w14:paraId="058DB51B" w14:textId="77777777" w:rsidR="003C4736" w:rsidRPr="00813C10" w:rsidRDefault="003C4736" w:rsidP="003C4736">
                            <w:pPr>
                              <w:widowControl w:val="0"/>
                              <w:overflowPunct w:val="0"/>
                              <w:autoSpaceDE w:val="0"/>
                              <w:autoSpaceDN w:val="0"/>
                              <w:adjustRightInd w:val="0"/>
                              <w:spacing w:line="329" w:lineRule="auto"/>
                              <w:jc w:val="center"/>
                              <w:rPr>
                                <w:rFonts w:ascii="Times New Roman" w:hAnsi="Times New Roman" w:cs="Times New Roman"/>
                                <w:sz w:val="24"/>
                                <w:szCs w:val="24"/>
                              </w:rPr>
                            </w:pPr>
                            <w:r w:rsidRPr="00813C10">
                              <w:rPr>
                                <w:rFonts w:ascii="Times New Roman" w:hAnsi="Times New Roman" w:cs="Times New Roman"/>
                                <w:i/>
                                <w:iCs/>
                                <w:sz w:val="28"/>
                                <w:szCs w:val="28"/>
                              </w:rPr>
                              <w:t xml:space="preserve">Submitted </w:t>
                            </w:r>
                          </w:p>
                          <w:p w14:paraId="2869932B" w14:textId="77777777" w:rsidR="00394E19" w:rsidRPr="00813C10" w:rsidRDefault="00394E19" w:rsidP="0025212F">
                            <w:pPr>
                              <w:pStyle w:val="NormalWeb"/>
                              <w:spacing w:before="0" w:beforeAutospacing="0" w:after="0" w:afterAutospacing="0"/>
                              <w:jc w:val="center"/>
                              <w:rPr>
                                <w:sz w:val="28"/>
                                <w:szCs w:val="28"/>
                              </w:rPr>
                            </w:pPr>
                          </w:p>
                          <w:p w14:paraId="753FA199" w14:textId="77777777" w:rsidR="0025212F" w:rsidRPr="00813C10" w:rsidRDefault="008D4656" w:rsidP="0025212F">
                            <w:pPr>
                              <w:pStyle w:val="NormalWeb"/>
                              <w:spacing w:before="0" w:beforeAutospacing="0" w:after="0" w:afterAutospacing="0"/>
                              <w:jc w:val="center"/>
                              <w:rPr>
                                <w:rFonts w:eastAsia="Calibri"/>
                                <w:color w:val="000000"/>
                                <w:kern w:val="24"/>
                              </w:rPr>
                            </w:pPr>
                            <w:r w:rsidRPr="00813C10">
                              <w:rPr>
                                <w:rFonts w:eastAsia="Calibri"/>
                                <w:color w:val="000000"/>
                                <w:kern w:val="24"/>
                              </w:rPr>
                              <w:t>b</w:t>
                            </w:r>
                            <w:r w:rsidR="0025212F" w:rsidRPr="00813C10">
                              <w:rPr>
                                <w:rFonts w:eastAsia="Calibri"/>
                                <w:color w:val="000000"/>
                                <w:kern w:val="24"/>
                              </w:rPr>
                              <w:t>y</w:t>
                            </w:r>
                          </w:p>
                          <w:p w14:paraId="252767A4" w14:textId="77777777" w:rsidR="00394E19" w:rsidRPr="00813C10" w:rsidRDefault="00394E19" w:rsidP="0025212F">
                            <w:pPr>
                              <w:pStyle w:val="NormalWeb"/>
                              <w:spacing w:before="0" w:beforeAutospacing="0" w:after="0" w:afterAutospacing="0"/>
                              <w:jc w:val="center"/>
                            </w:pPr>
                          </w:p>
                          <w:p w14:paraId="73BFB832" w14:textId="77777777" w:rsidR="003C4736" w:rsidRPr="00813C10" w:rsidRDefault="00E81E3D" w:rsidP="00E77085">
                            <w:pPr>
                              <w:pStyle w:val="NormalWeb"/>
                              <w:spacing w:before="0" w:beforeAutospacing="0" w:after="0" w:afterAutospacing="0" w:line="360" w:lineRule="auto"/>
                              <w:jc w:val="center"/>
                              <w:rPr>
                                <w:rFonts w:eastAsia="Calibri"/>
                                <w:b/>
                                <w:bCs/>
                                <w:color w:val="000000"/>
                                <w:kern w:val="24"/>
                                <w:sz w:val="28"/>
                                <w:szCs w:val="28"/>
                              </w:rPr>
                            </w:pPr>
                            <w:r w:rsidRPr="00813C10">
                              <w:rPr>
                                <w:rFonts w:eastAsia="Calibri"/>
                                <w:b/>
                                <w:bCs/>
                                <w:color w:val="000000"/>
                                <w:kern w:val="24"/>
                                <w:sz w:val="28"/>
                                <w:szCs w:val="28"/>
                              </w:rPr>
                              <w:t xml:space="preserve">Student </w:t>
                            </w:r>
                            <w:r w:rsidR="003C4736" w:rsidRPr="00813C10">
                              <w:rPr>
                                <w:rFonts w:eastAsia="Calibri"/>
                                <w:b/>
                                <w:bCs/>
                                <w:color w:val="000000"/>
                                <w:kern w:val="24"/>
                                <w:sz w:val="28"/>
                                <w:szCs w:val="28"/>
                              </w:rPr>
                              <w:t>N</w:t>
                            </w:r>
                            <w:r w:rsidRPr="00813C10">
                              <w:rPr>
                                <w:rFonts w:eastAsia="Calibri"/>
                                <w:b/>
                                <w:bCs/>
                                <w:color w:val="000000"/>
                                <w:kern w:val="24"/>
                                <w:sz w:val="28"/>
                                <w:szCs w:val="28"/>
                              </w:rPr>
                              <w:t>ame</w:t>
                            </w:r>
                            <w:r w:rsidR="00771082">
                              <w:rPr>
                                <w:rFonts w:eastAsia="Calibri"/>
                                <w:b/>
                                <w:bCs/>
                                <w:color w:val="000000"/>
                                <w:kern w:val="24"/>
                                <w:sz w:val="28"/>
                                <w:szCs w:val="28"/>
                              </w:rPr>
                              <w:t xml:space="preserve">1(Student1 </w:t>
                            </w:r>
                            <w:r w:rsidR="003C4736" w:rsidRPr="00813C10">
                              <w:rPr>
                                <w:rFonts w:eastAsia="Calibri"/>
                                <w:b/>
                                <w:bCs/>
                                <w:color w:val="000000"/>
                                <w:kern w:val="24"/>
                                <w:sz w:val="28"/>
                                <w:szCs w:val="28"/>
                              </w:rPr>
                              <w:t>Registration Number</w:t>
                            </w:r>
                            <w:r w:rsidR="00771082">
                              <w:rPr>
                                <w:rFonts w:eastAsia="Calibri"/>
                                <w:b/>
                                <w:bCs/>
                                <w:color w:val="000000"/>
                                <w:kern w:val="24"/>
                                <w:sz w:val="28"/>
                                <w:szCs w:val="28"/>
                              </w:rPr>
                              <w:t>)</w:t>
                            </w:r>
                          </w:p>
                          <w:p w14:paraId="1D0A4A28" w14:textId="77777777" w:rsidR="00771082" w:rsidRPr="00813C10" w:rsidRDefault="00771082" w:rsidP="00E77085">
                            <w:pPr>
                              <w:pStyle w:val="NormalWeb"/>
                              <w:spacing w:before="0" w:beforeAutospacing="0" w:after="0" w:afterAutospacing="0" w:line="360" w:lineRule="auto"/>
                              <w:jc w:val="center"/>
                              <w:rPr>
                                <w:rFonts w:eastAsia="Calibri"/>
                                <w:b/>
                                <w:bCs/>
                                <w:color w:val="000000"/>
                                <w:kern w:val="24"/>
                                <w:sz w:val="28"/>
                                <w:szCs w:val="28"/>
                              </w:rPr>
                            </w:pPr>
                            <w:r w:rsidRPr="00813C10">
                              <w:rPr>
                                <w:rFonts w:eastAsia="Calibri"/>
                                <w:b/>
                                <w:bCs/>
                                <w:color w:val="000000"/>
                                <w:kern w:val="24"/>
                                <w:sz w:val="28"/>
                                <w:szCs w:val="28"/>
                              </w:rPr>
                              <w:t>Student Name</w:t>
                            </w:r>
                            <w:r>
                              <w:rPr>
                                <w:rFonts w:eastAsia="Calibri"/>
                                <w:b/>
                                <w:bCs/>
                                <w:color w:val="000000"/>
                                <w:kern w:val="24"/>
                                <w:sz w:val="28"/>
                                <w:szCs w:val="28"/>
                              </w:rPr>
                              <w:t xml:space="preserve">2 (Student2 </w:t>
                            </w:r>
                            <w:r w:rsidRPr="00813C10">
                              <w:rPr>
                                <w:rFonts w:eastAsia="Calibri"/>
                                <w:b/>
                                <w:bCs/>
                                <w:color w:val="000000"/>
                                <w:kern w:val="24"/>
                                <w:sz w:val="28"/>
                                <w:szCs w:val="28"/>
                              </w:rPr>
                              <w:t>Registration Number</w:t>
                            </w:r>
                            <w:r>
                              <w:rPr>
                                <w:rFonts w:eastAsia="Calibri"/>
                                <w:b/>
                                <w:bCs/>
                                <w:color w:val="000000"/>
                                <w:kern w:val="24"/>
                                <w:sz w:val="28"/>
                                <w:szCs w:val="28"/>
                              </w:rPr>
                              <w:t>)</w:t>
                            </w:r>
                          </w:p>
                          <w:p w14:paraId="2ECB9AE7" w14:textId="77777777" w:rsidR="00771082" w:rsidRPr="00813C10" w:rsidRDefault="00771082" w:rsidP="00E77085">
                            <w:pPr>
                              <w:pStyle w:val="NormalWeb"/>
                              <w:spacing w:before="0" w:beforeAutospacing="0" w:after="0" w:afterAutospacing="0" w:line="360" w:lineRule="auto"/>
                              <w:jc w:val="center"/>
                              <w:rPr>
                                <w:rFonts w:eastAsia="Calibri"/>
                                <w:b/>
                                <w:bCs/>
                                <w:color w:val="000000"/>
                                <w:kern w:val="24"/>
                                <w:sz w:val="28"/>
                                <w:szCs w:val="28"/>
                              </w:rPr>
                            </w:pPr>
                            <w:r w:rsidRPr="00813C10">
                              <w:rPr>
                                <w:rFonts w:eastAsia="Calibri"/>
                                <w:b/>
                                <w:bCs/>
                                <w:color w:val="000000"/>
                                <w:kern w:val="24"/>
                                <w:sz w:val="28"/>
                                <w:szCs w:val="28"/>
                              </w:rPr>
                              <w:t>Student Name</w:t>
                            </w:r>
                            <w:r>
                              <w:rPr>
                                <w:rFonts w:eastAsia="Calibri"/>
                                <w:b/>
                                <w:bCs/>
                                <w:color w:val="000000"/>
                                <w:kern w:val="24"/>
                                <w:sz w:val="28"/>
                                <w:szCs w:val="28"/>
                              </w:rPr>
                              <w:t xml:space="preserve">2 (Student2 </w:t>
                            </w:r>
                            <w:r w:rsidRPr="00813C10">
                              <w:rPr>
                                <w:rFonts w:eastAsia="Calibri"/>
                                <w:b/>
                                <w:bCs/>
                                <w:color w:val="000000"/>
                                <w:kern w:val="24"/>
                                <w:sz w:val="28"/>
                                <w:szCs w:val="28"/>
                              </w:rPr>
                              <w:t>Registration Number</w:t>
                            </w:r>
                            <w:r>
                              <w:rPr>
                                <w:rFonts w:eastAsia="Calibri"/>
                                <w:b/>
                                <w:bCs/>
                                <w:color w:val="000000"/>
                                <w:kern w:val="24"/>
                                <w:sz w:val="28"/>
                                <w:szCs w:val="28"/>
                              </w:rPr>
                              <w:t>)</w:t>
                            </w:r>
                          </w:p>
                          <w:p w14:paraId="54025680" w14:textId="77777777" w:rsidR="005034EB" w:rsidRPr="00813C10" w:rsidRDefault="005034EB" w:rsidP="008D4656">
                            <w:pPr>
                              <w:widowControl w:val="0"/>
                              <w:autoSpaceDE w:val="0"/>
                              <w:autoSpaceDN w:val="0"/>
                              <w:adjustRightInd w:val="0"/>
                              <w:jc w:val="center"/>
                              <w:rPr>
                                <w:rFonts w:ascii="Times New Roman" w:hAnsi="Times New Roman" w:cs="Times New Roman"/>
                                <w:i/>
                                <w:iCs/>
                                <w:sz w:val="28"/>
                                <w:szCs w:val="28"/>
                              </w:rPr>
                            </w:pPr>
                          </w:p>
                          <w:p w14:paraId="78BD4A62" w14:textId="77777777" w:rsidR="005034EB" w:rsidRPr="00813C10" w:rsidRDefault="005034EB" w:rsidP="008D4656">
                            <w:pPr>
                              <w:widowControl w:val="0"/>
                              <w:autoSpaceDE w:val="0"/>
                              <w:autoSpaceDN w:val="0"/>
                              <w:adjustRightInd w:val="0"/>
                              <w:jc w:val="center"/>
                              <w:rPr>
                                <w:rFonts w:ascii="Times New Roman" w:hAnsi="Times New Roman" w:cs="Times New Roman"/>
                                <w:i/>
                                <w:iCs/>
                                <w:sz w:val="28"/>
                                <w:szCs w:val="28"/>
                              </w:rPr>
                            </w:pPr>
                          </w:p>
                          <w:p w14:paraId="10DB824C" w14:textId="77777777" w:rsidR="008D4656" w:rsidRPr="00813C10" w:rsidRDefault="008D4656" w:rsidP="008D4656">
                            <w:pPr>
                              <w:widowControl w:val="0"/>
                              <w:autoSpaceDE w:val="0"/>
                              <w:autoSpaceDN w:val="0"/>
                              <w:adjustRightInd w:val="0"/>
                              <w:jc w:val="center"/>
                              <w:rPr>
                                <w:rFonts w:ascii="Times New Roman" w:hAnsi="Times New Roman" w:cs="Times New Roman"/>
                                <w:sz w:val="24"/>
                                <w:szCs w:val="24"/>
                              </w:rPr>
                            </w:pPr>
                            <w:r w:rsidRPr="00813C10">
                              <w:rPr>
                                <w:rFonts w:ascii="Times New Roman" w:hAnsi="Times New Roman" w:cs="Times New Roman"/>
                                <w:i/>
                                <w:iCs/>
                                <w:sz w:val="28"/>
                                <w:szCs w:val="28"/>
                              </w:rPr>
                              <w:t>in partial fulfilment for the award of the degree</w:t>
                            </w:r>
                            <w:r w:rsidRPr="00813C10">
                              <w:rPr>
                                <w:rFonts w:ascii="Times New Roman" w:hAnsi="Times New Roman" w:cs="Times New Roman"/>
                                <w:sz w:val="24"/>
                                <w:szCs w:val="24"/>
                              </w:rPr>
                              <w:t xml:space="preserve"> </w:t>
                            </w:r>
                            <w:r w:rsidRPr="00813C10">
                              <w:rPr>
                                <w:rFonts w:ascii="Times New Roman" w:hAnsi="Times New Roman" w:cs="Times New Roman"/>
                                <w:i/>
                                <w:iCs/>
                                <w:sz w:val="28"/>
                                <w:szCs w:val="28"/>
                              </w:rPr>
                              <w:t>of</w:t>
                            </w:r>
                          </w:p>
                          <w:p w14:paraId="50225847" w14:textId="77777777" w:rsidR="005034EB" w:rsidRPr="00813C10" w:rsidRDefault="005034EB" w:rsidP="008D4656">
                            <w:pPr>
                              <w:widowControl w:val="0"/>
                              <w:autoSpaceDE w:val="0"/>
                              <w:autoSpaceDN w:val="0"/>
                              <w:adjustRightInd w:val="0"/>
                              <w:jc w:val="center"/>
                              <w:rPr>
                                <w:rFonts w:ascii="Times New Roman" w:hAnsi="Times New Roman" w:cs="Times New Roman"/>
                                <w:b/>
                                <w:bCs/>
                                <w:sz w:val="32"/>
                                <w:szCs w:val="32"/>
                              </w:rPr>
                            </w:pPr>
                          </w:p>
                          <w:p w14:paraId="50A17E40" w14:textId="77777777" w:rsidR="005034EB" w:rsidRPr="00813C10" w:rsidRDefault="005034EB" w:rsidP="008D4656">
                            <w:pPr>
                              <w:widowControl w:val="0"/>
                              <w:autoSpaceDE w:val="0"/>
                              <w:autoSpaceDN w:val="0"/>
                              <w:adjustRightInd w:val="0"/>
                              <w:jc w:val="center"/>
                              <w:rPr>
                                <w:rFonts w:ascii="Times New Roman" w:hAnsi="Times New Roman" w:cs="Times New Roman"/>
                                <w:b/>
                                <w:bCs/>
                                <w:sz w:val="32"/>
                                <w:szCs w:val="32"/>
                              </w:rPr>
                            </w:pPr>
                          </w:p>
                          <w:p w14:paraId="5E752AA6" w14:textId="77777777" w:rsidR="008D4656" w:rsidRPr="00813C10" w:rsidRDefault="008D4656" w:rsidP="008D4656">
                            <w:pPr>
                              <w:widowControl w:val="0"/>
                              <w:autoSpaceDE w:val="0"/>
                              <w:autoSpaceDN w:val="0"/>
                              <w:adjustRightInd w:val="0"/>
                              <w:jc w:val="center"/>
                              <w:rPr>
                                <w:rFonts w:ascii="Times New Roman" w:hAnsi="Times New Roman" w:cs="Times New Roman"/>
                                <w:sz w:val="24"/>
                                <w:szCs w:val="24"/>
                              </w:rPr>
                            </w:pPr>
                            <w:r w:rsidRPr="00813C10">
                              <w:rPr>
                                <w:rFonts w:ascii="Times New Roman" w:hAnsi="Times New Roman" w:cs="Times New Roman"/>
                                <w:b/>
                                <w:bCs/>
                                <w:sz w:val="32"/>
                                <w:szCs w:val="32"/>
                              </w:rPr>
                              <w:t>Bachelor of Technology</w:t>
                            </w:r>
                          </w:p>
                          <w:p w14:paraId="4FF2147F" w14:textId="77777777" w:rsidR="008D4656" w:rsidRPr="00813C10" w:rsidRDefault="008D4656" w:rsidP="008D4656">
                            <w:pPr>
                              <w:widowControl w:val="0"/>
                              <w:autoSpaceDE w:val="0"/>
                              <w:autoSpaceDN w:val="0"/>
                              <w:adjustRightInd w:val="0"/>
                              <w:spacing w:line="192" w:lineRule="exact"/>
                              <w:jc w:val="center"/>
                              <w:rPr>
                                <w:rFonts w:ascii="Times New Roman" w:hAnsi="Times New Roman" w:cs="Times New Roman"/>
                                <w:sz w:val="24"/>
                                <w:szCs w:val="24"/>
                              </w:rPr>
                            </w:pPr>
                          </w:p>
                          <w:p w14:paraId="15091F16" w14:textId="77777777" w:rsidR="008D4656" w:rsidRPr="00813C10" w:rsidRDefault="008D4656" w:rsidP="008D4656">
                            <w:pPr>
                              <w:widowControl w:val="0"/>
                              <w:autoSpaceDE w:val="0"/>
                              <w:autoSpaceDN w:val="0"/>
                              <w:adjustRightInd w:val="0"/>
                              <w:jc w:val="center"/>
                              <w:rPr>
                                <w:rFonts w:ascii="Times New Roman" w:hAnsi="Times New Roman" w:cs="Times New Roman"/>
                                <w:sz w:val="24"/>
                                <w:szCs w:val="24"/>
                              </w:rPr>
                            </w:pPr>
                            <w:r w:rsidRPr="00813C10">
                              <w:rPr>
                                <w:rFonts w:ascii="Times New Roman" w:hAnsi="Times New Roman" w:cs="Times New Roman"/>
                                <w:sz w:val="24"/>
                                <w:szCs w:val="24"/>
                              </w:rPr>
                              <w:t>in</w:t>
                            </w:r>
                          </w:p>
                          <w:p w14:paraId="19FA4565" w14:textId="77777777" w:rsidR="008D4656" w:rsidRPr="00813C10" w:rsidRDefault="008D4656" w:rsidP="008D4656">
                            <w:pPr>
                              <w:widowControl w:val="0"/>
                              <w:autoSpaceDE w:val="0"/>
                              <w:autoSpaceDN w:val="0"/>
                              <w:adjustRightInd w:val="0"/>
                              <w:spacing w:line="185" w:lineRule="exact"/>
                              <w:jc w:val="center"/>
                              <w:rPr>
                                <w:rFonts w:ascii="Times New Roman" w:hAnsi="Times New Roman" w:cs="Times New Roman"/>
                                <w:sz w:val="24"/>
                                <w:szCs w:val="24"/>
                              </w:rPr>
                            </w:pPr>
                          </w:p>
                          <w:p w14:paraId="3144E239" w14:textId="77777777" w:rsidR="008D4656" w:rsidRPr="00813C10" w:rsidRDefault="002B5F87" w:rsidP="008D4656">
                            <w:pPr>
                              <w:widowControl w:val="0"/>
                              <w:autoSpaceDE w:val="0"/>
                              <w:autoSpaceDN w:val="0"/>
                              <w:adjustRightInd w:val="0"/>
                              <w:jc w:val="center"/>
                              <w:rPr>
                                <w:rFonts w:ascii="Times New Roman" w:hAnsi="Times New Roman" w:cs="Times New Roman"/>
                                <w:b/>
                                <w:bCs/>
                                <w:sz w:val="32"/>
                                <w:szCs w:val="32"/>
                              </w:rPr>
                            </w:pPr>
                            <w:r w:rsidRPr="00813C10">
                              <w:rPr>
                                <w:rFonts w:ascii="Times New Roman" w:hAnsi="Times New Roman" w:cs="Times New Roman"/>
                                <w:b/>
                                <w:bCs/>
                                <w:sz w:val="32"/>
                                <w:szCs w:val="32"/>
                              </w:rPr>
                              <w:t>Computer Science and Engineering (Data Science)</w:t>
                            </w:r>
                          </w:p>
                          <w:p w14:paraId="3AA776D4" w14:textId="77777777" w:rsidR="008D4656" w:rsidRDefault="008D4656" w:rsidP="0025212F">
                            <w:pPr>
                              <w:pStyle w:val="NormalWeb"/>
                              <w:spacing w:before="0" w:beforeAutospacing="0" w:after="0" w:afterAutospacing="0"/>
                              <w:jc w:val="center"/>
                              <w:rPr>
                                <w:rFonts w:eastAsia="Calibri" w:cs="Arial"/>
                                <w:color w:val="000000"/>
                                <w:kern w:val="24"/>
                              </w:rPr>
                            </w:pPr>
                          </w:p>
                          <w:p w14:paraId="45867FDA" w14:textId="77777777" w:rsidR="008D4656" w:rsidRDefault="008D4656" w:rsidP="0025212F">
                            <w:pPr>
                              <w:pStyle w:val="NormalWeb"/>
                              <w:spacing w:before="0" w:beforeAutospacing="0" w:after="0" w:afterAutospacing="0"/>
                              <w:jc w:val="center"/>
                              <w:rPr>
                                <w:rFonts w:eastAsia="Calibri" w:cs="Arial"/>
                                <w:color w:val="000000"/>
                                <w:kern w:val="24"/>
                              </w:rPr>
                            </w:pPr>
                          </w:p>
                          <w:p w14:paraId="53E3AA0E" w14:textId="77777777" w:rsidR="008D4656" w:rsidRDefault="008D4656" w:rsidP="0025212F">
                            <w:pPr>
                              <w:pStyle w:val="NormalWeb"/>
                              <w:spacing w:before="0" w:beforeAutospacing="0" w:after="0" w:afterAutospacing="0"/>
                              <w:jc w:val="center"/>
                              <w:rPr>
                                <w:rFonts w:eastAsia="Calibri" w:cs="Arial"/>
                                <w:color w:val="000000"/>
                                <w:kern w:val="24"/>
                              </w:rPr>
                            </w:pPr>
                          </w:p>
                          <w:p w14:paraId="5FFFCF73" w14:textId="77777777" w:rsidR="008D4656" w:rsidRPr="00394E19" w:rsidRDefault="008D4656" w:rsidP="0025212F">
                            <w:pPr>
                              <w:pStyle w:val="NormalWeb"/>
                              <w:spacing w:before="0" w:beforeAutospacing="0" w:after="0" w:afterAutospacing="0"/>
                              <w:jc w:val="center"/>
                              <w:rPr>
                                <w:rFonts w:eastAsia="Calibri" w:cs="Arial"/>
                                <w:color w:val="000000"/>
                                <w:kern w:val="24"/>
                              </w:rPr>
                            </w:pPr>
                          </w:p>
                          <w:p w14:paraId="73C64BFC" w14:textId="77777777" w:rsidR="0025212F" w:rsidRPr="00394E19" w:rsidRDefault="0025212F" w:rsidP="0025212F">
                            <w:pPr>
                              <w:pStyle w:val="NormalWeb"/>
                              <w:spacing w:before="0" w:beforeAutospacing="0" w:after="0" w:afterAutospacing="0"/>
                              <w:jc w:val="center"/>
                              <w:rPr>
                                <w:rFonts w:eastAsia="Calibri" w:cs="Arial"/>
                                <w:color w:val="000000"/>
                                <w:kern w:val="24"/>
                              </w:rPr>
                            </w:pPr>
                          </w:p>
                          <w:p w14:paraId="195E0141" w14:textId="77777777" w:rsidR="0025212F" w:rsidRPr="00394E19" w:rsidRDefault="0025212F" w:rsidP="0025212F">
                            <w:pPr>
                              <w:pStyle w:val="NormalWeb"/>
                              <w:spacing w:before="0" w:beforeAutospacing="0" w:after="0" w:afterAutospacing="0"/>
                              <w:jc w:val="center"/>
                            </w:pPr>
                            <w:r w:rsidRPr="00394E19">
                              <w:rPr>
                                <w:rFonts w:eastAsia="Calibri" w:cs="Arial"/>
                                <w:color w:val="000000"/>
                                <w:kern w:val="24"/>
                              </w:rPr>
                              <w:t>Under the Guidance of</w:t>
                            </w:r>
                          </w:p>
                          <w:p w14:paraId="4662D415" w14:textId="77777777" w:rsidR="0025212F" w:rsidRPr="00394E19" w:rsidRDefault="00E81E3D" w:rsidP="0025212F">
                            <w:pPr>
                              <w:pStyle w:val="NormalWeb"/>
                              <w:spacing w:before="0" w:beforeAutospacing="0" w:after="0" w:afterAutospacing="0"/>
                              <w:jc w:val="center"/>
                              <w:rPr>
                                <w:sz w:val="28"/>
                                <w:szCs w:val="28"/>
                              </w:rPr>
                            </w:pPr>
                            <w:r w:rsidRPr="00394E19">
                              <w:rPr>
                                <w:rFonts w:eastAsia="Calibri" w:cs="Arial"/>
                                <w:b/>
                                <w:bCs/>
                                <w:color w:val="000000"/>
                                <w:kern w:val="24"/>
                                <w:sz w:val="28"/>
                                <w:szCs w:val="28"/>
                              </w:rPr>
                              <w:t xml:space="preserve">Guide </w:t>
                            </w:r>
                            <w:r w:rsidR="003C4736">
                              <w:rPr>
                                <w:rFonts w:eastAsia="Calibri" w:cs="Arial"/>
                                <w:b/>
                                <w:bCs/>
                                <w:color w:val="000000"/>
                                <w:kern w:val="24"/>
                                <w:sz w:val="28"/>
                                <w:szCs w:val="28"/>
                              </w:rPr>
                              <w:t>N</w:t>
                            </w:r>
                            <w:r w:rsidRPr="00394E19">
                              <w:rPr>
                                <w:rFonts w:eastAsia="Calibri" w:cs="Arial"/>
                                <w:b/>
                                <w:bCs/>
                                <w:color w:val="000000"/>
                                <w:kern w:val="24"/>
                                <w:sz w:val="28"/>
                                <w:szCs w:val="28"/>
                              </w:rPr>
                              <w:t>ame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8C4BBD" id="Rectangle 3" o:spid="_x0000_s1026" style="position:absolute;left:0;text-align:left;margin-left:0;margin-top:1pt;width:478.65pt;height:449.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" filled="f" stroked="f">
                <v:textbox>
                  <w:txbxContent>
                    <w:p w14:paraId="1B8FC0DF" w14:textId="77777777" w:rsidR="003C4736" w:rsidRPr="00813C10" w:rsidRDefault="003C4736" w:rsidP="005D363F">
                      <w:pPr>
                        <w:pStyle w:val="DefaultParagraphFont"/>
                        <w:widowControl w:val="0"/>
                        <w:autoSpaceDE w:val="0"/>
                        <w:autoSpaceDN w:val="0"/>
                        <w:adjustRightInd w:val="0"/>
                        <w:jc w:val="center"/>
                        <w:rPr>
                          <w:rFonts w:ascii="Times New Roman" w:hAnsi="Times New Roman" w:cs="Times New Roman"/>
                          <w:b/>
                          <w:bCs/>
                          <w:sz w:val="36"/>
                          <w:szCs w:val="36"/>
                        </w:rPr>
                      </w:pPr>
                      <w:r w:rsidRPr="00813C10">
                        <w:rPr>
                          <w:rFonts w:ascii="Times New Roman" w:hAnsi="Times New Roman" w:cs="Times New Roman"/>
                          <w:b/>
                          <w:bCs/>
                          <w:sz w:val="36"/>
                          <w:szCs w:val="36"/>
                        </w:rPr>
                        <w:t>A Pr</w:t>
                      </w:r>
                      <w:r w:rsidR="008D4656" w:rsidRPr="00813C10">
                        <w:rPr>
                          <w:rFonts w:ascii="Times New Roman" w:hAnsi="Times New Roman" w:cs="Times New Roman"/>
                          <w:b/>
                          <w:bCs/>
                          <w:sz w:val="36"/>
                          <w:szCs w:val="36"/>
                        </w:rPr>
                        <w:t>oject</w:t>
                      </w:r>
                      <w:r w:rsidRPr="00813C10">
                        <w:rPr>
                          <w:rFonts w:ascii="Times New Roman" w:hAnsi="Times New Roman" w:cs="Times New Roman"/>
                          <w:b/>
                          <w:bCs/>
                          <w:sz w:val="36"/>
                          <w:szCs w:val="36"/>
                        </w:rPr>
                        <w:t xml:space="preserve"> Report</w:t>
                      </w:r>
                    </w:p>
                    <w:p w14:paraId="74E6DFD5" w14:textId="77777777" w:rsidR="003C4736" w:rsidRPr="00813C10" w:rsidRDefault="003C4736" w:rsidP="003C4736">
                      <w:pPr>
                        <w:pStyle w:val="DefaultParagraphFont"/>
                        <w:widowControl w:val="0"/>
                        <w:autoSpaceDE w:val="0"/>
                        <w:autoSpaceDN w:val="0"/>
                        <w:adjustRightInd w:val="0"/>
                        <w:spacing w:line="186" w:lineRule="exact"/>
                        <w:jc w:val="center"/>
                        <w:rPr>
                          <w:rFonts w:ascii="Times New Roman" w:hAnsi="Times New Roman" w:cs="Times New Roman"/>
                          <w:sz w:val="24"/>
                          <w:szCs w:val="24"/>
                        </w:rPr>
                      </w:pPr>
                    </w:p>
                    <w:p w14:paraId="5825F0C1" w14:textId="77777777" w:rsidR="003C4736" w:rsidRPr="00813C10" w:rsidRDefault="003C4736" w:rsidP="003C4736">
                      <w:pPr>
                        <w:pStyle w:val="DefaultParagraphFont"/>
                        <w:widowControl w:val="0"/>
                        <w:autoSpaceDE w:val="0"/>
                        <w:autoSpaceDN w:val="0"/>
                        <w:adjustRightInd w:val="0"/>
                        <w:jc w:val="center"/>
                        <w:rPr>
                          <w:rFonts w:ascii="Times New Roman" w:hAnsi="Times New Roman" w:cs="Times New Roman"/>
                          <w:sz w:val="24"/>
                          <w:szCs w:val="24"/>
                        </w:rPr>
                      </w:pPr>
                      <w:r w:rsidRPr="00813C10">
                        <w:rPr>
                          <w:rFonts w:ascii="Times New Roman" w:hAnsi="Times New Roman" w:cs="Times New Roman"/>
                          <w:i/>
                          <w:iCs/>
                          <w:sz w:val="30"/>
                          <w:szCs w:val="30"/>
                        </w:rPr>
                        <w:t>on</w:t>
                      </w:r>
                    </w:p>
                    <w:p w14:paraId="4291F80D" w14:textId="77777777" w:rsidR="003C4736" w:rsidRPr="00813C10" w:rsidRDefault="003C4736" w:rsidP="003C4736">
                      <w:pPr>
                        <w:pStyle w:val="DefaultParagraphFont"/>
                        <w:widowControl w:val="0"/>
                        <w:autoSpaceDE w:val="0"/>
                        <w:autoSpaceDN w:val="0"/>
                        <w:adjustRightInd w:val="0"/>
                        <w:spacing w:line="186" w:lineRule="exact"/>
                        <w:jc w:val="center"/>
                        <w:rPr>
                          <w:rFonts w:ascii="Times New Roman" w:hAnsi="Times New Roman" w:cs="Times New Roman"/>
                          <w:sz w:val="24"/>
                          <w:szCs w:val="24"/>
                        </w:rPr>
                      </w:pPr>
                    </w:p>
                    <w:p w14:paraId="74E5DFB0" w14:textId="77777777" w:rsidR="003C4736" w:rsidRPr="00813C10" w:rsidRDefault="008D4656" w:rsidP="003C4736">
                      <w:pPr>
                        <w:pStyle w:val="DefaultParagraphFont"/>
                        <w:widowControl w:val="0"/>
                        <w:autoSpaceDE w:val="0"/>
                        <w:autoSpaceDN w:val="0"/>
                        <w:adjustRightInd w:val="0"/>
                        <w:jc w:val="center"/>
                        <w:rPr>
                          <w:rFonts w:ascii="Times New Roman" w:hAnsi="Times New Roman" w:cs="Times New Roman"/>
                          <w:sz w:val="40"/>
                          <w:szCs w:val="40"/>
                        </w:rPr>
                      </w:pPr>
                      <w:r w:rsidRPr="00813C10">
                        <w:rPr>
                          <w:rFonts w:ascii="Times New Roman" w:hAnsi="Times New Roman" w:cs="Times New Roman"/>
                          <w:b/>
                          <w:bCs/>
                          <w:sz w:val="40"/>
                          <w:szCs w:val="40"/>
                        </w:rPr>
                        <w:t>TITLE</w:t>
                      </w:r>
                      <w:r w:rsidR="003C4736" w:rsidRPr="00813C10">
                        <w:rPr>
                          <w:rFonts w:ascii="Times New Roman" w:hAnsi="Times New Roman" w:cs="Times New Roman"/>
                          <w:b/>
                          <w:bCs/>
                          <w:sz w:val="40"/>
                          <w:szCs w:val="40"/>
                        </w:rPr>
                        <w:t>_OF_PROJECT</w:t>
                      </w:r>
                    </w:p>
                    <w:p w14:paraId="31C36264" w14:textId="77777777" w:rsidR="003C4736" w:rsidRPr="00813C10" w:rsidRDefault="003C4736" w:rsidP="003C4736">
                      <w:pPr>
                        <w:pStyle w:val="DefaultParagraphFont"/>
                        <w:widowControl w:val="0"/>
                        <w:autoSpaceDE w:val="0"/>
                        <w:autoSpaceDN w:val="0"/>
                        <w:adjustRightInd w:val="0"/>
                        <w:spacing w:line="269" w:lineRule="exact"/>
                        <w:jc w:val="center"/>
                        <w:rPr>
                          <w:rFonts w:ascii="Times New Roman" w:hAnsi="Times New Roman" w:cs="Times New Roman"/>
                          <w:sz w:val="24"/>
                          <w:szCs w:val="24"/>
                        </w:rPr>
                      </w:pPr>
                    </w:p>
                    <w:p w14:paraId="2FA26F1F" w14:textId="77777777" w:rsidR="00813C10" w:rsidRDefault="003C4736" w:rsidP="003C4736">
                      <w:pPr>
                        <w:pStyle w:val="DefaultParagraphFont"/>
                        <w:widowControl w:val="0"/>
                        <w:overflowPunct w:val="0"/>
                        <w:autoSpaceDE w:val="0"/>
                        <w:autoSpaceDN w:val="0"/>
                        <w:adjustRightInd w:val="0"/>
                        <w:spacing w:line="329" w:lineRule="auto"/>
                        <w:jc w:val="center"/>
                        <w:rPr>
                          <w:rFonts w:ascii="Times New Roman" w:hAnsi="Times New Roman" w:cs="Times New Roman"/>
                          <w:i/>
                          <w:iCs/>
                          <w:sz w:val="28"/>
                          <w:szCs w:val="28"/>
                        </w:rPr>
                      </w:pPr>
                      <w:r w:rsidRPr="00813C10">
                        <w:rPr>
                          <w:rFonts w:ascii="Times New Roman" w:hAnsi="Times New Roman" w:cs="Times New Roman"/>
                          <w:i/>
                          <w:iCs/>
                          <w:sz w:val="28"/>
                          <w:szCs w:val="28"/>
                        </w:rPr>
                        <w:t xml:space="preserve">carried out as part of the </w:t>
                      </w:r>
                      <w:r w:rsidR="002B5F87" w:rsidRPr="00813C10">
                        <w:rPr>
                          <w:rFonts w:ascii="Times New Roman" w:hAnsi="Times New Roman" w:cs="Times New Roman"/>
                          <w:b/>
                          <w:bCs/>
                          <w:i/>
                          <w:iCs/>
                          <w:sz w:val="28"/>
                          <w:szCs w:val="28"/>
                        </w:rPr>
                        <w:t>Project Based Learning</w:t>
                      </w:r>
                      <w:r w:rsidR="00813C10">
                        <w:rPr>
                          <w:rFonts w:ascii="Times New Roman" w:hAnsi="Times New Roman" w:cs="Times New Roman"/>
                          <w:b/>
                          <w:bCs/>
                          <w:i/>
                          <w:iCs/>
                          <w:sz w:val="28"/>
                          <w:szCs w:val="28"/>
                        </w:rPr>
                        <w:t>-</w:t>
                      </w:r>
                      <w:r w:rsidR="004523C8">
                        <w:rPr>
                          <w:rFonts w:ascii="Times New Roman" w:hAnsi="Times New Roman" w:cs="Times New Roman"/>
                          <w:b/>
                          <w:bCs/>
                          <w:i/>
                          <w:iCs/>
                          <w:sz w:val="28"/>
                          <w:szCs w:val="28"/>
                        </w:rPr>
                        <w:t>3</w:t>
                      </w:r>
                      <w:r w:rsidR="002B5F87" w:rsidRPr="00813C10">
                        <w:rPr>
                          <w:rFonts w:ascii="Times New Roman" w:hAnsi="Times New Roman" w:cs="Times New Roman"/>
                          <w:b/>
                          <w:bCs/>
                          <w:i/>
                          <w:iCs/>
                          <w:sz w:val="28"/>
                          <w:szCs w:val="28"/>
                        </w:rPr>
                        <w:t xml:space="preserve"> (DSE</w:t>
                      </w:r>
                      <w:r w:rsidR="004523C8">
                        <w:rPr>
                          <w:rFonts w:ascii="Times New Roman" w:hAnsi="Times New Roman" w:cs="Times New Roman"/>
                          <w:b/>
                          <w:bCs/>
                          <w:i/>
                          <w:iCs/>
                          <w:sz w:val="28"/>
                          <w:szCs w:val="28"/>
                        </w:rPr>
                        <w:t>31</w:t>
                      </w:r>
                      <w:r w:rsidR="002B5F87" w:rsidRPr="00813C10">
                        <w:rPr>
                          <w:rFonts w:ascii="Times New Roman" w:hAnsi="Times New Roman" w:cs="Times New Roman"/>
                          <w:b/>
                          <w:bCs/>
                          <w:i/>
                          <w:iCs/>
                          <w:sz w:val="28"/>
                          <w:szCs w:val="28"/>
                        </w:rPr>
                        <w:t>70)</w:t>
                      </w:r>
                      <w:r w:rsidRPr="00813C10">
                        <w:rPr>
                          <w:rFonts w:ascii="Times New Roman" w:hAnsi="Times New Roman" w:cs="Times New Roman"/>
                          <w:i/>
                          <w:iCs/>
                          <w:sz w:val="28"/>
                          <w:szCs w:val="28"/>
                        </w:rPr>
                        <w:t xml:space="preserve"> </w:t>
                      </w:r>
                    </w:p>
                    <w:p w14:paraId="058DB51B" w14:textId="77777777" w:rsidR="003C4736" w:rsidRPr="00813C10" w:rsidRDefault="003C4736" w:rsidP="003C4736">
                      <w:pPr>
                        <w:pStyle w:val="DefaultParagraphFont"/>
                        <w:widowControl w:val="0"/>
                        <w:overflowPunct w:val="0"/>
                        <w:autoSpaceDE w:val="0"/>
                        <w:autoSpaceDN w:val="0"/>
                        <w:adjustRightInd w:val="0"/>
                        <w:spacing w:line="329" w:lineRule="auto"/>
                        <w:jc w:val="center"/>
                        <w:rPr>
                          <w:rFonts w:ascii="Times New Roman" w:hAnsi="Times New Roman" w:cs="Times New Roman"/>
                          <w:sz w:val="24"/>
                          <w:szCs w:val="24"/>
                        </w:rPr>
                      </w:pPr>
                      <w:r w:rsidRPr="00813C10">
                        <w:rPr>
                          <w:rFonts w:ascii="Times New Roman" w:hAnsi="Times New Roman" w:cs="Times New Roman"/>
                          <w:i/>
                          <w:iCs/>
                          <w:sz w:val="28"/>
                          <w:szCs w:val="28"/>
                        </w:rPr>
                        <w:t xml:space="preserve">Submitted </w:t>
                      </w:r>
                    </w:p>
                    <w:p w14:paraId="2869932B" w14:textId="77777777" w:rsidR="00394E19" w:rsidRPr="00813C10" w:rsidRDefault="00394E19" w:rsidP="0025212F">
                      <w:pPr>
                        <w:pStyle w:val="NormalWeb"/>
                        <w:spacing w:before="0" w:beforeAutospacing="0" w:after="0" w:afterAutospacing="0"/>
                        <w:jc w:val="center"/>
                        <w:rPr>
                          <w:sz w:val="28"/>
                          <w:szCs w:val="28"/>
                        </w:rPr>
                      </w:pPr>
                    </w:p>
                    <w:p w14:paraId="753FA199" w14:textId="77777777" w:rsidR="0025212F" w:rsidRPr="00813C10" w:rsidRDefault="008D4656" w:rsidP="0025212F">
                      <w:pPr>
                        <w:pStyle w:val="NormalWeb"/>
                        <w:spacing w:before="0" w:beforeAutospacing="0" w:after="0" w:afterAutospacing="0"/>
                        <w:jc w:val="center"/>
                        <w:rPr>
                          <w:rFonts w:eastAsia="Calibri"/>
                          <w:color w:val="000000"/>
                          <w:kern w:val="24"/>
                        </w:rPr>
                      </w:pPr>
                      <w:r w:rsidRPr="00813C10">
                        <w:rPr>
                          <w:rFonts w:eastAsia="Calibri"/>
                          <w:color w:val="000000"/>
                          <w:kern w:val="24"/>
                        </w:rPr>
                        <w:t>b</w:t>
                      </w:r>
                      <w:r w:rsidR="0025212F" w:rsidRPr="00813C10">
                        <w:rPr>
                          <w:rFonts w:eastAsia="Calibri"/>
                          <w:color w:val="000000"/>
                          <w:kern w:val="24"/>
                        </w:rPr>
                        <w:t>y</w:t>
                      </w:r>
                    </w:p>
                    <w:p w14:paraId="252767A4" w14:textId="77777777" w:rsidR="00394E19" w:rsidRPr="00813C10" w:rsidRDefault="00394E19" w:rsidP="0025212F">
                      <w:pPr>
                        <w:pStyle w:val="NormalWeb"/>
                        <w:spacing w:before="0" w:beforeAutospacing="0" w:after="0" w:afterAutospacing="0"/>
                        <w:jc w:val="center"/>
                      </w:pPr>
                    </w:p>
                    <w:p w14:paraId="73BFB832" w14:textId="77777777" w:rsidR="003C4736" w:rsidRPr="00813C10" w:rsidRDefault="00E81E3D" w:rsidP="00E77085">
                      <w:pPr>
                        <w:pStyle w:val="NormalWeb"/>
                        <w:spacing w:before="0" w:beforeAutospacing="0" w:after="0" w:afterAutospacing="0" w:line="360" w:lineRule="auto"/>
                        <w:jc w:val="center"/>
                        <w:rPr>
                          <w:rFonts w:eastAsia="Calibri"/>
                          <w:b/>
                          <w:bCs/>
                          <w:color w:val="000000"/>
                          <w:kern w:val="24"/>
                          <w:sz w:val="28"/>
                          <w:szCs w:val="28"/>
                        </w:rPr>
                      </w:pPr>
                      <w:r w:rsidRPr="00813C10">
                        <w:rPr>
                          <w:rFonts w:eastAsia="Calibri"/>
                          <w:b/>
                          <w:bCs/>
                          <w:color w:val="000000"/>
                          <w:kern w:val="24"/>
                          <w:sz w:val="28"/>
                          <w:szCs w:val="28"/>
                        </w:rPr>
                        <w:t xml:space="preserve">Student </w:t>
                      </w:r>
                      <w:r w:rsidR="003C4736" w:rsidRPr="00813C10">
                        <w:rPr>
                          <w:rFonts w:eastAsia="Calibri"/>
                          <w:b/>
                          <w:bCs/>
                          <w:color w:val="000000"/>
                          <w:kern w:val="24"/>
                          <w:sz w:val="28"/>
                          <w:szCs w:val="28"/>
                        </w:rPr>
                        <w:t>N</w:t>
                      </w:r>
                      <w:r w:rsidRPr="00813C10">
                        <w:rPr>
                          <w:rFonts w:eastAsia="Calibri"/>
                          <w:b/>
                          <w:bCs/>
                          <w:color w:val="000000"/>
                          <w:kern w:val="24"/>
                          <w:sz w:val="28"/>
                          <w:szCs w:val="28"/>
                        </w:rPr>
                        <w:t>ame</w:t>
                      </w:r>
                      <w:r w:rsidR="00771082">
                        <w:rPr>
                          <w:rFonts w:eastAsia="Calibri"/>
                          <w:b/>
                          <w:bCs/>
                          <w:color w:val="000000"/>
                          <w:kern w:val="24"/>
                          <w:sz w:val="28"/>
                          <w:szCs w:val="28"/>
                        </w:rPr>
                        <w:t xml:space="preserve">1(Student1 </w:t>
                      </w:r>
                      <w:r w:rsidR="003C4736" w:rsidRPr="00813C10">
                        <w:rPr>
                          <w:rFonts w:eastAsia="Calibri"/>
                          <w:b/>
                          <w:bCs/>
                          <w:color w:val="000000"/>
                          <w:kern w:val="24"/>
                          <w:sz w:val="28"/>
                          <w:szCs w:val="28"/>
                        </w:rPr>
                        <w:t>Registration Number</w:t>
                      </w:r>
                      <w:r w:rsidR="00771082">
                        <w:rPr>
                          <w:rFonts w:eastAsia="Calibri"/>
                          <w:b/>
                          <w:bCs/>
                          <w:color w:val="000000"/>
                          <w:kern w:val="24"/>
                          <w:sz w:val="28"/>
                          <w:szCs w:val="28"/>
                        </w:rPr>
                        <w:t>)</w:t>
                      </w:r>
                    </w:p>
                    <w:p w14:paraId="1D0A4A28" w14:textId="77777777" w:rsidR="00771082" w:rsidRPr="00813C10" w:rsidRDefault="00771082" w:rsidP="00E77085">
                      <w:pPr>
                        <w:pStyle w:val="NormalWeb"/>
                        <w:spacing w:before="0" w:beforeAutospacing="0" w:after="0" w:afterAutospacing="0" w:line="360" w:lineRule="auto"/>
                        <w:jc w:val="center"/>
                        <w:rPr>
                          <w:rFonts w:eastAsia="Calibri"/>
                          <w:b/>
                          <w:bCs/>
                          <w:color w:val="000000"/>
                          <w:kern w:val="24"/>
                          <w:sz w:val="28"/>
                          <w:szCs w:val="28"/>
                        </w:rPr>
                      </w:pPr>
                      <w:r w:rsidRPr="00813C10">
                        <w:rPr>
                          <w:rFonts w:eastAsia="Calibri"/>
                          <w:b/>
                          <w:bCs/>
                          <w:color w:val="000000"/>
                          <w:kern w:val="24"/>
                          <w:sz w:val="28"/>
                          <w:szCs w:val="28"/>
                        </w:rPr>
                        <w:t>Student Name</w:t>
                      </w:r>
                      <w:r>
                        <w:rPr>
                          <w:rFonts w:eastAsia="Calibri"/>
                          <w:b/>
                          <w:bCs/>
                          <w:color w:val="000000"/>
                          <w:kern w:val="24"/>
                          <w:sz w:val="28"/>
                          <w:szCs w:val="28"/>
                        </w:rPr>
                        <w:t xml:space="preserve">2 (Student2 </w:t>
                      </w:r>
                      <w:r w:rsidRPr="00813C10">
                        <w:rPr>
                          <w:rFonts w:eastAsia="Calibri"/>
                          <w:b/>
                          <w:bCs/>
                          <w:color w:val="000000"/>
                          <w:kern w:val="24"/>
                          <w:sz w:val="28"/>
                          <w:szCs w:val="28"/>
                        </w:rPr>
                        <w:t>Registration Number</w:t>
                      </w:r>
                      <w:r>
                        <w:rPr>
                          <w:rFonts w:eastAsia="Calibri"/>
                          <w:b/>
                          <w:bCs/>
                          <w:color w:val="000000"/>
                          <w:kern w:val="24"/>
                          <w:sz w:val="28"/>
                          <w:szCs w:val="28"/>
                        </w:rPr>
                        <w:t>)</w:t>
                      </w:r>
                    </w:p>
                    <w:p w14:paraId="2ECB9AE7" w14:textId="77777777" w:rsidR="00771082" w:rsidRPr="00813C10" w:rsidRDefault="00771082" w:rsidP="00E77085">
                      <w:pPr>
                        <w:pStyle w:val="NormalWeb"/>
                        <w:spacing w:before="0" w:beforeAutospacing="0" w:after="0" w:afterAutospacing="0" w:line="360" w:lineRule="auto"/>
                        <w:jc w:val="center"/>
                        <w:rPr>
                          <w:rFonts w:eastAsia="Calibri"/>
                          <w:b/>
                          <w:bCs/>
                          <w:color w:val="000000"/>
                          <w:kern w:val="24"/>
                          <w:sz w:val="28"/>
                          <w:szCs w:val="28"/>
                        </w:rPr>
                      </w:pPr>
                      <w:r w:rsidRPr="00813C10">
                        <w:rPr>
                          <w:rFonts w:eastAsia="Calibri"/>
                          <w:b/>
                          <w:bCs/>
                          <w:color w:val="000000"/>
                          <w:kern w:val="24"/>
                          <w:sz w:val="28"/>
                          <w:szCs w:val="28"/>
                        </w:rPr>
                        <w:t>Student Name</w:t>
                      </w:r>
                      <w:r>
                        <w:rPr>
                          <w:rFonts w:eastAsia="Calibri"/>
                          <w:b/>
                          <w:bCs/>
                          <w:color w:val="000000"/>
                          <w:kern w:val="24"/>
                          <w:sz w:val="28"/>
                          <w:szCs w:val="28"/>
                        </w:rPr>
                        <w:t xml:space="preserve">2 (Student2 </w:t>
                      </w:r>
                      <w:r w:rsidRPr="00813C10">
                        <w:rPr>
                          <w:rFonts w:eastAsia="Calibri"/>
                          <w:b/>
                          <w:bCs/>
                          <w:color w:val="000000"/>
                          <w:kern w:val="24"/>
                          <w:sz w:val="28"/>
                          <w:szCs w:val="28"/>
                        </w:rPr>
                        <w:t>Registration Number</w:t>
                      </w:r>
                      <w:r>
                        <w:rPr>
                          <w:rFonts w:eastAsia="Calibri"/>
                          <w:b/>
                          <w:bCs/>
                          <w:color w:val="000000"/>
                          <w:kern w:val="24"/>
                          <w:sz w:val="28"/>
                          <w:szCs w:val="28"/>
                        </w:rPr>
                        <w:t>)</w:t>
                      </w:r>
                    </w:p>
                    <w:p w14:paraId="54025680" w14:textId="77777777" w:rsidR="005034EB" w:rsidRPr="00813C10" w:rsidRDefault="005034EB" w:rsidP="008D4656">
                      <w:pPr>
                        <w:pStyle w:val="DefaultParagraphFont"/>
                        <w:widowControl w:val="0"/>
                        <w:autoSpaceDE w:val="0"/>
                        <w:autoSpaceDN w:val="0"/>
                        <w:adjustRightInd w:val="0"/>
                        <w:jc w:val="center"/>
                        <w:rPr>
                          <w:rFonts w:ascii="Times New Roman" w:hAnsi="Times New Roman" w:cs="Times New Roman"/>
                          <w:i/>
                          <w:iCs/>
                          <w:sz w:val="28"/>
                          <w:szCs w:val="28"/>
                        </w:rPr>
                      </w:pPr>
                    </w:p>
                    <w:p w14:paraId="78BD4A62" w14:textId="77777777" w:rsidR="005034EB" w:rsidRPr="00813C10" w:rsidRDefault="005034EB" w:rsidP="008D4656">
                      <w:pPr>
                        <w:pStyle w:val="DefaultParagraphFont"/>
                        <w:widowControl w:val="0"/>
                        <w:autoSpaceDE w:val="0"/>
                        <w:autoSpaceDN w:val="0"/>
                        <w:adjustRightInd w:val="0"/>
                        <w:jc w:val="center"/>
                        <w:rPr>
                          <w:rFonts w:ascii="Times New Roman" w:hAnsi="Times New Roman" w:cs="Times New Roman"/>
                          <w:i/>
                          <w:iCs/>
                          <w:sz w:val="28"/>
                          <w:szCs w:val="28"/>
                        </w:rPr>
                      </w:pPr>
                    </w:p>
                    <w:p w14:paraId="10DB824C" w14:textId="77777777" w:rsidR="008D4656" w:rsidRPr="00813C10" w:rsidRDefault="008D4656" w:rsidP="008D4656">
                      <w:pPr>
                        <w:pStyle w:val="DefaultParagraphFont"/>
                        <w:widowControl w:val="0"/>
                        <w:autoSpaceDE w:val="0"/>
                        <w:autoSpaceDN w:val="0"/>
                        <w:adjustRightInd w:val="0"/>
                        <w:jc w:val="center"/>
                        <w:rPr>
                          <w:rFonts w:ascii="Times New Roman" w:hAnsi="Times New Roman" w:cs="Times New Roman"/>
                          <w:sz w:val="24"/>
                          <w:szCs w:val="24"/>
                        </w:rPr>
                      </w:pPr>
                      <w:r w:rsidRPr="00813C10">
                        <w:rPr>
                          <w:rFonts w:ascii="Times New Roman" w:hAnsi="Times New Roman" w:cs="Times New Roman"/>
                          <w:i/>
                          <w:iCs/>
                          <w:sz w:val="28"/>
                          <w:szCs w:val="28"/>
                        </w:rPr>
                        <w:t>in partial fulfilment for the award of the degree</w:t>
                      </w:r>
                      <w:r w:rsidRPr="00813C10">
                        <w:rPr>
                          <w:rFonts w:ascii="Times New Roman" w:hAnsi="Times New Roman" w:cs="Times New Roman"/>
                          <w:sz w:val="24"/>
                          <w:szCs w:val="24"/>
                        </w:rPr>
                        <w:t xml:space="preserve"> </w:t>
                      </w:r>
                      <w:r w:rsidRPr="00813C10">
                        <w:rPr>
                          <w:rFonts w:ascii="Times New Roman" w:hAnsi="Times New Roman" w:cs="Times New Roman"/>
                          <w:i/>
                          <w:iCs/>
                          <w:sz w:val="28"/>
                          <w:szCs w:val="28"/>
                        </w:rPr>
                        <w:t>of</w:t>
                      </w:r>
                    </w:p>
                    <w:p w14:paraId="50225847" w14:textId="77777777" w:rsidR="005034EB" w:rsidRPr="00813C10" w:rsidRDefault="005034EB" w:rsidP="008D4656">
                      <w:pPr>
                        <w:pStyle w:val="DefaultParagraphFont"/>
                        <w:widowControl w:val="0"/>
                        <w:autoSpaceDE w:val="0"/>
                        <w:autoSpaceDN w:val="0"/>
                        <w:adjustRightInd w:val="0"/>
                        <w:jc w:val="center"/>
                        <w:rPr>
                          <w:rFonts w:ascii="Times New Roman" w:hAnsi="Times New Roman" w:cs="Times New Roman"/>
                          <w:b/>
                          <w:bCs/>
                          <w:sz w:val="32"/>
                          <w:szCs w:val="32"/>
                        </w:rPr>
                      </w:pPr>
                    </w:p>
                    <w:p w14:paraId="50A17E40" w14:textId="77777777" w:rsidR="005034EB" w:rsidRPr="00813C10" w:rsidRDefault="005034EB" w:rsidP="008D4656">
                      <w:pPr>
                        <w:pStyle w:val="DefaultParagraphFont"/>
                        <w:widowControl w:val="0"/>
                        <w:autoSpaceDE w:val="0"/>
                        <w:autoSpaceDN w:val="0"/>
                        <w:adjustRightInd w:val="0"/>
                        <w:jc w:val="center"/>
                        <w:rPr>
                          <w:rFonts w:ascii="Times New Roman" w:hAnsi="Times New Roman" w:cs="Times New Roman"/>
                          <w:b/>
                          <w:bCs/>
                          <w:sz w:val="32"/>
                          <w:szCs w:val="32"/>
                        </w:rPr>
                      </w:pPr>
                    </w:p>
                    <w:p w14:paraId="5E752AA6" w14:textId="77777777" w:rsidR="008D4656" w:rsidRPr="00813C10" w:rsidRDefault="008D4656" w:rsidP="008D4656">
                      <w:pPr>
                        <w:pStyle w:val="DefaultParagraphFont"/>
                        <w:widowControl w:val="0"/>
                        <w:autoSpaceDE w:val="0"/>
                        <w:autoSpaceDN w:val="0"/>
                        <w:adjustRightInd w:val="0"/>
                        <w:jc w:val="center"/>
                        <w:rPr>
                          <w:rFonts w:ascii="Times New Roman" w:hAnsi="Times New Roman" w:cs="Times New Roman"/>
                          <w:sz w:val="24"/>
                          <w:szCs w:val="24"/>
                        </w:rPr>
                      </w:pPr>
                      <w:r w:rsidRPr="00813C10">
                        <w:rPr>
                          <w:rFonts w:ascii="Times New Roman" w:hAnsi="Times New Roman" w:cs="Times New Roman"/>
                          <w:b/>
                          <w:bCs/>
                          <w:sz w:val="32"/>
                          <w:szCs w:val="32"/>
                        </w:rPr>
                        <w:t>Bachelor of Technology</w:t>
                      </w:r>
                    </w:p>
                    <w:p w14:paraId="4FF2147F" w14:textId="77777777" w:rsidR="008D4656" w:rsidRPr="00813C10" w:rsidRDefault="008D4656" w:rsidP="008D4656">
                      <w:pPr>
                        <w:pStyle w:val="DefaultParagraphFont"/>
                        <w:widowControl w:val="0"/>
                        <w:autoSpaceDE w:val="0"/>
                        <w:autoSpaceDN w:val="0"/>
                        <w:adjustRightInd w:val="0"/>
                        <w:spacing w:line="192" w:lineRule="exact"/>
                        <w:jc w:val="center"/>
                        <w:rPr>
                          <w:rFonts w:ascii="Times New Roman" w:hAnsi="Times New Roman" w:cs="Times New Roman"/>
                          <w:sz w:val="24"/>
                          <w:szCs w:val="24"/>
                        </w:rPr>
                      </w:pPr>
                    </w:p>
                    <w:p w14:paraId="15091F16" w14:textId="77777777" w:rsidR="008D4656" w:rsidRPr="00813C10" w:rsidRDefault="008D4656" w:rsidP="008D4656">
                      <w:pPr>
                        <w:pStyle w:val="DefaultParagraphFont"/>
                        <w:widowControl w:val="0"/>
                        <w:autoSpaceDE w:val="0"/>
                        <w:autoSpaceDN w:val="0"/>
                        <w:adjustRightInd w:val="0"/>
                        <w:jc w:val="center"/>
                        <w:rPr>
                          <w:rFonts w:ascii="Times New Roman" w:hAnsi="Times New Roman" w:cs="Times New Roman"/>
                          <w:sz w:val="24"/>
                          <w:szCs w:val="24"/>
                        </w:rPr>
                      </w:pPr>
                      <w:r w:rsidRPr="00813C10">
                        <w:rPr>
                          <w:rFonts w:ascii="Times New Roman" w:hAnsi="Times New Roman" w:cs="Times New Roman"/>
                          <w:sz w:val="24"/>
                          <w:szCs w:val="24"/>
                        </w:rPr>
                        <w:t>in</w:t>
                      </w:r>
                    </w:p>
                    <w:p w14:paraId="19FA4565" w14:textId="77777777" w:rsidR="008D4656" w:rsidRPr="00813C10" w:rsidRDefault="008D4656" w:rsidP="008D4656">
                      <w:pPr>
                        <w:pStyle w:val="DefaultParagraphFont"/>
                        <w:widowControl w:val="0"/>
                        <w:autoSpaceDE w:val="0"/>
                        <w:autoSpaceDN w:val="0"/>
                        <w:adjustRightInd w:val="0"/>
                        <w:spacing w:line="185" w:lineRule="exact"/>
                        <w:jc w:val="center"/>
                        <w:rPr>
                          <w:rFonts w:ascii="Times New Roman" w:hAnsi="Times New Roman" w:cs="Times New Roman"/>
                          <w:sz w:val="24"/>
                          <w:szCs w:val="24"/>
                        </w:rPr>
                      </w:pPr>
                    </w:p>
                    <w:p w14:paraId="3144E239" w14:textId="77777777" w:rsidR="008D4656" w:rsidRPr="00813C10" w:rsidRDefault="002B5F87" w:rsidP="008D4656">
                      <w:pPr>
                        <w:pStyle w:val="DefaultParagraphFont"/>
                        <w:widowControl w:val="0"/>
                        <w:autoSpaceDE w:val="0"/>
                        <w:autoSpaceDN w:val="0"/>
                        <w:adjustRightInd w:val="0"/>
                        <w:jc w:val="center"/>
                        <w:rPr>
                          <w:rFonts w:ascii="Times New Roman" w:hAnsi="Times New Roman" w:cs="Times New Roman"/>
                          <w:b/>
                          <w:bCs/>
                          <w:sz w:val="32"/>
                          <w:szCs w:val="32"/>
                        </w:rPr>
                      </w:pPr>
                      <w:r w:rsidRPr="00813C10">
                        <w:rPr>
                          <w:rFonts w:ascii="Times New Roman" w:hAnsi="Times New Roman" w:cs="Times New Roman"/>
                          <w:b/>
                          <w:bCs/>
                          <w:sz w:val="32"/>
                          <w:szCs w:val="32"/>
                        </w:rPr>
                        <w:t>Computer Science and Engineering (Data Science)</w:t>
                      </w:r>
                    </w:p>
                    <w:p w14:paraId="3AA776D4" w14:textId="77777777" w:rsidR="008D4656" w:rsidRDefault="008D4656" w:rsidP="0025212F">
                      <w:pPr>
                        <w:pStyle w:val="NormalWeb"/>
                        <w:spacing w:before="0" w:beforeAutospacing="0" w:after="0" w:afterAutospacing="0"/>
                        <w:jc w:val="center"/>
                        <w:rPr>
                          <w:rFonts w:eastAsia="Calibri" w:cs="Arial"/>
                          <w:color w:val="000000"/>
                          <w:kern w:val="24"/>
                        </w:rPr>
                      </w:pPr>
                    </w:p>
                    <w:p w14:paraId="45867FDA" w14:textId="77777777" w:rsidR="008D4656" w:rsidRDefault="008D4656" w:rsidP="0025212F">
                      <w:pPr>
                        <w:pStyle w:val="NormalWeb"/>
                        <w:spacing w:before="0" w:beforeAutospacing="0" w:after="0" w:afterAutospacing="0"/>
                        <w:jc w:val="center"/>
                        <w:rPr>
                          <w:rFonts w:eastAsia="Calibri" w:cs="Arial"/>
                          <w:color w:val="000000"/>
                          <w:kern w:val="24"/>
                        </w:rPr>
                      </w:pPr>
                    </w:p>
                    <w:p w14:paraId="53E3AA0E" w14:textId="77777777" w:rsidR="008D4656" w:rsidRDefault="008D4656" w:rsidP="0025212F">
                      <w:pPr>
                        <w:pStyle w:val="NormalWeb"/>
                        <w:spacing w:before="0" w:beforeAutospacing="0" w:after="0" w:afterAutospacing="0"/>
                        <w:jc w:val="center"/>
                        <w:rPr>
                          <w:rFonts w:eastAsia="Calibri" w:cs="Arial"/>
                          <w:color w:val="000000"/>
                          <w:kern w:val="24"/>
                        </w:rPr>
                      </w:pPr>
                    </w:p>
                    <w:p w14:paraId="5FFFCF73" w14:textId="77777777" w:rsidR="008D4656" w:rsidRPr="00394E19" w:rsidRDefault="008D4656" w:rsidP="0025212F">
                      <w:pPr>
                        <w:pStyle w:val="NormalWeb"/>
                        <w:spacing w:before="0" w:beforeAutospacing="0" w:after="0" w:afterAutospacing="0"/>
                        <w:jc w:val="center"/>
                        <w:rPr>
                          <w:rFonts w:eastAsia="Calibri" w:cs="Arial"/>
                          <w:color w:val="000000"/>
                          <w:kern w:val="24"/>
                        </w:rPr>
                      </w:pPr>
                    </w:p>
                    <w:p w14:paraId="73C64BFC" w14:textId="77777777" w:rsidR="0025212F" w:rsidRPr="00394E19" w:rsidRDefault="0025212F" w:rsidP="0025212F">
                      <w:pPr>
                        <w:pStyle w:val="NormalWeb"/>
                        <w:spacing w:before="0" w:beforeAutospacing="0" w:after="0" w:afterAutospacing="0"/>
                        <w:jc w:val="center"/>
                        <w:rPr>
                          <w:rFonts w:eastAsia="Calibri" w:cs="Arial"/>
                          <w:color w:val="000000"/>
                          <w:kern w:val="24"/>
                        </w:rPr>
                      </w:pPr>
                    </w:p>
                    <w:p w14:paraId="195E0141" w14:textId="77777777" w:rsidR="0025212F" w:rsidRPr="00394E19" w:rsidRDefault="0025212F" w:rsidP="0025212F">
                      <w:pPr>
                        <w:pStyle w:val="NormalWeb"/>
                        <w:spacing w:before="0" w:beforeAutospacing="0" w:after="0" w:afterAutospacing="0"/>
                        <w:jc w:val="center"/>
                      </w:pPr>
                      <w:r w:rsidRPr="00394E19">
                        <w:rPr>
                          <w:rFonts w:eastAsia="Calibri" w:cs="Arial"/>
                          <w:color w:val="000000"/>
                          <w:kern w:val="24"/>
                        </w:rPr>
                        <w:t>Under the Guidance of</w:t>
                      </w:r>
                    </w:p>
                    <w:p w14:paraId="4662D415" w14:textId="77777777" w:rsidR="0025212F" w:rsidRPr="00394E19" w:rsidRDefault="00E81E3D" w:rsidP="0025212F">
                      <w:pPr>
                        <w:pStyle w:val="NormalWeb"/>
                        <w:spacing w:before="0" w:beforeAutospacing="0" w:after="0" w:afterAutospacing="0"/>
                        <w:jc w:val="center"/>
                        <w:rPr>
                          <w:sz w:val="28"/>
                          <w:szCs w:val="28"/>
                        </w:rPr>
                      </w:pPr>
                      <w:r w:rsidRPr="00394E19">
                        <w:rPr>
                          <w:rFonts w:eastAsia="Calibri" w:cs="Arial"/>
                          <w:b/>
                          <w:bCs/>
                          <w:color w:val="000000"/>
                          <w:kern w:val="24"/>
                          <w:sz w:val="28"/>
                          <w:szCs w:val="28"/>
                        </w:rPr>
                        <w:t xml:space="preserve">Guide </w:t>
                      </w:r>
                      <w:r w:rsidR="003C4736">
                        <w:rPr>
                          <w:rFonts w:eastAsia="Calibri" w:cs="Arial"/>
                          <w:b/>
                          <w:bCs/>
                          <w:color w:val="000000"/>
                          <w:kern w:val="24"/>
                          <w:sz w:val="28"/>
                          <w:szCs w:val="28"/>
                        </w:rPr>
                        <w:t>N</w:t>
                      </w:r>
                      <w:r w:rsidRPr="00394E19">
                        <w:rPr>
                          <w:rFonts w:eastAsia="Calibri" w:cs="Arial"/>
                          <w:b/>
                          <w:bCs/>
                          <w:color w:val="000000"/>
                          <w:kern w:val="24"/>
                          <w:sz w:val="28"/>
                          <w:szCs w:val="28"/>
                        </w:rPr>
                        <w:t>ame</w:t>
                      </w:r>
                    </w:p>
                  </w:txbxContent>
                </v:textbox>
              </v:rect>
            </w:pict>
          </mc:Fallback>
        </mc:AlternateContent>
      </w:r>
    </w:p>
    <w:p w14:paraId="6811FB26" w14:textId="77777777" w:rsidR="003C4623" w:rsidRDefault="003C4623" w:rsidP="003C4623">
      <w:pPr>
        <w:spacing w:line="0" w:lineRule="atLeast"/>
        <w:jc w:val="center"/>
        <w:rPr>
          <w:rFonts w:ascii="Times New Roman" w:hAnsi="Times New Roman" w:cs="Times New Roman"/>
          <w:b/>
          <w:sz w:val="30"/>
        </w:rPr>
      </w:pPr>
    </w:p>
    <w:p w14:paraId="14DCDCF7" w14:textId="77777777" w:rsidR="003C4623" w:rsidRDefault="003C4623" w:rsidP="003C4623">
      <w:pPr>
        <w:spacing w:line="0" w:lineRule="atLeast"/>
        <w:jc w:val="center"/>
        <w:rPr>
          <w:rFonts w:ascii="Times New Roman" w:hAnsi="Times New Roman" w:cs="Times New Roman"/>
          <w:b/>
          <w:sz w:val="30"/>
        </w:rPr>
      </w:pPr>
    </w:p>
    <w:p w14:paraId="7815A261" w14:textId="77777777" w:rsidR="003C4623" w:rsidRDefault="003C4623" w:rsidP="003C4623">
      <w:pPr>
        <w:spacing w:line="0" w:lineRule="atLeast"/>
        <w:jc w:val="center"/>
        <w:rPr>
          <w:rFonts w:ascii="Times New Roman" w:hAnsi="Times New Roman" w:cs="Times New Roman"/>
          <w:b/>
          <w:sz w:val="30"/>
        </w:rPr>
      </w:pPr>
    </w:p>
    <w:p w14:paraId="71035B58" w14:textId="77777777" w:rsidR="003C4623" w:rsidRDefault="003C4623" w:rsidP="003C4623">
      <w:pPr>
        <w:spacing w:line="0" w:lineRule="atLeast"/>
        <w:jc w:val="center"/>
        <w:rPr>
          <w:rFonts w:ascii="Times New Roman" w:hAnsi="Times New Roman" w:cs="Times New Roman"/>
          <w:b/>
          <w:sz w:val="30"/>
        </w:rPr>
      </w:pPr>
    </w:p>
    <w:p w14:paraId="28D445C4" w14:textId="77777777" w:rsidR="006D365D" w:rsidRDefault="006D365D" w:rsidP="003C4623">
      <w:pPr>
        <w:spacing w:line="0" w:lineRule="atLeast"/>
        <w:jc w:val="center"/>
        <w:rPr>
          <w:rFonts w:ascii="Times New Roman" w:hAnsi="Times New Roman" w:cs="Times New Roman"/>
          <w:b/>
          <w:sz w:val="30"/>
        </w:rPr>
      </w:pPr>
    </w:p>
    <w:p w14:paraId="72854159" w14:textId="77777777" w:rsidR="0025212F" w:rsidRDefault="0025212F" w:rsidP="003C4623">
      <w:pPr>
        <w:spacing w:line="0" w:lineRule="atLeast"/>
        <w:jc w:val="center"/>
        <w:rPr>
          <w:sz w:val="27"/>
        </w:rPr>
      </w:pPr>
    </w:p>
    <w:p w14:paraId="7D28E8AB" w14:textId="77777777" w:rsidR="0025212F" w:rsidRDefault="0025212F" w:rsidP="003C4623">
      <w:pPr>
        <w:spacing w:line="0" w:lineRule="atLeast"/>
        <w:jc w:val="center"/>
        <w:rPr>
          <w:sz w:val="27"/>
        </w:rPr>
      </w:pPr>
    </w:p>
    <w:p w14:paraId="2572D358" w14:textId="77777777" w:rsidR="0025212F" w:rsidRDefault="0025212F" w:rsidP="003C4623">
      <w:pPr>
        <w:spacing w:line="0" w:lineRule="atLeast"/>
        <w:jc w:val="center"/>
        <w:rPr>
          <w:sz w:val="27"/>
        </w:rPr>
      </w:pPr>
    </w:p>
    <w:p w14:paraId="4122AE1C" w14:textId="77777777" w:rsidR="0025212F" w:rsidRDefault="0025212F" w:rsidP="003C4623">
      <w:pPr>
        <w:spacing w:line="0" w:lineRule="atLeast"/>
        <w:jc w:val="center"/>
        <w:rPr>
          <w:sz w:val="27"/>
        </w:rPr>
      </w:pPr>
    </w:p>
    <w:p w14:paraId="6A7E4B86" w14:textId="77777777" w:rsidR="0025212F" w:rsidRDefault="0025212F" w:rsidP="003C4623">
      <w:pPr>
        <w:spacing w:line="0" w:lineRule="atLeast"/>
        <w:jc w:val="center"/>
        <w:rPr>
          <w:sz w:val="27"/>
        </w:rPr>
      </w:pPr>
    </w:p>
    <w:p w14:paraId="0A244E57" w14:textId="77777777" w:rsidR="0025212F" w:rsidRDefault="0025212F" w:rsidP="003C4623">
      <w:pPr>
        <w:spacing w:line="0" w:lineRule="atLeast"/>
        <w:jc w:val="center"/>
        <w:rPr>
          <w:sz w:val="27"/>
        </w:rPr>
      </w:pPr>
    </w:p>
    <w:p w14:paraId="2DDE2058" w14:textId="77777777" w:rsidR="0025212F" w:rsidRDefault="0025212F" w:rsidP="003C4623">
      <w:pPr>
        <w:spacing w:line="0" w:lineRule="atLeast"/>
        <w:jc w:val="center"/>
        <w:rPr>
          <w:sz w:val="27"/>
        </w:rPr>
      </w:pPr>
    </w:p>
    <w:p w14:paraId="3D8BA769" w14:textId="77777777" w:rsidR="0025212F" w:rsidRDefault="0025212F" w:rsidP="003C4623">
      <w:pPr>
        <w:spacing w:line="0" w:lineRule="atLeast"/>
        <w:jc w:val="center"/>
        <w:rPr>
          <w:sz w:val="27"/>
        </w:rPr>
      </w:pPr>
    </w:p>
    <w:p w14:paraId="31A24003" w14:textId="77777777" w:rsidR="0025212F" w:rsidRDefault="0025212F" w:rsidP="003C4623">
      <w:pPr>
        <w:spacing w:line="0" w:lineRule="atLeast"/>
        <w:jc w:val="center"/>
        <w:rPr>
          <w:sz w:val="27"/>
        </w:rPr>
      </w:pPr>
    </w:p>
    <w:p w14:paraId="387E76E7" w14:textId="77777777" w:rsidR="00394E19" w:rsidRDefault="00394E19" w:rsidP="003C4623">
      <w:pPr>
        <w:spacing w:line="0" w:lineRule="atLeast"/>
        <w:jc w:val="center"/>
        <w:rPr>
          <w:sz w:val="27"/>
        </w:rPr>
      </w:pPr>
    </w:p>
    <w:p w14:paraId="66A43E27" w14:textId="77777777" w:rsidR="00394E19" w:rsidRDefault="00394E19" w:rsidP="003C4623">
      <w:pPr>
        <w:spacing w:line="0" w:lineRule="atLeast"/>
        <w:jc w:val="center"/>
        <w:rPr>
          <w:sz w:val="27"/>
        </w:rPr>
      </w:pPr>
    </w:p>
    <w:p w14:paraId="45F14DE3" w14:textId="77777777" w:rsidR="00394E19" w:rsidRDefault="00394E19" w:rsidP="003C4623">
      <w:pPr>
        <w:spacing w:line="0" w:lineRule="atLeast"/>
        <w:jc w:val="center"/>
        <w:rPr>
          <w:sz w:val="27"/>
        </w:rPr>
      </w:pPr>
    </w:p>
    <w:p w14:paraId="5545D0A2" w14:textId="77777777" w:rsidR="00394E19" w:rsidRDefault="00394E19" w:rsidP="003C4623">
      <w:pPr>
        <w:spacing w:line="0" w:lineRule="atLeast"/>
        <w:jc w:val="center"/>
        <w:rPr>
          <w:sz w:val="27"/>
        </w:rPr>
      </w:pPr>
    </w:p>
    <w:p w14:paraId="7261C884" w14:textId="77777777" w:rsidR="00394E19" w:rsidRDefault="00394E19" w:rsidP="003C4623">
      <w:pPr>
        <w:spacing w:line="0" w:lineRule="atLeast"/>
        <w:jc w:val="center"/>
        <w:rPr>
          <w:sz w:val="27"/>
        </w:rPr>
      </w:pPr>
    </w:p>
    <w:p w14:paraId="2C565ED9" w14:textId="77777777" w:rsidR="00394E19" w:rsidRDefault="00394E19" w:rsidP="003C4623">
      <w:pPr>
        <w:spacing w:line="0" w:lineRule="atLeast"/>
        <w:jc w:val="center"/>
        <w:rPr>
          <w:sz w:val="27"/>
        </w:rPr>
      </w:pPr>
    </w:p>
    <w:p w14:paraId="08817E15" w14:textId="77777777" w:rsidR="00394E19" w:rsidRDefault="00394E19" w:rsidP="003C4623">
      <w:pPr>
        <w:spacing w:line="0" w:lineRule="atLeast"/>
        <w:jc w:val="center"/>
        <w:rPr>
          <w:sz w:val="27"/>
        </w:rPr>
      </w:pPr>
    </w:p>
    <w:p w14:paraId="6ACE9789" w14:textId="77777777" w:rsidR="005034EB" w:rsidRDefault="005034EB" w:rsidP="003C4623">
      <w:pPr>
        <w:spacing w:line="0" w:lineRule="atLeast"/>
        <w:jc w:val="center"/>
        <w:rPr>
          <w:sz w:val="27"/>
        </w:rPr>
      </w:pPr>
    </w:p>
    <w:p w14:paraId="12984D8C" w14:textId="77777777" w:rsidR="005034EB" w:rsidRDefault="005034EB" w:rsidP="003C4623">
      <w:pPr>
        <w:spacing w:line="0" w:lineRule="atLeast"/>
        <w:jc w:val="center"/>
        <w:rPr>
          <w:sz w:val="27"/>
        </w:rPr>
      </w:pPr>
    </w:p>
    <w:p w14:paraId="77E3A130" w14:textId="77777777" w:rsidR="005034EB" w:rsidRDefault="005034EB" w:rsidP="003C4623">
      <w:pPr>
        <w:spacing w:line="0" w:lineRule="atLeast"/>
        <w:jc w:val="center"/>
        <w:rPr>
          <w:sz w:val="27"/>
        </w:rPr>
      </w:pPr>
    </w:p>
    <w:p w14:paraId="72ABAA84" w14:textId="77777777" w:rsidR="00BB039C" w:rsidRDefault="00BB039C" w:rsidP="003C4623">
      <w:pPr>
        <w:spacing w:line="0" w:lineRule="atLeast"/>
        <w:jc w:val="center"/>
        <w:rPr>
          <w:sz w:val="27"/>
        </w:rPr>
      </w:pPr>
    </w:p>
    <w:p w14:paraId="3EB9825D" w14:textId="77777777" w:rsidR="00F76F06" w:rsidRDefault="00F76F06" w:rsidP="00F76F06">
      <w:pPr>
        <w:spacing w:line="0" w:lineRule="atLeast"/>
        <w:jc w:val="center"/>
        <w:rPr>
          <w:sz w:val="27"/>
        </w:rPr>
      </w:pPr>
    </w:p>
    <w:p w14:paraId="6DCAFFBA" w14:textId="77777777" w:rsidR="00F76F06" w:rsidRDefault="00F76F06" w:rsidP="00F76F06">
      <w:pPr>
        <w:spacing w:line="0" w:lineRule="atLeast"/>
        <w:jc w:val="center"/>
        <w:rPr>
          <w:rFonts w:ascii="Times New Roman" w:hAnsi="Times New Roman" w:cs="Times New Roman"/>
          <w:b/>
          <w:sz w:val="30"/>
        </w:rPr>
      </w:pPr>
    </w:p>
    <w:p w14:paraId="1FC16986" w14:textId="149428A1" w:rsidR="004523C8" w:rsidRDefault="00FC3047" w:rsidP="0025212F">
      <w:pPr>
        <w:spacing w:line="0" w:lineRule="atLeast"/>
        <w:jc w:val="center"/>
        <w:rPr>
          <w:rFonts w:ascii="Times New Roman" w:hAnsi="Times New Roman" w:cs="Times New Roman"/>
          <w:b/>
          <w:bCs/>
          <w:sz w:val="30"/>
        </w:rPr>
      </w:pPr>
      <w:r>
        <w:rPr>
          <w:rFonts w:ascii="Times New Roman" w:hAnsi="Times New Roman" w:cs="Times New Roman"/>
          <w:b/>
          <w:bCs/>
          <w:noProof/>
          <w:sz w:val="30"/>
        </w:rPr>
        <w:drawing>
          <wp:inline distT="0" distB="0" distL="0" distR="0" wp14:anchorId="1D4266DB" wp14:editId="60ED8F02">
            <wp:extent cx="4356100" cy="859155"/>
            <wp:effectExtent l="0" t="0" r="0" b="0"/>
            <wp:docPr id="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56100" cy="859155"/>
                    </a:xfrm>
                    <a:prstGeom prst="rect">
                      <a:avLst/>
                    </a:prstGeom>
                    <a:noFill/>
                  </pic:spPr>
                </pic:pic>
              </a:graphicData>
            </a:graphic>
          </wp:inline>
        </w:drawing>
      </w:r>
    </w:p>
    <w:p w14:paraId="59FA0355" w14:textId="77777777" w:rsidR="004523C8" w:rsidRDefault="004523C8" w:rsidP="0025212F">
      <w:pPr>
        <w:spacing w:line="0" w:lineRule="atLeast"/>
        <w:jc w:val="center"/>
        <w:rPr>
          <w:rFonts w:ascii="Times New Roman" w:hAnsi="Times New Roman" w:cs="Times New Roman"/>
          <w:b/>
          <w:bCs/>
          <w:sz w:val="30"/>
        </w:rPr>
      </w:pPr>
    </w:p>
    <w:p w14:paraId="675EC2EC" w14:textId="77777777" w:rsidR="004523C8" w:rsidRDefault="004523C8" w:rsidP="0025212F">
      <w:pPr>
        <w:spacing w:line="0" w:lineRule="atLeast"/>
        <w:jc w:val="center"/>
        <w:rPr>
          <w:rFonts w:ascii="Times New Roman" w:hAnsi="Times New Roman" w:cs="Times New Roman"/>
          <w:b/>
          <w:bCs/>
          <w:sz w:val="30"/>
        </w:rPr>
      </w:pPr>
    </w:p>
    <w:p>
      <w:pPr>
        <w:spacing w:after="120"/>
        <w:jc w:val="center"/>
      </w:pPr>
      <w:r>
        <w:rPr>
          <w:rFonts w:ascii="Times New Roman" w:hAnsi="Times New Roman"/>
          <w:b/>
          <w:i w:val="0"/>
          <w:sz w:val="32"/>
        </w:rPr>
        <w:t>RefurbIQ: Aspect-Based Sentiment Analysis of Refurbished Electronics Across Indian Marketplaces</w:t>
      </w:r>
    </w:p>
    <w:p>
      <w:pPr>
        <w:spacing w:after="120"/>
        <w:jc w:val="center"/>
      </w:pPr>
      <w:r>
        <w:rPr>
          <w:rFonts w:ascii="Times New Roman" w:hAnsi="Times New Roman"/>
          <w:b w:val="0"/>
          <w:i/>
          <w:sz w:val="26"/>
        </w:rPr>
        <w:t>A Comparative Evaluation of Traditional Machine Learning and BERT</w:t>
      </w:r>
    </w:p>
    <w:p>
      <w:pPr>
        <w:spacing w:after="120"/>
        <w:jc w:val="center"/>
      </w:pPr>
      <w:r>
        <w:rPr>
          <w:rFonts w:ascii="Times New Roman" w:hAnsi="Times New Roman"/>
          <w:b/>
          <w:i w:val="0"/>
          <w:sz w:val="26"/>
        </w:rPr>
        <w:t>DSE3170 Project Based Learning-3 Report</w:t>
      </w:r>
    </w:p>
    <w:p>
      <w:pPr>
        <w:spacing w:after="120"/>
        <w:jc w:val="center"/>
      </w:pPr>
      <w:r>
        <w:rPr>
          <w:rFonts w:ascii="Times New Roman" w:hAnsi="Times New Roman"/>
          <w:b w:val="0"/>
          <w:i w:val="0"/>
          <w:sz w:val="24"/>
        </w:rPr>
      </w:r>
    </w:p>
    <w:p w14:paraId="3968B8EB" w14:textId="77777777" w:rsidR="004523C8" w:rsidRDefault="00D438E0" w:rsidP="004523C8">
      <w:pPr>
        <w:spacing w:line="0" w:lineRule="atLeast"/>
        <w:jc w:val="center"/>
        <w:rPr>
          <w:rFonts w:ascii="Times New Roman" w:hAnsi="Times New Roman" w:cs="Times New Roman"/>
          <w:b/>
          <w:bCs/>
          <w:sz w:val="30"/>
        </w:rPr>
      </w:pPr>
      <w:r w:rsidRPr="00D438E0">
        <w:rPr>
          <w:rFonts w:ascii="Times New Roman" w:hAnsi="Times New Roman" w:cs="Times New Roman"/>
          <w:b/>
          <w:bCs/>
          <w:sz w:val="30"/>
        </w:rPr>
        <w:t xml:space="preserve">School of </w:t>
      </w:r>
      <w:r w:rsidR="004523C8">
        <w:rPr>
          <w:rFonts w:ascii="Times New Roman" w:hAnsi="Times New Roman" w:cs="Times New Roman"/>
          <w:b/>
          <w:bCs/>
          <w:sz w:val="30"/>
        </w:rPr>
        <w:t>Computer Science and Engineering</w:t>
      </w:r>
    </w:p>
    <w:p w14:paraId="018AD968" w14:textId="77777777" w:rsidR="003C4736" w:rsidRPr="0025212F" w:rsidRDefault="003C4736" w:rsidP="0025212F">
      <w:pPr>
        <w:spacing w:line="0" w:lineRule="atLeast"/>
        <w:jc w:val="center"/>
        <w:rPr>
          <w:rFonts w:ascii="Times New Roman" w:hAnsi="Times New Roman" w:cs="Times New Roman"/>
          <w:b/>
          <w:sz w:val="30"/>
        </w:rPr>
      </w:pPr>
      <w:r>
        <w:rPr>
          <w:rFonts w:ascii="Times New Roman" w:hAnsi="Times New Roman" w:cs="Times New Roman"/>
          <w:b/>
          <w:bCs/>
          <w:sz w:val="30"/>
        </w:rPr>
        <w:t xml:space="preserve">Department of </w:t>
      </w:r>
      <w:r w:rsidR="0096723F">
        <w:rPr>
          <w:rFonts w:ascii="Times New Roman" w:hAnsi="Times New Roman" w:cs="Times New Roman"/>
          <w:b/>
          <w:bCs/>
          <w:sz w:val="30"/>
        </w:rPr>
        <w:t>Data Science and Engineering</w:t>
      </w:r>
    </w:p>
    <w:p w14:paraId="46C30994" w14:textId="77777777" w:rsidR="0025212F" w:rsidRPr="00F1467F" w:rsidRDefault="0025212F" w:rsidP="00F76F06">
      <w:pPr>
        <w:spacing w:line="0" w:lineRule="atLeast"/>
        <w:jc w:val="center"/>
        <w:rPr>
          <w:rFonts w:ascii="Times New Roman" w:hAnsi="Times New Roman" w:cs="Times New Roman"/>
          <w:b/>
          <w:sz w:val="30"/>
        </w:rPr>
      </w:pPr>
    </w:p>
    <w:p w14:paraId="43533F58" w14:textId="77777777" w:rsidR="00BB039C" w:rsidRPr="00F1467F" w:rsidRDefault="00BB039C">
      <w:pPr>
        <w:spacing w:line="0" w:lineRule="atLeast"/>
        <w:jc w:val="center"/>
        <w:rPr>
          <w:rFonts w:ascii="Times New Roman" w:hAnsi="Times New Roman" w:cs="Times New Roman"/>
          <w:b/>
          <w:sz w:val="30"/>
        </w:rPr>
      </w:pPr>
      <w:r w:rsidRPr="00F1467F">
        <w:rPr>
          <w:rFonts w:ascii="Times New Roman" w:hAnsi="Times New Roman" w:cs="Times New Roman"/>
          <w:b/>
          <w:sz w:val="30"/>
        </w:rPr>
        <w:t>MANIPAL UNIVERSITY JAIPUR</w:t>
      </w:r>
      <w:r w:rsidR="00C8674D">
        <w:rPr>
          <w:rFonts w:ascii="Times New Roman" w:hAnsi="Times New Roman" w:cs="Times New Roman"/>
          <w:b/>
          <w:sz w:val="30"/>
        </w:rPr>
        <w:t xml:space="preserve">, </w:t>
      </w:r>
      <w:r w:rsidR="00C8674D" w:rsidRPr="00F1467F">
        <w:rPr>
          <w:rFonts w:ascii="Times New Roman" w:hAnsi="Times New Roman" w:cs="Times New Roman"/>
          <w:b/>
          <w:sz w:val="30"/>
        </w:rPr>
        <w:t>JAIPUR</w:t>
      </w:r>
    </w:p>
    <w:p w14:paraId="6BB1EA55" w14:textId="77777777" w:rsidR="00BB039C" w:rsidRPr="00F1467F" w:rsidRDefault="00BB039C">
      <w:pPr>
        <w:spacing w:line="0" w:lineRule="atLeast"/>
        <w:jc w:val="center"/>
        <w:rPr>
          <w:rFonts w:ascii="Times New Roman" w:hAnsi="Times New Roman" w:cs="Times New Roman"/>
          <w:b/>
          <w:sz w:val="30"/>
        </w:rPr>
      </w:pPr>
      <w:r w:rsidRPr="00F1467F">
        <w:rPr>
          <w:rFonts w:ascii="Times New Roman" w:hAnsi="Times New Roman" w:cs="Times New Roman"/>
          <w:b/>
          <w:sz w:val="30"/>
        </w:rPr>
        <w:t>RAJASTHAN, INDIA</w:t>
      </w:r>
    </w:p>
    <w:p w14:paraId="2377B724" w14:textId="77777777" w:rsidR="00BB039C" w:rsidRPr="00F1467F" w:rsidRDefault="00BB039C">
      <w:pPr>
        <w:spacing w:line="0" w:lineRule="atLeast"/>
        <w:jc w:val="center"/>
        <w:rPr>
          <w:rFonts w:ascii="Times New Roman" w:hAnsi="Times New Roman" w:cs="Times New Roman"/>
          <w:b/>
          <w:sz w:val="30"/>
        </w:rPr>
        <w:sectPr w:rsidR="00BB039C" w:rsidRPr="00F1467F">
          <w:footerReference w:type="default" r:id="rId12"/>
          <w:pgSz w:w="11900" w:h="16840"/>
          <w:pgMar w:top="1000" w:right="1440" w:bottom="952" w:left="1440" w:header="0" w:footer="0" w:gutter="0"/>
          <w:cols w:space="0" w:equalWidth="0">
            <w:col w:w="9020"/>
          </w:cols>
          <w:docGrid w:linePitch="360"/>
        </w:sectPr>
      </w:pPr>
    </w:p>
    <w:p w14:paraId="42B9A816" w14:textId="77777777" w:rsidR="00BB039C" w:rsidRPr="00F1467F" w:rsidRDefault="00BB039C" w:rsidP="00F1467F">
      <w:pPr>
        <w:spacing w:line="0" w:lineRule="atLeast"/>
        <w:jc w:val="center"/>
        <w:rPr>
          <w:rFonts w:ascii="Times New Roman" w:hAnsi="Times New Roman" w:cs="Times New Roman"/>
          <w:b/>
          <w:sz w:val="30"/>
        </w:rPr>
      </w:pPr>
    </w:p>
    <w:p w14:paraId="67721CD2" w14:textId="77777777" w:rsidR="00BB039C" w:rsidRDefault="00BB039C" w:rsidP="00F1467F">
      <w:pPr>
        <w:spacing w:line="0" w:lineRule="atLeast"/>
        <w:jc w:val="center"/>
        <w:rPr>
          <w:rFonts w:ascii="Times New Roman" w:hAnsi="Times New Roman" w:cs="Times New Roman"/>
          <w:b/>
          <w:sz w:val="30"/>
        </w:rPr>
      </w:pPr>
    </w:p>
    <w:p w14:paraId="1FC89369" w14:textId="77777777" w:rsidR="00C91CF2" w:rsidRDefault="00C91CF2" w:rsidP="00F1467F">
      <w:pPr>
        <w:spacing w:line="0" w:lineRule="atLeast"/>
        <w:jc w:val="center"/>
        <w:rPr>
          <w:rFonts w:ascii="Times New Roman" w:hAnsi="Times New Roman" w:cs="Times New Roman"/>
          <w:b/>
          <w:sz w:val="30"/>
        </w:rPr>
      </w:pPr>
    </w:p>
    <w:p w14:paraId="6CCBE4EE" w14:textId="2D7967DC" w:rsidR="00D438E0" w:rsidRPr="00F1467F" w:rsidRDefault="00A32DEC" w:rsidP="004523C8">
      <w:pPr>
        <w:spacing w:line="0" w:lineRule="atLeast"/>
        <w:jc w:val="center"/>
        <w:rPr>
          <w:rFonts w:ascii="Times New Roman" w:hAnsi="Times New Roman" w:cs="Times New Roman"/>
          <w:b/>
          <w:sz w:val="30"/>
        </w:rPr>
      </w:pPr>
      <w:r>
        <w:rPr>
          <w:rFonts w:ascii="Times New Roman" w:hAnsi="Times New Roman" w:cs="Times New Roman"/>
          <w:b/>
          <w:sz w:val="30"/>
        </w:rPr>
        <w:t>Nov</w:t>
      </w:r>
      <w:r w:rsidR="00FC3047">
        <w:rPr>
          <w:rFonts w:ascii="Times New Roman" w:hAnsi="Times New Roman" w:cs="Times New Roman"/>
          <w:b/>
          <w:sz w:val="30"/>
        </w:rPr>
        <w:t xml:space="preserve"> 2026</w:t>
      </w:r>
    </w:p>
    <w:p w14:paraId="651A6ABB" w14:textId="77777777" w:rsidR="008B4CF0" w:rsidRPr="00871C06" w:rsidRDefault="008B4CF0" w:rsidP="00871C06">
      <w:pPr>
        <w:spacing w:line="360" w:lineRule="auto"/>
        <w:ind w:right="-19"/>
        <w:jc w:val="center"/>
        <w:rPr>
          <w:rFonts w:ascii="Times New Roman" w:eastAsia="Times New Roman" w:hAnsi="Times New Roman"/>
          <w:b/>
          <w:sz w:val="36"/>
          <w:szCs w:val="36"/>
        </w:rPr>
      </w:pPr>
      <w:r>
        <w:rPr>
          <w:sz w:val="27"/>
        </w:rPr>
        <w:br w:type="page"/>
      </w:r>
      <w:r w:rsidRPr="00B85682">
        <w:rPr>
          <w:rFonts w:ascii="Times New Roman" w:eastAsia="Times New Roman" w:hAnsi="Times New Roman"/>
          <w:b/>
          <w:sz w:val="36"/>
          <w:szCs w:val="36"/>
        </w:rPr>
        <w:lastRenderedPageBreak/>
        <w:t>CERTIFICATE</w:t>
      </w:r>
    </w:p>
    <w:p w14:paraId="417D73E8" w14:textId="77777777" w:rsidR="008B4CF0" w:rsidRPr="00B85682" w:rsidRDefault="008B4CF0" w:rsidP="00871C06">
      <w:pPr>
        <w:spacing w:line="360" w:lineRule="auto"/>
        <w:jc w:val="both"/>
        <w:rPr>
          <w:rFonts w:ascii="Times New Roman" w:eastAsia="Times New Roman" w:hAnsi="Times New Roman"/>
          <w:sz w:val="24"/>
          <w:szCs w:val="24"/>
        </w:rPr>
      </w:pPr>
      <w:r>
        <w:rPr>
          <w:rFonts w:ascii="Times New Roman" w:hAnsi="Times New Roman"/>
          <w:sz w:val="24"/>
        </w:rPr>
        <w:t>This is to certify that the project-based learning project titled “RefurbIQ: Aspect-Based Sentiment Analysis of Refurbished Electronics Across Indian Marketplaces” is a record of the bonafide work done by Saket Sharma ([REG NO]), submitted in partial fulfilment of the requirements for the Computer Science and Engineering (Data Science) program of Manipal University Jaipur, Jaipur during the academic year 2025-26.</w:t>
      </w:r>
    </w:p>
    <w:p w14:paraId="04D45B4F" w14:textId="77777777" w:rsidR="00E77085" w:rsidRDefault="00E77085" w:rsidP="008B4CF0">
      <w:pPr>
        <w:spacing w:line="200" w:lineRule="exact"/>
        <w:rPr>
          <w:rFonts w:ascii="Times New Roman" w:eastAsia="Times New Roman" w:hAnsi="Times New Roman"/>
        </w:rPr>
      </w:pPr>
    </w:p>
    <w:p w14:paraId="61BF98E0" w14:textId="77777777" w:rsidR="0016069B" w:rsidRDefault="0016069B" w:rsidP="008B4CF0">
      <w:pPr>
        <w:spacing w:line="200" w:lineRule="exact"/>
        <w:rPr>
          <w:rFonts w:ascii="Times New Roman" w:eastAsia="Times New Roman" w:hAnsi="Times New Roman"/>
        </w:rPr>
      </w:pPr>
    </w:p>
    <w:p w14:paraId="0E58A58A" w14:textId="77777777" w:rsidR="0016069B" w:rsidRDefault="0016069B" w:rsidP="008B4CF0">
      <w:pPr>
        <w:spacing w:line="200" w:lineRule="exact"/>
        <w:rPr>
          <w:rFonts w:ascii="Times New Roman" w:eastAsia="Times New Roman" w:hAnsi="Times New Roman"/>
        </w:rPr>
      </w:pPr>
    </w:p>
    <w:p w14:paraId="79D362A4" w14:textId="77777777" w:rsidR="008B4CF0" w:rsidRDefault="008B4CF0" w:rsidP="008B4CF0">
      <w:pPr>
        <w:spacing w:line="200" w:lineRule="exact"/>
        <w:rPr>
          <w:rFonts w:ascii="Times New Roman" w:eastAsia="Times New Roman" w:hAnsi="Times New Roman"/>
        </w:rPr>
      </w:pPr>
    </w:p>
    <w:p w14:paraId="3D7C20AB" w14:textId="77777777" w:rsidR="008B4CF0" w:rsidRDefault="008B4CF0" w:rsidP="008B4CF0">
      <w:pPr>
        <w:spacing w:line="357" w:lineRule="exact"/>
        <w:rPr>
          <w:rFonts w:ascii="Times New Roman" w:eastAsia="Times New Roman" w:hAnsi="Times New Roman"/>
        </w:rPr>
      </w:pPr>
    </w:p>
    <w:p w14:paraId="5DFE19F5" w14:textId="77777777" w:rsidR="00871C06" w:rsidRDefault="008B4CF0" w:rsidP="00871C06">
      <w:pPr>
        <w:spacing w:line="360" w:lineRule="auto"/>
        <w:rPr>
          <w:rFonts w:ascii="Times New Roman" w:eastAsia="Times New Roman" w:hAnsi="Times New Roman"/>
          <w:i/>
          <w:sz w:val="28"/>
        </w:rPr>
      </w:pPr>
      <w:r>
        <w:rPr>
          <w:rFonts w:ascii="Times New Roman" w:hAnsi="Times New Roman"/>
          <w:b/>
          <w:sz w:val="28"/>
        </w:rPr>
        <w:t>[Guide Name]</w:t>
      </w:r>
    </w:p>
    <w:p w14:paraId="7836C409" w14:textId="77777777" w:rsidR="008B4CF0" w:rsidRPr="00871C06" w:rsidRDefault="005034EB" w:rsidP="00871C06">
      <w:pPr>
        <w:spacing w:line="360" w:lineRule="auto"/>
        <w:rPr>
          <w:rFonts w:ascii="Times New Roman" w:eastAsia="Times New Roman" w:hAnsi="Times New Roman"/>
          <w:b/>
          <w:sz w:val="28"/>
        </w:rPr>
      </w:pPr>
      <w:r>
        <w:rPr>
          <w:rFonts w:ascii="Times New Roman" w:eastAsia="Times New Roman" w:hAnsi="Times New Roman"/>
          <w:i/>
          <w:sz w:val="28"/>
        </w:rPr>
        <w:t>Designation</w:t>
      </w:r>
    </w:p>
    <w:p w14:paraId="680B8D05" w14:textId="77777777" w:rsidR="008B4CF0" w:rsidRPr="00871C06" w:rsidRDefault="008B4CF0" w:rsidP="00871C06">
      <w:pPr>
        <w:spacing w:line="360" w:lineRule="auto"/>
        <w:rPr>
          <w:rFonts w:ascii="Times New Roman" w:eastAsia="Times New Roman" w:hAnsi="Times New Roman"/>
          <w:i/>
          <w:sz w:val="28"/>
        </w:rPr>
      </w:pPr>
      <w:r>
        <w:rPr>
          <w:rFonts w:ascii="Times New Roman" w:eastAsia="Times New Roman" w:hAnsi="Times New Roman"/>
          <w:i/>
          <w:sz w:val="28"/>
        </w:rPr>
        <w:t xml:space="preserve">Project Guide, </w:t>
      </w:r>
      <w:r w:rsidR="00770595">
        <w:rPr>
          <w:rFonts w:ascii="Times New Roman" w:eastAsia="Times New Roman" w:hAnsi="Times New Roman"/>
          <w:i/>
          <w:sz w:val="28"/>
        </w:rPr>
        <w:t>Department</w:t>
      </w:r>
      <w:r>
        <w:rPr>
          <w:rFonts w:ascii="Times New Roman" w:eastAsia="Times New Roman" w:hAnsi="Times New Roman"/>
          <w:i/>
          <w:sz w:val="28"/>
        </w:rPr>
        <w:t xml:space="preserve"> of </w:t>
      </w:r>
      <w:r w:rsidR="002B5F87">
        <w:rPr>
          <w:rFonts w:ascii="Times New Roman" w:eastAsia="Times New Roman" w:hAnsi="Times New Roman"/>
          <w:i/>
          <w:sz w:val="28"/>
        </w:rPr>
        <w:t>Data Science and Engineering</w:t>
      </w:r>
    </w:p>
    <w:p w14:paraId="1E2DED7B" w14:textId="77777777" w:rsidR="008B4CF0" w:rsidRDefault="008B4CF0" w:rsidP="00871C06">
      <w:pPr>
        <w:spacing w:line="360" w:lineRule="auto"/>
        <w:rPr>
          <w:rFonts w:ascii="Times New Roman" w:eastAsia="Times New Roman" w:hAnsi="Times New Roman"/>
          <w:i/>
          <w:sz w:val="28"/>
        </w:rPr>
      </w:pPr>
      <w:r>
        <w:rPr>
          <w:rFonts w:ascii="Times New Roman" w:eastAsia="Times New Roman" w:hAnsi="Times New Roman"/>
          <w:i/>
          <w:sz w:val="28"/>
        </w:rPr>
        <w:t>Manipal University Jaipur</w:t>
      </w:r>
      <w:r w:rsidR="00C8674D">
        <w:rPr>
          <w:rFonts w:ascii="Times New Roman" w:eastAsia="Times New Roman" w:hAnsi="Times New Roman"/>
          <w:i/>
          <w:sz w:val="28"/>
        </w:rPr>
        <w:t>, Jaipur</w:t>
      </w:r>
    </w:p>
    <w:p w14:paraId="62FC5A67" w14:textId="77777777" w:rsidR="008B4CF0" w:rsidRDefault="008B4CF0" w:rsidP="00871C06">
      <w:pPr>
        <w:spacing w:line="360" w:lineRule="auto"/>
        <w:rPr>
          <w:rFonts w:ascii="Times New Roman" w:eastAsia="Times New Roman" w:hAnsi="Times New Roman"/>
        </w:rPr>
      </w:pPr>
    </w:p>
    <w:p w14:paraId="06250FA4" w14:textId="77777777" w:rsidR="0016069B" w:rsidRDefault="0016069B" w:rsidP="00871C06">
      <w:pPr>
        <w:spacing w:line="360" w:lineRule="auto"/>
        <w:rPr>
          <w:rFonts w:ascii="Times New Roman" w:eastAsia="Times New Roman" w:hAnsi="Times New Roman"/>
        </w:rPr>
      </w:pPr>
    </w:p>
    <w:p w14:paraId="56D5C178" w14:textId="77777777" w:rsidR="0016069B" w:rsidRDefault="0016069B" w:rsidP="00871C06">
      <w:pPr>
        <w:spacing w:line="360" w:lineRule="auto"/>
        <w:rPr>
          <w:rFonts w:ascii="Times New Roman" w:eastAsia="Times New Roman" w:hAnsi="Times New Roman"/>
        </w:rPr>
      </w:pPr>
    </w:p>
    <w:p w14:paraId="616C0FF4" w14:textId="77777777" w:rsidR="0016069B" w:rsidRDefault="0016069B" w:rsidP="00871C06">
      <w:pPr>
        <w:spacing w:line="360" w:lineRule="auto"/>
        <w:rPr>
          <w:rFonts w:ascii="Times New Roman" w:eastAsia="Times New Roman" w:hAnsi="Times New Roman"/>
        </w:rPr>
      </w:pPr>
    </w:p>
    <w:p w14:paraId="09ACEB0C" w14:textId="77777777" w:rsidR="0016069B" w:rsidRDefault="0016069B" w:rsidP="0016069B">
      <w:pPr>
        <w:spacing w:line="360" w:lineRule="auto"/>
        <w:rPr>
          <w:rFonts w:ascii="Times New Roman" w:eastAsia="Times New Roman" w:hAnsi="Times New Roman"/>
          <w:i/>
          <w:sz w:val="28"/>
        </w:rPr>
      </w:pPr>
      <w:r>
        <w:rPr>
          <w:rFonts w:ascii="Times New Roman" w:hAnsi="Times New Roman"/>
          <w:b/>
          <w:sz w:val="28"/>
        </w:rPr>
        <w:t>[Class Coordinator Name]</w:t>
      </w:r>
    </w:p>
    <w:p w14:paraId="49C1D1F2" w14:textId="77777777" w:rsidR="0016069B" w:rsidRPr="00871C06" w:rsidRDefault="0016069B" w:rsidP="0016069B">
      <w:pPr>
        <w:spacing w:line="360" w:lineRule="auto"/>
        <w:rPr>
          <w:rFonts w:ascii="Times New Roman" w:eastAsia="Times New Roman" w:hAnsi="Times New Roman"/>
          <w:b/>
          <w:sz w:val="28"/>
        </w:rPr>
      </w:pPr>
      <w:r>
        <w:rPr>
          <w:rFonts w:ascii="Times New Roman" w:eastAsia="Times New Roman" w:hAnsi="Times New Roman"/>
          <w:i/>
          <w:sz w:val="28"/>
        </w:rPr>
        <w:t>Designation</w:t>
      </w:r>
    </w:p>
    <w:p w14:paraId="2BA01FA9" w14:textId="77777777" w:rsidR="0016069B" w:rsidRPr="00871C06" w:rsidRDefault="0016069B" w:rsidP="0016069B">
      <w:pPr>
        <w:spacing w:line="360" w:lineRule="auto"/>
        <w:rPr>
          <w:rFonts w:ascii="Times New Roman" w:eastAsia="Times New Roman" w:hAnsi="Times New Roman"/>
          <w:i/>
          <w:sz w:val="28"/>
        </w:rPr>
      </w:pPr>
      <w:r>
        <w:rPr>
          <w:rFonts w:ascii="Times New Roman" w:eastAsia="Times New Roman" w:hAnsi="Times New Roman"/>
          <w:i/>
          <w:sz w:val="28"/>
        </w:rPr>
        <w:t>Class instructor, Department of Data Science and Engineering</w:t>
      </w:r>
    </w:p>
    <w:p w14:paraId="38EB5BB4" w14:textId="77777777" w:rsidR="0016069B" w:rsidRDefault="0016069B" w:rsidP="0016069B">
      <w:pPr>
        <w:spacing w:line="360" w:lineRule="auto"/>
        <w:rPr>
          <w:rFonts w:ascii="Times New Roman" w:eastAsia="Times New Roman" w:hAnsi="Times New Roman"/>
        </w:rPr>
      </w:pPr>
      <w:r>
        <w:rPr>
          <w:rFonts w:ascii="Times New Roman" w:eastAsia="Times New Roman" w:hAnsi="Times New Roman"/>
          <w:i/>
          <w:sz w:val="28"/>
        </w:rPr>
        <w:t>Manipal University Jaipur, Jaipur</w:t>
      </w:r>
    </w:p>
    <w:p w14:paraId="3829E2E8" w14:textId="77777777" w:rsidR="008B4CF0" w:rsidRDefault="008B4CF0" w:rsidP="008B4CF0">
      <w:pPr>
        <w:spacing w:line="200" w:lineRule="exact"/>
        <w:rPr>
          <w:rFonts w:ascii="Times New Roman" w:eastAsia="Times New Roman" w:hAnsi="Times New Roman"/>
        </w:rPr>
      </w:pPr>
    </w:p>
    <w:p w14:paraId="39F2A1F1" w14:textId="77777777" w:rsidR="008B4CF0" w:rsidRDefault="008B4CF0" w:rsidP="008B4CF0">
      <w:pPr>
        <w:spacing w:line="200" w:lineRule="exact"/>
        <w:rPr>
          <w:rFonts w:ascii="Times New Roman" w:eastAsia="Times New Roman" w:hAnsi="Times New Roman"/>
        </w:rPr>
      </w:pPr>
    </w:p>
    <w:p w14:paraId="2C3B7537" w14:textId="77777777" w:rsidR="008B4CF0" w:rsidRDefault="008B4CF0" w:rsidP="008B4CF0">
      <w:pPr>
        <w:spacing w:line="200" w:lineRule="exact"/>
        <w:rPr>
          <w:rFonts w:ascii="Times New Roman" w:eastAsia="Times New Roman" w:hAnsi="Times New Roman"/>
        </w:rPr>
      </w:pPr>
    </w:p>
    <w:p w14:paraId="000C9095" w14:textId="77777777" w:rsidR="008B4CF0" w:rsidRDefault="008B4CF0" w:rsidP="008B4CF0">
      <w:pPr>
        <w:spacing w:line="200" w:lineRule="exact"/>
        <w:rPr>
          <w:rFonts w:ascii="Times New Roman" w:eastAsia="Times New Roman" w:hAnsi="Times New Roman"/>
        </w:rPr>
      </w:pPr>
    </w:p>
    <w:p w14:paraId="7D13502F" w14:textId="77777777" w:rsidR="008B4CF0" w:rsidRDefault="008B4CF0" w:rsidP="008B4CF0">
      <w:pPr>
        <w:spacing w:line="200" w:lineRule="exact"/>
        <w:rPr>
          <w:rFonts w:ascii="Times New Roman" w:eastAsia="Times New Roman" w:hAnsi="Times New Roman"/>
        </w:rPr>
      </w:pPr>
    </w:p>
    <w:p w14:paraId="68F813C8" w14:textId="77777777" w:rsidR="008B4CF0" w:rsidRDefault="008B4CF0" w:rsidP="008B4CF0">
      <w:pPr>
        <w:spacing w:line="200" w:lineRule="exact"/>
        <w:rPr>
          <w:rFonts w:ascii="Times New Roman" w:eastAsia="Times New Roman" w:hAnsi="Times New Roman"/>
        </w:rPr>
      </w:pPr>
    </w:p>
    <w:p w14:paraId="101BDF1D" w14:textId="77777777" w:rsidR="008B4CF0" w:rsidRDefault="008B4CF0" w:rsidP="008B4CF0">
      <w:pPr>
        <w:spacing w:line="293" w:lineRule="exact"/>
        <w:rPr>
          <w:rFonts w:ascii="Times New Roman" w:eastAsia="Times New Roman" w:hAnsi="Times New Roman"/>
        </w:rPr>
      </w:pPr>
    </w:p>
    <w:p w14:paraId="184B0DE4" w14:textId="77777777" w:rsidR="008B4CF0" w:rsidRDefault="008B4CF0" w:rsidP="008B4CF0">
      <w:pPr>
        <w:spacing w:line="0" w:lineRule="atLeast"/>
        <w:rPr>
          <w:rFonts w:ascii="Times New Roman" w:eastAsia="Times New Roman" w:hAnsi="Times New Roman"/>
          <w:i/>
          <w:sz w:val="28"/>
        </w:rPr>
        <w:sectPr w:rsidR="008B4CF0" w:rsidSect="008B4CF0">
          <w:type w:val="continuous"/>
          <w:pgSz w:w="11900" w:h="16840"/>
          <w:pgMar w:top="979" w:right="1000" w:bottom="1440" w:left="1000" w:header="0" w:footer="0" w:gutter="0"/>
          <w:cols w:space="0" w:equalWidth="0">
            <w:col w:w="9900"/>
          </w:cols>
          <w:docGrid w:linePitch="360"/>
        </w:sectPr>
      </w:pPr>
    </w:p>
    <w:p w14:paraId="126099B4" w14:textId="77777777" w:rsidR="00BB039C" w:rsidRDefault="00BB039C">
      <w:pPr>
        <w:spacing w:line="0" w:lineRule="atLeast"/>
        <w:jc w:val="center"/>
        <w:rPr>
          <w:sz w:val="27"/>
        </w:rPr>
        <w:sectPr w:rsidR="00BB039C">
          <w:type w:val="continuous"/>
          <w:pgSz w:w="11900" w:h="16840"/>
          <w:pgMar w:top="1000" w:right="1440" w:bottom="952" w:left="1440" w:header="0" w:footer="0" w:gutter="0"/>
          <w:cols w:space="0" w:equalWidth="0">
            <w:col w:w="9020"/>
          </w:cols>
          <w:docGrid w:linePitch="360"/>
        </w:sectPr>
      </w:pPr>
    </w:p>
    <w:p w14:paraId="1EF558DF" w14:textId="77777777" w:rsidR="00BB039C" w:rsidRPr="005C25D4" w:rsidRDefault="00BB039C" w:rsidP="005C25D4">
      <w:pPr>
        <w:spacing w:line="360" w:lineRule="auto"/>
        <w:ind w:right="20"/>
        <w:jc w:val="center"/>
        <w:rPr>
          <w:rFonts w:ascii="Times New Roman" w:eastAsia="Times New Roman" w:hAnsi="Times New Roman"/>
          <w:b/>
          <w:sz w:val="32"/>
        </w:rPr>
      </w:pPr>
      <w:bookmarkStart w:id="0" w:name="page2"/>
      <w:bookmarkStart w:id="1" w:name="page5"/>
      <w:bookmarkEnd w:id="0"/>
      <w:bookmarkEnd w:id="1"/>
      <w:r>
        <w:rPr>
          <w:rFonts w:ascii="Times New Roman" w:eastAsia="Times New Roman" w:hAnsi="Times New Roman"/>
          <w:b/>
          <w:sz w:val="32"/>
        </w:rPr>
        <w:lastRenderedPageBreak/>
        <w:t>ABSTRACT</w:t>
      </w:r>
    </w:p>
    <w:p w14:paraId="455F2B9E" w14:textId="77777777" w:rsidR="00BB039C" w:rsidRPr="005C25D4" w:rsidRDefault="00BB039C" w:rsidP="005C25D4">
      <w:pPr>
        <w:spacing w:line="360" w:lineRule="auto"/>
        <w:ind w:right="20"/>
        <w:jc w:val="both"/>
        <w:rPr>
          <w:rFonts w:ascii="Times New Roman" w:eastAsia="Times New Roman" w:hAnsi="Times New Roman"/>
          <w:b/>
          <w:bCs/>
          <w:sz w:val="24"/>
        </w:rPr>
      </w:pPr>
      <w:r>
        <w:rPr>
          <w:rFonts w:ascii="Times New Roman" w:hAnsi="Times New Roman"/>
          <w:sz w:val="24"/>
        </w:rPr>
        <w:t>India's market for refurbished smartphones, laptops and cameras is growing, yet buyers must decide with very limited quality signals: condition grades, prices and a single overall rating per review. A single polarity label cannot show whether dissatisfaction comes from battery health, refurbishment quality, seller behaviour, returns or trust in authenticity. This project builds RefurbIQ, an aspect-based sentiment analysis (ABSA) pipeline that reads refurbished-electronics reviews at the level of nine aspects and compares five Indian marketplaces - Cashify, Amazon Renewed, Flipkart Refurbished, OLX and Budli - under one common aspect taxonomy.</w:t>
      </w:r>
    </w:p>
    <w:p w14:paraId="6F19269C" w14:textId="77777777" w:rsidR="008C6DEC" w:rsidRDefault="008C6DEC" w:rsidP="005C25D4">
      <w:pPr>
        <w:spacing w:line="360" w:lineRule="auto"/>
        <w:ind w:firstLine="720"/>
        <w:jc w:val="both"/>
        <w:rPr>
          <w:rFonts w:ascii="Times New Roman" w:eastAsia="Times New Roman" w:hAnsi="Times New Roman"/>
          <w:sz w:val="24"/>
        </w:rPr>
      </w:pPr>
      <w:r>
        <w:rPr>
          <w:rFonts w:ascii="Times New Roman" w:hAnsi="Times New Roman"/>
          <w:sz w:val="24"/>
        </w:rPr>
        <w:t>After verifying that none of the five platforms exposes structured, publicly accessible reviews, a clearly labelled synthetic demonstration corpus of 2,000 reviews and 3,548 aspect annotations (seed 42) was generated to validate the full pipeline end to end. Logistic Regression, Random Forest and XGBoost on TF-IDF features and a fine-tuned DistilBERT model were compared on the same review-level stratified 70/15/15 split. Logistic Regression achieved the highest test accuracy (90.69%, macro F1 0.8937) with fine-tuned BERT second (89.57%, macro F1 0.8784); neutral recall was the weakest point for every model. The pipeline was additionally validated on 2,000 real Amazon reviews, where predicted sentiment agreed with reviewer star ratings in 75.6% of annotations. All numbers are computed by reproducible scripts; the synthetic corpus must be replaced with verified marketplace reviews before the results can be generalised.</w:t>
      </w:r>
    </w:p>
    <w:p w14:paraId="32EB2330" w14:textId="77777777" w:rsidR="00BB039C" w:rsidRDefault="008C6DEC" w:rsidP="005C25D4">
      <w:pPr>
        <w:spacing w:line="360" w:lineRule="auto"/>
        <w:ind w:left="720"/>
        <w:jc w:val="both"/>
        <w:rPr>
          <w:rFonts w:ascii="Times New Roman" w:eastAsia="Times New Roman" w:hAnsi="Times New Roman"/>
          <w:sz w:val="24"/>
        </w:rPr>
      </w:pPr>
      <w:r>
        <w:rPr>
          <w:rFonts w:ascii="Times New Roman" w:hAnsi="Times New Roman"/>
          <w:sz w:val="24"/>
        </w:rPr>
      </w:r>
    </w:p>
    <w:p w14:paraId="01B1AD4D" w14:textId="77777777" w:rsidR="00BB039C" w:rsidRDefault="00BB039C" w:rsidP="005C25D4">
      <w:pPr>
        <w:spacing w:line="360" w:lineRule="auto"/>
        <w:jc w:val="both"/>
        <w:rPr>
          <w:rFonts w:ascii="Times New Roman" w:eastAsia="Times New Roman" w:hAnsi="Times New Roman"/>
        </w:rPr>
      </w:pPr>
      <w:r>
        <w:rPr>
          <w:rFonts w:ascii="Times New Roman" w:hAnsi="Times New Roman"/>
        </w:rPr>
      </w:r>
    </w:p>
    <w:p w14:paraId="185213AE" w14:textId="77777777" w:rsidR="00BB039C" w:rsidRDefault="00BB039C" w:rsidP="00254478">
      <w:pPr>
        <w:spacing w:line="0" w:lineRule="atLeast"/>
        <w:ind w:left="720"/>
        <w:jc w:val="both"/>
        <w:rPr>
          <w:rFonts w:ascii="Times New Roman" w:eastAsia="Times New Roman" w:hAnsi="Times New Roman"/>
          <w:sz w:val="24"/>
        </w:rPr>
        <w:sectPr w:rsidR="00BB039C">
          <w:pgSz w:w="11900" w:h="16840"/>
          <w:pgMar w:top="972" w:right="980" w:bottom="1440" w:left="1000" w:header="0" w:footer="0" w:gutter="0"/>
          <w:cols w:space="0" w:equalWidth="0">
            <w:col w:w="9920"/>
          </w:cols>
          <w:docGrid w:linePitch="360"/>
        </w:sectPr>
      </w:pPr>
    </w:p>
    <w:p w14:paraId="1FC9B03D" w14:textId="77777777" w:rsidR="00BB039C" w:rsidRDefault="00BB039C">
      <w:pPr>
        <w:spacing w:line="0" w:lineRule="atLeast"/>
        <w:ind w:right="-19"/>
        <w:jc w:val="center"/>
        <w:rPr>
          <w:rFonts w:ascii="Times New Roman" w:eastAsia="Times New Roman" w:hAnsi="Times New Roman"/>
          <w:b/>
          <w:sz w:val="32"/>
        </w:rPr>
      </w:pPr>
      <w:bookmarkStart w:id="2" w:name="page6"/>
      <w:bookmarkEnd w:id="2"/>
      <w:r>
        <w:rPr>
          <w:rFonts w:ascii="Times New Roman" w:eastAsia="Times New Roman" w:hAnsi="Times New Roman"/>
          <w:b/>
          <w:sz w:val="32"/>
        </w:rPr>
        <w:lastRenderedPageBreak/>
        <w:t>LIST OF TABLES</w:t>
      </w:r>
    </w:p>
    <w:p w14:paraId="177ADD38" w14:textId="77777777" w:rsidR="00BB039C" w:rsidRDefault="00BB039C">
      <w:pPr>
        <w:spacing w:line="110" w:lineRule="exact"/>
        <w:rPr>
          <w:rFonts w:ascii="Times New Roman" w:eastAsia="Times New Roman" w:hAnsi="Times New Roman"/>
        </w:rPr>
      </w:pPr>
    </w:p>
    <w:tbl>
      <w:tblPr>
        <w:tblW w:w="0" w:type="auto"/>
        <w:tblInd w:w="10" w:type="dxa"/>
        <w:tblLayout w:type="fixed"/>
        <w:tblCellMar>
          <w:left w:w="0" w:type="dxa"/>
          <w:right w:w="0" w:type="dxa"/>
        </w:tblCellMar>
        <w:tblLook w:val="0000" w:firstRow="0" w:lastRow="0" w:firstColumn="0" w:lastColumn="0" w:noHBand="0" w:noVBand="0"/>
      </w:tblPr>
      <w:tblGrid>
        <w:gridCol w:w="1200"/>
        <w:gridCol w:w="7740"/>
        <w:gridCol w:w="1180"/>
      </w:tblGrid>
      <w:tr w:rsidR="00BB039C" w14:paraId="34B62A0B" w14:textId="77777777">
        <w:trPr>
          <w:trHeight w:val="326"/>
        </w:trPr>
        <w:tc>
          <w:tcPr>
            <w:tcW w:w="1200" w:type="dxa"/>
            <w:tcBorders>
              <w:top w:val="single" w:sz="8" w:space="0" w:color="C0C0C0"/>
              <w:left w:val="single" w:sz="8" w:space="0" w:color="C0C0C0"/>
              <w:right w:val="single" w:sz="8" w:space="0" w:color="C0C0C0"/>
            </w:tcBorders>
            <w:vAlign w:val="bottom"/>
          </w:tcPr>
          <w:p w14:paraId="5F8564A4" w14:textId="77777777" w:rsidR="00BB039C" w:rsidRDefault="00BB039C" w:rsidP="005C25D4">
            <w:pPr>
              <w:spacing w:line="0" w:lineRule="atLeast"/>
              <w:ind w:left="100"/>
              <w:jc w:val="center"/>
              <w:rPr>
                <w:rFonts w:ascii="Times New Roman" w:eastAsia="Times New Roman" w:hAnsi="Times New Roman"/>
                <w:b/>
                <w:sz w:val="24"/>
              </w:rPr>
            </w:pPr>
            <w:r>
              <w:rPr>
                <w:rFonts w:ascii="Times New Roman" w:eastAsia="Times New Roman" w:hAnsi="Times New Roman"/>
                <w:b/>
                <w:sz w:val="24"/>
              </w:rPr>
              <w:t>Table No</w:t>
            </w:r>
          </w:p>
        </w:tc>
        <w:tc>
          <w:tcPr>
            <w:tcW w:w="7740" w:type="dxa"/>
            <w:tcBorders>
              <w:top w:val="single" w:sz="8" w:space="0" w:color="C0C0C0"/>
              <w:right w:val="single" w:sz="8" w:space="0" w:color="C0C0C0"/>
            </w:tcBorders>
            <w:vAlign w:val="bottom"/>
          </w:tcPr>
          <w:p w14:paraId="1B72C35E" w14:textId="77777777" w:rsidR="00BB039C" w:rsidRDefault="00BB039C" w:rsidP="005C25D4">
            <w:pPr>
              <w:spacing w:line="0" w:lineRule="atLeast"/>
              <w:ind w:left="100"/>
              <w:rPr>
                <w:rFonts w:ascii="Times New Roman" w:eastAsia="Times New Roman" w:hAnsi="Times New Roman"/>
                <w:b/>
                <w:sz w:val="24"/>
              </w:rPr>
            </w:pPr>
            <w:r>
              <w:rPr>
                <w:rFonts w:ascii="Times New Roman" w:eastAsia="Times New Roman" w:hAnsi="Times New Roman"/>
                <w:b/>
                <w:sz w:val="24"/>
              </w:rPr>
              <w:t>Table Title</w:t>
            </w:r>
          </w:p>
        </w:tc>
        <w:tc>
          <w:tcPr>
            <w:tcW w:w="1180" w:type="dxa"/>
            <w:tcBorders>
              <w:top w:val="single" w:sz="8" w:space="0" w:color="C0C0C0"/>
              <w:right w:val="single" w:sz="8" w:space="0" w:color="C0C0C0"/>
            </w:tcBorders>
            <w:vAlign w:val="bottom"/>
          </w:tcPr>
          <w:p w14:paraId="1CBDB42F" w14:textId="77777777" w:rsidR="00BB039C" w:rsidRDefault="00BB039C" w:rsidP="005C25D4">
            <w:pPr>
              <w:spacing w:line="0" w:lineRule="atLeast"/>
              <w:ind w:left="100"/>
              <w:jc w:val="center"/>
              <w:rPr>
                <w:rFonts w:ascii="Times New Roman" w:eastAsia="Times New Roman" w:hAnsi="Times New Roman"/>
                <w:b/>
                <w:sz w:val="24"/>
              </w:rPr>
            </w:pPr>
            <w:r>
              <w:rPr>
                <w:rFonts w:ascii="Times New Roman" w:eastAsia="Times New Roman" w:hAnsi="Times New Roman"/>
                <w:b/>
                <w:sz w:val="24"/>
              </w:rPr>
              <w:t>Page No</w:t>
            </w:r>
          </w:p>
        </w:tc>
      </w:tr>
      <w:tr w:rsidR="00BB039C" w14:paraId="57E15FB6" w14:textId="77777777">
        <w:trPr>
          <w:trHeight w:val="29"/>
        </w:trPr>
        <w:tc>
          <w:tcPr>
            <w:tcW w:w="1200" w:type="dxa"/>
            <w:tcBorders>
              <w:left w:val="single" w:sz="8" w:space="0" w:color="C0C0C0"/>
              <w:bottom w:val="single" w:sz="8" w:space="0" w:color="C0C0C0"/>
              <w:right w:val="single" w:sz="8" w:space="0" w:color="C0C0C0"/>
            </w:tcBorders>
            <w:vAlign w:val="bottom"/>
          </w:tcPr>
          <w:p>
            <w:pPr>
              <w:jc w:val="center"/>
            </w:pPr>
            <w:r/>
            <w:r>
              <w:rPr>
                <w:rFonts w:ascii="Times New Roman" w:hAnsi="Times New Roman"/>
                <w:b w:val="0"/>
                <w:i w:val="0"/>
                <w:sz w:val="24"/>
              </w:rPr>
              <w:t>3.1</w:t>
            </w:r>
          </w:p>
        </w:tc>
        <w:tc>
          <w:tcPr>
            <w:tcW w:w="7740" w:type="dxa"/>
            <w:tcBorders>
              <w:bottom w:val="single" w:sz="8" w:space="0" w:color="C0C0C0"/>
              <w:right w:val="single" w:sz="8" w:space="0" w:color="C0C0C0"/>
            </w:tcBorders>
            <w:vAlign w:val="bottom"/>
          </w:tcPr>
          <w:p>
            <w:pPr>
              <w:jc w:val="left"/>
            </w:pPr>
            <w:r/>
            <w:r>
              <w:rPr>
                <w:rFonts w:ascii="Times New Roman" w:hAnsi="Times New Roman"/>
                <w:b w:val="0"/>
                <w:i w:val="0"/>
                <w:sz w:val="24"/>
              </w:rPr>
              <w:t>Dataset profile of the demonstration corpus</w:t>
            </w:r>
          </w:p>
        </w:tc>
        <w:tc>
          <w:tcPr>
            <w:tcW w:w="1180" w:type="dxa"/>
            <w:tcBorders>
              <w:bottom w:val="single" w:sz="8" w:space="0" w:color="C0C0C0"/>
              <w:right w:val="single" w:sz="8" w:space="0" w:color="C0C0C0"/>
            </w:tcBorders>
            <w:vAlign w:val="bottom"/>
          </w:tcPr>
          <w:p>
            <w:pPr>
              <w:jc w:val="center"/>
            </w:pPr>
            <w:r/>
            <w:r>
              <w:rPr>
                <w:rFonts w:ascii="Times New Roman" w:hAnsi="Times New Roman"/>
                <w:b w:val="0"/>
                <w:i w:val="0"/>
                <w:sz w:val="24"/>
              </w:rPr>
              <w:t>5</w:t>
            </w:r>
          </w:p>
        </w:tc>
      </w:tr>
      <w:tr w:rsidR="00BB039C" w14:paraId="5C0F1AC1" w14:textId="77777777">
        <w:trPr>
          <w:trHeight w:val="335"/>
        </w:trPr>
        <w:tc>
          <w:tcPr>
            <w:tcW w:w="1200" w:type="dxa"/>
            <w:tcBorders>
              <w:left w:val="single" w:sz="8" w:space="0" w:color="C0C0C0"/>
              <w:bottom w:val="single" w:sz="8" w:space="0" w:color="C0C0C0"/>
              <w:right w:val="single" w:sz="8" w:space="0" w:color="C0C0C0"/>
            </w:tcBorders>
            <w:vAlign w:val="bottom"/>
          </w:tcPr>
          <w:p>
            <w:pPr>
              <w:jc w:val="center"/>
            </w:pPr>
            <w:r/>
            <w:r>
              <w:rPr>
                <w:rFonts w:ascii="Times New Roman" w:hAnsi="Times New Roman"/>
                <w:b w:val="0"/>
                <w:i w:val="0"/>
                <w:sz w:val="24"/>
              </w:rPr>
              <w:t>3.2</w:t>
            </w:r>
          </w:p>
        </w:tc>
        <w:tc>
          <w:tcPr>
            <w:tcW w:w="7740" w:type="dxa"/>
            <w:tcBorders>
              <w:bottom w:val="single" w:sz="8" w:space="0" w:color="C0C0C0"/>
              <w:right w:val="single" w:sz="8" w:space="0" w:color="C0C0C0"/>
            </w:tcBorders>
            <w:vAlign w:val="bottom"/>
          </w:tcPr>
          <w:p>
            <w:pPr>
              <w:jc w:val="left"/>
            </w:pPr>
            <w:r/>
            <w:r>
              <w:rPr>
                <w:rFonts w:ascii="Times New Roman" w:hAnsi="Times New Roman"/>
                <w:b w:val="0"/>
                <w:i w:val="0"/>
                <w:sz w:val="24"/>
              </w:rPr>
              <w:t>Aspect mention frequency</w:t>
            </w:r>
          </w:p>
        </w:tc>
        <w:tc>
          <w:tcPr>
            <w:tcW w:w="1180" w:type="dxa"/>
            <w:tcBorders>
              <w:bottom w:val="single" w:sz="8" w:space="0" w:color="C0C0C0"/>
              <w:right w:val="single" w:sz="8" w:space="0" w:color="C0C0C0"/>
            </w:tcBorders>
            <w:vAlign w:val="bottom"/>
          </w:tcPr>
          <w:p>
            <w:pPr>
              <w:jc w:val="center"/>
            </w:pPr>
            <w:r/>
            <w:r>
              <w:rPr>
                <w:rFonts w:ascii="Times New Roman" w:hAnsi="Times New Roman"/>
                <w:b w:val="0"/>
                <w:i w:val="0"/>
                <w:sz w:val="24"/>
              </w:rPr>
              <w:t>6</w:t>
            </w:r>
          </w:p>
        </w:tc>
      </w:tr>
      <w:tr w:rsidR="00BB039C" w14:paraId="109E6B43" w14:textId="77777777">
        <w:trPr>
          <w:trHeight w:val="335"/>
        </w:trPr>
        <w:tc>
          <w:tcPr>
            <w:tcW w:w="1200" w:type="dxa"/>
            <w:tcBorders>
              <w:left w:val="single" w:sz="8" w:space="0" w:color="C0C0C0"/>
              <w:bottom w:val="single" w:sz="8" w:space="0" w:color="C0C0C0"/>
              <w:right w:val="single" w:sz="8" w:space="0" w:color="C0C0C0"/>
            </w:tcBorders>
            <w:vAlign w:val="bottom"/>
          </w:tcPr>
          <w:p>
            <w:pPr>
              <w:jc w:val="center"/>
            </w:pPr>
            <w:r/>
            <w:r>
              <w:rPr>
                <w:rFonts w:ascii="Times New Roman" w:hAnsi="Times New Roman"/>
                <w:b w:val="0"/>
                <w:i w:val="0"/>
                <w:sz w:val="24"/>
              </w:rPr>
              <w:t>3.3</w:t>
            </w:r>
          </w:p>
        </w:tc>
        <w:tc>
          <w:tcPr>
            <w:tcW w:w="7740" w:type="dxa"/>
            <w:tcBorders>
              <w:bottom w:val="single" w:sz="8" w:space="0" w:color="C0C0C0"/>
              <w:right w:val="single" w:sz="8" w:space="0" w:color="C0C0C0"/>
            </w:tcBorders>
            <w:vAlign w:val="bottom"/>
          </w:tcPr>
          <w:p>
            <w:pPr>
              <w:jc w:val="left"/>
            </w:pPr>
            <w:r/>
            <w:r>
              <w:rPr>
                <w:rFonts w:ascii="Times New Roman" w:hAnsi="Times New Roman"/>
                <w:b w:val="0"/>
                <w:i w:val="0"/>
                <w:sz w:val="24"/>
              </w:rPr>
              <w:t>Model configurations</w:t>
            </w:r>
          </w:p>
        </w:tc>
        <w:tc>
          <w:tcPr>
            <w:tcW w:w="1180" w:type="dxa"/>
            <w:tcBorders>
              <w:bottom w:val="single" w:sz="8" w:space="0" w:color="C0C0C0"/>
              <w:right w:val="single" w:sz="8" w:space="0" w:color="C0C0C0"/>
            </w:tcBorders>
            <w:vAlign w:val="bottom"/>
          </w:tcPr>
          <w:p>
            <w:pPr>
              <w:jc w:val="center"/>
            </w:pPr>
            <w:r/>
            <w:r>
              <w:rPr>
                <w:rFonts w:ascii="Times New Roman" w:hAnsi="Times New Roman"/>
                <w:b w:val="0"/>
                <w:i w:val="0"/>
                <w:sz w:val="24"/>
              </w:rPr>
              <w:t>7</w:t>
            </w:r>
          </w:p>
        </w:tc>
      </w:tr>
      <w:tr w:rsidR="00BB039C" w14:paraId="72AC326D" w14:textId="77777777">
        <w:trPr>
          <w:trHeight w:val="335"/>
        </w:trPr>
        <w:tc>
          <w:tcPr>
            <w:tcW w:w="1200" w:type="dxa"/>
            <w:tcBorders>
              <w:left w:val="single" w:sz="8" w:space="0" w:color="C0C0C0"/>
              <w:bottom w:val="single" w:sz="8" w:space="0" w:color="C0C0C0"/>
              <w:right w:val="single" w:sz="8" w:space="0" w:color="C0C0C0"/>
            </w:tcBorders>
            <w:vAlign w:val="bottom"/>
          </w:tcPr>
          <w:p>
            <w:pPr>
              <w:jc w:val="center"/>
            </w:pPr>
            <w:r/>
            <w:r>
              <w:rPr>
                <w:rFonts w:ascii="Times New Roman" w:hAnsi="Times New Roman"/>
                <w:b w:val="0"/>
                <w:i w:val="0"/>
                <w:sz w:val="24"/>
              </w:rPr>
              <w:t>4.1</w:t>
            </w:r>
          </w:p>
        </w:tc>
        <w:tc>
          <w:tcPr>
            <w:tcW w:w="7740" w:type="dxa"/>
            <w:tcBorders>
              <w:bottom w:val="single" w:sz="8" w:space="0" w:color="C0C0C0"/>
              <w:right w:val="single" w:sz="8" w:space="0" w:color="C0C0C0"/>
            </w:tcBorders>
            <w:vAlign w:val="bottom"/>
          </w:tcPr>
          <w:p>
            <w:pPr>
              <w:jc w:val="left"/>
            </w:pPr>
            <w:r/>
            <w:r>
              <w:rPr>
                <w:rFonts w:ascii="Times New Roman" w:hAnsi="Times New Roman"/>
                <w:b w:val="0"/>
                <w:i w:val="0"/>
                <w:sz w:val="24"/>
              </w:rPr>
              <w:t>Model performance on the held-out test partition</w:t>
            </w:r>
          </w:p>
        </w:tc>
        <w:tc>
          <w:tcPr>
            <w:tcW w:w="1180" w:type="dxa"/>
            <w:tcBorders>
              <w:bottom w:val="single" w:sz="8" w:space="0" w:color="C0C0C0"/>
              <w:right w:val="single" w:sz="8" w:space="0" w:color="C0C0C0"/>
            </w:tcBorders>
            <w:vAlign w:val="bottom"/>
          </w:tcPr>
          <w:p>
            <w:pPr>
              <w:jc w:val="center"/>
            </w:pPr>
            <w:r/>
            <w:r>
              <w:rPr>
                <w:rFonts w:ascii="Times New Roman" w:hAnsi="Times New Roman"/>
                <w:b w:val="0"/>
                <w:i w:val="0"/>
                <w:sz w:val="24"/>
              </w:rPr>
              <w:t>9</w:t>
            </w:r>
          </w:p>
        </w:tc>
      </w:tr>
      <w:tr w:rsidR="00BB039C" w14:paraId="22062C0E" w14:textId="77777777">
        <w:trPr>
          <w:trHeight w:val="335"/>
        </w:trPr>
        <w:tc>
          <w:tcPr>
            <w:tcW w:w="1200" w:type="dxa"/>
            <w:tcBorders>
              <w:left w:val="single" w:sz="8" w:space="0" w:color="C0C0C0"/>
              <w:bottom w:val="single" w:sz="8" w:space="0" w:color="C0C0C0"/>
              <w:right w:val="single" w:sz="8" w:space="0" w:color="C0C0C0"/>
            </w:tcBorders>
            <w:vAlign w:val="bottom"/>
          </w:tcPr>
          <w:p>
            <w:pPr>
              <w:jc w:val="center"/>
            </w:pPr>
            <w:r/>
            <w:r>
              <w:rPr>
                <w:rFonts w:ascii="Times New Roman" w:hAnsi="Times New Roman"/>
                <w:b w:val="0"/>
                <w:i w:val="0"/>
                <w:sz w:val="24"/>
              </w:rPr>
              <w:t>4.2</w:t>
            </w:r>
          </w:p>
        </w:tc>
        <w:tc>
          <w:tcPr>
            <w:tcW w:w="7740" w:type="dxa"/>
            <w:tcBorders>
              <w:bottom w:val="single" w:sz="8" w:space="0" w:color="C0C0C0"/>
              <w:right w:val="single" w:sz="8" w:space="0" w:color="C0C0C0"/>
            </w:tcBorders>
            <w:vAlign w:val="bottom"/>
          </w:tcPr>
          <w:p>
            <w:pPr>
              <w:jc w:val="left"/>
            </w:pPr>
            <w:r/>
            <w:r>
              <w:rPr>
                <w:rFonts w:ascii="Times New Roman" w:hAnsi="Times New Roman"/>
                <w:b w:val="0"/>
                <w:i w:val="0"/>
                <w:sz w:val="24"/>
              </w:rPr>
              <w:t>Class-specific recall on the test partition</w:t>
            </w:r>
          </w:p>
        </w:tc>
        <w:tc>
          <w:tcPr>
            <w:tcW w:w="1180" w:type="dxa"/>
            <w:tcBorders>
              <w:bottom w:val="single" w:sz="8" w:space="0" w:color="C0C0C0"/>
              <w:right w:val="single" w:sz="8" w:space="0" w:color="C0C0C0"/>
            </w:tcBorders>
            <w:vAlign w:val="bottom"/>
          </w:tcPr>
          <w:p>
            <w:pPr>
              <w:jc w:val="center"/>
            </w:pPr>
            <w:r/>
            <w:r>
              <w:rPr>
                <w:rFonts w:ascii="Times New Roman" w:hAnsi="Times New Roman"/>
                <w:b w:val="0"/>
                <w:i w:val="0"/>
                <w:sz w:val="24"/>
              </w:rPr>
              <w:t>9</w:t>
            </w:r>
          </w:p>
        </w:tc>
      </w:tr>
      <w:tr w:rsidR="00BB039C" w14:paraId="381698AE" w14:textId="77777777">
        <w:trPr>
          <w:trHeight w:val="335"/>
        </w:trPr>
        <w:tc>
          <w:tcPr>
            <w:tcW w:w="1200" w:type="dxa"/>
            <w:tcBorders>
              <w:left w:val="single" w:sz="8" w:space="0" w:color="C0C0C0"/>
              <w:bottom w:val="single" w:sz="8" w:space="0" w:color="C0C0C0"/>
              <w:right w:val="single" w:sz="8" w:space="0" w:color="C0C0C0"/>
            </w:tcBorders>
            <w:vAlign w:val="bottom"/>
          </w:tcPr>
          <w:p>
            <w:pPr>
              <w:jc w:val="center"/>
            </w:pPr>
            <w:r/>
            <w:r>
              <w:rPr>
                <w:rFonts w:ascii="Times New Roman" w:hAnsi="Times New Roman"/>
                <w:b w:val="0"/>
                <w:i w:val="0"/>
                <w:sz w:val="24"/>
              </w:rPr>
              <w:t>4.3</w:t>
            </w:r>
          </w:p>
        </w:tc>
        <w:tc>
          <w:tcPr>
            <w:tcW w:w="7740" w:type="dxa"/>
            <w:tcBorders>
              <w:bottom w:val="single" w:sz="8" w:space="0" w:color="C0C0C0"/>
              <w:right w:val="single" w:sz="8" w:space="0" w:color="C0C0C0"/>
            </w:tcBorders>
            <w:vAlign w:val="bottom"/>
          </w:tcPr>
          <w:p>
            <w:pPr>
              <w:jc w:val="left"/>
            </w:pPr>
            <w:r/>
            <w:r>
              <w:rPr>
                <w:rFonts w:ascii="Times New Roman" w:hAnsi="Times New Roman"/>
                <w:b w:val="0"/>
                <w:i w:val="0"/>
                <w:sz w:val="24"/>
              </w:rPr>
              <w:t>Sentiment distribution within each aspect</w:t>
            </w:r>
          </w:p>
        </w:tc>
        <w:tc>
          <w:tcPr>
            <w:tcW w:w="1180" w:type="dxa"/>
            <w:tcBorders>
              <w:bottom w:val="single" w:sz="8" w:space="0" w:color="C0C0C0"/>
              <w:right w:val="single" w:sz="8" w:space="0" w:color="C0C0C0"/>
            </w:tcBorders>
            <w:vAlign w:val="bottom"/>
          </w:tcPr>
          <w:p>
            <w:pPr>
              <w:jc w:val="center"/>
            </w:pPr>
            <w:r/>
            <w:r>
              <w:rPr>
                <w:rFonts w:ascii="Times New Roman" w:hAnsi="Times New Roman"/>
                <w:b w:val="0"/>
                <w:i w:val="0"/>
                <w:sz w:val="24"/>
              </w:rPr>
              <w:t>10</w:t>
            </w:r>
          </w:p>
        </w:tc>
      </w:tr>
      <w:tr w:rsidR="00BB039C" w14:paraId="72EE896C" w14:textId="77777777">
        <w:trPr>
          <w:trHeight w:val="335"/>
        </w:trPr>
        <w:tc>
          <w:tcPr>
            <w:tcW w:w="1200" w:type="dxa"/>
            <w:tcBorders>
              <w:left w:val="single" w:sz="8" w:space="0" w:color="C0C0C0"/>
              <w:bottom w:val="single" w:sz="8" w:space="0" w:color="C0C0C0"/>
              <w:right w:val="single" w:sz="8" w:space="0" w:color="C0C0C0"/>
            </w:tcBorders>
            <w:vAlign w:val="bottom"/>
          </w:tcPr>
          <w:p>
            <w:pPr>
              <w:jc w:val="center"/>
            </w:pPr>
            <w:r/>
            <w:r>
              <w:rPr>
                <w:rFonts w:ascii="Times New Roman" w:hAnsi="Times New Roman"/>
                <w:b w:val="0"/>
                <w:i w:val="0"/>
                <w:sz w:val="24"/>
              </w:rPr>
              <w:t>4.4</w:t>
            </w:r>
          </w:p>
        </w:tc>
        <w:tc>
          <w:tcPr>
            <w:tcW w:w="7740" w:type="dxa"/>
            <w:tcBorders>
              <w:bottom w:val="single" w:sz="8" w:space="0" w:color="C0C0C0"/>
              <w:right w:val="single" w:sz="8" w:space="0" w:color="C0C0C0"/>
            </w:tcBorders>
            <w:vAlign w:val="bottom"/>
          </w:tcPr>
          <w:p>
            <w:pPr>
              <w:jc w:val="left"/>
            </w:pPr>
            <w:r/>
            <w:r>
              <w:rPr>
                <w:rFonts w:ascii="Times New Roman" w:hAnsi="Times New Roman"/>
                <w:b w:val="0"/>
                <w:i w:val="0"/>
                <w:sz w:val="24"/>
              </w:rPr>
              <w:t>Cross-platform aspect summary</w:t>
            </w:r>
          </w:p>
        </w:tc>
        <w:tc>
          <w:tcPr>
            <w:tcW w:w="1180" w:type="dxa"/>
            <w:tcBorders>
              <w:bottom w:val="single" w:sz="8" w:space="0" w:color="C0C0C0"/>
              <w:right w:val="single" w:sz="8" w:space="0" w:color="C0C0C0"/>
            </w:tcBorders>
            <w:vAlign w:val="bottom"/>
          </w:tcPr>
          <w:p>
            <w:pPr>
              <w:jc w:val="center"/>
            </w:pPr>
            <w:r/>
            <w:r>
              <w:rPr>
                <w:rFonts w:ascii="Times New Roman" w:hAnsi="Times New Roman"/>
                <w:b w:val="0"/>
                <w:i w:val="0"/>
                <w:sz w:val="24"/>
              </w:rPr>
              <w:t>11</w:t>
            </w:r>
          </w:p>
        </w:tc>
      </w:tr>
      <w:tr>
        <w:tc>
          <w:tcPr>
            <w:tcW w:type="dxa" w:w="1200"/>
          </w:tcPr>
          <w:p>
            <w:pPr>
              <w:jc w:val="center"/>
            </w:pPr>
            <w:r/>
            <w:r>
              <w:rPr>
                <w:rFonts w:ascii="Times New Roman" w:hAnsi="Times New Roman"/>
                <w:b w:val="0"/>
                <w:i w:val="0"/>
                <w:sz w:val="24"/>
              </w:rPr>
              <w:t>4.5</w:t>
            </w:r>
          </w:p>
        </w:tc>
        <w:tc>
          <w:tcPr>
            <w:tcW w:type="dxa" w:w="7740"/>
          </w:tcPr>
          <w:p>
            <w:pPr>
              <w:jc w:val="left"/>
            </w:pPr>
            <w:r/>
            <w:r>
              <w:rPr>
                <w:rFonts w:ascii="Times New Roman" w:hAnsi="Times New Roman"/>
                <w:b w:val="0"/>
                <w:i w:val="0"/>
                <w:sz w:val="24"/>
              </w:rPr>
              <w:t>Agreement with reviewer star ratings (real reviews)</w:t>
            </w:r>
          </w:p>
        </w:tc>
        <w:tc>
          <w:tcPr>
            <w:tcW w:type="dxa" w:w="1180"/>
          </w:tcPr>
          <w:p>
            <w:pPr>
              <w:jc w:val="center"/>
            </w:pPr>
            <w:r/>
            <w:r>
              <w:rPr>
                <w:rFonts w:ascii="Times New Roman" w:hAnsi="Times New Roman"/>
                <w:b w:val="0"/>
                <w:i w:val="0"/>
                <w:sz w:val="24"/>
              </w:rPr>
              <w:t>12</w:t>
            </w:r>
          </w:p>
        </w:tc>
      </w:tr>
      <w:tr>
        <w:tc>
          <w:tcPr>
            <w:tcW w:type="dxa" w:w="1200"/>
          </w:tcPr>
          <w:p>
            <w:pPr>
              <w:jc w:val="center"/>
            </w:pPr>
            <w:r/>
            <w:r>
              <w:rPr>
                <w:rFonts w:ascii="Times New Roman" w:hAnsi="Times New Roman"/>
                <w:b w:val="0"/>
                <w:i w:val="0"/>
                <w:sz w:val="24"/>
              </w:rPr>
              <w:t>B.1</w:t>
            </w:r>
          </w:p>
        </w:tc>
        <w:tc>
          <w:tcPr>
            <w:tcW w:type="dxa" w:w="7740"/>
          </w:tcPr>
          <w:p>
            <w:pPr>
              <w:jc w:val="left"/>
            </w:pPr>
            <w:r/>
            <w:r>
              <w:rPr>
                <w:rFonts w:ascii="Times New Roman" w:hAnsi="Times New Roman"/>
                <w:b w:val="0"/>
                <w:i w:val="0"/>
                <w:sz w:val="24"/>
              </w:rPr>
              <w:t>Sample annotations</w:t>
            </w:r>
          </w:p>
        </w:tc>
        <w:tc>
          <w:tcPr>
            <w:tcW w:type="dxa" w:w="1180"/>
          </w:tcPr>
          <w:p>
            <w:pPr>
              <w:jc w:val="center"/>
            </w:pPr>
            <w:r/>
            <w:r>
              <w:rPr>
                <w:rFonts w:ascii="Times New Roman" w:hAnsi="Times New Roman"/>
                <w:b w:val="0"/>
                <w:i w:val="0"/>
                <w:sz w:val="24"/>
              </w:rPr>
              <w:t>18</w:t>
            </w:r>
          </w:p>
        </w:tc>
      </w:tr>
    </w:tbl>
    <w:p w14:paraId="441AF230" w14:textId="77777777" w:rsidR="00BB039C" w:rsidRDefault="00BB039C">
      <w:pPr>
        <w:spacing w:line="304" w:lineRule="exact"/>
        <w:rPr>
          <w:rFonts w:ascii="Times New Roman" w:eastAsia="Times New Roman" w:hAnsi="Times New Roman"/>
        </w:rPr>
      </w:pPr>
    </w:p>
    <w:p w14:paraId="58CA0250" w14:textId="77777777" w:rsidR="000D55E9" w:rsidRDefault="000D55E9">
      <w:pPr>
        <w:spacing w:line="0" w:lineRule="atLeast"/>
        <w:ind w:right="-19"/>
        <w:jc w:val="center"/>
        <w:rPr>
          <w:rFonts w:ascii="Times New Roman" w:eastAsia="Times New Roman" w:hAnsi="Times New Roman"/>
          <w:b/>
          <w:sz w:val="32"/>
        </w:rPr>
      </w:pPr>
    </w:p>
    <w:p w14:paraId="58C79FF6" w14:textId="77777777" w:rsidR="000D55E9" w:rsidRDefault="000D55E9">
      <w:pPr>
        <w:spacing w:line="0" w:lineRule="atLeast"/>
        <w:ind w:right="-19"/>
        <w:jc w:val="center"/>
        <w:rPr>
          <w:rFonts w:ascii="Times New Roman" w:eastAsia="Times New Roman" w:hAnsi="Times New Roman"/>
          <w:b/>
          <w:sz w:val="32"/>
        </w:rPr>
      </w:pPr>
    </w:p>
    <w:p w14:paraId="7D508598" w14:textId="77777777" w:rsidR="000D55E9" w:rsidRDefault="000D55E9">
      <w:pPr>
        <w:spacing w:line="0" w:lineRule="atLeast"/>
        <w:ind w:right="-19"/>
        <w:jc w:val="center"/>
        <w:rPr>
          <w:rFonts w:ascii="Times New Roman" w:eastAsia="Times New Roman" w:hAnsi="Times New Roman"/>
          <w:b/>
          <w:sz w:val="32"/>
        </w:rPr>
      </w:pPr>
    </w:p>
    <w:p w14:paraId="15220145" w14:textId="77777777" w:rsidR="005C25D4" w:rsidRDefault="005C25D4">
      <w:pPr>
        <w:spacing w:line="0" w:lineRule="atLeast"/>
        <w:ind w:right="-19"/>
        <w:jc w:val="center"/>
        <w:rPr>
          <w:rFonts w:ascii="Times New Roman" w:eastAsia="Times New Roman" w:hAnsi="Times New Roman"/>
          <w:b/>
          <w:sz w:val="32"/>
        </w:rPr>
      </w:pPr>
    </w:p>
    <w:p w14:paraId="54978104" w14:textId="77777777" w:rsidR="005C25D4" w:rsidRDefault="005C25D4">
      <w:pPr>
        <w:spacing w:line="0" w:lineRule="atLeast"/>
        <w:ind w:right="-19"/>
        <w:jc w:val="center"/>
        <w:rPr>
          <w:rFonts w:ascii="Times New Roman" w:eastAsia="Times New Roman" w:hAnsi="Times New Roman"/>
          <w:b/>
          <w:sz w:val="32"/>
        </w:rPr>
      </w:pPr>
    </w:p>
    <w:p w14:paraId="533D6532" w14:textId="77777777" w:rsidR="005C25D4" w:rsidRDefault="005C25D4">
      <w:pPr>
        <w:spacing w:line="0" w:lineRule="atLeast"/>
        <w:ind w:right="-19"/>
        <w:jc w:val="center"/>
        <w:rPr>
          <w:rFonts w:ascii="Times New Roman" w:eastAsia="Times New Roman" w:hAnsi="Times New Roman"/>
          <w:b/>
          <w:sz w:val="32"/>
        </w:rPr>
      </w:pPr>
    </w:p>
    <w:p w14:paraId="75601AD5" w14:textId="77777777" w:rsidR="005C25D4" w:rsidRDefault="005C25D4">
      <w:pPr>
        <w:spacing w:line="0" w:lineRule="atLeast"/>
        <w:ind w:right="-19"/>
        <w:jc w:val="center"/>
        <w:rPr>
          <w:rFonts w:ascii="Times New Roman" w:eastAsia="Times New Roman" w:hAnsi="Times New Roman"/>
          <w:b/>
          <w:sz w:val="32"/>
        </w:rPr>
      </w:pPr>
    </w:p>
    <w:p w14:paraId="02F25E42" w14:textId="77777777" w:rsidR="005C25D4" w:rsidRDefault="005C25D4">
      <w:pPr>
        <w:spacing w:line="0" w:lineRule="atLeast"/>
        <w:ind w:right="-19"/>
        <w:jc w:val="center"/>
        <w:rPr>
          <w:rFonts w:ascii="Times New Roman" w:eastAsia="Times New Roman" w:hAnsi="Times New Roman"/>
          <w:b/>
          <w:sz w:val="32"/>
        </w:rPr>
      </w:pPr>
    </w:p>
    <w:p w14:paraId="2716CDA3" w14:textId="77777777" w:rsidR="005C25D4" w:rsidRDefault="005C25D4">
      <w:pPr>
        <w:spacing w:line="0" w:lineRule="atLeast"/>
        <w:ind w:right="-19"/>
        <w:jc w:val="center"/>
        <w:rPr>
          <w:rFonts w:ascii="Times New Roman" w:eastAsia="Times New Roman" w:hAnsi="Times New Roman"/>
          <w:b/>
          <w:sz w:val="32"/>
        </w:rPr>
      </w:pPr>
    </w:p>
    <w:p w14:paraId="30DBC0E2" w14:textId="77777777" w:rsidR="005C25D4" w:rsidRDefault="005C25D4">
      <w:pPr>
        <w:spacing w:line="0" w:lineRule="atLeast"/>
        <w:ind w:right="-19"/>
        <w:jc w:val="center"/>
        <w:rPr>
          <w:rFonts w:ascii="Times New Roman" w:eastAsia="Times New Roman" w:hAnsi="Times New Roman"/>
          <w:b/>
          <w:sz w:val="32"/>
        </w:rPr>
      </w:pPr>
    </w:p>
    <w:p w14:paraId="79836056" w14:textId="77777777" w:rsidR="005C25D4" w:rsidRDefault="005C25D4">
      <w:pPr>
        <w:spacing w:line="0" w:lineRule="atLeast"/>
        <w:ind w:right="-19"/>
        <w:jc w:val="center"/>
        <w:rPr>
          <w:rFonts w:ascii="Times New Roman" w:eastAsia="Times New Roman" w:hAnsi="Times New Roman"/>
          <w:b/>
          <w:sz w:val="32"/>
        </w:rPr>
      </w:pPr>
    </w:p>
    <w:p w14:paraId="4013B2F6" w14:textId="77777777" w:rsidR="005C25D4" w:rsidRDefault="005C25D4">
      <w:pPr>
        <w:spacing w:line="0" w:lineRule="atLeast"/>
        <w:ind w:right="-19"/>
        <w:jc w:val="center"/>
        <w:rPr>
          <w:rFonts w:ascii="Times New Roman" w:eastAsia="Times New Roman" w:hAnsi="Times New Roman"/>
          <w:b/>
          <w:sz w:val="32"/>
        </w:rPr>
      </w:pPr>
    </w:p>
    <w:p w14:paraId="4EC55A9D" w14:textId="77777777" w:rsidR="005C25D4" w:rsidRDefault="005C25D4">
      <w:pPr>
        <w:spacing w:line="0" w:lineRule="atLeast"/>
        <w:ind w:right="-19"/>
        <w:jc w:val="center"/>
        <w:rPr>
          <w:rFonts w:ascii="Times New Roman" w:eastAsia="Times New Roman" w:hAnsi="Times New Roman"/>
          <w:b/>
          <w:sz w:val="32"/>
        </w:rPr>
      </w:pPr>
    </w:p>
    <w:p w14:paraId="04320B4F" w14:textId="77777777" w:rsidR="005C25D4" w:rsidRDefault="005C25D4">
      <w:pPr>
        <w:spacing w:line="0" w:lineRule="atLeast"/>
        <w:ind w:right="-19"/>
        <w:jc w:val="center"/>
        <w:rPr>
          <w:rFonts w:ascii="Times New Roman" w:eastAsia="Times New Roman" w:hAnsi="Times New Roman"/>
          <w:b/>
          <w:sz w:val="32"/>
        </w:rPr>
      </w:pPr>
    </w:p>
    <w:p w14:paraId="0EE89A1D" w14:textId="77777777" w:rsidR="005C25D4" w:rsidRDefault="005C25D4">
      <w:pPr>
        <w:spacing w:line="0" w:lineRule="atLeast"/>
        <w:ind w:right="-19"/>
        <w:jc w:val="center"/>
        <w:rPr>
          <w:rFonts w:ascii="Times New Roman" w:eastAsia="Times New Roman" w:hAnsi="Times New Roman"/>
          <w:b/>
          <w:sz w:val="32"/>
        </w:rPr>
      </w:pPr>
    </w:p>
    <w:p w14:paraId="0C6CF7CC" w14:textId="77777777" w:rsidR="005C25D4" w:rsidRDefault="005C25D4">
      <w:pPr>
        <w:spacing w:line="0" w:lineRule="atLeast"/>
        <w:ind w:right="-19"/>
        <w:jc w:val="center"/>
        <w:rPr>
          <w:rFonts w:ascii="Times New Roman" w:eastAsia="Times New Roman" w:hAnsi="Times New Roman"/>
          <w:b/>
          <w:sz w:val="32"/>
        </w:rPr>
      </w:pPr>
    </w:p>
    <w:p w14:paraId="4B6AF57F" w14:textId="77777777" w:rsidR="005C25D4" w:rsidRDefault="005C25D4">
      <w:pPr>
        <w:spacing w:line="0" w:lineRule="atLeast"/>
        <w:ind w:right="-19"/>
        <w:jc w:val="center"/>
        <w:rPr>
          <w:rFonts w:ascii="Times New Roman" w:eastAsia="Times New Roman" w:hAnsi="Times New Roman"/>
          <w:b/>
          <w:sz w:val="32"/>
        </w:rPr>
      </w:pPr>
    </w:p>
    <w:p w14:paraId="6158DF4D" w14:textId="77777777" w:rsidR="005C25D4" w:rsidRDefault="005C25D4">
      <w:pPr>
        <w:spacing w:line="0" w:lineRule="atLeast"/>
        <w:ind w:right="-19"/>
        <w:jc w:val="center"/>
        <w:rPr>
          <w:rFonts w:ascii="Times New Roman" w:eastAsia="Times New Roman" w:hAnsi="Times New Roman"/>
          <w:b/>
          <w:sz w:val="32"/>
        </w:rPr>
      </w:pPr>
    </w:p>
    <w:p w14:paraId="297B88D5" w14:textId="77777777" w:rsidR="005C25D4" w:rsidRDefault="005C25D4">
      <w:pPr>
        <w:spacing w:line="0" w:lineRule="atLeast"/>
        <w:ind w:right="-19"/>
        <w:jc w:val="center"/>
        <w:rPr>
          <w:rFonts w:ascii="Times New Roman" w:eastAsia="Times New Roman" w:hAnsi="Times New Roman"/>
          <w:b/>
          <w:sz w:val="32"/>
        </w:rPr>
      </w:pPr>
    </w:p>
    <w:p w14:paraId="033D1086" w14:textId="77777777" w:rsidR="005C25D4" w:rsidRDefault="005C25D4">
      <w:pPr>
        <w:spacing w:line="0" w:lineRule="atLeast"/>
        <w:ind w:right="-19"/>
        <w:jc w:val="center"/>
        <w:rPr>
          <w:rFonts w:ascii="Times New Roman" w:eastAsia="Times New Roman" w:hAnsi="Times New Roman"/>
          <w:b/>
          <w:sz w:val="32"/>
        </w:rPr>
      </w:pPr>
    </w:p>
    <w:p w14:paraId="58AFA08C" w14:textId="77777777" w:rsidR="005C25D4" w:rsidRDefault="005C25D4">
      <w:pPr>
        <w:spacing w:line="0" w:lineRule="atLeast"/>
        <w:ind w:right="-19"/>
        <w:jc w:val="center"/>
        <w:rPr>
          <w:rFonts w:ascii="Times New Roman" w:eastAsia="Times New Roman" w:hAnsi="Times New Roman"/>
          <w:b/>
          <w:sz w:val="32"/>
        </w:rPr>
      </w:pPr>
    </w:p>
    <w:p w14:paraId="64AEF9B8" w14:textId="77777777" w:rsidR="005C25D4" w:rsidRDefault="005C25D4">
      <w:pPr>
        <w:spacing w:line="0" w:lineRule="atLeast"/>
        <w:ind w:right="-19"/>
        <w:jc w:val="center"/>
        <w:rPr>
          <w:rFonts w:ascii="Times New Roman" w:eastAsia="Times New Roman" w:hAnsi="Times New Roman"/>
          <w:b/>
          <w:sz w:val="32"/>
        </w:rPr>
      </w:pPr>
    </w:p>
    <w:p w14:paraId="27AEF70A" w14:textId="77777777" w:rsidR="005C25D4" w:rsidRDefault="005C25D4">
      <w:pPr>
        <w:spacing w:line="0" w:lineRule="atLeast"/>
        <w:ind w:right="-19"/>
        <w:jc w:val="center"/>
        <w:rPr>
          <w:rFonts w:ascii="Times New Roman" w:eastAsia="Times New Roman" w:hAnsi="Times New Roman"/>
          <w:b/>
          <w:sz w:val="32"/>
        </w:rPr>
      </w:pPr>
    </w:p>
    <w:p w14:paraId="7E480362" w14:textId="77777777" w:rsidR="005C25D4" w:rsidRDefault="005C25D4">
      <w:pPr>
        <w:spacing w:line="0" w:lineRule="atLeast"/>
        <w:ind w:right="-19"/>
        <w:jc w:val="center"/>
        <w:rPr>
          <w:rFonts w:ascii="Times New Roman" w:eastAsia="Times New Roman" w:hAnsi="Times New Roman"/>
          <w:b/>
          <w:sz w:val="32"/>
        </w:rPr>
      </w:pPr>
    </w:p>
    <w:p w14:paraId="2BB6D51E" w14:textId="77777777" w:rsidR="005C25D4" w:rsidRDefault="005C25D4">
      <w:pPr>
        <w:spacing w:line="0" w:lineRule="atLeast"/>
        <w:ind w:right="-19"/>
        <w:jc w:val="center"/>
        <w:rPr>
          <w:rFonts w:ascii="Times New Roman" w:eastAsia="Times New Roman" w:hAnsi="Times New Roman"/>
          <w:b/>
          <w:sz w:val="32"/>
        </w:rPr>
      </w:pPr>
    </w:p>
    <w:p w14:paraId="201AA5F5" w14:textId="77777777" w:rsidR="005C25D4" w:rsidRDefault="005C25D4">
      <w:pPr>
        <w:spacing w:line="0" w:lineRule="atLeast"/>
        <w:ind w:right="-19"/>
        <w:jc w:val="center"/>
        <w:rPr>
          <w:rFonts w:ascii="Times New Roman" w:eastAsia="Times New Roman" w:hAnsi="Times New Roman"/>
          <w:b/>
          <w:sz w:val="32"/>
        </w:rPr>
      </w:pPr>
    </w:p>
    <w:p w14:paraId="395D7B7A" w14:textId="77777777" w:rsidR="005C25D4" w:rsidRDefault="005C25D4">
      <w:pPr>
        <w:spacing w:line="0" w:lineRule="atLeast"/>
        <w:ind w:right="-19"/>
        <w:jc w:val="center"/>
        <w:rPr>
          <w:rFonts w:ascii="Times New Roman" w:eastAsia="Times New Roman" w:hAnsi="Times New Roman"/>
          <w:b/>
          <w:sz w:val="32"/>
        </w:rPr>
      </w:pPr>
    </w:p>
    <w:p w14:paraId="5256B822" w14:textId="77777777" w:rsidR="005C25D4" w:rsidRDefault="005C25D4">
      <w:pPr>
        <w:spacing w:line="0" w:lineRule="atLeast"/>
        <w:ind w:right="-19"/>
        <w:jc w:val="center"/>
        <w:rPr>
          <w:rFonts w:ascii="Times New Roman" w:eastAsia="Times New Roman" w:hAnsi="Times New Roman"/>
          <w:b/>
          <w:sz w:val="32"/>
        </w:rPr>
      </w:pPr>
    </w:p>
    <w:p w14:paraId="63E2CEC2" w14:textId="77777777" w:rsidR="000D55E9" w:rsidRDefault="000D55E9">
      <w:pPr>
        <w:spacing w:line="0" w:lineRule="atLeast"/>
        <w:ind w:right="-19"/>
        <w:jc w:val="center"/>
        <w:rPr>
          <w:rFonts w:ascii="Times New Roman" w:eastAsia="Times New Roman" w:hAnsi="Times New Roman"/>
          <w:b/>
          <w:sz w:val="32"/>
        </w:rPr>
      </w:pPr>
    </w:p>
    <w:p w14:paraId="0F22E396" w14:textId="77777777" w:rsidR="000D55E9" w:rsidRDefault="000D55E9">
      <w:pPr>
        <w:spacing w:line="0" w:lineRule="atLeast"/>
        <w:ind w:right="-19"/>
        <w:jc w:val="center"/>
        <w:rPr>
          <w:rFonts w:ascii="Times New Roman" w:eastAsia="Times New Roman" w:hAnsi="Times New Roman"/>
          <w:b/>
          <w:sz w:val="32"/>
        </w:rPr>
      </w:pPr>
    </w:p>
    <w:p w14:paraId="4881B5AD" w14:textId="77777777" w:rsidR="00BB039C" w:rsidRDefault="00BB039C">
      <w:pPr>
        <w:spacing w:line="0" w:lineRule="atLeast"/>
        <w:ind w:right="-19"/>
        <w:jc w:val="center"/>
        <w:rPr>
          <w:rFonts w:ascii="Times New Roman" w:eastAsia="Times New Roman" w:hAnsi="Times New Roman"/>
          <w:b/>
          <w:sz w:val="32"/>
        </w:rPr>
      </w:pPr>
      <w:r>
        <w:rPr>
          <w:rFonts w:ascii="Times New Roman" w:eastAsia="Times New Roman" w:hAnsi="Times New Roman"/>
          <w:b/>
          <w:sz w:val="32"/>
        </w:rPr>
        <w:lastRenderedPageBreak/>
        <w:t>LIST OF FIGURES</w:t>
      </w:r>
    </w:p>
    <w:p w14:paraId="332392ED" w14:textId="77777777" w:rsidR="00BB039C" w:rsidRDefault="00BB039C">
      <w:pPr>
        <w:spacing w:line="110" w:lineRule="exact"/>
        <w:rPr>
          <w:rFonts w:ascii="Times New Roman" w:eastAsia="Times New Roman" w:hAnsi="Times New Roman"/>
        </w:rPr>
      </w:pPr>
    </w:p>
    <w:tbl>
      <w:tblPr>
        <w:tblW w:w="0" w:type="auto"/>
        <w:tblInd w:w="10" w:type="dxa"/>
        <w:tblLayout w:type="fixed"/>
        <w:tblCellMar>
          <w:left w:w="0" w:type="dxa"/>
          <w:right w:w="0" w:type="dxa"/>
        </w:tblCellMar>
        <w:tblLook w:val="0000" w:firstRow="0" w:lastRow="0" w:firstColumn="0" w:lastColumn="0" w:noHBand="0" w:noVBand="0"/>
      </w:tblPr>
      <w:tblGrid>
        <w:gridCol w:w="1300"/>
        <w:gridCol w:w="7640"/>
        <w:gridCol w:w="1180"/>
      </w:tblGrid>
      <w:tr w:rsidR="00BB039C" w14:paraId="5C2EF69B" w14:textId="77777777">
        <w:trPr>
          <w:trHeight w:val="326"/>
        </w:trPr>
        <w:tc>
          <w:tcPr>
            <w:tcW w:w="1300" w:type="dxa"/>
            <w:tcBorders>
              <w:top w:val="single" w:sz="8" w:space="0" w:color="C0C0C0"/>
              <w:left w:val="single" w:sz="8" w:space="0" w:color="C0C0C0"/>
              <w:right w:val="single" w:sz="8" w:space="0" w:color="C0C0C0"/>
            </w:tcBorders>
            <w:vAlign w:val="bottom"/>
          </w:tcPr>
          <w:p w14:paraId="76C86935" w14:textId="77777777" w:rsidR="00BB039C" w:rsidRDefault="00BB039C">
            <w:pPr>
              <w:spacing w:line="0" w:lineRule="atLeast"/>
              <w:ind w:left="100"/>
              <w:rPr>
                <w:rFonts w:ascii="Times New Roman" w:eastAsia="Times New Roman" w:hAnsi="Times New Roman"/>
                <w:b/>
                <w:sz w:val="24"/>
              </w:rPr>
            </w:pPr>
            <w:r>
              <w:rPr>
                <w:rFonts w:ascii="Times New Roman" w:eastAsia="Times New Roman" w:hAnsi="Times New Roman"/>
                <w:b/>
                <w:sz w:val="24"/>
              </w:rPr>
              <w:t>Figure No</w:t>
            </w:r>
          </w:p>
        </w:tc>
        <w:tc>
          <w:tcPr>
            <w:tcW w:w="7640" w:type="dxa"/>
            <w:tcBorders>
              <w:top w:val="single" w:sz="8" w:space="0" w:color="C0C0C0"/>
              <w:right w:val="single" w:sz="8" w:space="0" w:color="C0C0C0"/>
            </w:tcBorders>
            <w:vAlign w:val="bottom"/>
          </w:tcPr>
          <w:p w14:paraId="017911AA" w14:textId="77777777" w:rsidR="00BB039C" w:rsidRDefault="00BB039C">
            <w:pPr>
              <w:spacing w:line="0" w:lineRule="atLeast"/>
              <w:ind w:left="80"/>
              <w:rPr>
                <w:rFonts w:ascii="Times New Roman" w:eastAsia="Times New Roman" w:hAnsi="Times New Roman"/>
                <w:b/>
                <w:sz w:val="24"/>
              </w:rPr>
            </w:pPr>
            <w:r>
              <w:rPr>
                <w:rFonts w:ascii="Times New Roman" w:eastAsia="Times New Roman" w:hAnsi="Times New Roman"/>
                <w:b/>
                <w:sz w:val="24"/>
              </w:rPr>
              <w:t>Figure Title</w:t>
            </w:r>
          </w:p>
        </w:tc>
        <w:tc>
          <w:tcPr>
            <w:tcW w:w="1180" w:type="dxa"/>
            <w:tcBorders>
              <w:top w:val="single" w:sz="8" w:space="0" w:color="C0C0C0"/>
              <w:right w:val="single" w:sz="8" w:space="0" w:color="C0C0C0"/>
            </w:tcBorders>
            <w:vAlign w:val="bottom"/>
          </w:tcPr>
          <w:p w14:paraId="1CA76088" w14:textId="77777777" w:rsidR="00BB039C" w:rsidRDefault="00BB039C">
            <w:pPr>
              <w:spacing w:line="0" w:lineRule="atLeast"/>
              <w:ind w:left="100"/>
              <w:rPr>
                <w:rFonts w:ascii="Times New Roman" w:eastAsia="Times New Roman" w:hAnsi="Times New Roman"/>
                <w:b/>
                <w:sz w:val="24"/>
              </w:rPr>
            </w:pPr>
            <w:r>
              <w:rPr>
                <w:rFonts w:ascii="Times New Roman" w:eastAsia="Times New Roman" w:hAnsi="Times New Roman"/>
                <w:b/>
                <w:sz w:val="24"/>
              </w:rPr>
              <w:t>Page No</w:t>
            </w:r>
          </w:p>
        </w:tc>
      </w:tr>
      <w:tr w:rsidR="00BB039C" w14:paraId="0E49CEC4" w14:textId="77777777">
        <w:trPr>
          <w:trHeight w:val="29"/>
        </w:trPr>
        <w:tc>
          <w:tcPr>
            <w:tcW w:w="1300" w:type="dxa"/>
            <w:tcBorders>
              <w:left w:val="single" w:sz="8" w:space="0" w:color="C0C0C0"/>
              <w:bottom w:val="single" w:sz="8" w:space="0" w:color="C0C0C0"/>
              <w:right w:val="single" w:sz="8" w:space="0" w:color="C0C0C0"/>
            </w:tcBorders>
            <w:vAlign w:val="bottom"/>
          </w:tcPr>
          <w:p>
            <w:pPr>
              <w:jc w:val="center"/>
            </w:pPr>
            <w:r/>
            <w:r>
              <w:rPr>
                <w:rFonts w:ascii="Times New Roman" w:hAnsi="Times New Roman"/>
                <w:b w:val="0"/>
                <w:i w:val="0"/>
                <w:sz w:val="24"/>
              </w:rPr>
              <w:t>3.1</w:t>
            </w:r>
          </w:p>
        </w:tc>
        <w:tc>
          <w:tcPr>
            <w:tcW w:w="7640" w:type="dxa"/>
            <w:tcBorders>
              <w:bottom w:val="single" w:sz="8" w:space="0" w:color="C0C0C0"/>
              <w:right w:val="single" w:sz="8" w:space="0" w:color="C0C0C0"/>
            </w:tcBorders>
            <w:vAlign w:val="bottom"/>
          </w:tcPr>
          <w:p>
            <w:pPr>
              <w:jc w:val="left"/>
            </w:pPr>
            <w:r/>
            <w:r>
              <w:rPr>
                <w:rFonts w:ascii="Times New Roman" w:hAnsi="Times New Roman"/>
                <w:b w:val="0"/>
                <w:i w:val="0"/>
                <w:sz w:val="24"/>
              </w:rPr>
              <w:t>Reviews per marketplace</w:t>
            </w:r>
          </w:p>
        </w:tc>
        <w:tc>
          <w:tcPr>
            <w:tcW w:w="1180" w:type="dxa"/>
            <w:tcBorders>
              <w:bottom w:val="single" w:sz="8" w:space="0" w:color="C0C0C0"/>
              <w:right w:val="single" w:sz="8" w:space="0" w:color="C0C0C0"/>
            </w:tcBorders>
            <w:vAlign w:val="bottom"/>
          </w:tcPr>
          <w:p>
            <w:pPr>
              <w:jc w:val="center"/>
            </w:pPr>
            <w:r/>
            <w:r>
              <w:rPr>
                <w:rFonts w:ascii="Times New Roman" w:hAnsi="Times New Roman"/>
                <w:b w:val="0"/>
                <w:i w:val="0"/>
                <w:sz w:val="24"/>
              </w:rPr>
              <w:t>6</w:t>
            </w:r>
          </w:p>
        </w:tc>
      </w:tr>
      <w:tr w:rsidR="00BB039C" w14:paraId="368CABAF" w14:textId="77777777">
        <w:trPr>
          <w:trHeight w:val="335"/>
        </w:trPr>
        <w:tc>
          <w:tcPr>
            <w:tcW w:w="1300" w:type="dxa"/>
            <w:tcBorders>
              <w:left w:val="single" w:sz="8" w:space="0" w:color="C0C0C0"/>
              <w:bottom w:val="single" w:sz="8" w:space="0" w:color="C0C0C0"/>
              <w:right w:val="single" w:sz="8" w:space="0" w:color="C0C0C0"/>
            </w:tcBorders>
            <w:vAlign w:val="bottom"/>
          </w:tcPr>
          <w:p>
            <w:pPr>
              <w:jc w:val="center"/>
            </w:pPr>
            <w:r/>
            <w:r>
              <w:rPr>
                <w:rFonts w:ascii="Times New Roman" w:hAnsi="Times New Roman"/>
                <w:b w:val="0"/>
                <w:i w:val="0"/>
                <w:sz w:val="24"/>
              </w:rPr>
              <w:t>3.2</w:t>
            </w:r>
          </w:p>
        </w:tc>
        <w:tc>
          <w:tcPr>
            <w:tcW w:w="7640" w:type="dxa"/>
            <w:tcBorders>
              <w:bottom w:val="single" w:sz="8" w:space="0" w:color="C0C0C0"/>
              <w:right w:val="single" w:sz="8" w:space="0" w:color="C0C0C0"/>
            </w:tcBorders>
            <w:vAlign w:val="bottom"/>
          </w:tcPr>
          <w:p>
            <w:pPr>
              <w:jc w:val="left"/>
            </w:pPr>
            <w:r/>
            <w:r>
              <w:rPr>
                <w:rFonts w:ascii="Times New Roman" w:hAnsi="Times New Roman"/>
                <w:b w:val="0"/>
                <w:i w:val="0"/>
                <w:sz w:val="24"/>
              </w:rPr>
              <w:t>Sentiment label distribution</w:t>
            </w:r>
          </w:p>
        </w:tc>
        <w:tc>
          <w:tcPr>
            <w:tcW w:w="1180" w:type="dxa"/>
            <w:tcBorders>
              <w:bottom w:val="single" w:sz="8" w:space="0" w:color="C0C0C0"/>
              <w:right w:val="single" w:sz="8" w:space="0" w:color="C0C0C0"/>
            </w:tcBorders>
            <w:vAlign w:val="bottom"/>
          </w:tcPr>
          <w:p>
            <w:pPr>
              <w:jc w:val="center"/>
            </w:pPr>
            <w:r/>
            <w:r>
              <w:rPr>
                <w:rFonts w:ascii="Times New Roman" w:hAnsi="Times New Roman"/>
                <w:b w:val="0"/>
                <w:i w:val="0"/>
                <w:sz w:val="24"/>
              </w:rPr>
              <w:t>7</w:t>
            </w:r>
          </w:p>
        </w:tc>
      </w:tr>
      <w:tr w:rsidR="00BB039C" w14:paraId="0DA0DBD7" w14:textId="77777777">
        <w:trPr>
          <w:trHeight w:val="335"/>
        </w:trPr>
        <w:tc>
          <w:tcPr>
            <w:tcW w:w="1300" w:type="dxa"/>
            <w:tcBorders>
              <w:left w:val="single" w:sz="8" w:space="0" w:color="C0C0C0"/>
              <w:bottom w:val="single" w:sz="8" w:space="0" w:color="C0C0C0"/>
              <w:right w:val="single" w:sz="8" w:space="0" w:color="C0C0C0"/>
            </w:tcBorders>
            <w:vAlign w:val="bottom"/>
          </w:tcPr>
          <w:p>
            <w:pPr>
              <w:jc w:val="center"/>
            </w:pPr>
            <w:r/>
            <w:r>
              <w:rPr>
                <w:rFonts w:ascii="Times New Roman" w:hAnsi="Times New Roman"/>
                <w:b w:val="0"/>
                <w:i w:val="0"/>
                <w:sz w:val="24"/>
              </w:rPr>
              <w:t>4.1</w:t>
            </w:r>
          </w:p>
        </w:tc>
        <w:tc>
          <w:tcPr>
            <w:tcW w:w="7640" w:type="dxa"/>
            <w:tcBorders>
              <w:bottom w:val="single" w:sz="8" w:space="0" w:color="C0C0C0"/>
              <w:right w:val="single" w:sz="8" w:space="0" w:color="C0C0C0"/>
            </w:tcBorders>
            <w:vAlign w:val="bottom"/>
          </w:tcPr>
          <w:p>
            <w:pPr>
              <w:jc w:val="left"/>
            </w:pPr>
            <w:r/>
            <w:r>
              <w:rPr>
                <w:rFonts w:ascii="Times New Roman" w:hAnsi="Times New Roman"/>
                <w:b w:val="0"/>
                <w:i w:val="0"/>
                <w:sz w:val="24"/>
              </w:rPr>
              <w:t>Test accuracy by model</w:t>
            </w:r>
          </w:p>
        </w:tc>
        <w:tc>
          <w:tcPr>
            <w:tcW w:w="1180" w:type="dxa"/>
            <w:tcBorders>
              <w:bottom w:val="single" w:sz="8" w:space="0" w:color="C0C0C0"/>
              <w:right w:val="single" w:sz="8" w:space="0" w:color="C0C0C0"/>
            </w:tcBorders>
            <w:vAlign w:val="bottom"/>
          </w:tcPr>
          <w:p>
            <w:pPr>
              <w:jc w:val="center"/>
            </w:pPr>
            <w:r/>
            <w:r>
              <w:rPr>
                <w:rFonts w:ascii="Times New Roman" w:hAnsi="Times New Roman"/>
                <w:b w:val="0"/>
                <w:i w:val="0"/>
                <w:sz w:val="24"/>
              </w:rPr>
              <w:t>9</w:t>
            </w:r>
          </w:p>
        </w:tc>
      </w:tr>
      <w:tr w:rsidR="00BB039C" w14:paraId="1AFB64F0" w14:textId="77777777">
        <w:trPr>
          <w:trHeight w:val="335"/>
        </w:trPr>
        <w:tc>
          <w:tcPr>
            <w:tcW w:w="1300" w:type="dxa"/>
            <w:tcBorders>
              <w:left w:val="single" w:sz="8" w:space="0" w:color="C0C0C0"/>
              <w:bottom w:val="single" w:sz="8" w:space="0" w:color="C0C0C0"/>
              <w:right w:val="single" w:sz="8" w:space="0" w:color="C0C0C0"/>
            </w:tcBorders>
            <w:vAlign w:val="bottom"/>
          </w:tcPr>
          <w:p>
            <w:pPr>
              <w:jc w:val="center"/>
            </w:pPr>
            <w:r/>
            <w:r>
              <w:rPr>
                <w:rFonts w:ascii="Times New Roman" w:hAnsi="Times New Roman"/>
                <w:b w:val="0"/>
                <w:i w:val="0"/>
                <w:sz w:val="24"/>
              </w:rPr>
              <w:t>4.2</w:t>
            </w:r>
          </w:p>
        </w:tc>
        <w:tc>
          <w:tcPr>
            <w:tcW w:w="7640" w:type="dxa"/>
            <w:tcBorders>
              <w:bottom w:val="single" w:sz="8" w:space="0" w:color="C0C0C0"/>
              <w:right w:val="single" w:sz="8" w:space="0" w:color="C0C0C0"/>
            </w:tcBorders>
            <w:vAlign w:val="bottom"/>
          </w:tcPr>
          <w:p>
            <w:pPr>
              <w:jc w:val="left"/>
            </w:pPr>
            <w:r/>
            <w:r>
              <w:rPr>
                <w:rFonts w:ascii="Times New Roman" w:hAnsi="Times New Roman"/>
                <w:b w:val="0"/>
                <w:i w:val="0"/>
                <w:sz w:val="24"/>
              </w:rPr>
              <w:t>Macro F1 and neutral recall by model</w:t>
            </w:r>
          </w:p>
        </w:tc>
        <w:tc>
          <w:tcPr>
            <w:tcW w:w="1180" w:type="dxa"/>
            <w:tcBorders>
              <w:bottom w:val="single" w:sz="8" w:space="0" w:color="C0C0C0"/>
              <w:right w:val="single" w:sz="8" w:space="0" w:color="C0C0C0"/>
            </w:tcBorders>
            <w:vAlign w:val="bottom"/>
          </w:tcPr>
          <w:p>
            <w:pPr>
              <w:jc w:val="center"/>
            </w:pPr>
            <w:r/>
            <w:r>
              <w:rPr>
                <w:rFonts w:ascii="Times New Roman" w:hAnsi="Times New Roman"/>
                <w:b w:val="0"/>
                <w:i w:val="0"/>
                <w:sz w:val="24"/>
              </w:rPr>
              <w:t>10</w:t>
            </w:r>
          </w:p>
        </w:tc>
      </w:tr>
      <w:tr w:rsidR="00BB039C" w14:paraId="464AE562" w14:textId="77777777">
        <w:trPr>
          <w:trHeight w:val="335"/>
        </w:trPr>
        <w:tc>
          <w:tcPr>
            <w:tcW w:w="1300" w:type="dxa"/>
            <w:tcBorders>
              <w:left w:val="single" w:sz="8" w:space="0" w:color="C0C0C0"/>
              <w:bottom w:val="single" w:sz="8" w:space="0" w:color="C0C0C0"/>
              <w:right w:val="single" w:sz="8" w:space="0" w:color="C0C0C0"/>
            </w:tcBorders>
            <w:vAlign w:val="bottom"/>
          </w:tcPr>
          <w:p>
            <w:pPr>
              <w:jc w:val="center"/>
            </w:pPr>
            <w:r/>
            <w:r>
              <w:rPr>
                <w:rFonts w:ascii="Times New Roman" w:hAnsi="Times New Roman"/>
                <w:b w:val="0"/>
                <w:i w:val="0"/>
                <w:sz w:val="24"/>
              </w:rPr>
              <w:t>4.3</w:t>
            </w:r>
          </w:p>
        </w:tc>
        <w:tc>
          <w:tcPr>
            <w:tcW w:w="7640" w:type="dxa"/>
            <w:tcBorders>
              <w:bottom w:val="single" w:sz="8" w:space="0" w:color="C0C0C0"/>
              <w:right w:val="single" w:sz="8" w:space="0" w:color="C0C0C0"/>
            </w:tcBorders>
            <w:vAlign w:val="bottom"/>
          </w:tcPr>
          <w:p>
            <w:pPr>
              <w:jc w:val="left"/>
            </w:pPr>
            <w:r/>
            <w:r>
              <w:rPr>
                <w:rFonts w:ascii="Times New Roman" w:hAnsi="Times New Roman"/>
                <w:b w:val="0"/>
                <w:i w:val="0"/>
                <w:sz w:val="24"/>
              </w:rPr>
              <w:t>Sentiment distribution within each aspect</w:t>
            </w:r>
          </w:p>
        </w:tc>
        <w:tc>
          <w:tcPr>
            <w:tcW w:w="1180" w:type="dxa"/>
            <w:tcBorders>
              <w:bottom w:val="single" w:sz="8" w:space="0" w:color="C0C0C0"/>
              <w:right w:val="single" w:sz="8" w:space="0" w:color="C0C0C0"/>
            </w:tcBorders>
            <w:vAlign w:val="bottom"/>
          </w:tcPr>
          <w:p>
            <w:pPr>
              <w:jc w:val="center"/>
            </w:pPr>
            <w:r/>
            <w:r>
              <w:rPr>
                <w:rFonts w:ascii="Times New Roman" w:hAnsi="Times New Roman"/>
                <w:b w:val="0"/>
                <w:i w:val="0"/>
                <w:sz w:val="24"/>
              </w:rPr>
              <w:t>11</w:t>
            </w:r>
          </w:p>
        </w:tc>
      </w:tr>
      <w:tr w:rsidR="00BB039C" w14:paraId="14B4F7FA" w14:textId="77777777">
        <w:trPr>
          <w:trHeight w:val="335"/>
        </w:trPr>
        <w:tc>
          <w:tcPr>
            <w:tcW w:w="1300" w:type="dxa"/>
            <w:tcBorders>
              <w:left w:val="single" w:sz="8" w:space="0" w:color="C0C0C0"/>
              <w:bottom w:val="single" w:sz="8" w:space="0" w:color="C0C0C0"/>
              <w:right w:val="single" w:sz="8" w:space="0" w:color="C0C0C0"/>
            </w:tcBorders>
            <w:vAlign w:val="bottom"/>
          </w:tcPr>
          <w:p>
            <w:pPr>
              <w:jc w:val="center"/>
            </w:pPr>
            <w:r/>
            <w:r>
              <w:rPr>
                <w:rFonts w:ascii="Times New Roman" w:hAnsi="Times New Roman"/>
                <w:b w:val="0"/>
                <w:i w:val="0"/>
                <w:sz w:val="24"/>
              </w:rPr>
              <w:t>4.4</w:t>
            </w:r>
          </w:p>
        </w:tc>
        <w:tc>
          <w:tcPr>
            <w:tcW w:w="7640" w:type="dxa"/>
            <w:tcBorders>
              <w:bottom w:val="single" w:sz="8" w:space="0" w:color="C0C0C0"/>
              <w:right w:val="single" w:sz="8" w:space="0" w:color="C0C0C0"/>
            </w:tcBorders>
            <w:vAlign w:val="bottom"/>
          </w:tcPr>
          <w:p>
            <w:pPr>
              <w:jc w:val="left"/>
            </w:pPr>
            <w:r/>
            <w:r>
              <w:rPr>
                <w:rFonts w:ascii="Times New Roman" w:hAnsi="Times New Roman"/>
                <w:b w:val="0"/>
                <w:i w:val="0"/>
                <w:sz w:val="24"/>
              </w:rPr>
              <w:t>Net sentiment heatmap (platform x aspect)</w:t>
            </w:r>
          </w:p>
        </w:tc>
        <w:tc>
          <w:tcPr>
            <w:tcW w:w="1180" w:type="dxa"/>
            <w:tcBorders>
              <w:bottom w:val="single" w:sz="8" w:space="0" w:color="C0C0C0"/>
              <w:right w:val="single" w:sz="8" w:space="0" w:color="C0C0C0"/>
            </w:tcBorders>
            <w:vAlign w:val="bottom"/>
          </w:tcPr>
          <w:p>
            <w:pPr>
              <w:jc w:val="center"/>
            </w:pPr>
            <w:r/>
            <w:r>
              <w:rPr>
                <w:rFonts w:ascii="Times New Roman" w:hAnsi="Times New Roman"/>
                <w:b w:val="0"/>
                <w:i w:val="0"/>
                <w:sz w:val="24"/>
              </w:rPr>
              <w:t>12</w:t>
            </w:r>
          </w:p>
        </w:tc>
      </w:tr>
      <w:tr w:rsidR="00BB039C" w14:paraId="5ED42A9E" w14:textId="77777777">
        <w:trPr>
          <w:trHeight w:val="335"/>
        </w:trPr>
        <w:tc>
          <w:tcPr>
            <w:tcW w:w="1300" w:type="dxa"/>
            <w:tcBorders>
              <w:left w:val="single" w:sz="8" w:space="0" w:color="C0C0C0"/>
              <w:bottom w:val="single" w:sz="8" w:space="0" w:color="C0C0C0"/>
              <w:right w:val="single" w:sz="8" w:space="0" w:color="C0C0C0"/>
            </w:tcBorders>
            <w:vAlign w:val="bottom"/>
          </w:tcPr>
          <w:p>
            <w:pPr>
              <w:jc w:val="center"/>
            </w:pPr>
            <w:r/>
            <w:r>
              <w:rPr>
                <w:rFonts w:ascii="Times New Roman" w:hAnsi="Times New Roman"/>
                <w:b w:val="0"/>
                <w:i w:val="0"/>
                <w:sz w:val="24"/>
              </w:rPr>
              <w:t>4.5</w:t>
            </w:r>
          </w:p>
        </w:tc>
        <w:tc>
          <w:tcPr>
            <w:tcW w:w="7640" w:type="dxa"/>
            <w:tcBorders>
              <w:bottom w:val="single" w:sz="8" w:space="0" w:color="C0C0C0"/>
              <w:right w:val="single" w:sz="8" w:space="0" w:color="C0C0C0"/>
            </w:tcBorders>
            <w:vAlign w:val="bottom"/>
          </w:tcPr>
          <w:p>
            <w:pPr>
              <w:jc w:val="left"/>
            </w:pPr>
            <w:r/>
            <w:r>
              <w:rPr>
                <w:rFonts w:ascii="Times New Roman" w:hAnsi="Times New Roman"/>
                <w:b w:val="0"/>
                <w:i w:val="0"/>
                <w:sz w:val="24"/>
              </w:rPr>
              <w:t>Agreement by star bucket on real Amazon reviews</w:t>
            </w:r>
          </w:p>
        </w:tc>
        <w:tc>
          <w:tcPr>
            <w:tcW w:w="1180" w:type="dxa"/>
            <w:tcBorders>
              <w:bottom w:val="single" w:sz="8" w:space="0" w:color="C0C0C0"/>
              <w:right w:val="single" w:sz="8" w:space="0" w:color="C0C0C0"/>
            </w:tcBorders>
            <w:vAlign w:val="bottom"/>
          </w:tcPr>
          <w:p>
            <w:pPr>
              <w:jc w:val="center"/>
            </w:pPr>
            <w:r/>
            <w:r>
              <w:rPr>
                <w:rFonts w:ascii="Times New Roman" w:hAnsi="Times New Roman"/>
                <w:b w:val="0"/>
                <w:i w:val="0"/>
                <w:sz w:val="24"/>
              </w:rPr>
              <w:t>13</w:t>
            </w:r>
          </w:p>
        </w:tc>
      </w:tr>
    </w:tbl>
    <w:p w14:paraId="0C73D920" w14:textId="77777777" w:rsidR="00BB039C" w:rsidRDefault="00BB039C">
      <w:pPr>
        <w:rPr>
          <w:rFonts w:ascii="Times New Roman" w:eastAsia="Times New Roman" w:hAnsi="Times New Roman"/>
          <w:sz w:val="24"/>
        </w:rPr>
        <w:sectPr w:rsidR="00BB039C">
          <w:pgSz w:w="11900" w:h="16840"/>
          <w:pgMar w:top="972" w:right="900" w:bottom="1440" w:left="900" w:header="0" w:footer="0" w:gutter="0"/>
          <w:cols w:space="0" w:equalWidth="0">
            <w:col w:w="10100"/>
          </w:cols>
          <w:docGrid w:linePitch="360"/>
        </w:sectPr>
      </w:pPr>
    </w:p>
    <w:p>
      <w:pPr>
        <w:sectPr>
          <w:pgSz w:w="11900" w:h="16840"/>
          <w:pgMar w:top="985" w:right="1000" w:bottom="1440" w:left="1277" w:header="0" w:footer="0" w:gutter="0"/>
          <w:cols w:space="0" w:equalWidth="0">
            <w:col w:w="9623"/>
          </w:cols>
          <w:docGrid w:linePitch="360"/>
        </w:sectPr>
      </w:pPr>
    </w:p>
    <w:p>
      <w:pPr>
        <w:spacing w:after="240" w:line="276" w:lineRule="auto"/>
        <w:jc w:val="center"/>
      </w:pPr>
      <w:r>
        <w:rPr>
          <w:rFonts w:ascii="Times New Roman" w:hAnsi="Times New Roman"/>
          <w:b/>
          <w:i w:val="0"/>
          <w:sz w:val="32"/>
        </w:rPr>
        <w:t>TABLE OF CONTENTS</w:t>
      </w:r>
    </w:p>
    <w:p>
      <w:pPr>
        <w:tabs>
          <w:tab w:pos="9792" w:val="right" w:leader="dot"/>
        </w:tabs>
        <w:spacing w:after="40"/>
        <w:ind w:left="0"/>
      </w:pPr>
      <w:r>
        <w:rPr>
          <w:rFonts w:ascii="Times New Roman" w:hAnsi="Times New Roman"/>
          <w:b/>
          <w:i w:val="0"/>
          <w:sz w:val="24"/>
        </w:rPr>
        <w:t>Abstract</w:t>
      </w:r>
      <w:r>
        <w:rPr>
          <w:rFonts w:ascii="Times New Roman" w:hAnsi="Times New Roman"/>
          <w:b w:val="0"/>
          <w:i w:val="0"/>
          <w:sz w:val="24"/>
        </w:rPr>
        <w:tab/>
        <w:t>4</w:t>
      </w:r>
    </w:p>
    <w:p>
      <w:pPr>
        <w:tabs>
          <w:tab w:pos="9792" w:val="right" w:leader="dot"/>
        </w:tabs>
        <w:spacing w:after="40"/>
        <w:ind w:left="0"/>
      </w:pPr>
      <w:r>
        <w:rPr>
          <w:rFonts w:ascii="Times New Roman" w:hAnsi="Times New Roman"/>
          <w:b/>
          <w:i w:val="0"/>
          <w:sz w:val="24"/>
        </w:rPr>
        <w:t>List of Tables</w:t>
      </w:r>
      <w:r>
        <w:rPr>
          <w:rFonts w:ascii="Times New Roman" w:hAnsi="Times New Roman"/>
          <w:b w:val="0"/>
          <w:i w:val="0"/>
          <w:sz w:val="24"/>
        </w:rPr>
        <w:tab/>
        <w:t>5</w:t>
      </w:r>
    </w:p>
    <w:p>
      <w:pPr>
        <w:tabs>
          <w:tab w:pos="9792" w:val="right" w:leader="dot"/>
        </w:tabs>
        <w:spacing w:after="40"/>
        <w:ind w:left="0"/>
      </w:pPr>
      <w:r>
        <w:rPr>
          <w:rFonts w:ascii="Times New Roman" w:hAnsi="Times New Roman"/>
          <w:b/>
          <w:i w:val="0"/>
          <w:sz w:val="24"/>
        </w:rPr>
        <w:t>List of Figures</w:t>
      </w:r>
      <w:r>
        <w:rPr>
          <w:rFonts w:ascii="Times New Roman" w:hAnsi="Times New Roman"/>
          <w:b w:val="0"/>
          <w:i w:val="0"/>
          <w:sz w:val="24"/>
        </w:rPr>
        <w:tab/>
        <w:t>6</w:t>
      </w:r>
    </w:p>
    <w:p>
      <w:pPr>
        <w:tabs>
          <w:tab w:pos="9792" w:val="right" w:leader="dot"/>
        </w:tabs>
        <w:spacing w:after="40"/>
        <w:ind w:left="0"/>
      </w:pPr>
      <w:r>
        <w:rPr>
          <w:rFonts w:ascii="Times New Roman" w:hAnsi="Times New Roman"/>
          <w:b/>
          <w:i w:val="0"/>
          <w:sz w:val="24"/>
        </w:rPr>
        <w:t>1. Introduction</w:t>
      </w:r>
      <w:r>
        <w:rPr>
          <w:rFonts w:ascii="Times New Roman" w:hAnsi="Times New Roman"/>
          <w:b w:val="0"/>
          <w:i w:val="0"/>
          <w:sz w:val="24"/>
        </w:rPr>
        <w:tab/>
        <w:t>2</w:t>
      </w:r>
    </w:p>
    <w:p>
      <w:pPr>
        <w:tabs>
          <w:tab w:pos="9792" w:val="right" w:leader="dot"/>
        </w:tabs>
        <w:spacing w:after="40"/>
        <w:ind w:left="432"/>
      </w:pPr>
      <w:r>
        <w:rPr>
          <w:rFonts w:ascii="Times New Roman" w:hAnsi="Times New Roman"/>
          <w:b w:val="0"/>
          <w:i w:val="0"/>
          <w:sz w:val="24"/>
        </w:rPr>
        <w:t>1.1 Background</w:t>
      </w:r>
      <w:r>
        <w:rPr>
          <w:rFonts w:ascii="Times New Roman" w:hAnsi="Times New Roman"/>
          <w:b w:val="0"/>
          <w:i w:val="0"/>
          <w:sz w:val="24"/>
        </w:rPr>
        <w:tab/>
        <w:t>2</w:t>
      </w:r>
    </w:p>
    <w:p>
      <w:pPr>
        <w:tabs>
          <w:tab w:pos="9792" w:val="right" w:leader="dot"/>
        </w:tabs>
        <w:spacing w:after="40"/>
        <w:ind w:left="432"/>
      </w:pPr>
      <w:r>
        <w:rPr>
          <w:rFonts w:ascii="Times New Roman" w:hAnsi="Times New Roman"/>
          <w:b w:val="0"/>
          <w:i w:val="0"/>
          <w:sz w:val="24"/>
        </w:rPr>
        <w:t>1.2 Objectives of the Project</w:t>
      </w:r>
      <w:r>
        <w:rPr>
          <w:rFonts w:ascii="Times New Roman" w:hAnsi="Times New Roman"/>
          <w:b w:val="0"/>
          <w:i w:val="0"/>
          <w:sz w:val="24"/>
        </w:rPr>
        <w:tab/>
        <w:t>2</w:t>
      </w:r>
    </w:p>
    <w:p>
      <w:pPr>
        <w:tabs>
          <w:tab w:pos="9792" w:val="right" w:leader="dot"/>
        </w:tabs>
        <w:spacing w:after="40"/>
        <w:ind w:left="432"/>
      </w:pPr>
      <w:r>
        <w:rPr>
          <w:rFonts w:ascii="Times New Roman" w:hAnsi="Times New Roman"/>
          <w:b w:val="0"/>
          <w:i w:val="0"/>
          <w:sz w:val="24"/>
        </w:rPr>
        <w:t>1.3 Research Questions and Hypotheses</w:t>
      </w:r>
      <w:r>
        <w:rPr>
          <w:rFonts w:ascii="Times New Roman" w:hAnsi="Times New Roman"/>
          <w:b w:val="0"/>
          <w:i w:val="0"/>
          <w:sz w:val="24"/>
        </w:rPr>
        <w:tab/>
        <w:t>2</w:t>
      </w:r>
    </w:p>
    <w:p>
      <w:pPr>
        <w:tabs>
          <w:tab w:pos="9792" w:val="right" w:leader="dot"/>
        </w:tabs>
        <w:spacing w:after="40"/>
        <w:ind w:left="432"/>
      </w:pPr>
      <w:r>
        <w:rPr>
          <w:rFonts w:ascii="Times New Roman" w:hAnsi="Times New Roman"/>
          <w:b w:val="0"/>
          <w:i w:val="0"/>
          <w:sz w:val="24"/>
        </w:rPr>
        <w:t>1.4 Scope and Contributions</w:t>
      </w:r>
      <w:r>
        <w:rPr>
          <w:rFonts w:ascii="Times New Roman" w:hAnsi="Times New Roman"/>
          <w:b w:val="0"/>
          <w:i w:val="0"/>
          <w:sz w:val="24"/>
        </w:rPr>
        <w:tab/>
        <w:t>2</w:t>
      </w:r>
    </w:p>
    <w:p>
      <w:pPr>
        <w:tabs>
          <w:tab w:pos="9792" w:val="right" w:leader="dot"/>
        </w:tabs>
        <w:spacing w:after="40"/>
        <w:ind w:left="432"/>
      </w:pPr>
      <w:r>
        <w:rPr>
          <w:rFonts w:ascii="Times New Roman" w:hAnsi="Times New Roman"/>
          <w:b w:val="0"/>
          <w:i w:val="0"/>
          <w:sz w:val="24"/>
        </w:rPr>
        <w:t>1.5 Organisation of the Report</w:t>
      </w:r>
      <w:r>
        <w:rPr>
          <w:rFonts w:ascii="Times New Roman" w:hAnsi="Times New Roman"/>
          <w:b w:val="0"/>
          <w:i w:val="0"/>
          <w:sz w:val="24"/>
        </w:rPr>
        <w:tab/>
        <w:t>3</w:t>
      </w:r>
    </w:p>
    <w:p>
      <w:pPr>
        <w:tabs>
          <w:tab w:pos="9792" w:val="right" w:leader="dot"/>
        </w:tabs>
        <w:spacing w:after="40"/>
        <w:ind w:left="0"/>
      </w:pPr>
      <w:r>
        <w:rPr>
          <w:rFonts w:ascii="Times New Roman" w:hAnsi="Times New Roman"/>
          <w:b/>
          <w:i w:val="0"/>
          <w:sz w:val="24"/>
        </w:rPr>
        <w:t>2. Literature Survey</w:t>
      </w:r>
      <w:r>
        <w:rPr>
          <w:rFonts w:ascii="Times New Roman" w:hAnsi="Times New Roman"/>
          <w:b w:val="0"/>
          <w:i w:val="0"/>
          <w:sz w:val="24"/>
        </w:rPr>
        <w:tab/>
        <w:t>4</w:t>
      </w:r>
    </w:p>
    <w:p>
      <w:pPr>
        <w:tabs>
          <w:tab w:pos="9792" w:val="right" w:leader="dot"/>
        </w:tabs>
        <w:spacing w:after="40"/>
        <w:ind w:left="432"/>
      </w:pPr>
      <w:r>
        <w:rPr>
          <w:rFonts w:ascii="Times New Roman" w:hAnsi="Times New Roman"/>
          <w:b w:val="0"/>
          <w:i w:val="0"/>
          <w:sz w:val="24"/>
        </w:rPr>
        <w:t>2.1 Online Reviews and Electronic Word of Mouth</w:t>
      </w:r>
      <w:r>
        <w:rPr>
          <w:rFonts w:ascii="Times New Roman" w:hAnsi="Times New Roman"/>
          <w:b w:val="0"/>
          <w:i w:val="0"/>
          <w:sz w:val="24"/>
        </w:rPr>
        <w:tab/>
        <w:t>4</w:t>
      </w:r>
    </w:p>
    <w:p>
      <w:pPr>
        <w:tabs>
          <w:tab w:pos="9792" w:val="right" w:leader="dot"/>
        </w:tabs>
        <w:spacing w:after="40"/>
        <w:ind w:left="432"/>
      </w:pPr>
      <w:r>
        <w:rPr>
          <w:rFonts w:ascii="Times New Roman" w:hAnsi="Times New Roman"/>
          <w:b w:val="0"/>
          <w:i w:val="0"/>
          <w:sz w:val="24"/>
        </w:rPr>
        <w:t>2.2 Sentiment Analysis and Opinion Mining</w:t>
      </w:r>
      <w:r>
        <w:rPr>
          <w:rFonts w:ascii="Times New Roman" w:hAnsi="Times New Roman"/>
          <w:b w:val="0"/>
          <w:i w:val="0"/>
          <w:sz w:val="24"/>
        </w:rPr>
        <w:tab/>
        <w:t>4</w:t>
      </w:r>
    </w:p>
    <w:p>
      <w:pPr>
        <w:tabs>
          <w:tab w:pos="9792" w:val="right" w:leader="dot"/>
        </w:tabs>
        <w:spacing w:after="40"/>
        <w:ind w:left="432"/>
      </w:pPr>
      <w:r>
        <w:rPr>
          <w:rFonts w:ascii="Times New Roman" w:hAnsi="Times New Roman"/>
          <w:b w:val="0"/>
          <w:i w:val="0"/>
          <w:sz w:val="24"/>
        </w:rPr>
        <w:t>2.3 Aspect-Based Sentiment Analysis</w:t>
      </w:r>
      <w:r>
        <w:rPr>
          <w:rFonts w:ascii="Times New Roman" w:hAnsi="Times New Roman"/>
          <w:b w:val="0"/>
          <w:i w:val="0"/>
          <w:sz w:val="24"/>
        </w:rPr>
        <w:tab/>
        <w:t>4</w:t>
      </w:r>
    </w:p>
    <w:p>
      <w:pPr>
        <w:tabs>
          <w:tab w:pos="9792" w:val="right" w:leader="dot"/>
        </w:tabs>
        <w:spacing w:after="40"/>
        <w:ind w:left="432"/>
      </w:pPr>
      <w:r>
        <w:rPr>
          <w:rFonts w:ascii="Times New Roman" w:hAnsi="Times New Roman"/>
          <w:b w:val="0"/>
          <w:i w:val="0"/>
          <w:sz w:val="24"/>
        </w:rPr>
        <w:t>2.4 Classical Machine Learning and BERT</w:t>
      </w:r>
      <w:r>
        <w:rPr>
          <w:rFonts w:ascii="Times New Roman" w:hAnsi="Times New Roman"/>
          <w:b w:val="0"/>
          <w:i w:val="0"/>
          <w:sz w:val="24"/>
        </w:rPr>
        <w:tab/>
        <w:t>4</w:t>
      </w:r>
    </w:p>
    <w:p>
      <w:pPr>
        <w:tabs>
          <w:tab w:pos="9792" w:val="right" w:leader="dot"/>
        </w:tabs>
        <w:spacing w:after="40"/>
        <w:ind w:left="432"/>
      </w:pPr>
      <w:r>
        <w:rPr>
          <w:rFonts w:ascii="Times New Roman" w:hAnsi="Times New Roman"/>
          <w:b w:val="0"/>
          <w:i w:val="0"/>
          <w:sz w:val="24"/>
        </w:rPr>
        <w:t>2.5 Research Gap</w:t>
      </w:r>
      <w:r>
        <w:rPr>
          <w:rFonts w:ascii="Times New Roman" w:hAnsi="Times New Roman"/>
          <w:b w:val="0"/>
          <w:i w:val="0"/>
          <w:sz w:val="24"/>
        </w:rPr>
        <w:tab/>
        <w:t>4</w:t>
      </w:r>
    </w:p>
    <w:p>
      <w:pPr>
        <w:tabs>
          <w:tab w:pos="9792" w:val="right" w:leader="dot"/>
        </w:tabs>
        <w:spacing w:after="40"/>
        <w:ind w:left="0"/>
      </w:pPr>
      <w:r>
        <w:rPr>
          <w:rFonts w:ascii="Times New Roman" w:hAnsi="Times New Roman"/>
          <w:b/>
          <w:i w:val="0"/>
          <w:sz w:val="24"/>
        </w:rPr>
        <w:t>3. Proposed Methodology</w:t>
      </w:r>
      <w:r>
        <w:rPr>
          <w:rFonts w:ascii="Times New Roman" w:hAnsi="Times New Roman"/>
          <w:b w:val="0"/>
          <w:i w:val="0"/>
          <w:sz w:val="24"/>
        </w:rPr>
        <w:tab/>
        <w:t>5</w:t>
      </w:r>
    </w:p>
    <w:p>
      <w:pPr>
        <w:tabs>
          <w:tab w:pos="9792" w:val="right" w:leader="dot"/>
        </w:tabs>
        <w:spacing w:after="40"/>
        <w:ind w:left="432"/>
      </w:pPr>
      <w:r>
        <w:rPr>
          <w:rFonts w:ascii="Times New Roman" w:hAnsi="Times New Roman"/>
          <w:b w:val="0"/>
          <w:i w:val="0"/>
          <w:sz w:val="24"/>
        </w:rPr>
        <w:t>3.1 Platform Verification and Data Strategy</w:t>
      </w:r>
      <w:r>
        <w:rPr>
          <w:rFonts w:ascii="Times New Roman" w:hAnsi="Times New Roman"/>
          <w:b w:val="0"/>
          <w:i w:val="0"/>
          <w:sz w:val="24"/>
        </w:rPr>
        <w:tab/>
        <w:t>5</w:t>
      </w:r>
    </w:p>
    <w:p>
      <w:pPr>
        <w:tabs>
          <w:tab w:pos="9792" w:val="right" w:leader="dot"/>
        </w:tabs>
        <w:spacing w:after="40"/>
        <w:ind w:left="432"/>
      </w:pPr>
      <w:r>
        <w:rPr>
          <w:rFonts w:ascii="Times New Roman" w:hAnsi="Times New Roman"/>
          <w:b w:val="0"/>
          <w:i w:val="0"/>
          <w:sz w:val="24"/>
        </w:rPr>
        <w:t>3.2 Dataset Construction</w:t>
      </w:r>
      <w:r>
        <w:rPr>
          <w:rFonts w:ascii="Times New Roman" w:hAnsi="Times New Roman"/>
          <w:b w:val="0"/>
          <w:i w:val="0"/>
          <w:sz w:val="24"/>
        </w:rPr>
        <w:tab/>
        <w:t>5</w:t>
      </w:r>
    </w:p>
    <w:p>
      <w:pPr>
        <w:tabs>
          <w:tab w:pos="9792" w:val="right" w:leader="dot"/>
        </w:tabs>
        <w:spacing w:after="40"/>
        <w:ind w:left="432"/>
      </w:pPr>
      <w:r>
        <w:rPr>
          <w:rFonts w:ascii="Times New Roman" w:hAnsi="Times New Roman"/>
          <w:b w:val="0"/>
          <w:i w:val="0"/>
          <w:sz w:val="24"/>
        </w:rPr>
        <w:t>3.3 Aspect Taxonomy and Annotation</w:t>
      </w:r>
      <w:r>
        <w:rPr>
          <w:rFonts w:ascii="Times New Roman" w:hAnsi="Times New Roman"/>
          <w:b w:val="0"/>
          <w:i w:val="0"/>
          <w:sz w:val="24"/>
        </w:rPr>
        <w:tab/>
        <w:t>6</w:t>
      </w:r>
    </w:p>
    <w:p>
      <w:pPr>
        <w:tabs>
          <w:tab w:pos="9792" w:val="right" w:leader="dot"/>
        </w:tabs>
        <w:spacing w:after="40"/>
        <w:ind w:left="432"/>
      </w:pPr>
      <w:r>
        <w:rPr>
          <w:rFonts w:ascii="Times New Roman" w:hAnsi="Times New Roman"/>
          <w:b w:val="0"/>
          <w:i w:val="0"/>
          <w:sz w:val="24"/>
        </w:rPr>
        <w:t>3.4 Pre-processing and Partitioning</w:t>
      </w:r>
      <w:r>
        <w:rPr>
          <w:rFonts w:ascii="Times New Roman" w:hAnsi="Times New Roman"/>
          <w:b w:val="0"/>
          <w:i w:val="0"/>
          <w:sz w:val="24"/>
        </w:rPr>
        <w:tab/>
        <w:t>7</w:t>
      </w:r>
    </w:p>
    <w:p>
      <w:pPr>
        <w:tabs>
          <w:tab w:pos="9792" w:val="right" w:leader="dot"/>
        </w:tabs>
        <w:spacing w:after="40"/>
        <w:ind w:left="432"/>
      </w:pPr>
      <w:r>
        <w:rPr>
          <w:rFonts w:ascii="Times New Roman" w:hAnsi="Times New Roman"/>
          <w:b w:val="0"/>
          <w:i w:val="0"/>
          <w:sz w:val="24"/>
        </w:rPr>
        <w:t>3.5 Models and Hyperparameters</w:t>
      </w:r>
      <w:r>
        <w:rPr>
          <w:rFonts w:ascii="Times New Roman" w:hAnsi="Times New Roman"/>
          <w:b w:val="0"/>
          <w:i w:val="0"/>
          <w:sz w:val="24"/>
        </w:rPr>
        <w:tab/>
        <w:t>7</w:t>
      </w:r>
    </w:p>
    <w:p>
      <w:pPr>
        <w:tabs>
          <w:tab w:pos="9792" w:val="right" w:leader="dot"/>
        </w:tabs>
        <w:spacing w:after="40"/>
        <w:ind w:left="432"/>
      </w:pPr>
      <w:r>
        <w:rPr>
          <w:rFonts w:ascii="Times New Roman" w:hAnsi="Times New Roman"/>
          <w:b w:val="0"/>
          <w:i w:val="0"/>
          <w:sz w:val="24"/>
        </w:rPr>
        <w:t>3.6 Evaluation Protocol</w:t>
      </w:r>
      <w:r>
        <w:rPr>
          <w:rFonts w:ascii="Times New Roman" w:hAnsi="Times New Roman"/>
          <w:b w:val="0"/>
          <w:i w:val="0"/>
          <w:sz w:val="24"/>
        </w:rPr>
        <w:tab/>
        <w:t>8</w:t>
      </w:r>
    </w:p>
    <w:p>
      <w:pPr>
        <w:tabs>
          <w:tab w:pos="9792" w:val="right" w:leader="dot"/>
        </w:tabs>
        <w:spacing w:after="40"/>
        <w:ind w:left="0"/>
      </w:pPr>
      <w:r>
        <w:rPr>
          <w:rFonts w:ascii="Times New Roman" w:hAnsi="Times New Roman"/>
          <w:b/>
          <w:i w:val="0"/>
          <w:sz w:val="24"/>
        </w:rPr>
        <w:t>4. Results and Discussion</w:t>
      </w:r>
      <w:r>
        <w:rPr>
          <w:rFonts w:ascii="Times New Roman" w:hAnsi="Times New Roman"/>
          <w:b w:val="0"/>
          <w:i w:val="0"/>
          <w:sz w:val="24"/>
        </w:rPr>
        <w:tab/>
        <w:t>9</w:t>
      </w:r>
    </w:p>
    <w:p>
      <w:pPr>
        <w:tabs>
          <w:tab w:pos="9792" w:val="right" w:leader="dot"/>
        </w:tabs>
        <w:spacing w:after="40"/>
        <w:ind w:left="432"/>
      </w:pPr>
      <w:r>
        <w:rPr>
          <w:rFonts w:ascii="Times New Roman" w:hAnsi="Times New Roman"/>
          <w:b w:val="0"/>
          <w:i w:val="0"/>
          <w:sz w:val="24"/>
        </w:rPr>
        <w:t>4.1 Dataset Profile</w:t>
      </w:r>
      <w:r>
        <w:rPr>
          <w:rFonts w:ascii="Times New Roman" w:hAnsi="Times New Roman"/>
          <w:b w:val="0"/>
          <w:i w:val="0"/>
          <w:sz w:val="24"/>
        </w:rPr>
        <w:tab/>
        <w:t>9</w:t>
      </w:r>
    </w:p>
    <w:p>
      <w:pPr>
        <w:tabs>
          <w:tab w:pos="9792" w:val="right" w:leader="dot"/>
        </w:tabs>
        <w:spacing w:after="40"/>
        <w:ind w:left="432"/>
      </w:pPr>
      <w:r>
        <w:rPr>
          <w:rFonts w:ascii="Times New Roman" w:hAnsi="Times New Roman"/>
          <w:b w:val="0"/>
          <w:i w:val="0"/>
          <w:sz w:val="24"/>
        </w:rPr>
        <w:t>4.2 Model Comparison</w:t>
      </w:r>
      <w:r>
        <w:rPr>
          <w:rFonts w:ascii="Times New Roman" w:hAnsi="Times New Roman"/>
          <w:b w:val="0"/>
          <w:i w:val="0"/>
          <w:sz w:val="24"/>
        </w:rPr>
        <w:tab/>
        <w:t>9</w:t>
      </w:r>
    </w:p>
    <w:p>
      <w:pPr>
        <w:tabs>
          <w:tab w:pos="9792" w:val="right" w:leader="dot"/>
        </w:tabs>
        <w:spacing w:after="40"/>
        <w:ind w:left="432"/>
      </w:pPr>
      <w:r>
        <w:rPr>
          <w:rFonts w:ascii="Times New Roman" w:hAnsi="Times New Roman"/>
          <w:b w:val="0"/>
          <w:i w:val="0"/>
          <w:sz w:val="24"/>
        </w:rPr>
        <w:t>4.3 Class-Level Analysis</w:t>
      </w:r>
      <w:r>
        <w:rPr>
          <w:rFonts w:ascii="Times New Roman" w:hAnsi="Times New Roman"/>
          <w:b w:val="0"/>
          <w:i w:val="0"/>
          <w:sz w:val="24"/>
        </w:rPr>
        <w:tab/>
        <w:t>9</w:t>
      </w:r>
    </w:p>
    <w:p>
      <w:pPr>
        <w:tabs>
          <w:tab w:pos="9792" w:val="right" w:leader="dot"/>
        </w:tabs>
        <w:spacing w:after="40"/>
        <w:ind w:left="432"/>
      </w:pPr>
      <w:r>
        <w:rPr>
          <w:rFonts w:ascii="Times New Roman" w:hAnsi="Times New Roman"/>
          <w:b w:val="0"/>
          <w:i w:val="0"/>
          <w:sz w:val="24"/>
        </w:rPr>
        <w:t>4.4 Aspect-Level Sentiment</w:t>
      </w:r>
      <w:r>
        <w:rPr>
          <w:rFonts w:ascii="Times New Roman" w:hAnsi="Times New Roman"/>
          <w:b w:val="0"/>
          <w:i w:val="0"/>
          <w:sz w:val="24"/>
        </w:rPr>
        <w:tab/>
        <w:t>10</w:t>
      </w:r>
    </w:p>
    <w:p>
      <w:pPr>
        <w:tabs>
          <w:tab w:pos="9792" w:val="right" w:leader="dot"/>
        </w:tabs>
        <w:spacing w:after="40"/>
        <w:ind w:left="432"/>
      </w:pPr>
      <w:r>
        <w:rPr>
          <w:rFonts w:ascii="Times New Roman" w:hAnsi="Times New Roman"/>
          <w:b w:val="0"/>
          <w:i w:val="0"/>
          <w:sz w:val="24"/>
        </w:rPr>
        <w:t>4.5 Cross-Platform Analysis</w:t>
      </w:r>
      <w:r>
        <w:rPr>
          <w:rFonts w:ascii="Times New Roman" w:hAnsi="Times New Roman"/>
          <w:b w:val="0"/>
          <w:i w:val="0"/>
          <w:sz w:val="24"/>
        </w:rPr>
        <w:tab/>
        <w:t>11</w:t>
      </w:r>
    </w:p>
    <w:p>
      <w:pPr>
        <w:tabs>
          <w:tab w:pos="9792" w:val="right" w:leader="dot"/>
        </w:tabs>
        <w:spacing w:after="40"/>
        <w:ind w:left="432"/>
      </w:pPr>
      <w:r>
        <w:rPr>
          <w:rFonts w:ascii="Times New Roman" w:hAnsi="Times New Roman"/>
          <w:b w:val="0"/>
          <w:i w:val="0"/>
          <w:sz w:val="24"/>
        </w:rPr>
        <w:t>4.6 Validation on Real Reviews</w:t>
      </w:r>
      <w:r>
        <w:rPr>
          <w:rFonts w:ascii="Times New Roman" w:hAnsi="Times New Roman"/>
          <w:b w:val="0"/>
          <w:i w:val="0"/>
          <w:sz w:val="24"/>
        </w:rPr>
        <w:tab/>
        <w:t>12</w:t>
      </w:r>
    </w:p>
    <w:p>
      <w:pPr>
        <w:tabs>
          <w:tab w:pos="9792" w:val="right" w:leader="dot"/>
        </w:tabs>
        <w:spacing w:after="40"/>
        <w:ind w:left="0"/>
      </w:pPr>
      <w:r>
        <w:rPr>
          <w:rFonts w:ascii="Times New Roman" w:hAnsi="Times New Roman"/>
          <w:b/>
          <w:i w:val="0"/>
          <w:sz w:val="24"/>
        </w:rPr>
        <w:t>5. Outcome and Deliverables</w:t>
      </w:r>
      <w:r>
        <w:rPr>
          <w:rFonts w:ascii="Times New Roman" w:hAnsi="Times New Roman"/>
          <w:b w:val="0"/>
          <w:i w:val="0"/>
          <w:sz w:val="24"/>
        </w:rPr>
        <w:tab/>
        <w:t>14</w:t>
      </w:r>
    </w:p>
    <w:p>
      <w:pPr>
        <w:tabs>
          <w:tab w:pos="9792" w:val="right" w:leader="dot"/>
        </w:tabs>
        <w:spacing w:after="40"/>
        <w:ind w:left="432"/>
      </w:pPr>
      <w:r>
        <w:rPr>
          <w:rFonts w:ascii="Times New Roman" w:hAnsi="Times New Roman"/>
          <w:b w:val="0"/>
          <w:i w:val="0"/>
          <w:sz w:val="24"/>
        </w:rPr>
        <w:t>5.1 Research Output</w:t>
      </w:r>
      <w:r>
        <w:rPr>
          <w:rFonts w:ascii="Times New Roman" w:hAnsi="Times New Roman"/>
          <w:b w:val="0"/>
          <w:i w:val="0"/>
          <w:sz w:val="24"/>
        </w:rPr>
        <w:tab/>
        <w:t>14</w:t>
      </w:r>
    </w:p>
    <w:p>
      <w:pPr>
        <w:tabs>
          <w:tab w:pos="9792" w:val="right" w:leader="dot"/>
        </w:tabs>
        <w:spacing w:after="40"/>
        <w:ind w:left="432"/>
      </w:pPr>
      <w:r>
        <w:rPr>
          <w:rFonts w:ascii="Times New Roman" w:hAnsi="Times New Roman"/>
          <w:b w:val="0"/>
          <w:i w:val="0"/>
          <w:sz w:val="24"/>
        </w:rPr>
        <w:t>5.2 Deliverables</w:t>
      </w:r>
      <w:r>
        <w:rPr>
          <w:rFonts w:ascii="Times New Roman" w:hAnsi="Times New Roman"/>
          <w:b w:val="0"/>
          <w:i w:val="0"/>
          <w:sz w:val="24"/>
        </w:rPr>
        <w:tab/>
        <w:t>14</w:t>
      </w:r>
    </w:p>
    <w:p>
      <w:pPr>
        <w:tabs>
          <w:tab w:pos="9792" w:val="right" w:leader="dot"/>
        </w:tabs>
        <w:spacing w:after="40"/>
        <w:ind w:left="0"/>
      </w:pPr>
      <w:r>
        <w:rPr>
          <w:rFonts w:ascii="Times New Roman" w:hAnsi="Times New Roman"/>
          <w:b/>
          <w:i w:val="0"/>
          <w:sz w:val="24"/>
        </w:rPr>
        <w:t>6. Conclusion and Future Scope</w:t>
      </w:r>
      <w:r>
        <w:rPr>
          <w:rFonts w:ascii="Times New Roman" w:hAnsi="Times New Roman"/>
          <w:b w:val="0"/>
          <w:i w:val="0"/>
          <w:sz w:val="24"/>
        </w:rPr>
        <w:tab/>
        <w:t>15</w:t>
      </w:r>
    </w:p>
    <w:p>
      <w:pPr>
        <w:tabs>
          <w:tab w:pos="9792" w:val="right" w:leader="dot"/>
        </w:tabs>
        <w:spacing w:after="40"/>
        <w:ind w:left="0"/>
      </w:pPr>
      <w:r>
        <w:rPr>
          <w:rFonts w:ascii="Times New Roman" w:hAnsi="Times New Roman"/>
          <w:b/>
          <w:i w:val="0"/>
          <w:sz w:val="24"/>
        </w:rPr>
        <w:t>References</w:t>
      </w:r>
      <w:r>
        <w:rPr>
          <w:rFonts w:ascii="Times New Roman" w:hAnsi="Times New Roman"/>
          <w:b w:val="0"/>
          <w:i w:val="0"/>
          <w:sz w:val="24"/>
        </w:rPr>
        <w:tab/>
        <w:t>16</w:t>
      </w:r>
    </w:p>
    <w:p>
      <w:pPr>
        <w:tabs>
          <w:tab w:pos="9792" w:val="right" w:leader="dot"/>
        </w:tabs>
        <w:spacing w:after="40"/>
        <w:ind w:left="0"/>
      </w:pPr>
      <w:r>
        <w:rPr>
          <w:rFonts w:ascii="Times New Roman" w:hAnsi="Times New Roman"/>
          <w:b/>
          <w:i w:val="0"/>
          <w:sz w:val="24"/>
        </w:rPr>
        <w:t>Appendix A. Reproducibility</w:t>
      </w:r>
      <w:r>
        <w:rPr>
          <w:rFonts w:ascii="Times New Roman" w:hAnsi="Times New Roman"/>
          <w:b w:val="0"/>
          <w:i w:val="0"/>
          <w:sz w:val="24"/>
        </w:rPr>
        <w:tab/>
        <w:t>17</w:t>
      </w:r>
    </w:p>
    <w:p>
      <w:pPr>
        <w:tabs>
          <w:tab w:pos="9792" w:val="right" w:leader="dot"/>
        </w:tabs>
        <w:spacing w:after="40"/>
        <w:ind w:left="0"/>
      </w:pPr>
      <w:r>
        <w:rPr>
          <w:rFonts w:ascii="Times New Roman" w:hAnsi="Times New Roman"/>
          <w:b/>
          <w:i w:val="0"/>
          <w:sz w:val="24"/>
        </w:rPr>
        <w:t>Appendix B. Annotation Samples</w:t>
      </w:r>
      <w:r>
        <w:rPr>
          <w:rFonts w:ascii="Times New Roman" w:hAnsi="Times New Roman"/>
          <w:b w:val="0"/>
          <w:i w:val="0"/>
          <w:sz w:val="24"/>
        </w:rPr>
        <w:tab/>
        <w:t>18</w:t>
      </w:r>
    </w:p>
    <w:p>
      <w:pPr>
        <w:pageBreakBefore/>
        <w:spacing w:before="240" w:after="160" w:line="276" w:lineRule="auto"/>
        <w:jc w:val="left"/>
      </w:pPr>
      <w:r>
        <w:rPr>
          <w:rFonts w:ascii="Times New Roman" w:hAnsi="Times New Roman"/>
          <w:b/>
          <w:i w:val="0"/>
          <w:sz w:val="28"/>
        </w:rPr>
        <w:t>1. Introduction</w:t>
      </w:r>
    </w:p>
    <w:p>
      <w:pPr>
        <w:spacing w:before="160" w:after="80" w:line="276" w:lineRule="auto"/>
        <w:jc w:val="left"/>
      </w:pPr>
      <w:r>
        <w:rPr>
          <w:rFonts w:ascii="Times New Roman" w:hAnsi="Times New Roman"/>
          <w:b w:val="0"/>
          <w:i/>
          <w:sz w:val="24"/>
        </w:rPr>
        <w:t>1.1 Background</w:t>
      </w:r>
    </w:p>
    <w:p>
      <w:pPr>
        <w:spacing w:after="120" w:line="276" w:lineRule="auto"/>
        <w:jc w:val="both"/>
      </w:pPr>
      <w:r>
        <w:rPr>
          <w:rFonts w:ascii="Times New Roman" w:hAnsi="Times New Roman"/>
          <w:b w:val="0"/>
          <w:i w:val="0"/>
          <w:sz w:val="24"/>
        </w:rPr>
        <w:t>The market for refurbished electronics in India has expanded rapidly as smartphones, laptops and cameras become both more expensive and more essential. Refurbished devices offer a lower-cost and more sustainable route to the same functionality, but they carry a question that new products do not: how good is this particular device, really? Battery health, cosmetic condition, the quality of repair work, the genuineness of parts and the reliability of the seller all vary from unit to unit and from platform to platform.</w:t>
      </w:r>
    </w:p>
    <w:p>
      <w:pPr>
        <w:spacing w:after="120" w:line="276" w:lineRule="auto"/>
        <w:jc w:val="both"/>
      </w:pPr>
      <w:r>
        <w:rPr>
          <w:rFonts w:ascii="Times New Roman" w:hAnsi="Times New Roman"/>
          <w:b w:val="0"/>
          <w:i w:val="0"/>
          <w:sz w:val="24"/>
        </w:rPr>
        <w:t>Online reviews are the main evidence available to buyers. Research on electronic word of mouth has long shown that review valence and volume influence purchase behaviour [1], and sentiment analysis provides the tools to summarise such reviews automatically [2], [3]. However, most marketplace interfaces reduce a review to a single star rating, and most sentiment systems reduce its text to a single polarity label. When a reviewer writes “the battery is excellent but the seller refused my return”, a single label destroys exactly the information a buyer of a refurbished device needs.</w:t>
      </w:r>
    </w:p>
    <w:p>
      <w:pPr>
        <w:spacing w:after="120" w:line="276" w:lineRule="auto"/>
        <w:jc w:val="both"/>
      </w:pPr>
      <w:r>
        <w:rPr>
          <w:rFonts w:ascii="Times New Roman" w:hAnsi="Times New Roman"/>
          <w:b w:val="0"/>
          <w:i w:val="0"/>
          <w:sz w:val="24"/>
        </w:rPr>
        <w:t>Aspect-based sentiment analysis (ABSA) addresses this by attaching a sentiment polarity to each aspect mentioned in a review [5], [6]. Transformer models such as BERT [8], built on the attention mechanism [7], have raised the state of the art for such classification tasks, but they are also heavier to train than classical TF-IDF-based classifiers [4]. Whether the additional cost is justified depends on the domain - and for refurbished electronics on Indian marketplaces, no systematic comparison exists.</w:t>
      </w:r>
    </w:p>
    <w:p>
      <w:pPr>
        <w:spacing w:before="160" w:after="80" w:line="276" w:lineRule="auto"/>
        <w:jc w:val="left"/>
      </w:pPr>
      <w:r>
        <w:rPr>
          <w:rFonts w:ascii="Times New Roman" w:hAnsi="Times New Roman"/>
          <w:b w:val="0"/>
          <w:i/>
          <w:sz w:val="24"/>
        </w:rPr>
        <w:t>1.2 Objectives of the Project</w:t>
      </w:r>
    </w:p>
    <w:p>
      <w:pPr>
        <w:spacing w:after="60" w:line="276" w:lineRule="auto"/>
        <w:ind w:left="504"/>
        <w:jc w:val="both"/>
      </w:pPr>
      <w:r>
        <w:rPr>
          <w:rFonts w:ascii="Times New Roman" w:hAnsi="Times New Roman"/>
          <w:b w:val="0"/>
          <w:i w:val="0"/>
          <w:sz w:val="24"/>
        </w:rPr>
        <w:t>•  Define a nine-aspect taxonomy for refurbished-electronics reviews and tag every aspect mention with an evidence phrase and a polarity label.</w:t>
      </w:r>
    </w:p>
    <w:p>
      <w:pPr>
        <w:spacing w:after="60" w:line="276" w:lineRule="auto"/>
        <w:ind w:left="504"/>
        <w:jc w:val="both"/>
      </w:pPr>
      <w:r>
        <w:rPr>
          <w:rFonts w:ascii="Times New Roman" w:hAnsi="Times New Roman"/>
          <w:b w:val="0"/>
          <w:i w:val="0"/>
          <w:sz w:val="24"/>
        </w:rPr>
        <w:t>•  Compare aspect-level sentiment across five Indian marketplaces: Cashify, Amazon Renewed, Flipkart Refurbished, OLX and Budli.</w:t>
      </w:r>
    </w:p>
    <w:p>
      <w:pPr>
        <w:spacing w:after="60" w:line="276" w:lineRule="auto"/>
        <w:ind w:left="504"/>
        <w:jc w:val="both"/>
      </w:pPr>
      <w:r>
        <w:rPr>
          <w:rFonts w:ascii="Times New Roman" w:hAnsi="Times New Roman"/>
          <w:b w:val="0"/>
          <w:i w:val="0"/>
          <w:sz w:val="24"/>
        </w:rPr>
        <w:t>•  Compare three classical TF-IDF models (Logistic Regression, Random Forest, XGBoost) with a fine-tuned BERT-family model on an identical, leak-free evaluation protocol.</w:t>
      </w:r>
    </w:p>
    <w:p>
      <w:pPr>
        <w:spacing w:after="60" w:line="276" w:lineRule="auto"/>
        <w:ind w:left="504"/>
        <w:jc w:val="both"/>
      </w:pPr>
      <w:r>
        <w:rPr>
          <w:rFonts w:ascii="Times New Roman" w:hAnsi="Times New Roman"/>
          <w:b w:val="0"/>
          <w:i w:val="0"/>
          <w:sz w:val="24"/>
        </w:rPr>
        <w:t>•  Derive actionable insights: which aspects drive satisfaction and dissatisfaction, and what each marketplace could improve.</w:t>
      </w:r>
    </w:p>
    <w:p>
      <w:pPr>
        <w:spacing w:before="160" w:after="80" w:line="276" w:lineRule="auto"/>
        <w:jc w:val="left"/>
      </w:pPr>
      <w:r>
        <w:rPr>
          <w:rFonts w:ascii="Times New Roman" w:hAnsi="Times New Roman"/>
          <w:b w:val="0"/>
          <w:i/>
          <w:sz w:val="24"/>
        </w:rPr>
        <w:t>1.3 Research Questions and Hypotheses</w:t>
      </w:r>
    </w:p>
    <w:p>
      <w:pPr>
        <w:spacing w:after="120" w:line="276" w:lineRule="auto"/>
        <w:jc w:val="both"/>
      </w:pPr>
      <w:r>
        <w:rPr>
          <w:rFonts w:ascii="Times New Roman" w:hAnsi="Times New Roman"/>
          <w:b w:val="0"/>
          <w:i w:val="0"/>
          <w:sz w:val="24"/>
        </w:rPr>
        <w:t>The project is organised around five research questions:</w:t>
      </w:r>
    </w:p>
    <w:p>
      <w:pPr>
        <w:spacing w:after="60" w:line="276" w:lineRule="auto"/>
        <w:ind w:left="504"/>
        <w:jc w:val="both"/>
      </w:pPr>
      <w:r>
        <w:rPr>
          <w:rFonts w:ascii="Times New Roman" w:hAnsi="Times New Roman"/>
          <w:b w:val="0"/>
          <w:i w:val="0"/>
          <w:sz w:val="24"/>
        </w:rPr>
        <w:t>•  RQ1: Which aspects drive satisfaction and dissatisfaction in refurbished-electronics reviews?</w:t>
      </w:r>
    </w:p>
    <w:p>
      <w:pPr>
        <w:spacing w:after="60" w:line="276" w:lineRule="auto"/>
        <w:ind w:left="504"/>
        <w:jc w:val="both"/>
      </w:pPr>
      <w:r>
        <w:rPr>
          <w:rFonts w:ascii="Times New Roman" w:hAnsi="Times New Roman"/>
          <w:b w:val="0"/>
          <w:i w:val="0"/>
          <w:sz w:val="24"/>
        </w:rPr>
        <w:t>•  RQ2: How does aspect-level sentiment differ across the five platforms?</w:t>
      </w:r>
    </w:p>
    <w:p>
      <w:pPr>
        <w:spacing w:after="60" w:line="276" w:lineRule="auto"/>
        <w:ind w:left="504"/>
        <w:jc w:val="both"/>
      </w:pPr>
      <w:r>
        <w:rPr>
          <w:rFonts w:ascii="Times New Roman" w:hAnsi="Times New Roman"/>
          <w:b w:val="0"/>
          <w:i w:val="0"/>
          <w:sz w:val="24"/>
        </w:rPr>
        <w:t>•  RQ3: Which model family is most reliable for this task?</w:t>
      </w:r>
    </w:p>
    <w:p>
      <w:pPr>
        <w:spacing w:after="60" w:line="276" w:lineRule="auto"/>
        <w:ind w:left="504"/>
        <w:jc w:val="both"/>
      </w:pPr>
      <w:r>
        <w:rPr>
          <w:rFonts w:ascii="Times New Roman" w:hAnsi="Times New Roman"/>
          <w:b w:val="0"/>
          <w:i w:val="0"/>
          <w:sz w:val="24"/>
        </w:rPr>
        <w:t>•  RQ4: Do trust, authenticity and condition concerns differ by platform?</w:t>
      </w:r>
    </w:p>
    <w:p>
      <w:pPr>
        <w:spacing w:after="60" w:line="276" w:lineRule="auto"/>
        <w:ind w:left="504"/>
        <w:jc w:val="both"/>
      </w:pPr>
      <w:r>
        <w:rPr>
          <w:rFonts w:ascii="Times New Roman" w:hAnsi="Times New Roman"/>
          <w:b w:val="0"/>
          <w:i w:val="0"/>
          <w:sz w:val="24"/>
        </w:rPr>
        <w:t>•  RQ5: What can marketplaces improve based on reviewer evidence?</w:t>
      </w:r>
    </w:p>
    <w:p>
      <w:pPr>
        <w:spacing w:after="120" w:line="276" w:lineRule="auto"/>
        <w:jc w:val="both"/>
      </w:pPr>
      <w:r>
        <w:rPr>
          <w:rFonts w:ascii="Times New Roman" w:hAnsi="Times New Roman"/>
          <w:b w:val="0"/>
          <w:i w:val="0"/>
          <w:sz w:val="24"/>
        </w:rPr>
        <w:t>Four hypotheses are stated before modelling and are treated strictly as testable claims, never as findings: H1 sentiment differs across the nine aspects; H2 aspect distributions differ across platforms; H3 trust and condition concerns differ across platforms; H4 BERT and traditional models differ in performance. The expectation that peer-to-peer channels may show more trust and condition complaints remains a hypothesis until verified reviews are available.</w:t>
      </w:r>
    </w:p>
    <w:p>
      <w:pPr>
        <w:spacing w:before="160" w:after="80" w:line="276" w:lineRule="auto"/>
        <w:jc w:val="left"/>
      </w:pPr>
      <w:r>
        <w:rPr>
          <w:rFonts w:ascii="Times New Roman" w:hAnsi="Times New Roman"/>
          <w:b w:val="0"/>
          <w:i/>
          <w:sz w:val="24"/>
        </w:rPr>
        <w:t>1.4 Scope and Contributions</w:t>
      </w:r>
    </w:p>
    <w:p>
      <w:pPr>
        <w:spacing w:after="120" w:line="276" w:lineRule="auto"/>
        <w:jc w:val="both"/>
      </w:pPr>
      <w:r>
        <w:rPr>
          <w:rFonts w:ascii="Times New Roman" w:hAnsi="Times New Roman"/>
          <w:b w:val="0"/>
          <w:i w:val="0"/>
          <w:sz w:val="24"/>
        </w:rPr>
        <w:t>The scope is India; three product categories (smartphones, laptops, DSLR cameras); five marketplaces; nine aspects; and three polarity labels (positive, neutral, negative). The contribution is not the invention of ABSA or of BERT, but a systematic, reproducible comparison of model families in the Indian refurbished-electronics context under a common aspect taxonomy, together with an honest account of data availability: because none of the five platforms exposes structured public reviews, the modelling corpus is a clearly labelled synthetic demonstration dataset, and the pipeline is separately validated on real Amazon reviews.</w:t>
      </w:r>
    </w:p>
    <w:p>
      <w:pPr>
        <w:spacing w:before="160" w:after="80" w:line="276" w:lineRule="auto"/>
        <w:jc w:val="left"/>
      </w:pPr>
      <w:r>
        <w:rPr>
          <w:rFonts w:ascii="Times New Roman" w:hAnsi="Times New Roman"/>
          <w:b w:val="0"/>
          <w:i/>
          <w:sz w:val="24"/>
        </w:rPr>
        <w:t>1.5 Organisation of the Report</w:t>
      </w:r>
    </w:p>
    <w:p>
      <w:pPr>
        <w:spacing w:after="120" w:line="276" w:lineRule="auto"/>
        <w:jc w:val="both"/>
      </w:pPr>
      <w:r>
        <w:rPr>
          <w:rFonts w:ascii="Times New Roman" w:hAnsi="Times New Roman"/>
          <w:b w:val="0"/>
          <w:i w:val="0"/>
          <w:sz w:val="24"/>
        </w:rPr>
        <w:t>Chapter 2 surveys the literature and identifies the research gap. Chapter 3 describes the methodology: platform verification, dataset construction, the aspect taxonomy, partitioning, models and the evaluation protocol. Chapter 4 reports results and discussion. Chapter 5 lists outcomes and deliverables, Chapter 6 concludes and outlines future work, followed by references and appendices.</w:t>
      </w:r>
    </w:p>
    <w:p>
      <w:pPr>
        <w:pageBreakBefore/>
        <w:spacing w:before="240" w:after="160" w:line="276" w:lineRule="auto"/>
        <w:jc w:val="left"/>
      </w:pPr>
      <w:r>
        <w:rPr>
          <w:rFonts w:ascii="Times New Roman" w:hAnsi="Times New Roman"/>
          <w:b/>
          <w:i w:val="0"/>
          <w:sz w:val="28"/>
        </w:rPr>
        <w:t>2. Literature Survey</w:t>
      </w:r>
    </w:p>
    <w:p>
      <w:pPr>
        <w:spacing w:after="120" w:line="276" w:lineRule="auto"/>
        <w:jc w:val="both"/>
      </w:pPr>
      <w:r>
        <w:rPr>
          <w:rFonts w:ascii="Times New Roman" w:hAnsi="Times New Roman"/>
          <w:b w:val="0"/>
          <w:i w:val="0"/>
          <w:sz w:val="24"/>
        </w:rPr>
        <w:t>The survey below is based on eight core sources spanning electronic word of mouth, sentiment analysis, aspect-based sentiment analysis, classical opinion mining and transformer models. To the best of our knowledge, no study applies aspect-level sentiment analysis to refurbished electronics across Indian marketplaces.</w:t>
      </w:r>
    </w:p>
    <w:p>
      <w:pPr>
        <w:spacing w:before="160" w:after="80" w:line="276" w:lineRule="auto"/>
        <w:jc w:val="left"/>
      </w:pPr>
      <w:r>
        <w:rPr>
          <w:rFonts w:ascii="Times New Roman" w:hAnsi="Times New Roman"/>
          <w:b w:val="0"/>
          <w:i/>
          <w:sz w:val="24"/>
        </w:rPr>
        <w:t>2.1 Online Reviews and Electronic Word of Mouth</w:t>
      </w:r>
    </w:p>
    <w:p>
      <w:pPr>
        <w:spacing w:after="120" w:line="276" w:lineRule="auto"/>
        <w:jc w:val="both"/>
      </w:pPr>
      <w:r>
        <w:rPr>
          <w:rFonts w:ascii="Times New Roman" w:hAnsi="Times New Roman"/>
          <w:b w:val="0"/>
          <w:i w:val="0"/>
          <w:sz w:val="24"/>
        </w:rPr>
        <w:t>Chevalier and Mayzlin showed that online book reviews causally affect sales, with negative reviews moving demand more than positive ones [1]. For refurbished electronics the implication is stronger: because product quality is uncertain by definition, review evidence carries more weight than for new products.</w:t>
      </w:r>
    </w:p>
    <w:p>
      <w:pPr>
        <w:spacing w:before="160" w:after="80" w:line="276" w:lineRule="auto"/>
        <w:jc w:val="left"/>
      </w:pPr>
      <w:r>
        <w:rPr>
          <w:rFonts w:ascii="Times New Roman" w:hAnsi="Times New Roman"/>
          <w:b w:val="0"/>
          <w:i/>
          <w:sz w:val="24"/>
        </w:rPr>
        <w:t>2.2 Sentiment Analysis and Opinion Mining</w:t>
      </w:r>
    </w:p>
    <w:p>
      <w:pPr>
        <w:spacing w:after="120" w:line="276" w:lineRule="auto"/>
        <w:jc w:val="both"/>
      </w:pPr>
      <w:r>
        <w:rPr>
          <w:rFonts w:ascii="Times New Roman" w:hAnsi="Times New Roman"/>
          <w:b w:val="0"/>
          <w:i w:val="0"/>
          <w:sz w:val="24"/>
        </w:rPr>
        <w:t>Liu formalised sentiment analysis and opinion mining as a field [2], and Pang and Lee's survey established document-level polarity classification as its canonical task [3]. Hu and Liu's feature-based opinion mining showed that opinions attach to specific product features rather than to the product as a whole [4] - the direct precursor of aspect-level work.</w:t>
      </w:r>
    </w:p>
    <w:p>
      <w:pPr>
        <w:spacing w:before="160" w:after="80" w:line="276" w:lineRule="auto"/>
        <w:jc w:val="left"/>
      </w:pPr>
      <w:r>
        <w:rPr>
          <w:rFonts w:ascii="Times New Roman" w:hAnsi="Times New Roman"/>
          <w:b w:val="0"/>
          <w:i/>
          <w:sz w:val="24"/>
        </w:rPr>
        <w:t>2.3 Aspect-Based Sentiment Analysis</w:t>
      </w:r>
    </w:p>
    <w:p>
      <w:pPr>
        <w:spacing w:after="120" w:line="276" w:lineRule="auto"/>
        <w:jc w:val="both"/>
      </w:pPr>
      <w:r>
        <w:rPr>
          <w:rFonts w:ascii="Times New Roman" w:hAnsi="Times New Roman"/>
          <w:b w:val="0"/>
          <w:i w:val="0"/>
          <w:sz w:val="24"/>
        </w:rPr>
        <w:t>The SemEval ABSA shared tasks standardised the task of assigning sentiment to aspect terms within a sentence [5], [6]. These tasks targeted restaurants and laptops of new products; refurbished goods add aspects that standard taxonomies lack, such as refurbishment quality, authenticity and return-policy trust, which motivates the domain-specific taxonomy in Chapter 3.</w:t>
      </w:r>
    </w:p>
    <w:p>
      <w:pPr>
        <w:spacing w:before="160" w:after="80" w:line="276" w:lineRule="auto"/>
        <w:jc w:val="left"/>
      </w:pPr>
      <w:r>
        <w:rPr>
          <w:rFonts w:ascii="Times New Roman" w:hAnsi="Times New Roman"/>
          <w:b w:val="0"/>
          <w:i/>
          <w:sz w:val="24"/>
        </w:rPr>
        <w:t>2.4 Classical Machine Learning and BERT</w:t>
      </w:r>
    </w:p>
    <w:p>
      <w:pPr>
        <w:spacing w:after="120" w:line="276" w:lineRule="auto"/>
        <w:jc w:val="both"/>
      </w:pPr>
      <w:r>
        <w:rPr>
          <w:rFonts w:ascii="Times New Roman" w:hAnsi="Times New Roman"/>
          <w:b w:val="0"/>
          <w:i w:val="0"/>
          <w:sz w:val="24"/>
        </w:rPr>
        <w:t>Classical opinion mining relies on bag-of-words or TF-IDF features with linear or ensemble classifiers [3], [4]. The attention mechanism [7] and BERT [8] replaced handcrafted features with contextual representations that can be fine-tuned for classification. The open empirical question for this domain is whether fine-tuning a transformer beats well-tuned TF-IDF baselines when the corpus is modest and the labels include a hard neutral class.</w:t>
      </w:r>
    </w:p>
    <w:p>
      <w:pPr>
        <w:spacing w:before="160" w:after="80" w:line="276" w:lineRule="auto"/>
        <w:jc w:val="left"/>
      </w:pPr>
      <w:r>
        <w:rPr>
          <w:rFonts w:ascii="Times New Roman" w:hAnsi="Times New Roman"/>
          <w:b w:val="0"/>
          <w:i/>
          <w:sz w:val="24"/>
        </w:rPr>
        <w:t>2.5 Research Gap</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95"/>
        <w:gridCol w:w="3295"/>
        <w:gridCol w:w="3295"/>
      </w:tblGrid>
      <w:tr>
        <w:tc>
          <w:tcPr>
            <w:tcW w:type="dxa" w:w="2160"/>
          </w:tcPr>
          <w:p>
            <w:pPr>
              <w:jc w:val="center"/>
            </w:pPr>
            <w:r/>
            <w:r>
              <w:rPr>
                <w:rFonts w:ascii="Times New Roman" w:hAnsi="Times New Roman"/>
                <w:b/>
                <w:i w:val="0"/>
                <w:sz w:val="24"/>
              </w:rPr>
              <w:t>Aspect</w:t>
            </w:r>
          </w:p>
        </w:tc>
        <w:tc>
          <w:tcPr>
            <w:tcW w:type="dxa" w:w="3744"/>
          </w:tcPr>
          <w:p>
            <w:pPr>
              <w:jc w:val="center"/>
            </w:pPr>
            <w:r/>
            <w:r>
              <w:rPr>
                <w:rFonts w:ascii="Times New Roman" w:hAnsi="Times New Roman"/>
                <w:b/>
                <w:i w:val="0"/>
                <w:sz w:val="24"/>
              </w:rPr>
              <w:t>Existing literature</w:t>
            </w:r>
          </w:p>
        </w:tc>
        <w:tc>
          <w:tcPr>
            <w:tcW w:type="dxa" w:w="3888"/>
          </w:tcPr>
          <w:p>
            <w:pPr>
              <w:jc w:val="center"/>
            </w:pPr>
            <w:r/>
            <w:r>
              <w:rPr>
                <w:rFonts w:ascii="Times New Roman" w:hAnsi="Times New Roman"/>
                <w:b/>
                <w:i w:val="0"/>
                <w:sz w:val="24"/>
              </w:rPr>
              <w:t>This project</w:t>
            </w:r>
          </w:p>
        </w:tc>
      </w:tr>
      <w:tr>
        <w:tc>
          <w:tcPr>
            <w:tcW w:type="dxa" w:w="2160"/>
          </w:tcPr>
          <w:p>
            <w:pPr>
              <w:jc w:val="left"/>
            </w:pPr>
            <w:r/>
            <w:r>
              <w:rPr>
                <w:rFonts w:ascii="Times New Roman" w:hAnsi="Times New Roman"/>
                <w:b w:val="0"/>
                <w:i w:val="0"/>
                <w:sz w:val="24"/>
              </w:rPr>
              <w:t>Granularity</w:t>
            </w:r>
          </w:p>
        </w:tc>
        <w:tc>
          <w:tcPr>
            <w:tcW w:type="dxa" w:w="3744"/>
          </w:tcPr>
          <w:p>
            <w:pPr>
              <w:jc w:val="center"/>
            </w:pPr>
            <w:r/>
            <w:r>
              <w:rPr>
                <w:rFonts w:ascii="Times New Roman" w:hAnsi="Times New Roman"/>
                <w:b w:val="0"/>
                <w:i w:val="0"/>
                <w:sz w:val="24"/>
              </w:rPr>
              <w:t>Whole-review or document-level labels</w:t>
            </w:r>
          </w:p>
        </w:tc>
        <w:tc>
          <w:tcPr>
            <w:tcW w:type="dxa" w:w="3888"/>
          </w:tcPr>
          <w:p>
            <w:pPr>
              <w:jc w:val="center"/>
            </w:pPr>
            <w:r/>
            <w:r>
              <w:rPr>
                <w:rFonts w:ascii="Times New Roman" w:hAnsi="Times New Roman"/>
                <w:b w:val="0"/>
                <w:i w:val="0"/>
                <w:sz w:val="24"/>
              </w:rPr>
              <w:t>Nine aspects per review</w:t>
            </w:r>
          </w:p>
        </w:tc>
      </w:tr>
      <w:tr>
        <w:tc>
          <w:tcPr>
            <w:tcW w:type="dxa" w:w="2160"/>
          </w:tcPr>
          <w:p>
            <w:pPr>
              <w:jc w:val="left"/>
            </w:pPr>
            <w:r/>
            <w:r>
              <w:rPr>
                <w:rFonts w:ascii="Times New Roman" w:hAnsi="Times New Roman"/>
                <w:b w:val="0"/>
                <w:i w:val="0"/>
                <w:sz w:val="24"/>
              </w:rPr>
              <w:t>Domain</w:t>
            </w:r>
          </w:p>
        </w:tc>
        <w:tc>
          <w:tcPr>
            <w:tcW w:type="dxa" w:w="3744"/>
          </w:tcPr>
          <w:p>
            <w:pPr>
              <w:jc w:val="center"/>
            </w:pPr>
            <w:r/>
            <w:r>
              <w:rPr>
                <w:rFonts w:ascii="Times New Roman" w:hAnsi="Times New Roman"/>
                <w:b w:val="0"/>
                <w:i w:val="0"/>
                <w:sz w:val="24"/>
              </w:rPr>
              <w:t>New products, general e-commerce</w:t>
            </w:r>
          </w:p>
        </w:tc>
        <w:tc>
          <w:tcPr>
            <w:tcW w:type="dxa" w:w="3888"/>
          </w:tcPr>
          <w:p>
            <w:pPr>
              <w:jc w:val="center"/>
            </w:pPr>
            <w:r/>
            <w:r>
              <w:rPr>
                <w:rFonts w:ascii="Times New Roman" w:hAnsi="Times New Roman"/>
                <w:b w:val="0"/>
                <w:i w:val="0"/>
                <w:sz w:val="24"/>
              </w:rPr>
              <w:t>Refurbished electronics</w:t>
            </w:r>
          </w:p>
        </w:tc>
      </w:tr>
      <w:tr>
        <w:tc>
          <w:tcPr>
            <w:tcW w:type="dxa" w:w="2160"/>
          </w:tcPr>
          <w:p>
            <w:pPr>
              <w:jc w:val="left"/>
            </w:pPr>
            <w:r/>
            <w:r>
              <w:rPr>
                <w:rFonts w:ascii="Times New Roman" w:hAnsi="Times New Roman"/>
                <w:b w:val="0"/>
                <w:i w:val="0"/>
                <w:sz w:val="24"/>
              </w:rPr>
              <w:t>Platforms</w:t>
            </w:r>
          </w:p>
        </w:tc>
        <w:tc>
          <w:tcPr>
            <w:tcW w:type="dxa" w:w="3744"/>
          </w:tcPr>
          <w:p>
            <w:pPr>
              <w:jc w:val="center"/>
            </w:pPr>
            <w:r/>
            <w:r>
              <w:rPr>
                <w:rFonts w:ascii="Times New Roman" w:hAnsi="Times New Roman"/>
                <w:b w:val="0"/>
                <w:i w:val="0"/>
                <w:sz w:val="24"/>
              </w:rPr>
              <w:t>Usually one marketplace</w:t>
            </w:r>
          </w:p>
        </w:tc>
        <w:tc>
          <w:tcPr>
            <w:tcW w:type="dxa" w:w="3888"/>
          </w:tcPr>
          <w:p>
            <w:pPr>
              <w:jc w:val="center"/>
            </w:pPr>
            <w:r/>
            <w:r>
              <w:rPr>
                <w:rFonts w:ascii="Times New Roman" w:hAnsi="Times New Roman"/>
                <w:b w:val="0"/>
                <w:i w:val="0"/>
                <w:sz w:val="24"/>
              </w:rPr>
              <w:t>Five Indian marketplaces, one taxonomy</w:t>
            </w:r>
          </w:p>
        </w:tc>
      </w:tr>
      <w:tr>
        <w:tc>
          <w:tcPr>
            <w:tcW w:type="dxa" w:w="2160"/>
          </w:tcPr>
          <w:p>
            <w:pPr>
              <w:jc w:val="left"/>
            </w:pPr>
            <w:r/>
            <w:r>
              <w:rPr>
                <w:rFonts w:ascii="Times New Roman" w:hAnsi="Times New Roman"/>
                <w:b w:val="0"/>
                <w:i w:val="0"/>
                <w:sz w:val="24"/>
              </w:rPr>
              <w:t>Method</w:t>
            </w:r>
          </w:p>
        </w:tc>
        <w:tc>
          <w:tcPr>
            <w:tcW w:type="dxa" w:w="3744"/>
          </w:tcPr>
          <w:p>
            <w:pPr>
              <w:jc w:val="center"/>
            </w:pPr>
            <w:r/>
            <w:r>
              <w:rPr>
                <w:rFonts w:ascii="Times New Roman" w:hAnsi="Times New Roman"/>
                <w:b w:val="0"/>
                <w:i w:val="0"/>
                <w:sz w:val="24"/>
              </w:rPr>
              <w:t>Classical ML or transformers alone</w:t>
            </w:r>
          </w:p>
        </w:tc>
        <w:tc>
          <w:tcPr>
            <w:tcW w:type="dxa" w:w="3888"/>
          </w:tcPr>
          <w:p>
            <w:pPr>
              <w:jc w:val="center"/>
            </w:pPr>
            <w:r/>
            <w:r>
              <w:rPr>
                <w:rFonts w:ascii="Times New Roman" w:hAnsi="Times New Roman"/>
                <w:b w:val="0"/>
                <w:i w:val="0"/>
                <w:sz w:val="24"/>
              </w:rPr>
              <w:t>Both compared on the same split</w:t>
            </w:r>
          </w:p>
        </w:tc>
      </w:tr>
      <w:tr>
        <w:tc>
          <w:tcPr>
            <w:tcW w:type="dxa" w:w="2160"/>
          </w:tcPr>
          <w:p>
            <w:pPr>
              <w:jc w:val="left"/>
            </w:pPr>
            <w:r/>
            <w:r>
              <w:rPr>
                <w:rFonts w:ascii="Times New Roman" w:hAnsi="Times New Roman"/>
                <w:b w:val="0"/>
                <w:i w:val="0"/>
                <w:sz w:val="24"/>
              </w:rPr>
              <w:t>Evaluation</w:t>
            </w:r>
          </w:p>
        </w:tc>
        <w:tc>
          <w:tcPr>
            <w:tcW w:type="dxa" w:w="3744"/>
          </w:tcPr>
          <w:p>
            <w:pPr>
              <w:jc w:val="center"/>
            </w:pPr>
            <w:r/>
            <w:r>
              <w:rPr>
                <w:rFonts w:ascii="Times New Roman" w:hAnsi="Times New Roman"/>
                <w:b w:val="0"/>
                <w:i w:val="0"/>
                <w:sz w:val="24"/>
              </w:rPr>
              <w:t>Mostly accuracy</w:t>
            </w:r>
          </w:p>
        </w:tc>
        <w:tc>
          <w:tcPr>
            <w:tcW w:type="dxa" w:w="3888"/>
          </w:tcPr>
          <w:p>
            <w:pPr>
              <w:jc w:val="center"/>
            </w:pPr>
            <w:r/>
            <w:r>
              <w:rPr>
                <w:rFonts w:ascii="Times New Roman" w:hAnsi="Times New Roman"/>
                <w:b w:val="0"/>
                <w:i w:val="0"/>
                <w:sz w:val="24"/>
              </w:rPr>
              <w:t>Macro P/R/F1 plus per-class recall</w:t>
            </w:r>
          </w:p>
        </w:tc>
      </w:tr>
    </w:tbl>
    <w:p>
      <w:pPr>
        <w:spacing w:after="120" w:line="276" w:lineRule="auto"/>
        <w:jc w:val="both"/>
      </w:pPr>
    </w:p>
    <w:p>
      <w:pPr>
        <w:spacing w:after="120" w:line="276" w:lineRule="auto"/>
        <w:jc w:val="both"/>
      </w:pPr>
      <w:r>
        <w:rPr>
          <w:rFonts w:ascii="Times New Roman" w:hAnsi="Times New Roman"/>
          <w:b w:val="0"/>
          <w:i w:val="0"/>
          <w:sz w:val="24"/>
        </w:rPr>
        <w:t>In summary: the methods are mature, but no work combines aspect-level granularity, the refurbished-electronics domain, multiple Indian platforms and a fair classical-versus-transformer comparison. This project addresses all four gaps.</w:t>
      </w:r>
    </w:p>
    <w:p>
      <w:pPr>
        <w:pageBreakBefore/>
        <w:spacing w:before="240" w:after="160" w:line="276" w:lineRule="auto"/>
        <w:jc w:val="left"/>
      </w:pPr>
      <w:r>
        <w:rPr>
          <w:rFonts w:ascii="Times New Roman" w:hAnsi="Times New Roman"/>
          <w:b/>
          <w:i w:val="0"/>
          <w:sz w:val="28"/>
        </w:rPr>
        <w:t>3. Proposed Methodology</w:t>
      </w:r>
    </w:p>
    <w:p>
      <w:pPr>
        <w:spacing w:before="160" w:after="80" w:line="276" w:lineRule="auto"/>
        <w:jc w:val="left"/>
      </w:pPr>
      <w:r>
        <w:rPr>
          <w:rFonts w:ascii="Times New Roman" w:hAnsi="Times New Roman"/>
          <w:b w:val="0"/>
          <w:i/>
          <w:sz w:val="24"/>
        </w:rPr>
        <w:t>3.1 Platform Verification and Data Strategy</w:t>
      </w:r>
    </w:p>
    <w:p>
      <w:pPr>
        <w:spacing w:after="120" w:line="276" w:lineRule="auto"/>
        <w:jc w:val="both"/>
      </w:pPr>
      <w:r>
        <w:rPr>
          <w:rFonts w:ascii="Times New Roman" w:hAnsi="Times New Roman"/>
          <w:b w:val="0"/>
          <w:i w:val="0"/>
          <w:sz w:val="24"/>
        </w:rPr>
        <w:t>Before any data work, each target marketplace was checked for publicly accessible, structured product reviews using ordinary unauthenticated requests only (no bypass of CAPTCHAs, authentication or rate limits). Cashify and Budli expose testimonials but no structured per-product review API; the Amazon Renewed India storefront was not reachable (HTTP 404); OLX returned HTTP 403 and is peer-to-peer without structured reviews; Flipkart was reachable but exposes no scrape-permitted review corpus. Hugging Face hosts no refurbished-electronics ABSA dataset for Indian marketplaces.</w:t>
      </w:r>
    </w:p>
    <w:p>
      <w:pPr>
        <w:spacing w:after="120" w:line="276" w:lineRule="auto"/>
        <w:jc w:val="both"/>
      </w:pPr>
      <w:r>
        <w:rPr>
          <w:rFonts w:ascii="Times New Roman" w:hAnsi="Times New Roman"/>
          <w:b w:val="0"/>
          <w:i w:val="0"/>
          <w:sz w:val="24"/>
        </w:rPr>
        <w:t>Because fabricating data or presenting synthetic examples as real observations is prohibited, the data strategy is: (i) a clearly labelled synthetic demonstration corpus (data_origin = “synthetic-demo-v1”) validates the complete pipeline end to end; (ii) a separate validation on 2,000 genuine Amazon reviews [9] tests the pipeline against human star-rating ground truth; (iii) all tables state their provenance, and the synthetic corpus must be replaced with verified marketplace reviews before the results are generalised.</w:t>
      </w:r>
    </w:p>
    <w:p>
      <w:pPr>
        <w:spacing w:before="160" w:after="80" w:line="276" w:lineRule="auto"/>
        <w:jc w:val="left"/>
      </w:pPr>
      <w:r>
        <w:rPr>
          <w:rFonts w:ascii="Times New Roman" w:hAnsi="Times New Roman"/>
          <w:b w:val="0"/>
          <w:i/>
          <w:sz w:val="24"/>
        </w:rPr>
        <w:t>3.2 Dataset Construction</w:t>
      </w:r>
    </w:p>
    <w:p>
      <w:pPr>
        <w:spacing w:after="120" w:line="276" w:lineRule="auto"/>
        <w:jc w:val="both"/>
      </w:pPr>
      <w:r>
        <w:rPr>
          <w:rFonts w:ascii="Times New Roman" w:hAnsi="Times New Roman"/>
          <w:b w:val="0"/>
          <w:i w:val="0"/>
          <w:sz w:val="24"/>
        </w:rPr>
        <w:t>The demonstration corpus was generated by generate_dataset.py v2 with a fixed random seed (42) so that every downstream number is reproducible. It contains 2,000 reviews across the five marketplaces and three product categories. Reviews mention aspects according to realistic platform profiles, and two realism mechanisms prevent trivially separable data: 10% of labels are flipped to an adjacent class (simulated annotator disagreement) and 30% of reviews use lexically ambiguous templates that overlap across classes. Table 3.1 gives the dataset profile; Figure 3.1 shows the per-platform counts.</w:t>
      </w:r>
    </w:p>
    <w:p>
      <w:pPr>
        <w:spacing w:after="80" w:line="276" w:lineRule="auto"/>
        <w:jc w:val="center"/>
      </w:pPr>
      <w:r>
        <w:rPr>
          <w:rFonts w:ascii="Times New Roman" w:hAnsi="Times New Roman"/>
          <w:b w:val="0"/>
          <w:i/>
          <w:sz w:val="24"/>
        </w:rPr>
        <w:t>Table 3.1: Dataset profile of the demonstration corpus (page 5)</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77"/>
        <w:gridCol w:w="1977"/>
        <w:gridCol w:w="1977"/>
        <w:gridCol w:w="1977"/>
        <w:gridCol w:w="1977"/>
      </w:tblGrid>
      <w:tr>
        <w:tc>
          <w:tcPr>
            <w:tcW w:type="dxa" w:w="2880"/>
          </w:tcPr>
          <w:p>
            <w:pPr>
              <w:jc w:val="center"/>
            </w:pPr>
            <w:r/>
            <w:r>
              <w:rPr>
                <w:rFonts w:ascii="Times New Roman" w:hAnsi="Times New Roman"/>
                <w:b/>
                <w:i w:val="0"/>
                <w:sz w:val="24"/>
              </w:rPr>
              <w:t>Platform</w:t>
            </w:r>
          </w:p>
        </w:tc>
        <w:tc>
          <w:tcPr>
            <w:tcW w:type="dxa" w:w="1728"/>
          </w:tcPr>
          <w:p>
            <w:pPr>
              <w:jc w:val="center"/>
            </w:pPr>
            <w:r/>
            <w:r>
              <w:rPr>
                <w:rFonts w:ascii="Times New Roman" w:hAnsi="Times New Roman"/>
                <w:b/>
                <w:i w:val="0"/>
                <w:sz w:val="24"/>
              </w:rPr>
              <w:t>Verified reviews</w:t>
            </w:r>
          </w:p>
        </w:tc>
        <w:tc>
          <w:tcPr>
            <w:tcW w:type="dxa" w:w="1872"/>
          </w:tcPr>
          <w:p>
            <w:pPr>
              <w:jc w:val="center"/>
            </w:pPr>
            <w:r/>
            <w:r>
              <w:rPr>
                <w:rFonts w:ascii="Times New Roman" w:hAnsi="Times New Roman"/>
                <w:b/>
                <w:i w:val="0"/>
                <w:sz w:val="24"/>
              </w:rPr>
              <w:t>Smartphone reviews</w:t>
            </w:r>
          </w:p>
        </w:tc>
        <w:tc>
          <w:tcPr>
            <w:tcW w:type="dxa" w:w="1728"/>
          </w:tcPr>
          <w:p>
            <w:pPr>
              <w:jc w:val="center"/>
            </w:pPr>
            <w:r/>
            <w:r>
              <w:rPr>
                <w:rFonts w:ascii="Times New Roman" w:hAnsi="Times New Roman"/>
                <w:b/>
                <w:i w:val="0"/>
                <w:sz w:val="24"/>
              </w:rPr>
              <w:t>Laptop reviews</w:t>
            </w:r>
          </w:p>
        </w:tc>
        <w:tc>
          <w:tcPr>
            <w:tcW w:type="dxa" w:w="1728"/>
          </w:tcPr>
          <w:p>
            <w:pPr>
              <w:jc w:val="center"/>
            </w:pPr>
            <w:r/>
            <w:r>
              <w:rPr>
                <w:rFonts w:ascii="Times New Roman" w:hAnsi="Times New Roman"/>
                <w:b/>
                <w:i w:val="0"/>
                <w:sz w:val="24"/>
              </w:rPr>
              <w:t>Camera reviews</w:t>
            </w:r>
          </w:p>
        </w:tc>
      </w:tr>
      <w:tr>
        <w:tc>
          <w:tcPr>
            <w:tcW w:type="dxa" w:w="2880"/>
          </w:tcPr>
          <w:p>
            <w:pPr>
              <w:jc w:val="left"/>
            </w:pPr>
            <w:r/>
            <w:r>
              <w:rPr>
                <w:rFonts w:ascii="Times New Roman" w:hAnsi="Times New Roman"/>
                <w:b w:val="0"/>
                <w:i w:val="0"/>
                <w:sz w:val="24"/>
              </w:rPr>
              <w:t>Amazon Renewed</w:t>
            </w:r>
          </w:p>
        </w:tc>
        <w:tc>
          <w:tcPr>
            <w:tcW w:type="dxa" w:w="1728"/>
          </w:tcPr>
          <w:p>
            <w:pPr>
              <w:jc w:val="center"/>
            </w:pPr>
            <w:r/>
            <w:r>
              <w:rPr>
                <w:rFonts w:ascii="Times New Roman" w:hAnsi="Times New Roman"/>
                <w:b w:val="0"/>
                <w:i w:val="0"/>
                <w:sz w:val="24"/>
              </w:rPr>
              <w:t>485</w:t>
            </w:r>
          </w:p>
        </w:tc>
        <w:tc>
          <w:tcPr>
            <w:tcW w:type="dxa" w:w="1872"/>
          </w:tcPr>
          <w:p>
            <w:pPr>
              <w:jc w:val="center"/>
            </w:pPr>
            <w:r/>
            <w:r>
              <w:rPr>
                <w:rFonts w:ascii="Times New Roman" w:hAnsi="Times New Roman"/>
                <w:b w:val="0"/>
                <w:i w:val="0"/>
                <w:sz w:val="24"/>
              </w:rPr>
              <w:t>230</w:t>
            </w:r>
          </w:p>
        </w:tc>
        <w:tc>
          <w:tcPr>
            <w:tcW w:type="dxa" w:w="1728"/>
          </w:tcPr>
          <w:p>
            <w:pPr>
              <w:jc w:val="center"/>
            </w:pPr>
            <w:r/>
            <w:r>
              <w:rPr>
                <w:rFonts w:ascii="Times New Roman" w:hAnsi="Times New Roman"/>
                <w:b w:val="0"/>
                <w:i w:val="0"/>
                <w:sz w:val="24"/>
              </w:rPr>
              <w:t>148</w:t>
            </w:r>
          </w:p>
        </w:tc>
        <w:tc>
          <w:tcPr>
            <w:tcW w:type="dxa" w:w="1728"/>
          </w:tcPr>
          <w:p>
            <w:pPr>
              <w:jc w:val="center"/>
            </w:pPr>
            <w:r/>
            <w:r>
              <w:rPr>
                <w:rFonts w:ascii="Times New Roman" w:hAnsi="Times New Roman"/>
                <w:b w:val="0"/>
                <w:i w:val="0"/>
                <w:sz w:val="24"/>
              </w:rPr>
              <w:t>107</w:t>
            </w:r>
          </w:p>
        </w:tc>
      </w:tr>
      <w:tr>
        <w:tc>
          <w:tcPr>
            <w:tcW w:type="dxa" w:w="2880"/>
          </w:tcPr>
          <w:p>
            <w:pPr>
              <w:jc w:val="left"/>
            </w:pPr>
            <w:r/>
            <w:r>
              <w:rPr>
                <w:rFonts w:ascii="Times New Roman" w:hAnsi="Times New Roman"/>
                <w:b w:val="0"/>
                <w:i w:val="0"/>
                <w:sz w:val="24"/>
              </w:rPr>
              <w:t>Budli</w:t>
            </w:r>
          </w:p>
        </w:tc>
        <w:tc>
          <w:tcPr>
            <w:tcW w:type="dxa" w:w="1728"/>
          </w:tcPr>
          <w:p>
            <w:pPr>
              <w:jc w:val="center"/>
            </w:pPr>
            <w:r/>
            <w:r>
              <w:rPr>
                <w:rFonts w:ascii="Times New Roman" w:hAnsi="Times New Roman"/>
                <w:b w:val="0"/>
                <w:i w:val="0"/>
                <w:sz w:val="24"/>
              </w:rPr>
              <w:t>283</w:t>
            </w:r>
          </w:p>
        </w:tc>
        <w:tc>
          <w:tcPr>
            <w:tcW w:type="dxa" w:w="1872"/>
          </w:tcPr>
          <w:p>
            <w:pPr>
              <w:jc w:val="center"/>
            </w:pPr>
            <w:r/>
            <w:r>
              <w:rPr>
                <w:rFonts w:ascii="Times New Roman" w:hAnsi="Times New Roman"/>
                <w:b w:val="0"/>
                <w:i w:val="0"/>
                <w:sz w:val="24"/>
              </w:rPr>
              <w:t>119</w:t>
            </w:r>
          </w:p>
        </w:tc>
        <w:tc>
          <w:tcPr>
            <w:tcW w:type="dxa" w:w="1728"/>
          </w:tcPr>
          <w:p>
            <w:pPr>
              <w:jc w:val="center"/>
            </w:pPr>
            <w:r/>
            <w:r>
              <w:rPr>
                <w:rFonts w:ascii="Times New Roman" w:hAnsi="Times New Roman"/>
                <w:b w:val="0"/>
                <w:i w:val="0"/>
                <w:sz w:val="24"/>
              </w:rPr>
              <w:t>104</w:t>
            </w:r>
          </w:p>
        </w:tc>
        <w:tc>
          <w:tcPr>
            <w:tcW w:type="dxa" w:w="1728"/>
          </w:tcPr>
          <w:p>
            <w:pPr>
              <w:jc w:val="center"/>
            </w:pPr>
            <w:r/>
            <w:r>
              <w:rPr>
                <w:rFonts w:ascii="Times New Roman" w:hAnsi="Times New Roman"/>
                <w:b w:val="0"/>
                <w:i w:val="0"/>
                <w:sz w:val="24"/>
              </w:rPr>
              <w:t>60</w:t>
            </w:r>
          </w:p>
        </w:tc>
      </w:tr>
      <w:tr>
        <w:tc>
          <w:tcPr>
            <w:tcW w:type="dxa" w:w="2880"/>
          </w:tcPr>
          <w:p>
            <w:pPr>
              <w:jc w:val="left"/>
            </w:pPr>
            <w:r/>
            <w:r>
              <w:rPr>
                <w:rFonts w:ascii="Times New Roman" w:hAnsi="Times New Roman"/>
                <w:b w:val="0"/>
                <w:i w:val="0"/>
                <w:sz w:val="24"/>
              </w:rPr>
              <w:t>Cashify</w:t>
            </w:r>
          </w:p>
        </w:tc>
        <w:tc>
          <w:tcPr>
            <w:tcW w:type="dxa" w:w="1728"/>
          </w:tcPr>
          <w:p>
            <w:pPr>
              <w:jc w:val="center"/>
            </w:pPr>
            <w:r/>
            <w:r>
              <w:rPr>
                <w:rFonts w:ascii="Times New Roman" w:hAnsi="Times New Roman"/>
                <w:b w:val="0"/>
                <w:i w:val="0"/>
                <w:sz w:val="24"/>
              </w:rPr>
              <w:t>492</w:t>
            </w:r>
          </w:p>
        </w:tc>
        <w:tc>
          <w:tcPr>
            <w:tcW w:type="dxa" w:w="1872"/>
          </w:tcPr>
          <w:p>
            <w:pPr>
              <w:jc w:val="center"/>
            </w:pPr>
            <w:r/>
            <w:r>
              <w:rPr>
                <w:rFonts w:ascii="Times New Roman" w:hAnsi="Times New Roman"/>
                <w:b w:val="0"/>
                <w:i w:val="0"/>
                <w:sz w:val="24"/>
              </w:rPr>
              <w:t>261</w:t>
            </w:r>
          </w:p>
        </w:tc>
        <w:tc>
          <w:tcPr>
            <w:tcW w:type="dxa" w:w="1728"/>
          </w:tcPr>
          <w:p>
            <w:pPr>
              <w:jc w:val="center"/>
            </w:pPr>
            <w:r/>
            <w:r>
              <w:rPr>
                <w:rFonts w:ascii="Times New Roman" w:hAnsi="Times New Roman"/>
                <w:b w:val="0"/>
                <w:i w:val="0"/>
                <w:sz w:val="24"/>
              </w:rPr>
              <w:t>138</w:t>
            </w:r>
          </w:p>
        </w:tc>
        <w:tc>
          <w:tcPr>
            <w:tcW w:type="dxa" w:w="1728"/>
          </w:tcPr>
          <w:p>
            <w:pPr>
              <w:jc w:val="center"/>
            </w:pPr>
            <w:r/>
            <w:r>
              <w:rPr>
                <w:rFonts w:ascii="Times New Roman" w:hAnsi="Times New Roman"/>
                <w:b w:val="0"/>
                <w:i w:val="0"/>
                <w:sz w:val="24"/>
              </w:rPr>
              <w:t>93</w:t>
            </w:r>
          </w:p>
        </w:tc>
      </w:tr>
      <w:tr>
        <w:tc>
          <w:tcPr>
            <w:tcW w:type="dxa" w:w="2880"/>
          </w:tcPr>
          <w:p>
            <w:pPr>
              <w:jc w:val="left"/>
            </w:pPr>
            <w:r/>
            <w:r>
              <w:rPr>
                <w:rFonts w:ascii="Times New Roman" w:hAnsi="Times New Roman"/>
                <w:b w:val="0"/>
                <w:i w:val="0"/>
                <w:sz w:val="24"/>
              </w:rPr>
              <w:t>Flipkart Refurbished</w:t>
            </w:r>
          </w:p>
        </w:tc>
        <w:tc>
          <w:tcPr>
            <w:tcW w:type="dxa" w:w="1728"/>
          </w:tcPr>
          <w:p>
            <w:pPr>
              <w:jc w:val="center"/>
            </w:pPr>
            <w:r/>
            <w:r>
              <w:rPr>
                <w:rFonts w:ascii="Times New Roman" w:hAnsi="Times New Roman"/>
                <w:b w:val="0"/>
                <w:i w:val="0"/>
                <w:sz w:val="24"/>
              </w:rPr>
              <w:t>379</w:t>
            </w:r>
          </w:p>
        </w:tc>
        <w:tc>
          <w:tcPr>
            <w:tcW w:type="dxa" w:w="1872"/>
          </w:tcPr>
          <w:p>
            <w:pPr>
              <w:jc w:val="center"/>
            </w:pPr>
            <w:r/>
            <w:r>
              <w:rPr>
                <w:rFonts w:ascii="Times New Roman" w:hAnsi="Times New Roman"/>
                <w:b w:val="0"/>
                <w:i w:val="0"/>
                <w:sz w:val="24"/>
              </w:rPr>
              <w:t>195</w:t>
            </w:r>
          </w:p>
        </w:tc>
        <w:tc>
          <w:tcPr>
            <w:tcW w:type="dxa" w:w="1728"/>
          </w:tcPr>
          <w:p>
            <w:pPr>
              <w:jc w:val="center"/>
            </w:pPr>
            <w:r/>
            <w:r>
              <w:rPr>
                <w:rFonts w:ascii="Times New Roman" w:hAnsi="Times New Roman"/>
                <w:b w:val="0"/>
                <w:i w:val="0"/>
                <w:sz w:val="24"/>
              </w:rPr>
              <w:t>104</w:t>
            </w:r>
          </w:p>
        </w:tc>
        <w:tc>
          <w:tcPr>
            <w:tcW w:type="dxa" w:w="1728"/>
          </w:tcPr>
          <w:p>
            <w:pPr>
              <w:jc w:val="center"/>
            </w:pPr>
            <w:r/>
            <w:r>
              <w:rPr>
                <w:rFonts w:ascii="Times New Roman" w:hAnsi="Times New Roman"/>
                <w:b w:val="0"/>
                <w:i w:val="0"/>
                <w:sz w:val="24"/>
              </w:rPr>
              <w:t>80</w:t>
            </w:r>
          </w:p>
        </w:tc>
      </w:tr>
      <w:tr>
        <w:tc>
          <w:tcPr>
            <w:tcW w:type="dxa" w:w="2880"/>
          </w:tcPr>
          <w:p>
            <w:pPr>
              <w:jc w:val="left"/>
            </w:pPr>
            <w:r/>
            <w:r>
              <w:rPr>
                <w:rFonts w:ascii="Times New Roman" w:hAnsi="Times New Roman"/>
                <w:b w:val="0"/>
                <w:i w:val="0"/>
                <w:sz w:val="24"/>
              </w:rPr>
              <w:t>OLX</w:t>
            </w:r>
          </w:p>
        </w:tc>
        <w:tc>
          <w:tcPr>
            <w:tcW w:type="dxa" w:w="1728"/>
          </w:tcPr>
          <w:p>
            <w:pPr>
              <w:jc w:val="center"/>
            </w:pPr>
            <w:r/>
            <w:r>
              <w:rPr>
                <w:rFonts w:ascii="Times New Roman" w:hAnsi="Times New Roman"/>
                <w:b w:val="0"/>
                <w:i w:val="0"/>
                <w:sz w:val="24"/>
              </w:rPr>
              <w:t>361</w:t>
            </w:r>
          </w:p>
        </w:tc>
        <w:tc>
          <w:tcPr>
            <w:tcW w:type="dxa" w:w="1872"/>
          </w:tcPr>
          <w:p>
            <w:pPr>
              <w:jc w:val="center"/>
            </w:pPr>
            <w:r/>
            <w:r>
              <w:rPr>
                <w:rFonts w:ascii="Times New Roman" w:hAnsi="Times New Roman"/>
                <w:b w:val="0"/>
                <w:i w:val="0"/>
                <w:sz w:val="24"/>
              </w:rPr>
              <w:t>184</w:t>
            </w:r>
          </w:p>
        </w:tc>
        <w:tc>
          <w:tcPr>
            <w:tcW w:type="dxa" w:w="1728"/>
          </w:tcPr>
          <w:p>
            <w:pPr>
              <w:jc w:val="center"/>
            </w:pPr>
            <w:r/>
            <w:r>
              <w:rPr>
                <w:rFonts w:ascii="Times New Roman" w:hAnsi="Times New Roman"/>
                <w:b w:val="0"/>
                <w:i w:val="0"/>
                <w:sz w:val="24"/>
              </w:rPr>
              <w:t>101</w:t>
            </w:r>
          </w:p>
        </w:tc>
        <w:tc>
          <w:tcPr>
            <w:tcW w:type="dxa" w:w="1728"/>
          </w:tcPr>
          <w:p>
            <w:pPr>
              <w:jc w:val="center"/>
            </w:pPr>
            <w:r/>
            <w:r>
              <w:rPr>
                <w:rFonts w:ascii="Times New Roman" w:hAnsi="Times New Roman"/>
                <w:b w:val="0"/>
                <w:i w:val="0"/>
                <w:sz w:val="24"/>
              </w:rPr>
              <w:t>76</w:t>
            </w:r>
          </w:p>
        </w:tc>
      </w:tr>
      <w:tr>
        <w:tc>
          <w:tcPr>
            <w:tcW w:type="dxa" w:w="2880"/>
          </w:tcPr>
          <w:p>
            <w:pPr>
              <w:jc w:val="left"/>
            </w:pPr>
            <w:r/>
            <w:r>
              <w:rPr>
                <w:rFonts w:ascii="Times New Roman" w:hAnsi="Times New Roman"/>
                <w:b w:val="0"/>
                <w:i w:val="0"/>
                <w:sz w:val="24"/>
              </w:rPr>
              <w:t>Total</w:t>
            </w:r>
          </w:p>
        </w:tc>
        <w:tc>
          <w:tcPr>
            <w:tcW w:type="dxa" w:w="1728"/>
          </w:tcPr>
          <w:p>
            <w:pPr>
              <w:jc w:val="center"/>
            </w:pPr>
            <w:r/>
            <w:r>
              <w:rPr>
                <w:rFonts w:ascii="Times New Roman" w:hAnsi="Times New Roman"/>
                <w:b w:val="0"/>
                <w:i w:val="0"/>
                <w:sz w:val="24"/>
              </w:rPr>
              <w:t>2000</w:t>
            </w:r>
          </w:p>
        </w:tc>
        <w:tc>
          <w:tcPr>
            <w:tcW w:type="dxa" w:w="1872"/>
          </w:tcPr>
          <w:p>
            <w:pPr>
              <w:jc w:val="center"/>
            </w:pPr>
            <w:r/>
            <w:r>
              <w:rPr>
                <w:rFonts w:ascii="Times New Roman" w:hAnsi="Times New Roman"/>
                <w:b w:val="0"/>
                <w:i w:val="0"/>
                <w:sz w:val="24"/>
              </w:rPr>
              <w:t>989</w:t>
            </w:r>
          </w:p>
        </w:tc>
        <w:tc>
          <w:tcPr>
            <w:tcW w:type="dxa" w:w="1728"/>
          </w:tcPr>
          <w:p>
            <w:pPr>
              <w:jc w:val="center"/>
            </w:pPr>
            <w:r/>
            <w:r>
              <w:rPr>
                <w:rFonts w:ascii="Times New Roman" w:hAnsi="Times New Roman"/>
                <w:b w:val="0"/>
                <w:i w:val="0"/>
                <w:sz w:val="24"/>
              </w:rPr>
              <w:t>595</w:t>
            </w:r>
          </w:p>
        </w:tc>
        <w:tc>
          <w:tcPr>
            <w:tcW w:type="dxa" w:w="1728"/>
          </w:tcPr>
          <w:p>
            <w:pPr>
              <w:jc w:val="center"/>
            </w:pPr>
            <w:r/>
            <w:r>
              <w:rPr>
                <w:rFonts w:ascii="Times New Roman" w:hAnsi="Times New Roman"/>
                <w:b w:val="0"/>
                <w:i w:val="0"/>
                <w:sz w:val="24"/>
              </w:rPr>
              <w:t>416</w:t>
            </w:r>
          </w:p>
        </w:tc>
      </w:tr>
    </w:tbl>
    <w:p>
      <w:pPr>
        <w:spacing w:after="120" w:line="276" w:lineRule="auto"/>
        <w:jc w:val="both"/>
      </w:pPr>
    </w:p>
    <w:p>
      <w:pPr>
        <w:spacing w:after="40"/>
        <w:jc w:val="center"/>
      </w:pPr>
      <w:r>
        <w:drawing>
          <wp:inline xmlns:a="http://schemas.openxmlformats.org/drawingml/2006/main" xmlns:pic="http://schemas.openxmlformats.org/drawingml/2006/picture">
            <wp:extent cx="5120640" cy="2633472"/>
            <wp:docPr id="1807454685" name="Picture 1807454685"/>
            <wp:cNvGraphicFramePr>
              <a:graphicFrameLocks noChangeAspect="1"/>
            </wp:cNvGraphicFramePr>
            <a:graphic>
              <a:graphicData uri="http://schemas.openxmlformats.org/drawingml/2006/picture">
                <pic:pic>
                  <pic:nvPicPr>
                    <pic:cNvPr id="0" name="fig_reviews_platform.png"/>
                    <pic:cNvPicPr/>
                  </pic:nvPicPr>
                  <pic:blipFill>
                    <a:blip r:embed="rId13"/>
                    <a:stretch>
                      <a:fillRect/>
                    </a:stretch>
                  </pic:blipFill>
                  <pic:spPr>
                    <a:xfrm>
                      <a:off x="0" y="0"/>
                      <a:ext cx="5120640" cy="2633472"/>
                    </a:xfrm>
                    <a:prstGeom prst="rect"/>
                  </pic:spPr>
                </pic:pic>
              </a:graphicData>
            </a:graphic>
          </wp:inline>
        </w:drawing>
      </w:r>
    </w:p>
    <w:p>
      <w:pPr>
        <w:spacing w:after="80" w:line="276" w:lineRule="auto"/>
        <w:jc w:val="center"/>
      </w:pPr>
      <w:r>
        <w:rPr>
          <w:rFonts w:ascii="Times New Roman" w:hAnsi="Times New Roman"/>
          <w:b w:val="0"/>
          <w:i/>
          <w:sz w:val="24"/>
        </w:rPr>
        <w:t>Figure 3.1: Reviews per marketplace in the demonstration corpus (page 6)</w:t>
      </w:r>
    </w:p>
    <w:p>
      <w:pPr>
        <w:spacing w:before="160" w:after="80" w:line="276" w:lineRule="auto"/>
        <w:jc w:val="left"/>
      </w:pPr>
      <w:r>
        <w:rPr>
          <w:rFonts w:ascii="Times New Roman" w:hAnsi="Times New Roman"/>
          <w:b w:val="0"/>
          <w:i/>
          <w:sz w:val="24"/>
        </w:rPr>
        <w:t>3.3 Aspect Taxonomy and Annotation</w:t>
      </w:r>
    </w:p>
    <w:p>
      <w:pPr>
        <w:spacing w:after="120" w:line="276" w:lineRule="auto"/>
        <w:jc w:val="both"/>
      </w:pPr>
      <w:r>
        <w:rPr>
          <w:rFonts w:ascii="Times New Roman" w:hAnsi="Times New Roman"/>
          <w:b w:val="0"/>
          <w:i w:val="0"/>
          <w:sz w:val="24"/>
        </w:rPr>
        <w:t>Nine aspects cover the refurbished purchase journey: product condition, battery health, performance, price and value, packaging and delivery, repair and refurbishment quality, seller and customer service, returns and refunds, and trust and authenticity. Aspect detection is keyword-based (a deliberate V0.1 choice, easy to audit and replace), and every detected mention becomes one annotation carrying its evidence phrase - the span of text that supports the label. Table 3.2 lists mention frequencies; Figure 3.2 shows the label distribution over all 3,548 annotations (positive 47.7%, negative 31.6%, neutral 20.8%).</w:t>
      </w:r>
    </w:p>
    <w:p>
      <w:pPr>
        <w:spacing w:after="80" w:line="276" w:lineRule="auto"/>
        <w:jc w:val="center"/>
      </w:pPr>
      <w:r>
        <w:rPr>
          <w:rFonts w:ascii="Times New Roman" w:hAnsi="Times New Roman"/>
          <w:b w:val="0"/>
          <w:i/>
          <w:sz w:val="24"/>
        </w:rPr>
        <w:t>Table 3.2: Aspect mention frequency (page 6)</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95"/>
        <w:gridCol w:w="3295"/>
        <w:gridCol w:w="3295"/>
      </w:tblGrid>
      <w:tr>
        <w:tc>
          <w:tcPr>
            <w:tcW w:type="dxa" w:w="4176"/>
          </w:tcPr>
          <w:p>
            <w:pPr>
              <w:jc w:val="center"/>
            </w:pPr>
            <w:r/>
            <w:r>
              <w:rPr>
                <w:rFonts w:ascii="Times New Roman" w:hAnsi="Times New Roman"/>
                <w:b/>
                <w:i w:val="0"/>
                <w:sz w:val="24"/>
              </w:rPr>
              <w:t>Aspect</w:t>
            </w:r>
          </w:p>
        </w:tc>
        <w:tc>
          <w:tcPr>
            <w:tcW w:type="dxa" w:w="2304"/>
          </w:tcPr>
          <w:p>
            <w:pPr>
              <w:jc w:val="center"/>
            </w:pPr>
            <w:r/>
            <w:r>
              <w:rPr>
                <w:rFonts w:ascii="Times New Roman" w:hAnsi="Times New Roman"/>
                <w:b/>
                <w:i w:val="0"/>
                <w:sz w:val="24"/>
              </w:rPr>
              <w:t>Number of mentions</w:t>
            </w:r>
          </w:p>
        </w:tc>
        <w:tc>
          <w:tcPr>
            <w:tcW w:type="dxa" w:w="3312"/>
          </w:tcPr>
          <w:p>
            <w:pPr>
              <w:jc w:val="center"/>
            </w:pPr>
            <w:r/>
            <w:r>
              <w:rPr>
                <w:rFonts w:ascii="Times New Roman" w:hAnsi="Times New Roman"/>
                <w:b/>
                <w:i w:val="0"/>
                <w:sz w:val="24"/>
              </w:rPr>
              <w:t>Percentage of all aspect mentions</w:t>
            </w:r>
          </w:p>
        </w:tc>
      </w:tr>
      <w:tr>
        <w:tc>
          <w:tcPr>
            <w:tcW w:type="dxa" w:w="4176"/>
          </w:tcPr>
          <w:p>
            <w:pPr>
              <w:jc w:val="left"/>
            </w:pPr>
            <w:r/>
            <w:r>
              <w:rPr>
                <w:rFonts w:ascii="Times New Roman" w:hAnsi="Times New Roman"/>
                <w:b w:val="0"/>
                <w:i w:val="0"/>
                <w:sz w:val="24"/>
              </w:rPr>
              <w:t>Product condition</w:t>
            </w:r>
          </w:p>
        </w:tc>
        <w:tc>
          <w:tcPr>
            <w:tcW w:type="dxa" w:w="2304"/>
          </w:tcPr>
          <w:p>
            <w:pPr>
              <w:jc w:val="center"/>
            </w:pPr>
            <w:r/>
            <w:r>
              <w:rPr>
                <w:rFonts w:ascii="Times New Roman" w:hAnsi="Times New Roman"/>
                <w:b w:val="0"/>
                <w:i w:val="0"/>
                <w:sz w:val="24"/>
              </w:rPr>
              <w:t>403</w:t>
            </w:r>
          </w:p>
        </w:tc>
        <w:tc>
          <w:tcPr>
            <w:tcW w:type="dxa" w:w="3312"/>
          </w:tcPr>
          <w:p>
            <w:pPr>
              <w:jc w:val="center"/>
            </w:pPr>
            <w:r/>
            <w:r>
              <w:rPr>
                <w:rFonts w:ascii="Times New Roman" w:hAnsi="Times New Roman"/>
                <w:b w:val="0"/>
                <w:i w:val="0"/>
                <w:sz w:val="24"/>
              </w:rPr>
              <w:t>11.4</w:t>
            </w:r>
          </w:p>
        </w:tc>
      </w:tr>
      <w:tr>
        <w:tc>
          <w:tcPr>
            <w:tcW w:type="dxa" w:w="4176"/>
          </w:tcPr>
          <w:p>
            <w:pPr>
              <w:jc w:val="left"/>
            </w:pPr>
            <w:r/>
            <w:r>
              <w:rPr>
                <w:rFonts w:ascii="Times New Roman" w:hAnsi="Times New Roman"/>
                <w:b w:val="0"/>
                <w:i w:val="0"/>
                <w:sz w:val="24"/>
              </w:rPr>
              <w:t>Battery health</w:t>
            </w:r>
          </w:p>
        </w:tc>
        <w:tc>
          <w:tcPr>
            <w:tcW w:type="dxa" w:w="2304"/>
          </w:tcPr>
          <w:p>
            <w:pPr>
              <w:jc w:val="center"/>
            </w:pPr>
            <w:r/>
            <w:r>
              <w:rPr>
                <w:rFonts w:ascii="Times New Roman" w:hAnsi="Times New Roman"/>
                <w:b w:val="0"/>
                <w:i w:val="0"/>
                <w:sz w:val="24"/>
              </w:rPr>
              <w:t>381</w:t>
            </w:r>
          </w:p>
        </w:tc>
        <w:tc>
          <w:tcPr>
            <w:tcW w:type="dxa" w:w="3312"/>
          </w:tcPr>
          <w:p>
            <w:pPr>
              <w:jc w:val="center"/>
            </w:pPr>
            <w:r/>
            <w:r>
              <w:rPr>
                <w:rFonts w:ascii="Times New Roman" w:hAnsi="Times New Roman"/>
                <w:b w:val="0"/>
                <w:i w:val="0"/>
                <w:sz w:val="24"/>
              </w:rPr>
              <w:t>10.7</w:t>
            </w:r>
          </w:p>
        </w:tc>
      </w:tr>
      <w:tr>
        <w:tc>
          <w:tcPr>
            <w:tcW w:type="dxa" w:w="4176"/>
          </w:tcPr>
          <w:p>
            <w:pPr>
              <w:jc w:val="left"/>
            </w:pPr>
            <w:r/>
            <w:r>
              <w:rPr>
                <w:rFonts w:ascii="Times New Roman" w:hAnsi="Times New Roman"/>
                <w:b w:val="0"/>
                <w:i w:val="0"/>
                <w:sz w:val="24"/>
              </w:rPr>
              <w:t>Performance</w:t>
            </w:r>
          </w:p>
        </w:tc>
        <w:tc>
          <w:tcPr>
            <w:tcW w:type="dxa" w:w="2304"/>
          </w:tcPr>
          <w:p>
            <w:pPr>
              <w:jc w:val="center"/>
            </w:pPr>
            <w:r/>
            <w:r>
              <w:rPr>
                <w:rFonts w:ascii="Times New Roman" w:hAnsi="Times New Roman"/>
                <w:b w:val="0"/>
                <w:i w:val="0"/>
                <w:sz w:val="24"/>
              </w:rPr>
              <w:t>408</w:t>
            </w:r>
          </w:p>
        </w:tc>
        <w:tc>
          <w:tcPr>
            <w:tcW w:type="dxa" w:w="3312"/>
          </w:tcPr>
          <w:p>
            <w:pPr>
              <w:jc w:val="center"/>
            </w:pPr>
            <w:r/>
            <w:r>
              <w:rPr>
                <w:rFonts w:ascii="Times New Roman" w:hAnsi="Times New Roman"/>
                <w:b w:val="0"/>
                <w:i w:val="0"/>
                <w:sz w:val="24"/>
              </w:rPr>
              <w:t>11.5</w:t>
            </w:r>
          </w:p>
        </w:tc>
      </w:tr>
      <w:tr>
        <w:tc>
          <w:tcPr>
            <w:tcW w:type="dxa" w:w="4176"/>
          </w:tcPr>
          <w:p>
            <w:pPr>
              <w:jc w:val="left"/>
            </w:pPr>
            <w:r/>
            <w:r>
              <w:rPr>
                <w:rFonts w:ascii="Times New Roman" w:hAnsi="Times New Roman"/>
                <w:b w:val="0"/>
                <w:i w:val="0"/>
                <w:sz w:val="24"/>
              </w:rPr>
              <w:t>Price and value</w:t>
            </w:r>
          </w:p>
        </w:tc>
        <w:tc>
          <w:tcPr>
            <w:tcW w:type="dxa" w:w="2304"/>
          </w:tcPr>
          <w:p>
            <w:pPr>
              <w:jc w:val="center"/>
            </w:pPr>
            <w:r/>
            <w:r>
              <w:rPr>
                <w:rFonts w:ascii="Times New Roman" w:hAnsi="Times New Roman"/>
                <w:b w:val="0"/>
                <w:i w:val="0"/>
                <w:sz w:val="24"/>
              </w:rPr>
              <w:t>403</w:t>
            </w:r>
          </w:p>
        </w:tc>
        <w:tc>
          <w:tcPr>
            <w:tcW w:type="dxa" w:w="3312"/>
          </w:tcPr>
          <w:p>
            <w:pPr>
              <w:jc w:val="center"/>
            </w:pPr>
            <w:r/>
            <w:r>
              <w:rPr>
                <w:rFonts w:ascii="Times New Roman" w:hAnsi="Times New Roman"/>
                <w:b w:val="0"/>
                <w:i w:val="0"/>
                <w:sz w:val="24"/>
              </w:rPr>
              <w:t>11.4</w:t>
            </w:r>
          </w:p>
        </w:tc>
      </w:tr>
      <w:tr>
        <w:tc>
          <w:tcPr>
            <w:tcW w:type="dxa" w:w="4176"/>
          </w:tcPr>
          <w:p>
            <w:pPr>
              <w:jc w:val="left"/>
            </w:pPr>
            <w:r/>
            <w:r>
              <w:rPr>
                <w:rFonts w:ascii="Times New Roman" w:hAnsi="Times New Roman"/>
                <w:b w:val="0"/>
                <w:i w:val="0"/>
                <w:sz w:val="24"/>
              </w:rPr>
              <w:t>Packaging and delivery</w:t>
            </w:r>
          </w:p>
        </w:tc>
        <w:tc>
          <w:tcPr>
            <w:tcW w:type="dxa" w:w="2304"/>
          </w:tcPr>
          <w:p>
            <w:pPr>
              <w:jc w:val="center"/>
            </w:pPr>
            <w:r/>
            <w:r>
              <w:rPr>
                <w:rFonts w:ascii="Times New Roman" w:hAnsi="Times New Roman"/>
                <w:b w:val="0"/>
                <w:i w:val="0"/>
                <w:sz w:val="24"/>
              </w:rPr>
              <w:t>397</w:t>
            </w:r>
          </w:p>
        </w:tc>
        <w:tc>
          <w:tcPr>
            <w:tcW w:type="dxa" w:w="3312"/>
          </w:tcPr>
          <w:p>
            <w:pPr>
              <w:jc w:val="center"/>
            </w:pPr>
            <w:r/>
            <w:r>
              <w:rPr>
                <w:rFonts w:ascii="Times New Roman" w:hAnsi="Times New Roman"/>
                <w:b w:val="0"/>
                <w:i w:val="0"/>
                <w:sz w:val="24"/>
              </w:rPr>
              <w:t>11.2</w:t>
            </w:r>
          </w:p>
        </w:tc>
      </w:tr>
      <w:tr>
        <w:tc>
          <w:tcPr>
            <w:tcW w:type="dxa" w:w="4176"/>
          </w:tcPr>
          <w:p>
            <w:pPr>
              <w:jc w:val="left"/>
            </w:pPr>
            <w:r/>
            <w:r>
              <w:rPr>
                <w:rFonts w:ascii="Times New Roman" w:hAnsi="Times New Roman"/>
                <w:b w:val="0"/>
                <w:i w:val="0"/>
                <w:sz w:val="24"/>
              </w:rPr>
              <w:t>Repair and refurbishment quality</w:t>
            </w:r>
          </w:p>
        </w:tc>
        <w:tc>
          <w:tcPr>
            <w:tcW w:type="dxa" w:w="2304"/>
          </w:tcPr>
          <w:p>
            <w:pPr>
              <w:jc w:val="center"/>
            </w:pPr>
            <w:r/>
            <w:r>
              <w:rPr>
                <w:rFonts w:ascii="Times New Roman" w:hAnsi="Times New Roman"/>
                <w:b w:val="0"/>
                <w:i w:val="0"/>
                <w:sz w:val="24"/>
              </w:rPr>
              <w:t>364</w:t>
            </w:r>
          </w:p>
        </w:tc>
        <w:tc>
          <w:tcPr>
            <w:tcW w:type="dxa" w:w="3312"/>
          </w:tcPr>
          <w:p>
            <w:pPr>
              <w:jc w:val="center"/>
            </w:pPr>
            <w:r/>
            <w:r>
              <w:rPr>
                <w:rFonts w:ascii="Times New Roman" w:hAnsi="Times New Roman"/>
                <w:b w:val="0"/>
                <w:i w:val="0"/>
                <w:sz w:val="24"/>
              </w:rPr>
              <w:t>10.3</w:t>
            </w:r>
          </w:p>
        </w:tc>
      </w:tr>
      <w:tr>
        <w:tc>
          <w:tcPr>
            <w:tcW w:type="dxa" w:w="4176"/>
          </w:tcPr>
          <w:p>
            <w:pPr>
              <w:jc w:val="left"/>
            </w:pPr>
            <w:r/>
            <w:r>
              <w:rPr>
                <w:rFonts w:ascii="Times New Roman" w:hAnsi="Times New Roman"/>
                <w:b w:val="0"/>
                <w:i w:val="0"/>
                <w:sz w:val="24"/>
              </w:rPr>
              <w:t>Seller and customer service</w:t>
            </w:r>
          </w:p>
        </w:tc>
        <w:tc>
          <w:tcPr>
            <w:tcW w:type="dxa" w:w="2304"/>
          </w:tcPr>
          <w:p>
            <w:pPr>
              <w:jc w:val="center"/>
            </w:pPr>
            <w:r/>
            <w:r>
              <w:rPr>
                <w:rFonts w:ascii="Times New Roman" w:hAnsi="Times New Roman"/>
                <w:b w:val="0"/>
                <w:i w:val="0"/>
                <w:sz w:val="24"/>
              </w:rPr>
              <w:t>416</w:t>
            </w:r>
          </w:p>
        </w:tc>
        <w:tc>
          <w:tcPr>
            <w:tcW w:type="dxa" w:w="3312"/>
          </w:tcPr>
          <w:p>
            <w:pPr>
              <w:jc w:val="center"/>
            </w:pPr>
            <w:r/>
            <w:r>
              <w:rPr>
                <w:rFonts w:ascii="Times New Roman" w:hAnsi="Times New Roman"/>
                <w:b w:val="0"/>
                <w:i w:val="0"/>
                <w:sz w:val="24"/>
              </w:rPr>
              <w:t>11.7</w:t>
            </w:r>
          </w:p>
        </w:tc>
      </w:tr>
      <w:tr>
        <w:tc>
          <w:tcPr>
            <w:tcW w:type="dxa" w:w="4176"/>
          </w:tcPr>
          <w:p>
            <w:pPr>
              <w:jc w:val="left"/>
            </w:pPr>
            <w:r/>
            <w:r>
              <w:rPr>
                <w:rFonts w:ascii="Times New Roman" w:hAnsi="Times New Roman"/>
                <w:b w:val="0"/>
                <w:i w:val="0"/>
                <w:sz w:val="24"/>
              </w:rPr>
              <w:t>Returns and refunds</w:t>
            </w:r>
          </w:p>
        </w:tc>
        <w:tc>
          <w:tcPr>
            <w:tcW w:type="dxa" w:w="2304"/>
          </w:tcPr>
          <w:p>
            <w:pPr>
              <w:jc w:val="center"/>
            </w:pPr>
            <w:r/>
            <w:r>
              <w:rPr>
                <w:rFonts w:ascii="Times New Roman" w:hAnsi="Times New Roman"/>
                <w:b w:val="0"/>
                <w:i w:val="0"/>
                <w:sz w:val="24"/>
              </w:rPr>
              <w:t>355</w:t>
            </w:r>
          </w:p>
        </w:tc>
        <w:tc>
          <w:tcPr>
            <w:tcW w:type="dxa" w:w="3312"/>
          </w:tcPr>
          <w:p>
            <w:pPr>
              <w:jc w:val="center"/>
            </w:pPr>
            <w:r/>
            <w:r>
              <w:rPr>
                <w:rFonts w:ascii="Times New Roman" w:hAnsi="Times New Roman"/>
                <w:b w:val="0"/>
                <w:i w:val="0"/>
                <w:sz w:val="24"/>
              </w:rPr>
              <w:t>10.0</w:t>
            </w:r>
          </w:p>
        </w:tc>
      </w:tr>
      <w:tr>
        <w:tc>
          <w:tcPr>
            <w:tcW w:type="dxa" w:w="4176"/>
          </w:tcPr>
          <w:p>
            <w:pPr>
              <w:jc w:val="left"/>
            </w:pPr>
            <w:r/>
            <w:r>
              <w:rPr>
                <w:rFonts w:ascii="Times New Roman" w:hAnsi="Times New Roman"/>
                <w:b w:val="0"/>
                <w:i w:val="0"/>
                <w:sz w:val="24"/>
              </w:rPr>
              <w:t>Trust and authenticity</w:t>
            </w:r>
          </w:p>
        </w:tc>
        <w:tc>
          <w:tcPr>
            <w:tcW w:type="dxa" w:w="2304"/>
          </w:tcPr>
          <w:p>
            <w:pPr>
              <w:jc w:val="center"/>
            </w:pPr>
            <w:r/>
            <w:r>
              <w:rPr>
                <w:rFonts w:ascii="Times New Roman" w:hAnsi="Times New Roman"/>
                <w:b w:val="0"/>
                <w:i w:val="0"/>
                <w:sz w:val="24"/>
              </w:rPr>
              <w:t>421</w:t>
            </w:r>
          </w:p>
        </w:tc>
        <w:tc>
          <w:tcPr>
            <w:tcW w:type="dxa" w:w="3312"/>
          </w:tcPr>
          <w:p>
            <w:pPr>
              <w:jc w:val="center"/>
            </w:pPr>
            <w:r/>
            <w:r>
              <w:rPr>
                <w:rFonts w:ascii="Times New Roman" w:hAnsi="Times New Roman"/>
                <w:b w:val="0"/>
                <w:i w:val="0"/>
                <w:sz w:val="24"/>
              </w:rPr>
              <w:t>11.9</w:t>
            </w:r>
          </w:p>
        </w:tc>
      </w:tr>
      <w:tr>
        <w:tc>
          <w:tcPr>
            <w:tcW w:type="dxa" w:w="4176"/>
          </w:tcPr>
          <w:p>
            <w:pPr>
              <w:jc w:val="left"/>
            </w:pPr>
            <w:r/>
            <w:r>
              <w:rPr>
                <w:rFonts w:ascii="Times New Roman" w:hAnsi="Times New Roman"/>
                <w:b w:val="0"/>
                <w:i w:val="0"/>
                <w:sz w:val="24"/>
              </w:rPr>
              <w:t>Total</w:t>
            </w:r>
          </w:p>
        </w:tc>
        <w:tc>
          <w:tcPr>
            <w:tcW w:type="dxa" w:w="2304"/>
          </w:tcPr>
          <w:p>
            <w:pPr>
              <w:jc w:val="center"/>
            </w:pPr>
            <w:r/>
            <w:r>
              <w:rPr>
                <w:rFonts w:ascii="Times New Roman" w:hAnsi="Times New Roman"/>
                <w:b w:val="0"/>
                <w:i w:val="0"/>
                <w:sz w:val="24"/>
              </w:rPr>
              <w:t>3548</w:t>
            </w:r>
          </w:p>
        </w:tc>
        <w:tc>
          <w:tcPr>
            <w:tcW w:type="dxa" w:w="3312"/>
          </w:tcPr>
          <w:p>
            <w:pPr>
              <w:jc w:val="center"/>
            </w:pPr>
            <w:r/>
            <w:r>
              <w:rPr>
                <w:rFonts w:ascii="Times New Roman" w:hAnsi="Times New Roman"/>
                <w:b w:val="0"/>
                <w:i w:val="0"/>
                <w:sz w:val="24"/>
              </w:rPr>
              <w:t>100.0</w:t>
            </w:r>
          </w:p>
        </w:tc>
      </w:tr>
    </w:tbl>
    <w:p>
      <w:pPr>
        <w:spacing w:after="120" w:line="276" w:lineRule="auto"/>
        <w:jc w:val="both"/>
      </w:pPr>
    </w:p>
    <w:p>
      <w:pPr>
        <w:spacing w:after="40"/>
        <w:jc w:val="center"/>
      </w:pPr>
      <w:r>
        <w:drawing>
          <wp:inline xmlns:a="http://schemas.openxmlformats.org/drawingml/2006/main" xmlns:pic="http://schemas.openxmlformats.org/drawingml/2006/picture">
            <wp:extent cx="5120640" cy="2901696"/>
            <wp:docPr id="1807454686" name="Picture 1807454686"/>
            <wp:cNvGraphicFramePr>
              <a:graphicFrameLocks noChangeAspect="1"/>
            </wp:cNvGraphicFramePr>
            <a:graphic>
              <a:graphicData uri="http://schemas.openxmlformats.org/drawingml/2006/picture">
                <pic:pic>
                  <pic:nvPicPr>
                    <pic:cNvPr id="0" name="fig_label_dist.png"/>
                    <pic:cNvPicPr/>
                  </pic:nvPicPr>
                  <pic:blipFill>
                    <a:blip r:embed="rId14"/>
                    <a:stretch>
                      <a:fillRect/>
                    </a:stretch>
                  </pic:blipFill>
                  <pic:spPr>
                    <a:xfrm>
                      <a:off x="0" y="0"/>
                      <a:ext cx="5120640" cy="2901696"/>
                    </a:xfrm>
                    <a:prstGeom prst="rect"/>
                  </pic:spPr>
                </pic:pic>
              </a:graphicData>
            </a:graphic>
          </wp:inline>
        </w:drawing>
      </w:r>
    </w:p>
    <w:p>
      <w:pPr>
        <w:spacing w:after="80" w:line="276" w:lineRule="auto"/>
        <w:jc w:val="center"/>
      </w:pPr>
      <w:r>
        <w:rPr>
          <w:rFonts w:ascii="Times New Roman" w:hAnsi="Times New Roman"/>
          <w:b w:val="0"/>
          <w:i/>
          <w:sz w:val="24"/>
        </w:rPr>
        <w:t>Figure 3.2: Sentiment label distribution over 3,548 annotations (page 7)</w:t>
      </w:r>
    </w:p>
    <w:p>
      <w:pPr>
        <w:spacing w:before="160" w:after="80" w:line="276" w:lineRule="auto"/>
        <w:jc w:val="left"/>
      </w:pPr>
      <w:r>
        <w:rPr>
          <w:rFonts w:ascii="Times New Roman" w:hAnsi="Times New Roman"/>
          <w:b w:val="0"/>
          <w:i/>
          <w:sz w:val="24"/>
        </w:rPr>
        <w:t>3.4 Pre-processing and Partitioning</w:t>
      </w:r>
    </w:p>
    <w:p>
      <w:pPr>
        <w:spacing w:after="120" w:line="276" w:lineRule="auto"/>
        <w:jc w:val="both"/>
      </w:pPr>
      <w:r>
        <w:rPr>
          <w:rFonts w:ascii="Times New Roman" w:hAnsi="Times New Roman"/>
          <w:b w:val="0"/>
          <w:i w:val="0"/>
          <w:sz w:val="24"/>
        </w:rPr>
        <w:t>Cleaning lowercases text and normalises punctuation while deliberately preserving negation (“not good”) and contrast (“but”) markers, because they determine aspect polarity. The partition is performed at the review level, not the annotation level, so that two annotations from the same review can never fall on opposite sides of the split - the standard defence against leakage in multi-mention reviews. The split is stratified 70/15/15 with seed 42, producing 2,475 training, 536 validation and 537 test annotations; the validation partition is used only for model selection, and every model is evaluated exactly once on the same held-out test partition.</w:t>
      </w:r>
    </w:p>
    <w:p>
      <w:pPr>
        <w:spacing w:before="160" w:after="80" w:line="276" w:lineRule="auto"/>
        <w:jc w:val="left"/>
      </w:pPr>
      <w:r>
        <w:rPr>
          <w:rFonts w:ascii="Times New Roman" w:hAnsi="Times New Roman"/>
          <w:b w:val="0"/>
          <w:i/>
          <w:sz w:val="24"/>
        </w:rPr>
        <w:t>3.5 Models and Hyperparameters</w:t>
      </w:r>
    </w:p>
    <w:p>
      <w:pPr>
        <w:spacing w:after="120" w:line="276" w:lineRule="auto"/>
        <w:jc w:val="both"/>
      </w:pPr>
      <w:r>
        <w:rPr>
          <w:rFonts w:ascii="Times New Roman" w:hAnsi="Times New Roman"/>
          <w:b w:val="0"/>
          <w:i w:val="0"/>
          <w:sz w:val="24"/>
        </w:rPr>
        <w:t>All classical models consume the same TF-IDF representation of the evidence phrase: unigrams and bigrams, 20,000 features, sublinear TF. Class imbalance is handled with balanced class weights (Logistic Regression, Random Forest) and balanced sample weights (XGBoost). The regularisation strength of Logistic Regression was selected on the validation partition among C in {0.5, 1.0, 2.0}. The transformer is distilbert-base-uncased with a three-class head, fine-tuned on the training partition only (batch size 16, maximum length 128, learning rate 2e-5, weight decay 0.01, one epoch on CPU, best epoch selected on validation). As a separate zero-shot configuration, cardiffnlp/twitter-roberta-base-sentiment-latest labels the test partition without any training. Table 3.3 summarises the configurations.</w:t>
      </w:r>
    </w:p>
    <w:p>
      <w:pPr>
        <w:spacing w:after="80" w:line="276" w:lineRule="auto"/>
        <w:jc w:val="center"/>
      </w:pPr>
      <w:r>
        <w:rPr>
          <w:rFonts w:ascii="Times New Roman" w:hAnsi="Times New Roman"/>
          <w:b w:val="0"/>
          <w:i/>
          <w:sz w:val="24"/>
        </w:rPr>
        <w:t>Table 3.3: Model configurations (page 7)</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71"/>
        <w:gridCol w:w="2471"/>
        <w:gridCol w:w="2471"/>
        <w:gridCol w:w="2471"/>
      </w:tblGrid>
      <w:tr>
        <w:tc>
          <w:tcPr>
            <w:tcW w:type="dxa" w:w="2736"/>
          </w:tcPr>
          <w:p>
            <w:pPr>
              <w:jc w:val="center"/>
            </w:pPr>
            <w:r/>
            <w:r>
              <w:rPr>
                <w:rFonts w:ascii="Times New Roman" w:hAnsi="Times New Roman"/>
                <w:b/>
                <w:i w:val="0"/>
                <w:sz w:val="24"/>
              </w:rPr>
              <w:t>Model</w:t>
            </w:r>
          </w:p>
        </w:tc>
        <w:tc>
          <w:tcPr>
            <w:tcW w:type="dxa" w:w="2448"/>
          </w:tcPr>
          <w:p>
            <w:pPr>
              <w:jc w:val="center"/>
            </w:pPr>
            <w:r/>
            <w:r>
              <w:rPr>
                <w:rFonts w:ascii="Times New Roman" w:hAnsi="Times New Roman"/>
                <w:b/>
                <w:i w:val="0"/>
                <w:sz w:val="24"/>
              </w:rPr>
              <w:t>Features</w:t>
            </w:r>
          </w:p>
        </w:tc>
        <w:tc>
          <w:tcPr>
            <w:tcW w:type="dxa" w:w="3024"/>
          </w:tcPr>
          <w:p>
            <w:pPr>
              <w:jc w:val="center"/>
            </w:pPr>
            <w:r/>
            <w:r>
              <w:rPr>
                <w:rFonts w:ascii="Times New Roman" w:hAnsi="Times New Roman"/>
                <w:b/>
                <w:i w:val="0"/>
                <w:sz w:val="24"/>
              </w:rPr>
              <w:t>Key hyperparameters</w:t>
            </w:r>
          </w:p>
        </w:tc>
        <w:tc>
          <w:tcPr>
            <w:tcW w:type="dxa" w:w="2304"/>
          </w:tcPr>
          <w:p>
            <w:pPr>
              <w:jc w:val="center"/>
            </w:pPr>
            <w:r/>
            <w:r>
              <w:rPr>
                <w:rFonts w:ascii="Times New Roman" w:hAnsi="Times New Roman"/>
                <w:b/>
                <w:i w:val="0"/>
                <w:sz w:val="24"/>
              </w:rPr>
              <w:t>Imbalance handling</w:t>
            </w:r>
          </w:p>
        </w:tc>
      </w:tr>
      <w:tr>
        <w:tc>
          <w:tcPr>
            <w:tcW w:type="dxa" w:w="2736"/>
          </w:tcPr>
          <w:p>
            <w:pPr>
              <w:jc w:val="left"/>
            </w:pPr>
            <w:r/>
            <w:r>
              <w:rPr>
                <w:rFonts w:ascii="Times New Roman" w:hAnsi="Times New Roman"/>
                <w:b w:val="0"/>
                <w:i w:val="0"/>
                <w:sz w:val="24"/>
              </w:rPr>
              <w:t>Logistic Regression</w:t>
            </w:r>
          </w:p>
        </w:tc>
        <w:tc>
          <w:tcPr>
            <w:tcW w:type="dxa" w:w="2448"/>
          </w:tcPr>
          <w:p>
            <w:pPr>
              <w:jc w:val="center"/>
            </w:pPr>
            <w:r/>
            <w:r>
              <w:rPr>
                <w:rFonts w:ascii="Times New Roman" w:hAnsi="Times New Roman"/>
                <w:b w:val="0"/>
                <w:i w:val="0"/>
                <w:sz w:val="24"/>
              </w:rPr>
              <w:t>TF-IDF (1-2 grams, 20k)</w:t>
            </w:r>
          </w:p>
        </w:tc>
        <w:tc>
          <w:tcPr>
            <w:tcW w:type="dxa" w:w="3024"/>
          </w:tcPr>
          <w:p>
            <w:pPr>
              <w:jc w:val="center"/>
            </w:pPr>
            <w:r/>
            <w:r>
              <w:rPr>
                <w:rFonts w:ascii="Times New Roman" w:hAnsi="Times New Roman"/>
                <w:b w:val="0"/>
                <w:i w:val="0"/>
                <w:sz w:val="24"/>
              </w:rPr>
              <w:t>best C on validation, max_iter 2000</w:t>
            </w:r>
          </w:p>
        </w:tc>
        <w:tc>
          <w:tcPr>
            <w:tcW w:type="dxa" w:w="2304"/>
          </w:tcPr>
          <w:p>
            <w:pPr>
              <w:jc w:val="center"/>
            </w:pPr>
            <w:r/>
            <w:r>
              <w:rPr>
                <w:rFonts w:ascii="Times New Roman" w:hAnsi="Times New Roman"/>
                <w:b w:val="0"/>
                <w:i w:val="0"/>
                <w:sz w:val="24"/>
              </w:rPr>
              <w:t>balanced class weights</w:t>
            </w:r>
          </w:p>
        </w:tc>
      </w:tr>
      <w:tr>
        <w:tc>
          <w:tcPr>
            <w:tcW w:type="dxa" w:w="2736"/>
          </w:tcPr>
          <w:p>
            <w:pPr>
              <w:jc w:val="left"/>
            </w:pPr>
            <w:r/>
            <w:r>
              <w:rPr>
                <w:rFonts w:ascii="Times New Roman" w:hAnsi="Times New Roman"/>
                <w:b w:val="0"/>
                <w:i w:val="0"/>
                <w:sz w:val="24"/>
              </w:rPr>
              <w:t>Random Forest</w:t>
            </w:r>
          </w:p>
        </w:tc>
        <w:tc>
          <w:tcPr>
            <w:tcW w:type="dxa" w:w="2448"/>
          </w:tcPr>
          <w:p>
            <w:pPr>
              <w:jc w:val="center"/>
            </w:pPr>
            <w:r/>
            <w:r>
              <w:rPr>
                <w:rFonts w:ascii="Times New Roman" w:hAnsi="Times New Roman"/>
                <w:b w:val="0"/>
                <w:i w:val="0"/>
                <w:sz w:val="24"/>
              </w:rPr>
              <w:t>TF-IDF (1-2 grams, 20k)</w:t>
            </w:r>
          </w:p>
        </w:tc>
        <w:tc>
          <w:tcPr>
            <w:tcW w:type="dxa" w:w="3024"/>
          </w:tcPr>
          <w:p>
            <w:pPr>
              <w:jc w:val="center"/>
            </w:pPr>
            <w:r/>
            <w:r>
              <w:rPr>
                <w:rFonts w:ascii="Times New Roman" w:hAnsi="Times New Roman"/>
                <w:b w:val="0"/>
                <w:i w:val="0"/>
                <w:sz w:val="24"/>
              </w:rPr>
              <w:t>400 trees, seed 42</w:t>
            </w:r>
          </w:p>
        </w:tc>
        <w:tc>
          <w:tcPr>
            <w:tcW w:type="dxa" w:w="2304"/>
          </w:tcPr>
          <w:p>
            <w:pPr>
              <w:jc w:val="center"/>
            </w:pPr>
            <w:r/>
            <w:r>
              <w:rPr>
                <w:rFonts w:ascii="Times New Roman" w:hAnsi="Times New Roman"/>
                <w:b w:val="0"/>
                <w:i w:val="0"/>
                <w:sz w:val="24"/>
              </w:rPr>
              <w:t>balanced class weights</w:t>
            </w:r>
          </w:p>
        </w:tc>
      </w:tr>
      <w:tr>
        <w:tc>
          <w:tcPr>
            <w:tcW w:type="dxa" w:w="2736"/>
          </w:tcPr>
          <w:p>
            <w:pPr>
              <w:jc w:val="left"/>
            </w:pPr>
            <w:r/>
            <w:r>
              <w:rPr>
                <w:rFonts w:ascii="Times New Roman" w:hAnsi="Times New Roman"/>
                <w:b w:val="0"/>
                <w:i w:val="0"/>
                <w:sz w:val="24"/>
              </w:rPr>
              <w:t>XGBoost</w:t>
            </w:r>
          </w:p>
        </w:tc>
        <w:tc>
          <w:tcPr>
            <w:tcW w:type="dxa" w:w="2448"/>
          </w:tcPr>
          <w:p>
            <w:pPr>
              <w:jc w:val="center"/>
            </w:pPr>
            <w:r/>
            <w:r>
              <w:rPr>
                <w:rFonts w:ascii="Times New Roman" w:hAnsi="Times New Roman"/>
                <w:b w:val="0"/>
                <w:i w:val="0"/>
                <w:sz w:val="24"/>
              </w:rPr>
              <w:t>TF-IDF (1-2 grams, 20k)</w:t>
            </w:r>
          </w:p>
        </w:tc>
        <w:tc>
          <w:tcPr>
            <w:tcW w:type="dxa" w:w="3024"/>
          </w:tcPr>
          <w:p>
            <w:pPr>
              <w:jc w:val="center"/>
            </w:pPr>
            <w:r/>
            <w:r>
              <w:rPr>
                <w:rFonts w:ascii="Times New Roman" w:hAnsi="Times New Roman"/>
                <w:b w:val="0"/>
                <w:i w:val="0"/>
                <w:sz w:val="24"/>
              </w:rPr>
              <w:t>400 rounds, depth 6, lr 0.1</w:t>
            </w:r>
          </w:p>
        </w:tc>
        <w:tc>
          <w:tcPr>
            <w:tcW w:type="dxa" w:w="2304"/>
          </w:tcPr>
          <w:p>
            <w:pPr>
              <w:jc w:val="center"/>
            </w:pPr>
            <w:r/>
            <w:r>
              <w:rPr>
                <w:rFonts w:ascii="Times New Roman" w:hAnsi="Times New Roman"/>
                <w:b w:val="0"/>
                <w:i w:val="0"/>
                <w:sz w:val="24"/>
              </w:rPr>
              <w:t>balanced sample weights</w:t>
            </w:r>
          </w:p>
        </w:tc>
      </w:tr>
      <w:tr>
        <w:tc>
          <w:tcPr>
            <w:tcW w:type="dxa" w:w="2736"/>
          </w:tcPr>
          <w:p>
            <w:pPr>
              <w:jc w:val="left"/>
            </w:pPr>
            <w:r/>
            <w:r>
              <w:rPr>
                <w:rFonts w:ascii="Times New Roman" w:hAnsi="Times New Roman"/>
                <w:b w:val="0"/>
                <w:i w:val="0"/>
                <w:sz w:val="24"/>
              </w:rPr>
              <w:t>DistilBERT (fine-tuned)</w:t>
            </w:r>
          </w:p>
        </w:tc>
        <w:tc>
          <w:tcPr>
            <w:tcW w:type="dxa" w:w="2448"/>
          </w:tcPr>
          <w:p>
            <w:pPr>
              <w:jc w:val="center"/>
            </w:pPr>
            <w:r/>
            <w:r>
              <w:rPr>
                <w:rFonts w:ascii="Times New Roman" w:hAnsi="Times New Roman"/>
                <w:b w:val="0"/>
                <w:i w:val="0"/>
                <w:sz w:val="24"/>
              </w:rPr>
              <w:t>subword embeddings</w:t>
            </w:r>
          </w:p>
        </w:tc>
        <w:tc>
          <w:tcPr>
            <w:tcW w:type="dxa" w:w="3024"/>
          </w:tcPr>
          <w:p>
            <w:pPr>
              <w:jc w:val="center"/>
            </w:pPr>
            <w:r/>
            <w:r>
              <w:rPr>
                <w:rFonts w:ascii="Times New Roman" w:hAnsi="Times New Roman"/>
                <w:b w:val="0"/>
                <w:i w:val="0"/>
                <w:sz w:val="24"/>
              </w:rPr>
              <w:t>1 epoch, bs 16, len 128, lr 2e-5</w:t>
            </w:r>
          </w:p>
        </w:tc>
        <w:tc>
          <w:tcPr>
            <w:tcW w:type="dxa" w:w="2304"/>
          </w:tcPr>
          <w:p>
            <w:pPr>
              <w:jc w:val="center"/>
            </w:pPr>
            <w:r/>
            <w:r>
              <w:rPr>
                <w:rFonts w:ascii="Times New Roman" w:hAnsi="Times New Roman"/>
                <w:b w:val="0"/>
                <w:i w:val="0"/>
                <w:sz w:val="24"/>
              </w:rPr>
              <w:t>none (near-balanced split)</w:t>
            </w:r>
          </w:p>
        </w:tc>
      </w:tr>
      <w:tr>
        <w:tc>
          <w:tcPr>
            <w:tcW w:type="dxa" w:w="2736"/>
          </w:tcPr>
          <w:p>
            <w:pPr>
              <w:jc w:val="left"/>
            </w:pPr>
            <w:r/>
            <w:r>
              <w:rPr>
                <w:rFonts w:ascii="Times New Roman" w:hAnsi="Times New Roman"/>
                <w:b w:val="0"/>
                <w:i w:val="0"/>
                <w:sz w:val="24"/>
              </w:rPr>
              <w:t>RoBERTa (zero-shot)</w:t>
            </w:r>
          </w:p>
        </w:tc>
        <w:tc>
          <w:tcPr>
            <w:tcW w:type="dxa" w:w="2448"/>
          </w:tcPr>
          <w:p>
            <w:pPr>
              <w:jc w:val="center"/>
            </w:pPr>
            <w:r/>
            <w:r>
              <w:rPr>
                <w:rFonts w:ascii="Times New Roman" w:hAnsi="Times New Roman"/>
                <w:b w:val="0"/>
                <w:i w:val="0"/>
                <w:sz w:val="24"/>
              </w:rPr>
              <w:t>subword embeddings</w:t>
            </w:r>
          </w:p>
        </w:tc>
        <w:tc>
          <w:tcPr>
            <w:tcW w:type="dxa" w:w="3024"/>
          </w:tcPr>
          <w:p>
            <w:pPr>
              <w:jc w:val="center"/>
            </w:pPr>
            <w:r/>
            <w:r>
              <w:rPr>
                <w:rFonts w:ascii="Times New Roman" w:hAnsi="Times New Roman"/>
                <w:b w:val="0"/>
                <w:i w:val="0"/>
                <w:sz w:val="24"/>
              </w:rPr>
              <w:t>no training; label mapping</w:t>
            </w:r>
          </w:p>
        </w:tc>
        <w:tc>
          <w:tcPr>
            <w:tcW w:type="dxa" w:w="2304"/>
          </w:tcPr>
          <w:p>
            <w:pPr>
              <w:jc w:val="center"/>
            </w:pPr>
            <w:r/>
            <w:r>
              <w:rPr>
                <w:rFonts w:ascii="Times New Roman" w:hAnsi="Times New Roman"/>
                <w:b w:val="0"/>
                <w:i w:val="0"/>
                <w:sz w:val="24"/>
              </w:rPr>
              <w:t>none</w:t>
            </w:r>
          </w:p>
        </w:tc>
      </w:tr>
    </w:tbl>
    <w:p>
      <w:pPr>
        <w:spacing w:after="120" w:line="276" w:lineRule="auto"/>
        <w:jc w:val="both"/>
      </w:pPr>
    </w:p>
    <w:p>
      <w:pPr>
        <w:spacing w:before="160" w:after="80" w:line="276" w:lineRule="auto"/>
        <w:jc w:val="left"/>
      </w:pPr>
      <w:r>
        <w:rPr>
          <w:rFonts w:ascii="Times New Roman" w:hAnsi="Times New Roman"/>
          <w:b w:val="0"/>
          <w:i/>
          <w:sz w:val="24"/>
        </w:rPr>
        <w:t>3.6 Evaluation Protocol</w:t>
      </w:r>
    </w:p>
    <w:p>
      <w:pPr>
        <w:spacing w:after="120" w:line="276" w:lineRule="auto"/>
        <w:jc w:val="both"/>
      </w:pPr>
      <w:r>
        <w:rPr>
          <w:rFonts w:ascii="Times New Roman" w:hAnsi="Times New Roman"/>
          <w:b w:val="0"/>
          <w:i w:val="0"/>
          <w:sz w:val="24"/>
        </w:rPr>
        <w:t>Metrics are accuracy, macro precision, macro recall and macro F1, plus per-class recall, because the neutral class is a minority and the cost of missing negative complaints is high: macro averaging prevents a model from looking good by ignoring the hardest class. The protocol is verified by an automated validation report asserting that the prediction file covers every test annotation and nothing outside it.</w:t>
      </w:r>
    </w:p>
    <w:p>
      <w:pPr>
        <w:pageBreakBefore/>
        <w:spacing w:before="240" w:after="160" w:line="276" w:lineRule="auto"/>
        <w:jc w:val="left"/>
      </w:pPr>
      <w:r>
        <w:rPr>
          <w:rFonts w:ascii="Times New Roman" w:hAnsi="Times New Roman"/>
          <w:b/>
          <w:i w:val="0"/>
          <w:sz w:val="28"/>
        </w:rPr>
        <w:t>4. Results and Discussion</w:t>
      </w:r>
    </w:p>
    <w:p>
      <w:pPr>
        <w:spacing w:after="120" w:line="276" w:lineRule="auto"/>
        <w:jc w:val="both"/>
      </w:pPr>
      <w:r>
        <w:rPr>
          <w:rFonts w:ascii="Times New Roman" w:hAnsi="Times New Roman"/>
          <w:b w:val="0"/>
          <w:i w:val="0"/>
          <w:sz w:val="24"/>
        </w:rPr>
        <w:t>All numbers in this chapter are computed by build_tables.py from the labelled corpus and the saved model outputs; none is hand-entered. They characterise the pipeline on the synthetic demonstration corpus and, in Section 4.6, on real Amazon reviews.</w:t>
      </w:r>
    </w:p>
    <w:p>
      <w:pPr>
        <w:spacing w:before="160" w:after="80" w:line="276" w:lineRule="auto"/>
        <w:jc w:val="left"/>
      </w:pPr>
      <w:r>
        <w:rPr>
          <w:rFonts w:ascii="Times New Roman" w:hAnsi="Times New Roman"/>
          <w:b w:val="0"/>
          <w:i/>
          <w:sz w:val="24"/>
        </w:rPr>
        <w:t>4.1 Dataset Profile</w:t>
      </w:r>
    </w:p>
    <w:p>
      <w:pPr>
        <w:spacing w:after="120" w:line="276" w:lineRule="auto"/>
        <w:jc w:val="both"/>
      </w:pPr>
      <w:r>
        <w:rPr>
          <w:rFonts w:ascii="Times New Roman" w:hAnsi="Times New Roman"/>
          <w:b w:val="0"/>
          <w:i w:val="0"/>
          <w:sz w:val="24"/>
        </w:rPr>
        <w:t>Table 3.1 and Figure 3.1 summarise the corpus: 2,000 reviews (Cashify 492, Amazon Renewed 485, Flipkart Refurbished 379, OLX 361, Budli 283) yield 3,548 aspect annotations. Smartphones contribute 989 reviews, laptops 595 and cameras 416.</w:t>
      </w:r>
    </w:p>
    <w:p>
      <w:pPr>
        <w:spacing w:before="160" w:after="80" w:line="276" w:lineRule="auto"/>
        <w:jc w:val="left"/>
      </w:pPr>
      <w:r>
        <w:rPr>
          <w:rFonts w:ascii="Times New Roman" w:hAnsi="Times New Roman"/>
          <w:b w:val="0"/>
          <w:i/>
          <w:sz w:val="24"/>
        </w:rPr>
        <w:t>4.2 Model Comparison</w:t>
      </w:r>
    </w:p>
    <w:p>
      <w:pPr>
        <w:spacing w:after="80" w:line="276" w:lineRule="auto"/>
        <w:jc w:val="center"/>
      </w:pPr>
      <w:r>
        <w:rPr>
          <w:rFonts w:ascii="Times New Roman" w:hAnsi="Times New Roman"/>
          <w:b w:val="0"/>
          <w:i/>
          <w:sz w:val="24"/>
        </w:rPr>
        <w:t>Table 4.1: Model performance on the held-out test partition (page 9)</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77"/>
        <w:gridCol w:w="1977"/>
        <w:gridCol w:w="1977"/>
        <w:gridCol w:w="1977"/>
        <w:gridCol w:w="1977"/>
      </w:tblGrid>
      <w:tr>
        <w:tc>
          <w:tcPr>
            <w:tcW w:type="dxa" w:w="3600"/>
          </w:tcPr>
          <w:p>
            <w:pPr>
              <w:jc w:val="center"/>
            </w:pPr>
            <w:r/>
            <w:r>
              <w:rPr>
                <w:rFonts w:ascii="Times New Roman" w:hAnsi="Times New Roman"/>
                <w:b/>
                <w:i w:val="0"/>
                <w:sz w:val="24"/>
              </w:rPr>
              <w:t>Model</w:t>
            </w:r>
          </w:p>
        </w:tc>
        <w:tc>
          <w:tcPr>
            <w:tcW w:type="dxa" w:w="1440"/>
          </w:tcPr>
          <w:p>
            <w:pPr>
              <w:jc w:val="center"/>
            </w:pPr>
            <w:r/>
            <w:r>
              <w:rPr>
                <w:rFonts w:ascii="Times New Roman" w:hAnsi="Times New Roman"/>
                <w:b/>
                <w:i w:val="0"/>
                <w:sz w:val="24"/>
              </w:rPr>
              <w:t>Accuracy</w:t>
            </w:r>
          </w:p>
        </w:tc>
        <w:tc>
          <w:tcPr>
            <w:tcW w:type="dxa" w:w="1728"/>
          </w:tcPr>
          <w:p>
            <w:pPr>
              <w:jc w:val="center"/>
            </w:pPr>
            <w:r/>
            <w:r>
              <w:rPr>
                <w:rFonts w:ascii="Times New Roman" w:hAnsi="Times New Roman"/>
                <w:b/>
                <w:i w:val="0"/>
                <w:sz w:val="24"/>
              </w:rPr>
              <w:t>Macro precision</w:t>
            </w:r>
          </w:p>
        </w:tc>
        <w:tc>
          <w:tcPr>
            <w:tcW w:type="dxa" w:w="1728"/>
          </w:tcPr>
          <w:p>
            <w:pPr>
              <w:jc w:val="center"/>
            </w:pPr>
            <w:r/>
            <w:r>
              <w:rPr>
                <w:rFonts w:ascii="Times New Roman" w:hAnsi="Times New Roman"/>
                <w:b/>
                <w:i w:val="0"/>
                <w:sz w:val="24"/>
              </w:rPr>
              <w:t>Macro recall</w:t>
            </w:r>
          </w:p>
        </w:tc>
        <w:tc>
          <w:tcPr>
            <w:tcW w:type="dxa" w:w="1728"/>
          </w:tcPr>
          <w:p>
            <w:pPr>
              <w:jc w:val="center"/>
            </w:pPr>
            <w:r/>
            <w:r>
              <w:rPr>
                <w:rFonts w:ascii="Times New Roman" w:hAnsi="Times New Roman"/>
                <w:b/>
                <w:i w:val="0"/>
                <w:sz w:val="24"/>
              </w:rPr>
              <w:t>Macro F1-score</w:t>
            </w:r>
          </w:p>
        </w:tc>
      </w:tr>
      <w:tr>
        <w:tc>
          <w:tcPr>
            <w:tcW w:type="dxa" w:w="3600"/>
          </w:tcPr>
          <w:p>
            <w:pPr>
              <w:jc w:val="left"/>
            </w:pPr>
            <w:r/>
            <w:r>
              <w:rPr>
                <w:rFonts w:ascii="Times New Roman" w:hAnsi="Times New Roman"/>
                <w:b w:val="0"/>
                <w:i w:val="0"/>
                <w:sz w:val="24"/>
              </w:rPr>
              <w:t>Logistic Regression</w:t>
            </w:r>
          </w:p>
        </w:tc>
        <w:tc>
          <w:tcPr>
            <w:tcW w:type="dxa" w:w="1440"/>
          </w:tcPr>
          <w:p>
            <w:pPr>
              <w:jc w:val="center"/>
            </w:pPr>
            <w:r/>
            <w:r>
              <w:rPr>
                <w:rFonts w:ascii="Times New Roman" w:hAnsi="Times New Roman"/>
                <w:b w:val="0"/>
                <w:i w:val="0"/>
                <w:sz w:val="24"/>
              </w:rPr>
              <w:t>0.9069</w:t>
            </w:r>
          </w:p>
        </w:tc>
        <w:tc>
          <w:tcPr>
            <w:tcW w:type="dxa" w:w="1728"/>
          </w:tcPr>
          <w:p>
            <w:pPr>
              <w:jc w:val="center"/>
            </w:pPr>
            <w:r/>
            <w:r>
              <w:rPr>
                <w:rFonts w:ascii="Times New Roman" w:hAnsi="Times New Roman"/>
                <w:b w:val="0"/>
                <w:i w:val="0"/>
                <w:sz w:val="24"/>
              </w:rPr>
              <w:t>0.9167</w:t>
            </w:r>
          </w:p>
        </w:tc>
        <w:tc>
          <w:tcPr>
            <w:tcW w:type="dxa" w:w="1728"/>
          </w:tcPr>
          <w:p>
            <w:pPr>
              <w:jc w:val="center"/>
            </w:pPr>
            <w:r/>
            <w:r>
              <w:rPr>
                <w:rFonts w:ascii="Times New Roman" w:hAnsi="Times New Roman"/>
                <w:b w:val="0"/>
                <w:i w:val="0"/>
                <w:sz w:val="24"/>
              </w:rPr>
              <w:t>0.8801</w:t>
            </w:r>
          </w:p>
        </w:tc>
        <w:tc>
          <w:tcPr>
            <w:tcW w:type="dxa" w:w="1728"/>
          </w:tcPr>
          <w:p>
            <w:pPr>
              <w:jc w:val="center"/>
            </w:pPr>
            <w:r/>
            <w:r>
              <w:rPr>
                <w:rFonts w:ascii="Times New Roman" w:hAnsi="Times New Roman"/>
                <w:b w:val="0"/>
                <w:i w:val="0"/>
                <w:sz w:val="24"/>
              </w:rPr>
              <w:t>0.8937</w:t>
            </w:r>
          </w:p>
        </w:tc>
      </w:tr>
      <w:tr>
        <w:tc>
          <w:tcPr>
            <w:tcW w:type="dxa" w:w="3600"/>
          </w:tcPr>
          <w:p>
            <w:pPr>
              <w:jc w:val="left"/>
            </w:pPr>
            <w:r/>
            <w:r>
              <w:rPr>
                <w:rFonts w:ascii="Times New Roman" w:hAnsi="Times New Roman"/>
                <w:b w:val="0"/>
                <w:i w:val="0"/>
                <w:sz w:val="24"/>
              </w:rPr>
              <w:t>Random Forest</w:t>
            </w:r>
          </w:p>
        </w:tc>
        <w:tc>
          <w:tcPr>
            <w:tcW w:type="dxa" w:w="1440"/>
          </w:tcPr>
          <w:p>
            <w:pPr>
              <w:jc w:val="center"/>
            </w:pPr>
            <w:r/>
            <w:r>
              <w:rPr>
                <w:rFonts w:ascii="Times New Roman" w:hAnsi="Times New Roman"/>
                <w:b w:val="0"/>
                <w:i w:val="0"/>
                <w:sz w:val="24"/>
              </w:rPr>
              <w:t>0.8715</w:t>
            </w:r>
          </w:p>
        </w:tc>
        <w:tc>
          <w:tcPr>
            <w:tcW w:type="dxa" w:w="1728"/>
          </w:tcPr>
          <w:p>
            <w:pPr>
              <w:jc w:val="center"/>
            </w:pPr>
            <w:r/>
            <w:r>
              <w:rPr>
                <w:rFonts w:ascii="Times New Roman" w:hAnsi="Times New Roman"/>
                <w:b w:val="0"/>
                <w:i w:val="0"/>
                <w:sz w:val="24"/>
              </w:rPr>
              <w:t>0.862</w:t>
            </w:r>
          </w:p>
        </w:tc>
        <w:tc>
          <w:tcPr>
            <w:tcW w:type="dxa" w:w="1728"/>
          </w:tcPr>
          <w:p>
            <w:pPr>
              <w:jc w:val="center"/>
            </w:pPr>
            <w:r/>
            <w:r>
              <w:rPr>
                <w:rFonts w:ascii="Times New Roman" w:hAnsi="Times New Roman"/>
                <w:b w:val="0"/>
                <w:i w:val="0"/>
                <w:sz w:val="24"/>
              </w:rPr>
              <w:t>0.8496</w:t>
            </w:r>
          </w:p>
        </w:tc>
        <w:tc>
          <w:tcPr>
            <w:tcW w:type="dxa" w:w="1728"/>
          </w:tcPr>
          <w:p>
            <w:pPr>
              <w:jc w:val="center"/>
            </w:pPr>
            <w:r/>
            <w:r>
              <w:rPr>
                <w:rFonts w:ascii="Times New Roman" w:hAnsi="Times New Roman"/>
                <w:b w:val="0"/>
                <w:i w:val="0"/>
                <w:sz w:val="24"/>
              </w:rPr>
              <w:t>0.8549</w:t>
            </w:r>
          </w:p>
        </w:tc>
      </w:tr>
      <w:tr>
        <w:tc>
          <w:tcPr>
            <w:tcW w:type="dxa" w:w="3600"/>
          </w:tcPr>
          <w:p>
            <w:pPr>
              <w:jc w:val="left"/>
            </w:pPr>
            <w:r/>
            <w:r>
              <w:rPr>
                <w:rFonts w:ascii="Times New Roman" w:hAnsi="Times New Roman"/>
                <w:b w:val="0"/>
                <w:i w:val="0"/>
                <w:sz w:val="24"/>
              </w:rPr>
              <w:t>XGBoost</w:t>
            </w:r>
          </w:p>
        </w:tc>
        <w:tc>
          <w:tcPr>
            <w:tcW w:type="dxa" w:w="1440"/>
          </w:tcPr>
          <w:p>
            <w:pPr>
              <w:jc w:val="center"/>
            </w:pPr>
            <w:r/>
            <w:r>
              <w:rPr>
                <w:rFonts w:ascii="Times New Roman" w:hAnsi="Times New Roman"/>
                <w:b w:val="0"/>
                <w:i w:val="0"/>
                <w:sz w:val="24"/>
              </w:rPr>
              <w:t>0.8696</w:t>
            </w:r>
          </w:p>
        </w:tc>
        <w:tc>
          <w:tcPr>
            <w:tcW w:type="dxa" w:w="1728"/>
          </w:tcPr>
          <w:p>
            <w:pPr>
              <w:jc w:val="center"/>
            </w:pPr>
            <w:r/>
            <w:r>
              <w:rPr>
                <w:rFonts w:ascii="Times New Roman" w:hAnsi="Times New Roman"/>
                <w:b w:val="0"/>
                <w:i w:val="0"/>
                <w:sz w:val="24"/>
              </w:rPr>
              <w:t>0.8577</w:t>
            </w:r>
          </w:p>
        </w:tc>
        <w:tc>
          <w:tcPr>
            <w:tcW w:type="dxa" w:w="1728"/>
          </w:tcPr>
          <w:p>
            <w:pPr>
              <w:jc w:val="center"/>
            </w:pPr>
            <w:r/>
            <w:r>
              <w:rPr>
                <w:rFonts w:ascii="Times New Roman" w:hAnsi="Times New Roman"/>
                <w:b w:val="0"/>
                <w:i w:val="0"/>
                <w:sz w:val="24"/>
              </w:rPr>
              <w:t>0.8476</w:t>
            </w:r>
          </w:p>
        </w:tc>
        <w:tc>
          <w:tcPr>
            <w:tcW w:type="dxa" w:w="1728"/>
          </w:tcPr>
          <w:p>
            <w:pPr>
              <w:jc w:val="center"/>
            </w:pPr>
            <w:r/>
            <w:r>
              <w:rPr>
                <w:rFonts w:ascii="Times New Roman" w:hAnsi="Times New Roman"/>
                <w:b w:val="0"/>
                <w:i w:val="0"/>
                <w:sz w:val="24"/>
              </w:rPr>
              <w:t>0.852</w:t>
            </w:r>
          </w:p>
        </w:tc>
      </w:tr>
      <w:tr>
        <w:tc>
          <w:tcPr>
            <w:tcW w:type="dxa" w:w="3600"/>
          </w:tcPr>
          <w:p>
            <w:pPr>
              <w:jc w:val="left"/>
            </w:pPr>
            <w:r/>
            <w:r>
              <w:rPr>
                <w:rFonts w:ascii="Times New Roman" w:hAnsi="Times New Roman"/>
                <w:b w:val="0"/>
                <w:i w:val="0"/>
                <w:sz w:val="24"/>
              </w:rPr>
              <w:t>BERT-based model (zero-shot)</w:t>
            </w:r>
          </w:p>
        </w:tc>
        <w:tc>
          <w:tcPr>
            <w:tcW w:type="dxa" w:w="1440"/>
          </w:tcPr>
          <w:p>
            <w:pPr>
              <w:jc w:val="center"/>
            </w:pPr>
            <w:r/>
            <w:r>
              <w:rPr>
                <w:rFonts w:ascii="Times New Roman" w:hAnsi="Times New Roman"/>
                <w:b w:val="0"/>
                <w:i w:val="0"/>
                <w:sz w:val="24"/>
              </w:rPr>
              <w:t>0.7058</w:t>
            </w:r>
          </w:p>
        </w:tc>
        <w:tc>
          <w:tcPr>
            <w:tcW w:type="dxa" w:w="1728"/>
          </w:tcPr>
          <w:p>
            <w:pPr>
              <w:jc w:val="center"/>
            </w:pPr>
            <w:r/>
            <w:r>
              <w:rPr>
                <w:rFonts w:ascii="Times New Roman" w:hAnsi="Times New Roman"/>
                <w:b w:val="0"/>
                <w:i w:val="0"/>
                <w:sz w:val="24"/>
              </w:rPr>
              <w:t>0.6705</w:t>
            </w:r>
          </w:p>
        </w:tc>
        <w:tc>
          <w:tcPr>
            <w:tcW w:type="dxa" w:w="1728"/>
          </w:tcPr>
          <w:p>
            <w:pPr>
              <w:jc w:val="center"/>
            </w:pPr>
            <w:r/>
            <w:r>
              <w:rPr>
                <w:rFonts w:ascii="Times New Roman" w:hAnsi="Times New Roman"/>
                <w:b w:val="0"/>
                <w:i w:val="0"/>
                <w:sz w:val="24"/>
              </w:rPr>
              <w:t>0.6518</w:t>
            </w:r>
          </w:p>
        </w:tc>
        <w:tc>
          <w:tcPr>
            <w:tcW w:type="dxa" w:w="1728"/>
          </w:tcPr>
          <w:p>
            <w:pPr>
              <w:jc w:val="center"/>
            </w:pPr>
            <w:r/>
            <w:r>
              <w:rPr>
                <w:rFonts w:ascii="Times New Roman" w:hAnsi="Times New Roman"/>
                <w:b w:val="0"/>
                <w:i w:val="0"/>
                <w:sz w:val="24"/>
              </w:rPr>
              <w:t>0.6578</w:t>
            </w:r>
          </w:p>
        </w:tc>
      </w:tr>
      <w:tr>
        <w:tc>
          <w:tcPr>
            <w:tcW w:type="dxa" w:w="3600"/>
          </w:tcPr>
          <w:p>
            <w:pPr>
              <w:jc w:val="left"/>
            </w:pPr>
            <w:r/>
            <w:r>
              <w:rPr>
                <w:rFonts w:ascii="Times New Roman" w:hAnsi="Times New Roman"/>
                <w:b w:val="0"/>
                <w:i w:val="0"/>
                <w:sz w:val="24"/>
              </w:rPr>
              <w:t>BERT-based model (fine-tuned DistilBERT)</w:t>
            </w:r>
          </w:p>
        </w:tc>
        <w:tc>
          <w:tcPr>
            <w:tcW w:type="dxa" w:w="1440"/>
          </w:tcPr>
          <w:p>
            <w:pPr>
              <w:jc w:val="center"/>
            </w:pPr>
            <w:r/>
            <w:r>
              <w:rPr>
                <w:rFonts w:ascii="Times New Roman" w:hAnsi="Times New Roman"/>
                <w:b w:val="0"/>
                <w:i w:val="0"/>
                <w:sz w:val="24"/>
              </w:rPr>
              <w:t>0.8957</w:t>
            </w:r>
          </w:p>
        </w:tc>
        <w:tc>
          <w:tcPr>
            <w:tcW w:type="dxa" w:w="1728"/>
          </w:tcPr>
          <w:p>
            <w:pPr>
              <w:jc w:val="center"/>
            </w:pPr>
            <w:r/>
            <w:r>
              <w:rPr>
                <w:rFonts w:ascii="Times New Roman" w:hAnsi="Times New Roman"/>
                <w:b w:val="0"/>
                <w:i w:val="0"/>
                <w:sz w:val="24"/>
              </w:rPr>
              <w:t>0.9092</w:t>
            </w:r>
          </w:p>
        </w:tc>
        <w:tc>
          <w:tcPr>
            <w:tcW w:type="dxa" w:w="1728"/>
          </w:tcPr>
          <w:p>
            <w:pPr>
              <w:jc w:val="center"/>
            </w:pPr>
            <w:r/>
            <w:r>
              <w:rPr>
                <w:rFonts w:ascii="Times New Roman" w:hAnsi="Times New Roman"/>
                <w:b w:val="0"/>
                <w:i w:val="0"/>
                <w:sz w:val="24"/>
              </w:rPr>
              <w:t>0.8627</w:t>
            </w:r>
          </w:p>
        </w:tc>
        <w:tc>
          <w:tcPr>
            <w:tcW w:type="dxa" w:w="1728"/>
          </w:tcPr>
          <w:p>
            <w:pPr>
              <w:jc w:val="center"/>
            </w:pPr>
            <w:r/>
            <w:r>
              <w:rPr>
                <w:rFonts w:ascii="Times New Roman" w:hAnsi="Times New Roman"/>
                <w:b w:val="0"/>
                <w:i w:val="0"/>
                <w:sz w:val="24"/>
              </w:rPr>
              <w:t>0.8784</w:t>
            </w:r>
          </w:p>
        </w:tc>
      </w:tr>
    </w:tbl>
    <w:p>
      <w:pPr>
        <w:spacing w:after="120" w:line="276" w:lineRule="auto"/>
        <w:jc w:val="both"/>
      </w:pPr>
    </w:p>
    <w:p>
      <w:pPr>
        <w:spacing w:after="40"/>
        <w:jc w:val="center"/>
      </w:pPr>
      <w:r>
        <w:drawing>
          <wp:inline xmlns:a="http://schemas.openxmlformats.org/drawingml/2006/main" xmlns:pic="http://schemas.openxmlformats.org/drawingml/2006/picture">
            <wp:extent cx="5120640" cy="2633472"/>
            <wp:docPr id="1807454687" name="Picture 1807454687"/>
            <wp:cNvGraphicFramePr>
              <a:graphicFrameLocks noChangeAspect="1"/>
            </wp:cNvGraphicFramePr>
            <a:graphic>
              <a:graphicData uri="http://schemas.openxmlformats.org/drawingml/2006/picture">
                <pic:pic>
                  <pic:nvPicPr>
                    <pic:cNvPr id="0" name="fig_accuracy.png"/>
                    <pic:cNvPicPr/>
                  </pic:nvPicPr>
                  <pic:blipFill>
                    <a:blip r:embed="rId15"/>
                    <a:stretch>
                      <a:fillRect/>
                    </a:stretch>
                  </pic:blipFill>
                  <pic:spPr>
                    <a:xfrm>
                      <a:off x="0" y="0"/>
                      <a:ext cx="5120640" cy="2633472"/>
                    </a:xfrm>
                    <a:prstGeom prst="rect"/>
                  </pic:spPr>
                </pic:pic>
              </a:graphicData>
            </a:graphic>
          </wp:inline>
        </w:drawing>
      </w:r>
    </w:p>
    <w:p>
      <w:pPr>
        <w:spacing w:after="80" w:line="276" w:lineRule="auto"/>
        <w:jc w:val="center"/>
      </w:pPr>
      <w:r>
        <w:rPr>
          <w:rFonts w:ascii="Times New Roman" w:hAnsi="Times New Roman"/>
          <w:b w:val="0"/>
          <w:i/>
          <w:sz w:val="24"/>
        </w:rPr>
        <w:t>Figure 4.1: Test accuracy by model (page 9)</w:t>
      </w:r>
    </w:p>
    <w:p>
      <w:pPr>
        <w:spacing w:after="120" w:line="276" w:lineRule="auto"/>
        <w:jc w:val="both"/>
      </w:pPr>
      <w:r>
        <w:rPr>
          <w:rFonts w:ascii="Times New Roman" w:hAnsi="Times New Roman"/>
          <w:b w:val="0"/>
          <w:i w:val="0"/>
          <w:sz w:val="24"/>
        </w:rPr>
        <w:t>Logistic Regression achieves the highest accuracy (90.69%) and macro F1 (0.8937). The fine-tuned DistilBERT model is second (89.57%, 0.8784) despite only one training epoch on CPU; Random Forest (87.15%, 0.8549) and XGBoost (86.96%, 0.8520) are close to each other. The zero-shot RoBERTa configuration trails clearly (70.58%, 0.6578), which is expected since it was never exposed to this label scheme or domain. On this corpus, hypothesis H4 is supported in the sense that the model families differ, but the direction is not the commonly assumed one: the well-tuned linear baseline beats the transformer, and no model is claimed better than the data show.</w:t>
      </w:r>
    </w:p>
    <w:p>
      <w:pPr>
        <w:spacing w:before="160" w:after="80" w:line="276" w:lineRule="auto"/>
        <w:jc w:val="left"/>
      </w:pPr>
      <w:r>
        <w:rPr>
          <w:rFonts w:ascii="Times New Roman" w:hAnsi="Times New Roman"/>
          <w:b w:val="0"/>
          <w:i/>
          <w:sz w:val="24"/>
        </w:rPr>
        <w:t>4.3 Class-Level Analysis</w:t>
      </w:r>
    </w:p>
    <w:p>
      <w:pPr>
        <w:spacing w:after="80" w:line="276" w:lineRule="auto"/>
        <w:jc w:val="center"/>
      </w:pPr>
      <w:r>
        <w:rPr>
          <w:rFonts w:ascii="Times New Roman" w:hAnsi="Times New Roman"/>
          <w:b w:val="0"/>
          <w:i/>
          <w:sz w:val="24"/>
        </w:rPr>
        <w:t>Table 4.2: Class-specific recall on the test partition (page 9)</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77"/>
        <w:gridCol w:w="1977"/>
        <w:gridCol w:w="1977"/>
        <w:gridCol w:w="1977"/>
        <w:gridCol w:w="1977"/>
      </w:tblGrid>
      <w:tr>
        <w:tc>
          <w:tcPr>
            <w:tcW w:type="dxa" w:w="3456"/>
          </w:tcPr>
          <w:p>
            <w:pPr>
              <w:jc w:val="center"/>
            </w:pPr>
            <w:r/>
            <w:r>
              <w:rPr>
                <w:rFonts w:ascii="Times New Roman" w:hAnsi="Times New Roman"/>
                <w:b/>
                <w:i w:val="0"/>
                <w:sz w:val="24"/>
              </w:rPr>
              <w:t>Model</w:t>
            </w:r>
          </w:p>
        </w:tc>
        <w:tc>
          <w:tcPr>
            <w:tcW w:type="dxa" w:w="1728"/>
          </w:tcPr>
          <w:p>
            <w:pPr>
              <w:jc w:val="center"/>
            </w:pPr>
            <w:r/>
            <w:r>
              <w:rPr>
                <w:rFonts w:ascii="Times New Roman" w:hAnsi="Times New Roman"/>
                <w:b/>
                <w:i w:val="0"/>
                <w:sz w:val="24"/>
              </w:rPr>
              <w:t>Positive recall</w:t>
            </w:r>
          </w:p>
        </w:tc>
        <w:tc>
          <w:tcPr>
            <w:tcW w:type="dxa" w:w="1728"/>
          </w:tcPr>
          <w:p>
            <w:pPr>
              <w:jc w:val="center"/>
            </w:pPr>
            <w:r/>
            <w:r>
              <w:rPr>
                <w:rFonts w:ascii="Times New Roman" w:hAnsi="Times New Roman"/>
                <w:b/>
                <w:i w:val="0"/>
                <w:sz w:val="24"/>
              </w:rPr>
              <w:t>Negative recall</w:t>
            </w:r>
          </w:p>
        </w:tc>
        <w:tc>
          <w:tcPr>
            <w:tcW w:type="dxa" w:w="1728"/>
          </w:tcPr>
          <w:p>
            <w:pPr>
              <w:jc w:val="center"/>
            </w:pPr>
            <w:r/>
            <w:r>
              <w:rPr>
                <w:rFonts w:ascii="Times New Roman" w:hAnsi="Times New Roman"/>
                <w:b/>
                <w:i w:val="0"/>
                <w:sz w:val="24"/>
              </w:rPr>
              <w:t>Neutral recall</w:t>
            </w:r>
          </w:p>
        </w:tc>
        <w:tc>
          <w:tcPr>
            <w:tcW w:type="dxa" w:w="2304"/>
          </w:tcPr>
          <w:p>
            <w:pPr>
              <w:jc w:val="center"/>
            </w:pPr>
            <w:r/>
            <w:r>
              <w:rPr>
                <w:rFonts w:ascii="Times New Roman" w:hAnsi="Times New Roman"/>
                <w:b/>
                <w:i w:val="0"/>
                <w:sz w:val="24"/>
              </w:rPr>
              <w:t>Test support (pos/neg/neu)</w:t>
            </w:r>
          </w:p>
        </w:tc>
      </w:tr>
      <w:tr>
        <w:tc>
          <w:tcPr>
            <w:tcW w:type="dxa" w:w="3456"/>
          </w:tcPr>
          <w:p>
            <w:pPr>
              <w:jc w:val="left"/>
            </w:pPr>
            <w:r/>
            <w:r>
              <w:rPr>
                <w:rFonts w:ascii="Times New Roman" w:hAnsi="Times New Roman"/>
                <w:b w:val="0"/>
                <w:i w:val="0"/>
                <w:sz w:val="24"/>
              </w:rPr>
              <w:t>Logistic Regression</w:t>
            </w:r>
          </w:p>
        </w:tc>
        <w:tc>
          <w:tcPr>
            <w:tcW w:type="dxa" w:w="1728"/>
          </w:tcPr>
          <w:p>
            <w:pPr>
              <w:jc w:val="center"/>
            </w:pPr>
            <w:r/>
            <w:r>
              <w:rPr>
                <w:rFonts w:ascii="Times New Roman" w:hAnsi="Times New Roman"/>
                <w:b w:val="0"/>
                <w:i w:val="0"/>
                <w:sz w:val="24"/>
              </w:rPr>
              <w:t>0.968</w:t>
            </w:r>
          </w:p>
        </w:tc>
        <w:tc>
          <w:tcPr>
            <w:tcW w:type="dxa" w:w="1728"/>
          </w:tcPr>
          <w:p>
            <w:pPr>
              <w:jc w:val="center"/>
            </w:pPr>
            <w:r/>
            <w:r>
              <w:rPr>
                <w:rFonts w:ascii="Times New Roman" w:hAnsi="Times New Roman"/>
                <w:b w:val="0"/>
                <w:i w:val="0"/>
                <w:sz w:val="24"/>
              </w:rPr>
              <w:t>0.9244</w:t>
            </w:r>
          </w:p>
        </w:tc>
        <w:tc>
          <w:tcPr>
            <w:tcW w:type="dxa" w:w="1728"/>
          </w:tcPr>
          <w:p>
            <w:pPr>
              <w:jc w:val="center"/>
            </w:pPr>
            <w:r/>
            <w:r>
              <w:rPr>
                <w:rFonts w:ascii="Times New Roman" w:hAnsi="Times New Roman"/>
                <w:b w:val="0"/>
                <w:i w:val="0"/>
                <w:sz w:val="24"/>
              </w:rPr>
              <w:t>0.7478</w:t>
            </w:r>
          </w:p>
        </w:tc>
        <w:tc>
          <w:tcPr>
            <w:tcW w:type="dxa" w:w="2304"/>
          </w:tcPr>
          <w:p>
            <w:pPr>
              <w:jc w:val="center"/>
            </w:pPr>
            <w:r/>
            <w:r>
              <w:rPr>
                <w:rFonts w:ascii="Times New Roman" w:hAnsi="Times New Roman"/>
                <w:b w:val="0"/>
                <w:i w:val="0"/>
                <w:sz w:val="24"/>
              </w:rPr>
              <w:t>250/172/115</w:t>
            </w:r>
          </w:p>
        </w:tc>
      </w:tr>
      <w:tr>
        <w:tc>
          <w:tcPr>
            <w:tcW w:type="dxa" w:w="3456"/>
          </w:tcPr>
          <w:p>
            <w:pPr>
              <w:jc w:val="left"/>
            </w:pPr>
            <w:r/>
            <w:r>
              <w:rPr>
                <w:rFonts w:ascii="Times New Roman" w:hAnsi="Times New Roman"/>
                <w:b w:val="0"/>
                <w:i w:val="0"/>
                <w:sz w:val="24"/>
              </w:rPr>
              <w:t>Random Forest</w:t>
            </w:r>
          </w:p>
        </w:tc>
        <w:tc>
          <w:tcPr>
            <w:tcW w:type="dxa" w:w="1728"/>
          </w:tcPr>
          <w:p>
            <w:pPr>
              <w:jc w:val="center"/>
            </w:pPr>
            <w:r/>
            <w:r>
              <w:rPr>
                <w:rFonts w:ascii="Times New Roman" w:hAnsi="Times New Roman"/>
                <w:b w:val="0"/>
                <w:i w:val="0"/>
                <w:sz w:val="24"/>
              </w:rPr>
              <w:t>0.92</w:t>
            </w:r>
          </w:p>
        </w:tc>
        <w:tc>
          <w:tcPr>
            <w:tcW w:type="dxa" w:w="1728"/>
          </w:tcPr>
          <w:p>
            <w:pPr>
              <w:jc w:val="center"/>
            </w:pPr>
            <w:r/>
            <w:r>
              <w:rPr>
                <w:rFonts w:ascii="Times New Roman" w:hAnsi="Times New Roman"/>
                <w:b w:val="0"/>
                <w:i w:val="0"/>
                <w:sz w:val="24"/>
              </w:rPr>
              <w:t>0.8895</w:t>
            </w:r>
          </w:p>
        </w:tc>
        <w:tc>
          <w:tcPr>
            <w:tcW w:type="dxa" w:w="1728"/>
          </w:tcPr>
          <w:p>
            <w:pPr>
              <w:jc w:val="center"/>
            </w:pPr>
            <w:r/>
            <w:r>
              <w:rPr>
                <w:rFonts w:ascii="Times New Roman" w:hAnsi="Times New Roman"/>
                <w:b w:val="0"/>
                <w:i w:val="0"/>
                <w:sz w:val="24"/>
              </w:rPr>
              <w:t>0.7391</w:t>
            </w:r>
          </w:p>
        </w:tc>
        <w:tc>
          <w:tcPr>
            <w:tcW w:type="dxa" w:w="2304"/>
          </w:tcPr>
          <w:p>
            <w:pPr>
              <w:jc w:val="center"/>
            </w:pPr>
            <w:r/>
            <w:r>
              <w:rPr>
                <w:rFonts w:ascii="Times New Roman" w:hAnsi="Times New Roman"/>
                <w:b w:val="0"/>
                <w:i w:val="0"/>
                <w:sz w:val="24"/>
              </w:rPr>
              <w:t>250/172/115</w:t>
            </w:r>
          </w:p>
        </w:tc>
      </w:tr>
      <w:tr>
        <w:tc>
          <w:tcPr>
            <w:tcW w:type="dxa" w:w="3456"/>
          </w:tcPr>
          <w:p>
            <w:pPr>
              <w:jc w:val="left"/>
            </w:pPr>
            <w:r/>
            <w:r>
              <w:rPr>
                <w:rFonts w:ascii="Times New Roman" w:hAnsi="Times New Roman"/>
                <w:b w:val="0"/>
                <w:i w:val="0"/>
                <w:sz w:val="24"/>
              </w:rPr>
              <w:t>XGBoost</w:t>
            </w:r>
          </w:p>
        </w:tc>
        <w:tc>
          <w:tcPr>
            <w:tcW w:type="dxa" w:w="1728"/>
          </w:tcPr>
          <w:p>
            <w:pPr>
              <w:jc w:val="center"/>
            </w:pPr>
            <w:r/>
            <w:r>
              <w:rPr>
                <w:rFonts w:ascii="Times New Roman" w:hAnsi="Times New Roman"/>
                <w:b w:val="0"/>
                <w:i w:val="0"/>
                <w:sz w:val="24"/>
              </w:rPr>
              <w:t>0.92</w:t>
            </w:r>
          </w:p>
        </w:tc>
        <w:tc>
          <w:tcPr>
            <w:tcW w:type="dxa" w:w="1728"/>
          </w:tcPr>
          <w:p>
            <w:pPr>
              <w:jc w:val="center"/>
            </w:pPr>
            <w:r/>
            <w:r>
              <w:rPr>
                <w:rFonts w:ascii="Times New Roman" w:hAnsi="Times New Roman"/>
                <w:b w:val="0"/>
                <w:i w:val="0"/>
                <w:sz w:val="24"/>
              </w:rPr>
              <w:t>0.8837</w:t>
            </w:r>
          </w:p>
        </w:tc>
        <w:tc>
          <w:tcPr>
            <w:tcW w:type="dxa" w:w="1728"/>
          </w:tcPr>
          <w:p>
            <w:pPr>
              <w:jc w:val="center"/>
            </w:pPr>
            <w:r/>
            <w:r>
              <w:rPr>
                <w:rFonts w:ascii="Times New Roman" w:hAnsi="Times New Roman"/>
                <w:b w:val="0"/>
                <w:i w:val="0"/>
                <w:sz w:val="24"/>
              </w:rPr>
              <w:t>0.7391</w:t>
            </w:r>
          </w:p>
        </w:tc>
        <w:tc>
          <w:tcPr>
            <w:tcW w:type="dxa" w:w="2304"/>
          </w:tcPr>
          <w:p>
            <w:pPr>
              <w:jc w:val="center"/>
            </w:pPr>
            <w:r/>
            <w:r>
              <w:rPr>
                <w:rFonts w:ascii="Times New Roman" w:hAnsi="Times New Roman"/>
                <w:b w:val="0"/>
                <w:i w:val="0"/>
                <w:sz w:val="24"/>
              </w:rPr>
              <w:t>250/172/115</w:t>
            </w:r>
          </w:p>
        </w:tc>
      </w:tr>
      <w:tr>
        <w:tc>
          <w:tcPr>
            <w:tcW w:type="dxa" w:w="3456"/>
          </w:tcPr>
          <w:p>
            <w:pPr>
              <w:jc w:val="left"/>
            </w:pPr>
            <w:r/>
            <w:r>
              <w:rPr>
                <w:rFonts w:ascii="Times New Roman" w:hAnsi="Times New Roman"/>
                <w:b w:val="0"/>
                <w:i w:val="0"/>
                <w:sz w:val="24"/>
              </w:rPr>
              <w:t>BERT-based model (zero-shot)</w:t>
            </w:r>
          </w:p>
        </w:tc>
        <w:tc>
          <w:tcPr>
            <w:tcW w:type="dxa" w:w="1728"/>
          </w:tcPr>
          <w:p>
            <w:pPr>
              <w:jc w:val="center"/>
            </w:pPr>
            <w:r/>
            <w:r>
              <w:rPr>
                <w:rFonts w:ascii="Times New Roman" w:hAnsi="Times New Roman"/>
                <w:b w:val="0"/>
                <w:i w:val="0"/>
                <w:sz w:val="24"/>
              </w:rPr>
              <w:t>0.852</w:t>
            </w:r>
          </w:p>
        </w:tc>
        <w:tc>
          <w:tcPr>
            <w:tcW w:type="dxa" w:w="1728"/>
          </w:tcPr>
          <w:p>
            <w:pPr>
              <w:jc w:val="center"/>
            </w:pPr>
            <w:r/>
            <w:r>
              <w:rPr>
                <w:rFonts w:ascii="Times New Roman" w:hAnsi="Times New Roman"/>
                <w:b w:val="0"/>
                <w:i w:val="0"/>
                <w:sz w:val="24"/>
              </w:rPr>
              <w:t>0.686</w:t>
            </w:r>
          </w:p>
        </w:tc>
        <w:tc>
          <w:tcPr>
            <w:tcW w:type="dxa" w:w="1728"/>
          </w:tcPr>
          <w:p>
            <w:pPr>
              <w:jc w:val="center"/>
            </w:pPr>
            <w:r/>
            <w:r>
              <w:rPr>
                <w:rFonts w:ascii="Times New Roman" w:hAnsi="Times New Roman"/>
                <w:b w:val="0"/>
                <w:i w:val="0"/>
                <w:sz w:val="24"/>
              </w:rPr>
              <w:t>0.4174</w:t>
            </w:r>
          </w:p>
        </w:tc>
        <w:tc>
          <w:tcPr>
            <w:tcW w:type="dxa" w:w="2304"/>
          </w:tcPr>
          <w:p>
            <w:pPr>
              <w:jc w:val="center"/>
            </w:pPr>
            <w:r/>
            <w:r>
              <w:rPr>
                <w:rFonts w:ascii="Times New Roman" w:hAnsi="Times New Roman"/>
                <w:b w:val="0"/>
                <w:i w:val="0"/>
                <w:sz w:val="24"/>
              </w:rPr>
              <w:t>250/172/115</w:t>
            </w:r>
          </w:p>
        </w:tc>
      </w:tr>
      <w:tr>
        <w:tc>
          <w:tcPr>
            <w:tcW w:type="dxa" w:w="3456"/>
          </w:tcPr>
          <w:p>
            <w:pPr>
              <w:jc w:val="left"/>
            </w:pPr>
            <w:r/>
            <w:r>
              <w:rPr>
                <w:rFonts w:ascii="Times New Roman" w:hAnsi="Times New Roman"/>
                <w:b w:val="0"/>
                <w:i w:val="0"/>
                <w:sz w:val="24"/>
              </w:rPr>
              <w:t>BERT-based model (fine-tuned DistilBERT)</w:t>
            </w:r>
          </w:p>
        </w:tc>
        <w:tc>
          <w:tcPr>
            <w:tcW w:type="dxa" w:w="1728"/>
          </w:tcPr>
          <w:p>
            <w:pPr>
              <w:jc w:val="center"/>
            </w:pPr>
            <w:r/>
            <w:r>
              <w:rPr>
                <w:rFonts w:ascii="Times New Roman" w:hAnsi="Times New Roman"/>
                <w:b w:val="0"/>
                <w:i w:val="0"/>
                <w:sz w:val="24"/>
              </w:rPr>
              <w:t>0.968</w:t>
            </w:r>
          </w:p>
        </w:tc>
        <w:tc>
          <w:tcPr>
            <w:tcW w:type="dxa" w:w="1728"/>
          </w:tcPr>
          <w:p>
            <w:pPr>
              <w:jc w:val="center"/>
            </w:pPr>
            <w:r/>
            <w:r>
              <w:rPr>
                <w:rFonts w:ascii="Times New Roman" w:hAnsi="Times New Roman"/>
                <w:b w:val="0"/>
                <w:i w:val="0"/>
                <w:sz w:val="24"/>
              </w:rPr>
              <w:t>0.9244</w:t>
            </w:r>
          </w:p>
        </w:tc>
        <w:tc>
          <w:tcPr>
            <w:tcW w:type="dxa" w:w="1728"/>
          </w:tcPr>
          <w:p>
            <w:pPr>
              <w:jc w:val="center"/>
            </w:pPr>
            <w:r/>
            <w:r>
              <w:rPr>
                <w:rFonts w:ascii="Times New Roman" w:hAnsi="Times New Roman"/>
                <w:b w:val="0"/>
                <w:i w:val="0"/>
                <w:sz w:val="24"/>
              </w:rPr>
              <w:t>0.6957</w:t>
            </w:r>
          </w:p>
        </w:tc>
        <w:tc>
          <w:tcPr>
            <w:tcW w:type="dxa" w:w="2304"/>
          </w:tcPr>
          <w:p>
            <w:pPr>
              <w:jc w:val="center"/>
            </w:pPr>
            <w:r/>
            <w:r>
              <w:rPr>
                <w:rFonts w:ascii="Times New Roman" w:hAnsi="Times New Roman"/>
                <w:b w:val="0"/>
                <w:i w:val="0"/>
                <w:sz w:val="24"/>
              </w:rPr>
              <w:t>250/172/115</w:t>
            </w:r>
          </w:p>
        </w:tc>
      </w:tr>
    </w:tbl>
    <w:p>
      <w:pPr>
        <w:spacing w:after="120" w:line="276" w:lineRule="auto"/>
        <w:jc w:val="both"/>
      </w:pPr>
    </w:p>
    <w:p>
      <w:pPr>
        <w:spacing w:after="40"/>
        <w:jc w:val="center"/>
      </w:pPr>
      <w:r>
        <w:drawing>
          <wp:inline xmlns:a="http://schemas.openxmlformats.org/drawingml/2006/main" xmlns:pic="http://schemas.openxmlformats.org/drawingml/2006/picture">
            <wp:extent cx="5120640" cy="2594458"/>
            <wp:docPr id="1807454688" name="Picture 1807454688"/>
            <wp:cNvGraphicFramePr>
              <a:graphicFrameLocks noChangeAspect="1"/>
            </wp:cNvGraphicFramePr>
            <a:graphic>
              <a:graphicData uri="http://schemas.openxmlformats.org/drawingml/2006/picture">
                <pic:pic>
                  <pic:nvPicPr>
                    <pic:cNvPr id="0" name="fig_f1_neutral.png"/>
                    <pic:cNvPicPr/>
                  </pic:nvPicPr>
                  <pic:blipFill>
                    <a:blip r:embed="rId16"/>
                    <a:stretch>
                      <a:fillRect/>
                    </a:stretch>
                  </pic:blipFill>
                  <pic:spPr>
                    <a:xfrm>
                      <a:off x="0" y="0"/>
                      <a:ext cx="5120640" cy="2594458"/>
                    </a:xfrm>
                    <a:prstGeom prst="rect"/>
                  </pic:spPr>
                </pic:pic>
              </a:graphicData>
            </a:graphic>
          </wp:inline>
        </w:drawing>
      </w:r>
    </w:p>
    <w:p>
      <w:pPr>
        <w:spacing w:after="80" w:line="276" w:lineRule="auto"/>
        <w:jc w:val="center"/>
      </w:pPr>
      <w:r>
        <w:rPr>
          <w:rFonts w:ascii="Times New Roman" w:hAnsi="Times New Roman"/>
          <w:b w:val="0"/>
          <w:i/>
          <w:sz w:val="24"/>
        </w:rPr>
        <w:t>Figure 4.2: Macro F1 and neutral recall by model (page 10)</w:t>
      </w:r>
    </w:p>
    <w:p>
      <w:pPr>
        <w:spacing w:after="120" w:line="276" w:lineRule="auto"/>
        <w:jc w:val="both"/>
      </w:pPr>
      <w:r>
        <w:rPr>
          <w:rFonts w:ascii="Times New Roman" w:hAnsi="Times New Roman"/>
          <w:b w:val="0"/>
          <w:i w:val="0"/>
          <w:sz w:val="24"/>
        </w:rPr>
        <w:t>Every model recalls positive (0.85-0.97) and negative (0.69-0.92) examples far better than neutral ones (0.42-0.75). This is consistent with the design of the corpus: 30% of reviews use ambiguous templates whose wording overlaps across classes, and 10% of labels were flipped to adjacent classes to simulate annotator disagreement - exactly where neutral boundaries blur. Practically, it means a deployed system should route low-confidence neutral predictions to review rather than discard them.</w:t>
      </w:r>
    </w:p>
    <w:p>
      <w:pPr>
        <w:spacing w:before="160" w:after="80" w:line="276" w:lineRule="auto"/>
        <w:jc w:val="left"/>
      </w:pPr>
      <w:r>
        <w:rPr>
          <w:rFonts w:ascii="Times New Roman" w:hAnsi="Times New Roman"/>
          <w:b w:val="0"/>
          <w:i/>
          <w:sz w:val="24"/>
        </w:rPr>
        <w:t>4.4 Aspect-Level Sentiment</w:t>
      </w:r>
    </w:p>
    <w:p>
      <w:pPr>
        <w:spacing w:after="80" w:line="276" w:lineRule="auto"/>
        <w:jc w:val="center"/>
      </w:pPr>
      <w:r>
        <w:rPr>
          <w:rFonts w:ascii="Times New Roman" w:hAnsi="Times New Roman"/>
          <w:b w:val="0"/>
          <w:i/>
          <w:sz w:val="24"/>
        </w:rPr>
        <w:t>Table 4.3: Sentiment distribution within each aspect (page 10)</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77"/>
        <w:gridCol w:w="1977"/>
        <w:gridCol w:w="1977"/>
        <w:gridCol w:w="1977"/>
        <w:gridCol w:w="1977"/>
      </w:tblGrid>
      <w:tr>
        <w:tc>
          <w:tcPr>
            <w:tcW w:type="dxa" w:w="3888"/>
          </w:tcPr>
          <w:p>
            <w:pPr>
              <w:jc w:val="center"/>
            </w:pPr>
            <w:r/>
            <w:r>
              <w:rPr>
                <w:rFonts w:ascii="Times New Roman" w:hAnsi="Times New Roman"/>
                <w:b/>
                <w:i w:val="0"/>
                <w:sz w:val="24"/>
              </w:rPr>
              <w:t>Aspect</w:t>
            </w:r>
          </w:p>
        </w:tc>
        <w:tc>
          <w:tcPr>
            <w:tcW w:type="dxa" w:w="1584"/>
          </w:tcPr>
          <w:p>
            <w:pPr>
              <w:jc w:val="center"/>
            </w:pPr>
            <w:r/>
            <w:r>
              <w:rPr>
                <w:rFonts w:ascii="Times New Roman" w:hAnsi="Times New Roman"/>
                <w:b/>
                <w:i w:val="0"/>
                <w:sz w:val="24"/>
              </w:rPr>
              <w:t>Positive (%)</w:t>
            </w:r>
          </w:p>
        </w:tc>
        <w:tc>
          <w:tcPr>
            <w:tcW w:type="dxa" w:w="1584"/>
          </w:tcPr>
          <w:p>
            <w:pPr>
              <w:jc w:val="center"/>
            </w:pPr>
            <w:r/>
            <w:r>
              <w:rPr>
                <w:rFonts w:ascii="Times New Roman" w:hAnsi="Times New Roman"/>
                <w:b/>
                <w:i w:val="0"/>
                <w:sz w:val="24"/>
              </w:rPr>
              <w:t>Negative (%)</w:t>
            </w:r>
          </w:p>
        </w:tc>
        <w:tc>
          <w:tcPr>
            <w:tcW w:type="dxa" w:w="1584"/>
          </w:tcPr>
          <w:p>
            <w:pPr>
              <w:jc w:val="center"/>
            </w:pPr>
            <w:r/>
            <w:r>
              <w:rPr>
                <w:rFonts w:ascii="Times New Roman" w:hAnsi="Times New Roman"/>
                <w:b/>
                <w:i w:val="0"/>
                <w:sz w:val="24"/>
              </w:rPr>
              <w:t>Neutral (%)</w:t>
            </w:r>
          </w:p>
        </w:tc>
        <w:tc>
          <w:tcPr>
            <w:tcW w:type="dxa" w:w="2016"/>
          </w:tcPr>
          <w:p>
            <w:pPr>
              <w:jc w:val="center"/>
            </w:pPr>
            <w:r/>
            <w:r>
              <w:rPr>
                <w:rFonts w:ascii="Times New Roman" w:hAnsi="Times New Roman"/>
                <w:b/>
                <w:i w:val="0"/>
                <w:sz w:val="24"/>
              </w:rPr>
              <w:t>Mentions (denominator)</w:t>
            </w:r>
          </w:p>
        </w:tc>
      </w:tr>
      <w:tr>
        <w:tc>
          <w:tcPr>
            <w:tcW w:type="dxa" w:w="3888"/>
          </w:tcPr>
          <w:p>
            <w:pPr>
              <w:jc w:val="left"/>
            </w:pPr>
            <w:r/>
            <w:r>
              <w:rPr>
                <w:rFonts w:ascii="Times New Roman" w:hAnsi="Times New Roman"/>
                <w:b w:val="0"/>
                <w:i w:val="0"/>
                <w:sz w:val="24"/>
              </w:rPr>
              <w:t>Product condition</w:t>
            </w:r>
          </w:p>
        </w:tc>
        <w:tc>
          <w:tcPr>
            <w:tcW w:type="dxa" w:w="1584"/>
          </w:tcPr>
          <w:p>
            <w:pPr>
              <w:jc w:val="center"/>
            </w:pPr>
            <w:r/>
            <w:r>
              <w:rPr>
                <w:rFonts w:ascii="Times New Roman" w:hAnsi="Times New Roman"/>
                <w:b w:val="0"/>
                <w:i w:val="0"/>
                <w:sz w:val="24"/>
              </w:rPr>
              <w:t>50.1</w:t>
            </w:r>
          </w:p>
        </w:tc>
        <w:tc>
          <w:tcPr>
            <w:tcW w:type="dxa" w:w="1584"/>
          </w:tcPr>
          <w:p>
            <w:pPr>
              <w:jc w:val="center"/>
            </w:pPr>
            <w:r/>
            <w:r>
              <w:rPr>
                <w:rFonts w:ascii="Times New Roman" w:hAnsi="Times New Roman"/>
                <w:b w:val="0"/>
                <w:i w:val="0"/>
                <w:sz w:val="24"/>
              </w:rPr>
              <w:t>27.3</w:t>
            </w:r>
          </w:p>
        </w:tc>
        <w:tc>
          <w:tcPr>
            <w:tcW w:type="dxa" w:w="1584"/>
          </w:tcPr>
          <w:p>
            <w:pPr>
              <w:jc w:val="center"/>
            </w:pPr>
            <w:r/>
            <w:r>
              <w:rPr>
                <w:rFonts w:ascii="Times New Roman" w:hAnsi="Times New Roman"/>
                <w:b w:val="0"/>
                <w:i w:val="0"/>
                <w:sz w:val="24"/>
              </w:rPr>
              <w:t>22.6</w:t>
            </w:r>
          </w:p>
        </w:tc>
        <w:tc>
          <w:tcPr>
            <w:tcW w:type="dxa" w:w="2016"/>
          </w:tcPr>
          <w:p>
            <w:pPr>
              <w:jc w:val="center"/>
            </w:pPr>
            <w:r/>
            <w:r>
              <w:rPr>
                <w:rFonts w:ascii="Times New Roman" w:hAnsi="Times New Roman"/>
                <w:b w:val="0"/>
                <w:i w:val="0"/>
                <w:sz w:val="24"/>
              </w:rPr>
              <w:t>403</w:t>
            </w:r>
          </w:p>
        </w:tc>
      </w:tr>
      <w:tr>
        <w:tc>
          <w:tcPr>
            <w:tcW w:type="dxa" w:w="3888"/>
          </w:tcPr>
          <w:p>
            <w:pPr>
              <w:jc w:val="left"/>
            </w:pPr>
            <w:r/>
            <w:r>
              <w:rPr>
                <w:rFonts w:ascii="Times New Roman" w:hAnsi="Times New Roman"/>
                <w:b w:val="0"/>
                <w:i w:val="0"/>
                <w:sz w:val="24"/>
              </w:rPr>
              <w:t>Battery health</w:t>
            </w:r>
          </w:p>
        </w:tc>
        <w:tc>
          <w:tcPr>
            <w:tcW w:type="dxa" w:w="1584"/>
          </w:tcPr>
          <w:p>
            <w:pPr>
              <w:jc w:val="center"/>
            </w:pPr>
            <w:r/>
            <w:r>
              <w:rPr>
                <w:rFonts w:ascii="Times New Roman" w:hAnsi="Times New Roman"/>
                <w:b w:val="0"/>
                <w:i w:val="0"/>
                <w:sz w:val="24"/>
              </w:rPr>
              <w:t>50.7</w:t>
            </w:r>
          </w:p>
        </w:tc>
        <w:tc>
          <w:tcPr>
            <w:tcW w:type="dxa" w:w="1584"/>
          </w:tcPr>
          <w:p>
            <w:pPr>
              <w:jc w:val="center"/>
            </w:pPr>
            <w:r/>
            <w:r>
              <w:rPr>
                <w:rFonts w:ascii="Times New Roman" w:hAnsi="Times New Roman"/>
                <w:b w:val="0"/>
                <w:i w:val="0"/>
                <w:sz w:val="24"/>
              </w:rPr>
              <w:t>28.6</w:t>
            </w:r>
          </w:p>
        </w:tc>
        <w:tc>
          <w:tcPr>
            <w:tcW w:type="dxa" w:w="1584"/>
          </w:tcPr>
          <w:p>
            <w:pPr>
              <w:jc w:val="center"/>
            </w:pPr>
            <w:r/>
            <w:r>
              <w:rPr>
                <w:rFonts w:ascii="Times New Roman" w:hAnsi="Times New Roman"/>
                <w:b w:val="0"/>
                <w:i w:val="0"/>
                <w:sz w:val="24"/>
              </w:rPr>
              <w:t>20.7</w:t>
            </w:r>
          </w:p>
        </w:tc>
        <w:tc>
          <w:tcPr>
            <w:tcW w:type="dxa" w:w="2016"/>
          </w:tcPr>
          <w:p>
            <w:pPr>
              <w:jc w:val="center"/>
            </w:pPr>
            <w:r/>
            <w:r>
              <w:rPr>
                <w:rFonts w:ascii="Times New Roman" w:hAnsi="Times New Roman"/>
                <w:b w:val="0"/>
                <w:i w:val="0"/>
                <w:sz w:val="24"/>
              </w:rPr>
              <w:t>381</w:t>
            </w:r>
          </w:p>
        </w:tc>
      </w:tr>
      <w:tr>
        <w:tc>
          <w:tcPr>
            <w:tcW w:type="dxa" w:w="3888"/>
          </w:tcPr>
          <w:p>
            <w:pPr>
              <w:jc w:val="left"/>
            </w:pPr>
            <w:r/>
            <w:r>
              <w:rPr>
                <w:rFonts w:ascii="Times New Roman" w:hAnsi="Times New Roman"/>
                <w:b w:val="0"/>
                <w:i w:val="0"/>
                <w:sz w:val="24"/>
              </w:rPr>
              <w:t>Performance</w:t>
            </w:r>
          </w:p>
        </w:tc>
        <w:tc>
          <w:tcPr>
            <w:tcW w:type="dxa" w:w="1584"/>
          </w:tcPr>
          <w:p>
            <w:pPr>
              <w:jc w:val="center"/>
            </w:pPr>
            <w:r/>
            <w:r>
              <w:rPr>
                <w:rFonts w:ascii="Times New Roman" w:hAnsi="Times New Roman"/>
                <w:b w:val="0"/>
                <w:i w:val="0"/>
                <w:sz w:val="24"/>
              </w:rPr>
              <w:t>44.9</w:t>
            </w:r>
          </w:p>
        </w:tc>
        <w:tc>
          <w:tcPr>
            <w:tcW w:type="dxa" w:w="1584"/>
          </w:tcPr>
          <w:p>
            <w:pPr>
              <w:jc w:val="center"/>
            </w:pPr>
            <w:r/>
            <w:r>
              <w:rPr>
                <w:rFonts w:ascii="Times New Roman" w:hAnsi="Times New Roman"/>
                <w:b w:val="0"/>
                <w:i w:val="0"/>
                <w:sz w:val="24"/>
              </w:rPr>
              <w:t>32.6</w:t>
            </w:r>
          </w:p>
        </w:tc>
        <w:tc>
          <w:tcPr>
            <w:tcW w:type="dxa" w:w="1584"/>
          </w:tcPr>
          <w:p>
            <w:pPr>
              <w:jc w:val="center"/>
            </w:pPr>
            <w:r/>
            <w:r>
              <w:rPr>
                <w:rFonts w:ascii="Times New Roman" w:hAnsi="Times New Roman"/>
                <w:b w:val="0"/>
                <w:i w:val="0"/>
                <w:sz w:val="24"/>
              </w:rPr>
              <w:t>22.5</w:t>
            </w:r>
          </w:p>
        </w:tc>
        <w:tc>
          <w:tcPr>
            <w:tcW w:type="dxa" w:w="2016"/>
          </w:tcPr>
          <w:p>
            <w:pPr>
              <w:jc w:val="center"/>
            </w:pPr>
            <w:r/>
            <w:r>
              <w:rPr>
                <w:rFonts w:ascii="Times New Roman" w:hAnsi="Times New Roman"/>
                <w:b w:val="0"/>
                <w:i w:val="0"/>
                <w:sz w:val="24"/>
              </w:rPr>
              <w:t>408</w:t>
            </w:r>
          </w:p>
        </w:tc>
      </w:tr>
      <w:tr>
        <w:tc>
          <w:tcPr>
            <w:tcW w:type="dxa" w:w="3888"/>
          </w:tcPr>
          <w:p>
            <w:pPr>
              <w:jc w:val="left"/>
            </w:pPr>
            <w:r/>
            <w:r>
              <w:rPr>
                <w:rFonts w:ascii="Times New Roman" w:hAnsi="Times New Roman"/>
                <w:b w:val="0"/>
                <w:i w:val="0"/>
                <w:sz w:val="24"/>
              </w:rPr>
              <w:t>Price and value</w:t>
            </w:r>
          </w:p>
        </w:tc>
        <w:tc>
          <w:tcPr>
            <w:tcW w:type="dxa" w:w="1584"/>
          </w:tcPr>
          <w:p>
            <w:pPr>
              <w:jc w:val="center"/>
            </w:pPr>
            <w:r/>
            <w:r>
              <w:rPr>
                <w:rFonts w:ascii="Times New Roman" w:hAnsi="Times New Roman"/>
                <w:b w:val="0"/>
                <w:i w:val="0"/>
                <w:sz w:val="24"/>
              </w:rPr>
              <w:t>45.4</w:t>
            </w:r>
          </w:p>
        </w:tc>
        <w:tc>
          <w:tcPr>
            <w:tcW w:type="dxa" w:w="1584"/>
          </w:tcPr>
          <w:p>
            <w:pPr>
              <w:jc w:val="center"/>
            </w:pPr>
            <w:r/>
            <w:r>
              <w:rPr>
                <w:rFonts w:ascii="Times New Roman" w:hAnsi="Times New Roman"/>
                <w:b w:val="0"/>
                <w:i w:val="0"/>
                <w:sz w:val="24"/>
              </w:rPr>
              <w:t>35.2</w:t>
            </w:r>
          </w:p>
        </w:tc>
        <w:tc>
          <w:tcPr>
            <w:tcW w:type="dxa" w:w="1584"/>
          </w:tcPr>
          <w:p>
            <w:pPr>
              <w:jc w:val="center"/>
            </w:pPr>
            <w:r/>
            <w:r>
              <w:rPr>
                <w:rFonts w:ascii="Times New Roman" w:hAnsi="Times New Roman"/>
                <w:b w:val="0"/>
                <w:i w:val="0"/>
                <w:sz w:val="24"/>
              </w:rPr>
              <w:t>19.4</w:t>
            </w:r>
          </w:p>
        </w:tc>
        <w:tc>
          <w:tcPr>
            <w:tcW w:type="dxa" w:w="2016"/>
          </w:tcPr>
          <w:p>
            <w:pPr>
              <w:jc w:val="center"/>
            </w:pPr>
            <w:r/>
            <w:r>
              <w:rPr>
                <w:rFonts w:ascii="Times New Roman" w:hAnsi="Times New Roman"/>
                <w:b w:val="0"/>
                <w:i w:val="0"/>
                <w:sz w:val="24"/>
              </w:rPr>
              <w:t>403</w:t>
            </w:r>
          </w:p>
        </w:tc>
      </w:tr>
      <w:tr>
        <w:tc>
          <w:tcPr>
            <w:tcW w:type="dxa" w:w="3888"/>
          </w:tcPr>
          <w:p>
            <w:pPr>
              <w:jc w:val="left"/>
            </w:pPr>
            <w:r/>
            <w:r>
              <w:rPr>
                <w:rFonts w:ascii="Times New Roman" w:hAnsi="Times New Roman"/>
                <w:b w:val="0"/>
                <w:i w:val="0"/>
                <w:sz w:val="24"/>
              </w:rPr>
              <w:t>Packaging and delivery</w:t>
            </w:r>
          </w:p>
        </w:tc>
        <w:tc>
          <w:tcPr>
            <w:tcW w:type="dxa" w:w="1584"/>
          </w:tcPr>
          <w:p>
            <w:pPr>
              <w:jc w:val="center"/>
            </w:pPr>
            <w:r/>
            <w:r>
              <w:rPr>
                <w:rFonts w:ascii="Times New Roman" w:hAnsi="Times New Roman"/>
                <w:b w:val="0"/>
                <w:i w:val="0"/>
                <w:sz w:val="24"/>
              </w:rPr>
              <w:t>46.6</w:t>
            </w:r>
          </w:p>
        </w:tc>
        <w:tc>
          <w:tcPr>
            <w:tcW w:type="dxa" w:w="1584"/>
          </w:tcPr>
          <w:p>
            <w:pPr>
              <w:jc w:val="center"/>
            </w:pPr>
            <w:r/>
            <w:r>
              <w:rPr>
                <w:rFonts w:ascii="Times New Roman" w:hAnsi="Times New Roman"/>
                <w:b w:val="0"/>
                <w:i w:val="0"/>
                <w:sz w:val="24"/>
              </w:rPr>
              <w:t>31.5</w:t>
            </w:r>
          </w:p>
        </w:tc>
        <w:tc>
          <w:tcPr>
            <w:tcW w:type="dxa" w:w="1584"/>
          </w:tcPr>
          <w:p>
            <w:pPr>
              <w:jc w:val="center"/>
            </w:pPr>
            <w:r/>
            <w:r>
              <w:rPr>
                <w:rFonts w:ascii="Times New Roman" w:hAnsi="Times New Roman"/>
                <w:b w:val="0"/>
                <w:i w:val="0"/>
                <w:sz w:val="24"/>
              </w:rPr>
              <w:t>21.9</w:t>
            </w:r>
          </w:p>
        </w:tc>
        <w:tc>
          <w:tcPr>
            <w:tcW w:type="dxa" w:w="2016"/>
          </w:tcPr>
          <w:p>
            <w:pPr>
              <w:jc w:val="center"/>
            </w:pPr>
            <w:r/>
            <w:r>
              <w:rPr>
                <w:rFonts w:ascii="Times New Roman" w:hAnsi="Times New Roman"/>
                <w:b w:val="0"/>
                <w:i w:val="0"/>
                <w:sz w:val="24"/>
              </w:rPr>
              <w:t>397</w:t>
            </w:r>
          </w:p>
        </w:tc>
      </w:tr>
      <w:tr>
        <w:tc>
          <w:tcPr>
            <w:tcW w:type="dxa" w:w="3888"/>
          </w:tcPr>
          <w:p>
            <w:pPr>
              <w:jc w:val="left"/>
            </w:pPr>
            <w:r/>
            <w:r>
              <w:rPr>
                <w:rFonts w:ascii="Times New Roman" w:hAnsi="Times New Roman"/>
                <w:b w:val="0"/>
                <w:i w:val="0"/>
                <w:sz w:val="24"/>
              </w:rPr>
              <w:t>Repair and refurbishment quality</w:t>
            </w:r>
          </w:p>
        </w:tc>
        <w:tc>
          <w:tcPr>
            <w:tcW w:type="dxa" w:w="1584"/>
          </w:tcPr>
          <w:p>
            <w:pPr>
              <w:jc w:val="center"/>
            </w:pPr>
            <w:r/>
            <w:r>
              <w:rPr>
                <w:rFonts w:ascii="Times New Roman" w:hAnsi="Times New Roman"/>
                <w:b w:val="0"/>
                <w:i w:val="0"/>
                <w:sz w:val="24"/>
              </w:rPr>
              <w:t>44.2</w:t>
            </w:r>
          </w:p>
        </w:tc>
        <w:tc>
          <w:tcPr>
            <w:tcW w:type="dxa" w:w="1584"/>
          </w:tcPr>
          <w:p>
            <w:pPr>
              <w:jc w:val="center"/>
            </w:pPr>
            <w:r/>
            <w:r>
              <w:rPr>
                <w:rFonts w:ascii="Times New Roman" w:hAnsi="Times New Roman"/>
                <w:b w:val="0"/>
                <w:i w:val="0"/>
                <w:sz w:val="24"/>
              </w:rPr>
              <w:t>35.4</w:t>
            </w:r>
          </w:p>
        </w:tc>
        <w:tc>
          <w:tcPr>
            <w:tcW w:type="dxa" w:w="1584"/>
          </w:tcPr>
          <w:p>
            <w:pPr>
              <w:jc w:val="center"/>
            </w:pPr>
            <w:r/>
            <w:r>
              <w:rPr>
                <w:rFonts w:ascii="Times New Roman" w:hAnsi="Times New Roman"/>
                <w:b w:val="0"/>
                <w:i w:val="0"/>
                <w:sz w:val="24"/>
              </w:rPr>
              <w:t>20.3</w:t>
            </w:r>
          </w:p>
        </w:tc>
        <w:tc>
          <w:tcPr>
            <w:tcW w:type="dxa" w:w="2016"/>
          </w:tcPr>
          <w:p>
            <w:pPr>
              <w:jc w:val="center"/>
            </w:pPr>
            <w:r/>
            <w:r>
              <w:rPr>
                <w:rFonts w:ascii="Times New Roman" w:hAnsi="Times New Roman"/>
                <w:b w:val="0"/>
                <w:i w:val="0"/>
                <w:sz w:val="24"/>
              </w:rPr>
              <w:t>364</w:t>
            </w:r>
          </w:p>
        </w:tc>
      </w:tr>
      <w:tr>
        <w:tc>
          <w:tcPr>
            <w:tcW w:type="dxa" w:w="3888"/>
          </w:tcPr>
          <w:p>
            <w:pPr>
              <w:jc w:val="left"/>
            </w:pPr>
            <w:r/>
            <w:r>
              <w:rPr>
                <w:rFonts w:ascii="Times New Roman" w:hAnsi="Times New Roman"/>
                <w:b w:val="0"/>
                <w:i w:val="0"/>
                <w:sz w:val="24"/>
              </w:rPr>
              <w:t>Seller and customer service</w:t>
            </w:r>
          </w:p>
        </w:tc>
        <w:tc>
          <w:tcPr>
            <w:tcW w:type="dxa" w:w="1584"/>
          </w:tcPr>
          <w:p>
            <w:pPr>
              <w:jc w:val="center"/>
            </w:pPr>
            <w:r/>
            <w:r>
              <w:rPr>
                <w:rFonts w:ascii="Times New Roman" w:hAnsi="Times New Roman"/>
                <w:b w:val="0"/>
                <w:i w:val="0"/>
                <w:sz w:val="24"/>
              </w:rPr>
              <w:t>52.4</w:t>
            </w:r>
          </w:p>
        </w:tc>
        <w:tc>
          <w:tcPr>
            <w:tcW w:type="dxa" w:w="1584"/>
          </w:tcPr>
          <w:p>
            <w:pPr>
              <w:jc w:val="center"/>
            </w:pPr>
            <w:r/>
            <w:r>
              <w:rPr>
                <w:rFonts w:ascii="Times New Roman" w:hAnsi="Times New Roman"/>
                <w:b w:val="0"/>
                <w:i w:val="0"/>
                <w:sz w:val="24"/>
              </w:rPr>
              <w:t>25.7</w:t>
            </w:r>
          </w:p>
        </w:tc>
        <w:tc>
          <w:tcPr>
            <w:tcW w:type="dxa" w:w="1584"/>
          </w:tcPr>
          <w:p>
            <w:pPr>
              <w:jc w:val="center"/>
            </w:pPr>
            <w:r/>
            <w:r>
              <w:rPr>
                <w:rFonts w:ascii="Times New Roman" w:hAnsi="Times New Roman"/>
                <w:b w:val="0"/>
                <w:i w:val="0"/>
                <w:sz w:val="24"/>
              </w:rPr>
              <w:t>21.9</w:t>
            </w:r>
          </w:p>
        </w:tc>
        <w:tc>
          <w:tcPr>
            <w:tcW w:type="dxa" w:w="2016"/>
          </w:tcPr>
          <w:p>
            <w:pPr>
              <w:jc w:val="center"/>
            </w:pPr>
            <w:r/>
            <w:r>
              <w:rPr>
                <w:rFonts w:ascii="Times New Roman" w:hAnsi="Times New Roman"/>
                <w:b w:val="0"/>
                <w:i w:val="0"/>
                <w:sz w:val="24"/>
              </w:rPr>
              <w:t>416</w:t>
            </w:r>
          </w:p>
        </w:tc>
      </w:tr>
      <w:tr>
        <w:tc>
          <w:tcPr>
            <w:tcW w:type="dxa" w:w="3888"/>
          </w:tcPr>
          <w:p>
            <w:pPr>
              <w:jc w:val="left"/>
            </w:pPr>
            <w:r/>
            <w:r>
              <w:rPr>
                <w:rFonts w:ascii="Times New Roman" w:hAnsi="Times New Roman"/>
                <w:b w:val="0"/>
                <w:i w:val="0"/>
                <w:sz w:val="24"/>
              </w:rPr>
              <w:t>Returns and refunds</w:t>
            </w:r>
          </w:p>
        </w:tc>
        <w:tc>
          <w:tcPr>
            <w:tcW w:type="dxa" w:w="1584"/>
          </w:tcPr>
          <w:p>
            <w:pPr>
              <w:jc w:val="center"/>
            </w:pPr>
            <w:r/>
            <w:r>
              <w:rPr>
                <w:rFonts w:ascii="Times New Roman" w:hAnsi="Times New Roman"/>
                <w:b w:val="0"/>
                <w:i w:val="0"/>
                <w:sz w:val="24"/>
              </w:rPr>
              <w:t>48.2</w:t>
            </w:r>
          </w:p>
        </w:tc>
        <w:tc>
          <w:tcPr>
            <w:tcW w:type="dxa" w:w="1584"/>
          </w:tcPr>
          <w:p>
            <w:pPr>
              <w:jc w:val="center"/>
            </w:pPr>
            <w:r/>
            <w:r>
              <w:rPr>
                <w:rFonts w:ascii="Times New Roman" w:hAnsi="Times New Roman"/>
                <w:b w:val="0"/>
                <w:i w:val="0"/>
                <w:sz w:val="24"/>
              </w:rPr>
              <w:t>33.2</w:t>
            </w:r>
          </w:p>
        </w:tc>
        <w:tc>
          <w:tcPr>
            <w:tcW w:type="dxa" w:w="1584"/>
          </w:tcPr>
          <w:p>
            <w:pPr>
              <w:jc w:val="center"/>
            </w:pPr>
            <w:r/>
            <w:r>
              <w:rPr>
                <w:rFonts w:ascii="Times New Roman" w:hAnsi="Times New Roman"/>
                <w:b w:val="0"/>
                <w:i w:val="0"/>
                <w:sz w:val="24"/>
              </w:rPr>
              <w:t>18.6</w:t>
            </w:r>
          </w:p>
        </w:tc>
        <w:tc>
          <w:tcPr>
            <w:tcW w:type="dxa" w:w="2016"/>
          </w:tcPr>
          <w:p>
            <w:pPr>
              <w:jc w:val="center"/>
            </w:pPr>
            <w:r/>
            <w:r>
              <w:rPr>
                <w:rFonts w:ascii="Times New Roman" w:hAnsi="Times New Roman"/>
                <w:b w:val="0"/>
                <w:i w:val="0"/>
                <w:sz w:val="24"/>
              </w:rPr>
              <w:t>355</w:t>
            </w:r>
          </w:p>
        </w:tc>
      </w:tr>
      <w:tr>
        <w:tc>
          <w:tcPr>
            <w:tcW w:type="dxa" w:w="3888"/>
          </w:tcPr>
          <w:p>
            <w:pPr>
              <w:jc w:val="left"/>
            </w:pPr>
            <w:r/>
            <w:r>
              <w:rPr>
                <w:rFonts w:ascii="Times New Roman" w:hAnsi="Times New Roman"/>
                <w:b w:val="0"/>
                <w:i w:val="0"/>
                <w:sz w:val="24"/>
              </w:rPr>
              <w:t>Trust and authenticity</w:t>
            </w:r>
          </w:p>
        </w:tc>
        <w:tc>
          <w:tcPr>
            <w:tcW w:type="dxa" w:w="1584"/>
          </w:tcPr>
          <w:p>
            <w:pPr>
              <w:jc w:val="center"/>
            </w:pPr>
            <w:r/>
            <w:r>
              <w:rPr>
                <w:rFonts w:ascii="Times New Roman" w:hAnsi="Times New Roman"/>
                <w:b w:val="0"/>
                <w:i w:val="0"/>
                <w:sz w:val="24"/>
              </w:rPr>
              <w:t>46.3</w:t>
            </w:r>
          </w:p>
        </w:tc>
        <w:tc>
          <w:tcPr>
            <w:tcW w:type="dxa" w:w="1584"/>
          </w:tcPr>
          <w:p>
            <w:pPr>
              <w:jc w:val="center"/>
            </w:pPr>
            <w:r/>
            <w:r>
              <w:rPr>
                <w:rFonts w:ascii="Times New Roman" w:hAnsi="Times New Roman"/>
                <w:b w:val="0"/>
                <w:i w:val="0"/>
                <w:sz w:val="24"/>
              </w:rPr>
              <w:t>34.9</w:t>
            </w:r>
          </w:p>
        </w:tc>
        <w:tc>
          <w:tcPr>
            <w:tcW w:type="dxa" w:w="1584"/>
          </w:tcPr>
          <w:p>
            <w:pPr>
              <w:jc w:val="center"/>
            </w:pPr>
            <w:r/>
            <w:r>
              <w:rPr>
                <w:rFonts w:ascii="Times New Roman" w:hAnsi="Times New Roman"/>
                <w:b w:val="0"/>
                <w:i w:val="0"/>
                <w:sz w:val="24"/>
              </w:rPr>
              <w:t>18.8</w:t>
            </w:r>
          </w:p>
        </w:tc>
        <w:tc>
          <w:tcPr>
            <w:tcW w:type="dxa" w:w="2016"/>
          </w:tcPr>
          <w:p>
            <w:pPr>
              <w:jc w:val="center"/>
            </w:pPr>
            <w:r/>
            <w:r>
              <w:rPr>
                <w:rFonts w:ascii="Times New Roman" w:hAnsi="Times New Roman"/>
                <w:b w:val="0"/>
                <w:i w:val="0"/>
                <w:sz w:val="24"/>
              </w:rPr>
              <w:t>421</w:t>
            </w:r>
          </w:p>
        </w:tc>
      </w:tr>
    </w:tbl>
    <w:p>
      <w:pPr>
        <w:spacing w:after="120" w:line="276" w:lineRule="auto"/>
        <w:jc w:val="both"/>
      </w:pPr>
    </w:p>
    <w:p>
      <w:pPr>
        <w:spacing w:after="40"/>
        <w:jc w:val="center"/>
      </w:pPr>
      <w:r>
        <w:drawing>
          <wp:inline xmlns:a="http://schemas.openxmlformats.org/drawingml/2006/main" xmlns:pic="http://schemas.openxmlformats.org/drawingml/2006/picture">
            <wp:extent cx="5120640" cy="2816352"/>
            <wp:docPr id="1807454689" name="Picture 1807454689"/>
            <wp:cNvGraphicFramePr>
              <a:graphicFrameLocks noChangeAspect="1"/>
            </wp:cNvGraphicFramePr>
            <a:graphic>
              <a:graphicData uri="http://schemas.openxmlformats.org/drawingml/2006/picture">
                <pic:pic>
                  <pic:nvPicPr>
                    <pic:cNvPr id="0" name="fig_aspect_sentiment.png"/>
                    <pic:cNvPicPr/>
                  </pic:nvPicPr>
                  <pic:blipFill>
                    <a:blip r:embed="rId17"/>
                    <a:stretch>
                      <a:fillRect/>
                    </a:stretch>
                  </pic:blipFill>
                  <pic:spPr>
                    <a:xfrm>
                      <a:off x="0" y="0"/>
                      <a:ext cx="5120640" cy="2816352"/>
                    </a:xfrm>
                    <a:prstGeom prst="rect"/>
                  </pic:spPr>
                </pic:pic>
              </a:graphicData>
            </a:graphic>
          </wp:inline>
        </w:drawing>
      </w:r>
    </w:p>
    <w:p>
      <w:pPr>
        <w:spacing w:after="80" w:line="276" w:lineRule="auto"/>
        <w:jc w:val="center"/>
      </w:pPr>
      <w:r>
        <w:rPr>
          <w:rFonts w:ascii="Times New Roman" w:hAnsi="Times New Roman"/>
          <w:b w:val="0"/>
          <w:i/>
          <w:sz w:val="24"/>
        </w:rPr>
        <w:t>Figure 4.3: Sentiment distribution within each aspect (denominator = aspect mentions) (page 11)</w:t>
      </w:r>
    </w:p>
    <w:p>
      <w:pPr>
        <w:spacing w:after="120" w:line="276" w:lineRule="auto"/>
        <w:jc w:val="both"/>
      </w:pPr>
      <w:r>
        <w:rPr>
          <w:rFonts w:ascii="Times New Roman" w:hAnsi="Times New Roman"/>
          <w:b w:val="0"/>
          <w:i w:val="0"/>
          <w:sz w:val="24"/>
        </w:rPr>
        <w:t>Supporting H1, sentiment shares differ visibly across aspects. Returns and refunds and repair-related aspects carry the highest negative shares, while product condition and battery health attract more positive mentions. The pattern matches the economics of refurbishment: the physical device can be restored well, but the service moments - returns, repairs, seller communication - are where trust is won or lost.</w:t>
      </w:r>
    </w:p>
    <w:p>
      <w:pPr>
        <w:spacing w:before="160" w:after="80" w:line="276" w:lineRule="auto"/>
        <w:jc w:val="left"/>
      </w:pPr>
      <w:r>
        <w:rPr>
          <w:rFonts w:ascii="Times New Roman" w:hAnsi="Times New Roman"/>
          <w:b w:val="0"/>
          <w:i/>
          <w:sz w:val="24"/>
        </w:rPr>
        <w:t>4.5 Cross-Platform Analysis</w:t>
      </w:r>
    </w:p>
    <w:p>
      <w:pPr>
        <w:spacing w:after="80" w:line="276" w:lineRule="auto"/>
        <w:jc w:val="center"/>
      </w:pPr>
      <w:r>
        <w:rPr>
          <w:rFonts w:ascii="Times New Roman" w:hAnsi="Times New Roman"/>
          <w:b w:val="0"/>
          <w:i/>
          <w:sz w:val="24"/>
        </w:rPr>
        <w:t>Table 4.4: Cross-platform aspect summary (page 11)</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47"/>
        <w:gridCol w:w="1647"/>
        <w:gridCol w:w="1647"/>
        <w:gridCol w:w="1647"/>
        <w:gridCol w:w="1647"/>
        <w:gridCol w:w="1647"/>
      </w:tblGrid>
      <w:tr>
        <w:tc>
          <w:tcPr>
            <w:tcW w:type="dxa" w:w="2160"/>
          </w:tcPr>
          <w:p>
            <w:pPr>
              <w:jc w:val="center"/>
            </w:pPr>
            <w:r/>
            <w:r>
              <w:rPr>
                <w:rFonts w:ascii="Times New Roman" w:hAnsi="Times New Roman"/>
                <w:b/>
                <w:i w:val="0"/>
                <w:sz w:val="24"/>
              </w:rPr>
              <w:t>Platform</w:t>
            </w:r>
          </w:p>
        </w:tc>
        <w:tc>
          <w:tcPr>
            <w:tcW w:type="dxa" w:w="1152"/>
          </w:tcPr>
          <w:p>
            <w:pPr>
              <w:jc w:val="center"/>
            </w:pPr>
            <w:r/>
            <w:r>
              <w:rPr>
                <w:rFonts w:ascii="Times New Roman" w:hAnsi="Times New Roman"/>
                <w:b/>
                <w:i w:val="0"/>
                <w:sz w:val="24"/>
              </w:rPr>
              <w:t>Mentions</w:t>
            </w:r>
          </w:p>
        </w:tc>
        <w:tc>
          <w:tcPr>
            <w:tcW w:type="dxa" w:w="2592"/>
          </w:tcPr>
          <w:p>
            <w:pPr>
              <w:jc w:val="center"/>
            </w:pPr>
            <w:r/>
            <w:r>
              <w:rPr>
                <w:rFonts w:ascii="Times New Roman" w:hAnsi="Times New Roman"/>
                <w:b/>
                <w:i w:val="0"/>
                <w:sz w:val="24"/>
              </w:rPr>
              <w:t>Highest-negative aspect</w:t>
            </w:r>
          </w:p>
        </w:tc>
        <w:tc>
          <w:tcPr>
            <w:tcW w:type="dxa" w:w="864"/>
          </w:tcPr>
          <w:p>
            <w:pPr>
              <w:jc w:val="center"/>
            </w:pPr>
            <w:r/>
            <w:r>
              <w:rPr>
                <w:rFonts w:ascii="Times New Roman" w:hAnsi="Times New Roman"/>
                <w:b/>
                <w:i w:val="0"/>
                <w:sz w:val="24"/>
              </w:rPr>
              <w:t>Neg %</w:t>
            </w:r>
          </w:p>
        </w:tc>
        <w:tc>
          <w:tcPr>
            <w:tcW w:type="dxa" w:w="2592"/>
          </w:tcPr>
          <w:p>
            <w:pPr>
              <w:jc w:val="center"/>
            </w:pPr>
            <w:r/>
            <w:r>
              <w:rPr>
                <w:rFonts w:ascii="Times New Roman" w:hAnsi="Times New Roman"/>
                <w:b/>
                <w:i w:val="0"/>
                <w:sz w:val="24"/>
              </w:rPr>
              <w:t>Highest-positive aspect</w:t>
            </w:r>
          </w:p>
        </w:tc>
        <w:tc>
          <w:tcPr>
            <w:tcW w:type="dxa" w:w="864"/>
          </w:tcPr>
          <w:p>
            <w:pPr>
              <w:jc w:val="center"/>
            </w:pPr>
            <w:r/>
            <w:r>
              <w:rPr>
                <w:rFonts w:ascii="Times New Roman" w:hAnsi="Times New Roman"/>
                <w:b/>
                <w:i w:val="0"/>
                <w:sz w:val="24"/>
              </w:rPr>
              <w:t>Pos %</w:t>
            </w:r>
          </w:p>
        </w:tc>
      </w:tr>
      <w:tr>
        <w:tc>
          <w:tcPr>
            <w:tcW w:type="dxa" w:w="2160"/>
          </w:tcPr>
          <w:p>
            <w:pPr>
              <w:jc w:val="left"/>
            </w:pPr>
            <w:r/>
            <w:r>
              <w:rPr>
                <w:rFonts w:ascii="Times New Roman" w:hAnsi="Times New Roman"/>
                <w:b w:val="0"/>
                <w:i w:val="0"/>
                <w:sz w:val="24"/>
              </w:rPr>
              <w:t>Amazon Renewed</w:t>
            </w:r>
          </w:p>
        </w:tc>
        <w:tc>
          <w:tcPr>
            <w:tcW w:type="dxa" w:w="1152"/>
          </w:tcPr>
          <w:p>
            <w:pPr>
              <w:jc w:val="center"/>
            </w:pPr>
            <w:r/>
            <w:r>
              <w:rPr>
                <w:rFonts w:ascii="Times New Roman" w:hAnsi="Times New Roman"/>
                <w:b w:val="0"/>
                <w:i w:val="0"/>
                <w:sz w:val="24"/>
              </w:rPr>
              <w:t>877</w:t>
            </w:r>
          </w:p>
        </w:tc>
        <w:tc>
          <w:tcPr>
            <w:tcW w:type="dxa" w:w="2592"/>
          </w:tcPr>
          <w:p>
            <w:pPr>
              <w:jc w:val="center"/>
            </w:pPr>
            <w:r/>
            <w:r>
              <w:rPr>
                <w:rFonts w:ascii="Times New Roman" w:hAnsi="Times New Roman"/>
                <w:b w:val="0"/>
                <w:i w:val="0"/>
                <w:sz w:val="24"/>
              </w:rPr>
              <w:t>Price and value</w:t>
            </w:r>
          </w:p>
        </w:tc>
        <w:tc>
          <w:tcPr>
            <w:tcW w:type="dxa" w:w="864"/>
          </w:tcPr>
          <w:p>
            <w:pPr>
              <w:jc w:val="center"/>
            </w:pPr>
            <w:r/>
            <w:r>
              <w:rPr>
                <w:rFonts w:ascii="Times New Roman" w:hAnsi="Times New Roman"/>
                <w:b w:val="0"/>
                <w:i w:val="0"/>
                <w:sz w:val="24"/>
              </w:rPr>
              <w:t>40.7</w:t>
            </w:r>
          </w:p>
        </w:tc>
        <w:tc>
          <w:tcPr>
            <w:tcW w:type="dxa" w:w="2592"/>
          </w:tcPr>
          <w:p>
            <w:pPr>
              <w:jc w:val="center"/>
            </w:pPr>
            <w:r/>
            <w:r>
              <w:rPr>
                <w:rFonts w:ascii="Times New Roman" w:hAnsi="Times New Roman"/>
                <w:b w:val="0"/>
                <w:i w:val="0"/>
                <w:sz w:val="24"/>
              </w:rPr>
              <w:t>Seller and customer service</w:t>
            </w:r>
          </w:p>
        </w:tc>
        <w:tc>
          <w:tcPr>
            <w:tcW w:type="dxa" w:w="864"/>
          </w:tcPr>
          <w:p>
            <w:pPr>
              <w:jc w:val="center"/>
            </w:pPr>
            <w:r/>
            <w:r>
              <w:rPr>
                <w:rFonts w:ascii="Times New Roman" w:hAnsi="Times New Roman"/>
                <w:b w:val="0"/>
                <w:i w:val="0"/>
                <w:sz w:val="24"/>
              </w:rPr>
              <w:t>53.8</w:t>
            </w:r>
          </w:p>
        </w:tc>
      </w:tr>
      <w:tr>
        <w:tc>
          <w:tcPr>
            <w:tcW w:type="dxa" w:w="2160"/>
          </w:tcPr>
          <w:p>
            <w:pPr>
              <w:jc w:val="left"/>
            </w:pPr>
            <w:r/>
            <w:r>
              <w:rPr>
                <w:rFonts w:ascii="Times New Roman" w:hAnsi="Times New Roman"/>
                <w:b w:val="0"/>
                <w:i w:val="0"/>
                <w:sz w:val="24"/>
              </w:rPr>
              <w:t>Budli</w:t>
            </w:r>
          </w:p>
        </w:tc>
        <w:tc>
          <w:tcPr>
            <w:tcW w:type="dxa" w:w="1152"/>
          </w:tcPr>
          <w:p>
            <w:pPr>
              <w:jc w:val="center"/>
            </w:pPr>
            <w:r/>
            <w:r>
              <w:rPr>
                <w:rFonts w:ascii="Times New Roman" w:hAnsi="Times New Roman"/>
                <w:b w:val="0"/>
                <w:i w:val="0"/>
                <w:sz w:val="24"/>
              </w:rPr>
              <w:t>504</w:t>
            </w:r>
          </w:p>
        </w:tc>
        <w:tc>
          <w:tcPr>
            <w:tcW w:type="dxa" w:w="2592"/>
          </w:tcPr>
          <w:p>
            <w:pPr>
              <w:jc w:val="center"/>
            </w:pPr>
            <w:r/>
            <w:r>
              <w:rPr>
                <w:rFonts w:ascii="Times New Roman" w:hAnsi="Times New Roman"/>
                <w:b w:val="0"/>
                <w:i w:val="0"/>
                <w:sz w:val="24"/>
              </w:rPr>
              <w:t>Repair and refurbishment quality</w:t>
            </w:r>
          </w:p>
        </w:tc>
        <w:tc>
          <w:tcPr>
            <w:tcW w:type="dxa" w:w="864"/>
          </w:tcPr>
          <w:p>
            <w:pPr>
              <w:jc w:val="center"/>
            </w:pPr>
            <w:r/>
            <w:r>
              <w:rPr>
                <w:rFonts w:ascii="Times New Roman" w:hAnsi="Times New Roman"/>
                <w:b w:val="0"/>
                <w:i w:val="0"/>
                <w:sz w:val="24"/>
              </w:rPr>
              <w:t>42.6</w:t>
            </w:r>
          </w:p>
        </w:tc>
        <w:tc>
          <w:tcPr>
            <w:tcW w:type="dxa" w:w="2592"/>
          </w:tcPr>
          <w:p>
            <w:pPr>
              <w:jc w:val="center"/>
            </w:pPr>
            <w:r/>
            <w:r>
              <w:rPr>
                <w:rFonts w:ascii="Times New Roman" w:hAnsi="Times New Roman"/>
                <w:b w:val="0"/>
                <w:i w:val="0"/>
                <w:sz w:val="24"/>
              </w:rPr>
              <w:t>Returns and refunds</w:t>
            </w:r>
          </w:p>
        </w:tc>
        <w:tc>
          <w:tcPr>
            <w:tcW w:type="dxa" w:w="864"/>
          </w:tcPr>
          <w:p>
            <w:pPr>
              <w:jc w:val="center"/>
            </w:pPr>
            <w:r/>
            <w:r>
              <w:rPr>
                <w:rFonts w:ascii="Times New Roman" w:hAnsi="Times New Roman"/>
                <w:b w:val="0"/>
                <w:i w:val="0"/>
                <w:sz w:val="24"/>
              </w:rPr>
              <w:t>54.2</w:t>
            </w:r>
          </w:p>
        </w:tc>
      </w:tr>
      <w:tr>
        <w:tc>
          <w:tcPr>
            <w:tcW w:type="dxa" w:w="2160"/>
          </w:tcPr>
          <w:p>
            <w:pPr>
              <w:jc w:val="left"/>
            </w:pPr>
            <w:r/>
            <w:r>
              <w:rPr>
                <w:rFonts w:ascii="Times New Roman" w:hAnsi="Times New Roman"/>
                <w:b w:val="0"/>
                <w:i w:val="0"/>
                <w:sz w:val="24"/>
              </w:rPr>
              <w:t>Cashify</w:t>
            </w:r>
          </w:p>
        </w:tc>
        <w:tc>
          <w:tcPr>
            <w:tcW w:type="dxa" w:w="1152"/>
          </w:tcPr>
          <w:p>
            <w:pPr>
              <w:jc w:val="center"/>
            </w:pPr>
            <w:r/>
            <w:r>
              <w:rPr>
                <w:rFonts w:ascii="Times New Roman" w:hAnsi="Times New Roman"/>
                <w:b w:val="0"/>
                <w:i w:val="0"/>
                <w:sz w:val="24"/>
              </w:rPr>
              <w:t>886</w:t>
            </w:r>
          </w:p>
        </w:tc>
        <w:tc>
          <w:tcPr>
            <w:tcW w:type="dxa" w:w="2592"/>
          </w:tcPr>
          <w:p>
            <w:pPr>
              <w:jc w:val="center"/>
            </w:pPr>
            <w:r/>
            <w:r>
              <w:rPr>
                <w:rFonts w:ascii="Times New Roman" w:hAnsi="Times New Roman"/>
                <w:b w:val="0"/>
                <w:i w:val="0"/>
                <w:sz w:val="24"/>
              </w:rPr>
              <w:t>Packaging and delivery</w:t>
            </w:r>
          </w:p>
        </w:tc>
        <w:tc>
          <w:tcPr>
            <w:tcW w:type="dxa" w:w="864"/>
          </w:tcPr>
          <w:p>
            <w:pPr>
              <w:jc w:val="center"/>
            </w:pPr>
            <w:r/>
            <w:r>
              <w:rPr>
                <w:rFonts w:ascii="Times New Roman" w:hAnsi="Times New Roman"/>
                <w:b w:val="0"/>
                <w:i w:val="0"/>
                <w:sz w:val="24"/>
              </w:rPr>
              <w:t>39.6</w:t>
            </w:r>
          </w:p>
        </w:tc>
        <w:tc>
          <w:tcPr>
            <w:tcW w:type="dxa" w:w="2592"/>
          </w:tcPr>
          <w:p>
            <w:pPr>
              <w:jc w:val="center"/>
            </w:pPr>
            <w:r/>
            <w:r>
              <w:rPr>
                <w:rFonts w:ascii="Times New Roman" w:hAnsi="Times New Roman"/>
                <w:b w:val="0"/>
                <w:i w:val="0"/>
                <w:sz w:val="24"/>
              </w:rPr>
              <w:t>Seller and customer service</w:t>
            </w:r>
          </w:p>
        </w:tc>
        <w:tc>
          <w:tcPr>
            <w:tcW w:type="dxa" w:w="864"/>
          </w:tcPr>
          <w:p>
            <w:pPr>
              <w:jc w:val="center"/>
            </w:pPr>
            <w:r/>
            <w:r>
              <w:rPr>
                <w:rFonts w:ascii="Times New Roman" w:hAnsi="Times New Roman"/>
                <w:b w:val="0"/>
                <w:i w:val="0"/>
                <w:sz w:val="24"/>
              </w:rPr>
              <w:t>61.9</w:t>
            </w:r>
          </w:p>
        </w:tc>
      </w:tr>
      <w:tr>
        <w:tc>
          <w:tcPr>
            <w:tcW w:type="dxa" w:w="2160"/>
          </w:tcPr>
          <w:p>
            <w:pPr>
              <w:jc w:val="left"/>
            </w:pPr>
            <w:r/>
            <w:r>
              <w:rPr>
                <w:rFonts w:ascii="Times New Roman" w:hAnsi="Times New Roman"/>
                <w:b w:val="0"/>
                <w:i w:val="0"/>
                <w:sz w:val="24"/>
              </w:rPr>
              <w:t>Flipkart Refurbished</w:t>
            </w:r>
          </w:p>
        </w:tc>
        <w:tc>
          <w:tcPr>
            <w:tcW w:type="dxa" w:w="1152"/>
          </w:tcPr>
          <w:p>
            <w:pPr>
              <w:jc w:val="center"/>
            </w:pPr>
            <w:r/>
            <w:r>
              <w:rPr>
                <w:rFonts w:ascii="Times New Roman" w:hAnsi="Times New Roman"/>
                <w:b w:val="0"/>
                <w:i w:val="0"/>
                <w:sz w:val="24"/>
              </w:rPr>
              <w:t>656</w:t>
            </w:r>
          </w:p>
        </w:tc>
        <w:tc>
          <w:tcPr>
            <w:tcW w:type="dxa" w:w="2592"/>
          </w:tcPr>
          <w:p>
            <w:pPr>
              <w:jc w:val="center"/>
            </w:pPr>
            <w:r/>
            <w:r>
              <w:rPr>
                <w:rFonts w:ascii="Times New Roman" w:hAnsi="Times New Roman"/>
                <w:b w:val="0"/>
                <w:i w:val="0"/>
                <w:sz w:val="24"/>
              </w:rPr>
              <w:t>Repair and refurbishment quality</w:t>
            </w:r>
          </w:p>
        </w:tc>
        <w:tc>
          <w:tcPr>
            <w:tcW w:type="dxa" w:w="864"/>
          </w:tcPr>
          <w:p>
            <w:pPr>
              <w:jc w:val="center"/>
            </w:pPr>
            <w:r/>
            <w:r>
              <w:rPr>
                <w:rFonts w:ascii="Times New Roman" w:hAnsi="Times New Roman"/>
                <w:b w:val="0"/>
                <w:i w:val="0"/>
                <w:sz w:val="24"/>
              </w:rPr>
              <w:t>40.0</w:t>
            </w:r>
          </w:p>
        </w:tc>
        <w:tc>
          <w:tcPr>
            <w:tcW w:type="dxa" w:w="2592"/>
          </w:tcPr>
          <w:p>
            <w:pPr>
              <w:jc w:val="center"/>
            </w:pPr>
            <w:r/>
            <w:r>
              <w:rPr>
                <w:rFonts w:ascii="Times New Roman" w:hAnsi="Times New Roman"/>
                <w:b w:val="0"/>
                <w:i w:val="0"/>
                <w:sz w:val="24"/>
              </w:rPr>
              <w:t>Battery health</w:t>
            </w:r>
          </w:p>
        </w:tc>
        <w:tc>
          <w:tcPr>
            <w:tcW w:type="dxa" w:w="864"/>
          </w:tcPr>
          <w:p>
            <w:pPr>
              <w:jc w:val="center"/>
            </w:pPr>
            <w:r/>
            <w:r>
              <w:rPr>
                <w:rFonts w:ascii="Times New Roman" w:hAnsi="Times New Roman"/>
                <w:b w:val="0"/>
                <w:i w:val="0"/>
                <w:sz w:val="24"/>
              </w:rPr>
              <w:t>55.4</w:t>
            </w:r>
          </w:p>
        </w:tc>
      </w:tr>
      <w:tr>
        <w:tc>
          <w:tcPr>
            <w:tcW w:type="dxa" w:w="2160"/>
          </w:tcPr>
          <w:p>
            <w:pPr>
              <w:jc w:val="left"/>
            </w:pPr>
            <w:r/>
            <w:r>
              <w:rPr>
                <w:rFonts w:ascii="Times New Roman" w:hAnsi="Times New Roman"/>
                <w:b w:val="0"/>
                <w:i w:val="0"/>
                <w:sz w:val="24"/>
              </w:rPr>
              <w:t>OLX</w:t>
            </w:r>
          </w:p>
        </w:tc>
        <w:tc>
          <w:tcPr>
            <w:tcW w:type="dxa" w:w="1152"/>
          </w:tcPr>
          <w:p>
            <w:pPr>
              <w:jc w:val="center"/>
            </w:pPr>
            <w:r/>
            <w:r>
              <w:rPr>
                <w:rFonts w:ascii="Times New Roman" w:hAnsi="Times New Roman"/>
                <w:b w:val="0"/>
                <w:i w:val="0"/>
                <w:sz w:val="24"/>
              </w:rPr>
              <w:t>625</w:t>
            </w:r>
          </w:p>
        </w:tc>
        <w:tc>
          <w:tcPr>
            <w:tcW w:type="dxa" w:w="2592"/>
          </w:tcPr>
          <w:p>
            <w:pPr>
              <w:jc w:val="center"/>
            </w:pPr>
            <w:r/>
            <w:r>
              <w:rPr>
                <w:rFonts w:ascii="Times New Roman" w:hAnsi="Times New Roman"/>
                <w:b w:val="0"/>
                <w:i w:val="0"/>
                <w:sz w:val="24"/>
              </w:rPr>
              <w:t>Seller and customer service</w:t>
            </w:r>
          </w:p>
        </w:tc>
        <w:tc>
          <w:tcPr>
            <w:tcW w:type="dxa" w:w="864"/>
          </w:tcPr>
          <w:p>
            <w:pPr>
              <w:jc w:val="center"/>
            </w:pPr>
            <w:r/>
            <w:r>
              <w:rPr>
                <w:rFonts w:ascii="Times New Roman" w:hAnsi="Times New Roman"/>
                <w:b w:val="0"/>
                <w:i w:val="0"/>
                <w:sz w:val="24"/>
              </w:rPr>
              <w:t>45.9</w:t>
            </w:r>
          </w:p>
        </w:tc>
        <w:tc>
          <w:tcPr>
            <w:tcW w:type="dxa" w:w="2592"/>
          </w:tcPr>
          <w:p>
            <w:pPr>
              <w:jc w:val="center"/>
            </w:pPr>
            <w:r/>
            <w:r>
              <w:rPr>
                <w:rFonts w:ascii="Times New Roman" w:hAnsi="Times New Roman"/>
                <w:b w:val="0"/>
                <w:i w:val="0"/>
                <w:sz w:val="24"/>
              </w:rPr>
              <w:t>Price and value</w:t>
            </w:r>
          </w:p>
        </w:tc>
        <w:tc>
          <w:tcPr>
            <w:tcW w:type="dxa" w:w="864"/>
          </w:tcPr>
          <w:p>
            <w:pPr>
              <w:jc w:val="center"/>
            </w:pPr>
            <w:r/>
            <w:r>
              <w:rPr>
                <w:rFonts w:ascii="Times New Roman" w:hAnsi="Times New Roman"/>
                <w:b w:val="0"/>
                <w:i w:val="0"/>
                <w:sz w:val="24"/>
              </w:rPr>
              <w:t>57.1</w:t>
            </w:r>
          </w:p>
        </w:tc>
      </w:tr>
    </w:tbl>
    <w:p>
      <w:pPr>
        <w:spacing w:after="120" w:line="276" w:lineRule="auto"/>
        <w:jc w:val="both"/>
      </w:pPr>
    </w:p>
    <w:p>
      <w:pPr>
        <w:spacing w:after="40"/>
        <w:jc w:val="center"/>
      </w:pPr>
      <w:r>
        <w:drawing>
          <wp:inline xmlns:a="http://schemas.openxmlformats.org/drawingml/2006/main" xmlns:pic="http://schemas.openxmlformats.org/drawingml/2006/picture">
            <wp:extent cx="5120640" cy="2143524"/>
            <wp:docPr id="1807454690" name="Picture 1807454690"/>
            <wp:cNvGraphicFramePr>
              <a:graphicFrameLocks noChangeAspect="1"/>
            </wp:cNvGraphicFramePr>
            <a:graphic>
              <a:graphicData uri="http://schemas.openxmlformats.org/drawingml/2006/picture">
                <pic:pic>
                  <pic:nvPicPr>
                    <pic:cNvPr id="0" name="fig_heatmap.png"/>
                    <pic:cNvPicPr/>
                  </pic:nvPicPr>
                  <pic:blipFill>
                    <a:blip r:embed="rId18"/>
                    <a:stretch>
                      <a:fillRect/>
                    </a:stretch>
                  </pic:blipFill>
                  <pic:spPr>
                    <a:xfrm>
                      <a:off x="0" y="0"/>
                      <a:ext cx="5120640" cy="2143524"/>
                    </a:xfrm>
                    <a:prstGeom prst="rect"/>
                  </pic:spPr>
                </pic:pic>
              </a:graphicData>
            </a:graphic>
          </wp:inline>
        </w:drawing>
      </w:r>
    </w:p>
    <w:p>
      <w:pPr>
        <w:spacing w:after="80" w:line="276" w:lineRule="auto"/>
        <w:jc w:val="center"/>
      </w:pPr>
      <w:r>
        <w:rPr>
          <w:rFonts w:ascii="Times New Roman" w:hAnsi="Times New Roman"/>
          <w:b w:val="0"/>
          <w:i/>
          <w:sz w:val="24"/>
        </w:rPr>
        <w:t>Figure 4.4: Net sentiment (positive % minus negative %) by platform and aspect (page 12)</w:t>
      </w:r>
    </w:p>
    <w:p>
      <w:pPr>
        <w:spacing w:after="120" w:line="276" w:lineRule="auto"/>
        <w:jc w:val="both"/>
      </w:pPr>
      <w:r>
        <w:rPr>
          <w:rFonts w:ascii="Times New Roman" w:hAnsi="Times New Roman"/>
          <w:b w:val="0"/>
          <w:i w:val="0"/>
          <w:sz w:val="24"/>
        </w:rPr>
        <w:t>Supporting H2, aspect sentiment profiles differ by platform in this corpus. OLX shows the weakest seller-and-service and trust numbers, consistent with its peer-to-peer model; managed platforms score better on service aspects. These are demonstration-corpus results: the direction is plausible, but per the project's integrity rules it is reported as a pipeline output, not as a verified claim about the real platforms.</w:t>
      </w:r>
    </w:p>
    <w:p>
      <w:pPr>
        <w:spacing w:before="160" w:after="80" w:line="276" w:lineRule="auto"/>
        <w:jc w:val="left"/>
      </w:pPr>
      <w:r>
        <w:rPr>
          <w:rFonts w:ascii="Times New Roman" w:hAnsi="Times New Roman"/>
          <w:b w:val="0"/>
          <w:i/>
          <w:sz w:val="24"/>
        </w:rPr>
        <w:t>4.6 Validation on Real Reviews</w:t>
      </w:r>
    </w:p>
    <w:p>
      <w:pPr>
        <w:spacing w:after="120" w:line="276" w:lineRule="auto"/>
        <w:jc w:val="both"/>
      </w:pPr>
      <w:r>
        <w:rPr>
          <w:rFonts w:ascii="Times New Roman" w:hAnsi="Times New Roman"/>
          <w:b w:val="0"/>
          <w:i w:val="0"/>
          <w:sz w:val="24"/>
        </w:rPr>
        <w:t>To test the pipeline against human ground truth, 2,000 genuine Amazon reviews (stratified 400 per star level, seed 42) from the Multilingual Amazon Reviews Corpus [9] were run through the same aspect-detection and sentiment pipeline. The corpus ships reviewer star ratings, which serve as human sentiment labels (1-2 stars = negative, 3 = neutral, 4-5 = positive). Predicted sentiment agreed with the star-derived label in 75.6% of annotations. Table 4.5 and Figure 4.5 break the agreement down by star bucket.</w:t>
      </w:r>
    </w:p>
    <w:p>
      <w:pPr>
        <w:spacing w:after="80" w:line="276" w:lineRule="auto"/>
        <w:jc w:val="center"/>
      </w:pPr>
      <w:r>
        <w:rPr>
          <w:rFonts w:ascii="Times New Roman" w:hAnsi="Times New Roman"/>
          <w:b w:val="0"/>
          <w:i/>
          <w:sz w:val="24"/>
        </w:rPr>
        <w:t>Table 4.5: Agreement with reviewer star ratings on real Amazon reviews (page 12)</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95"/>
        <w:gridCol w:w="3295"/>
        <w:gridCol w:w="3295"/>
      </w:tblGrid>
      <w:tr>
        <w:tc>
          <w:tcPr>
            <w:tcW w:type="dxa" w:w="2304"/>
          </w:tcPr>
          <w:p>
            <w:pPr>
              <w:jc w:val="center"/>
            </w:pPr>
            <w:r/>
            <w:r>
              <w:rPr>
                <w:rFonts w:ascii="Times New Roman" w:hAnsi="Times New Roman"/>
                <w:b/>
                <w:i w:val="0"/>
                <w:sz w:val="24"/>
              </w:rPr>
              <w:t>Star rating</w:t>
            </w:r>
          </w:p>
        </w:tc>
        <w:tc>
          <w:tcPr>
            <w:tcW w:type="dxa" w:w="2304"/>
          </w:tcPr>
          <w:p>
            <w:pPr>
              <w:jc w:val="center"/>
            </w:pPr>
            <w:r/>
            <w:r>
              <w:rPr>
                <w:rFonts w:ascii="Times New Roman" w:hAnsi="Times New Roman"/>
                <w:b/>
                <w:i w:val="0"/>
                <w:sz w:val="24"/>
              </w:rPr>
              <w:t>Annotations</w:t>
            </w:r>
          </w:p>
        </w:tc>
        <w:tc>
          <w:tcPr>
            <w:tcW w:type="dxa" w:w="2304"/>
          </w:tcPr>
          <w:p>
            <w:pPr>
              <w:jc w:val="center"/>
            </w:pPr>
            <w:r/>
            <w:r>
              <w:rPr>
                <w:rFonts w:ascii="Times New Roman" w:hAnsi="Times New Roman"/>
                <w:b/>
                <w:i w:val="0"/>
                <w:sz w:val="24"/>
              </w:rPr>
              <w:t>Agreement</w:t>
            </w:r>
          </w:p>
        </w:tc>
      </w:tr>
      <w:tr>
        <w:tc>
          <w:tcPr>
            <w:tcW w:type="dxa" w:w="2304"/>
          </w:tcPr>
          <w:p>
            <w:pPr>
              <w:jc w:val="left"/>
            </w:pPr>
            <w:r/>
            <w:r>
              <w:rPr>
                <w:rFonts w:ascii="Times New Roman" w:hAnsi="Times New Roman"/>
                <w:b w:val="0"/>
                <w:i w:val="0"/>
                <w:sz w:val="24"/>
              </w:rPr>
              <w:t>1 star</w:t>
            </w:r>
          </w:p>
        </w:tc>
        <w:tc>
          <w:tcPr>
            <w:tcW w:type="dxa" w:w="2304"/>
          </w:tcPr>
          <w:p>
            <w:pPr>
              <w:jc w:val="center"/>
            </w:pPr>
            <w:r/>
            <w:r>
              <w:rPr>
                <w:rFonts w:ascii="Times New Roman" w:hAnsi="Times New Roman"/>
                <w:b w:val="0"/>
                <w:i w:val="0"/>
                <w:sz w:val="24"/>
              </w:rPr>
              <w:t>527</w:t>
            </w:r>
          </w:p>
        </w:tc>
        <w:tc>
          <w:tcPr>
            <w:tcW w:type="dxa" w:w="2304"/>
          </w:tcPr>
          <w:p>
            <w:pPr>
              <w:jc w:val="center"/>
            </w:pPr>
            <w:r/>
            <w:r>
              <w:rPr>
                <w:rFonts w:ascii="Times New Roman" w:hAnsi="Times New Roman"/>
                <w:b w:val="0"/>
                <w:i w:val="0"/>
                <w:sz w:val="24"/>
              </w:rPr>
              <w:t>0.945</w:t>
            </w:r>
          </w:p>
        </w:tc>
      </w:tr>
      <w:tr>
        <w:tc>
          <w:tcPr>
            <w:tcW w:type="dxa" w:w="2304"/>
          </w:tcPr>
          <w:p>
            <w:pPr>
              <w:jc w:val="left"/>
            </w:pPr>
            <w:r/>
            <w:r>
              <w:rPr>
                <w:rFonts w:ascii="Times New Roman" w:hAnsi="Times New Roman"/>
                <w:b w:val="0"/>
                <w:i w:val="0"/>
                <w:sz w:val="24"/>
              </w:rPr>
              <w:t>2 stars</w:t>
            </w:r>
          </w:p>
        </w:tc>
        <w:tc>
          <w:tcPr>
            <w:tcW w:type="dxa" w:w="2304"/>
          </w:tcPr>
          <w:p>
            <w:pPr>
              <w:jc w:val="center"/>
            </w:pPr>
            <w:r/>
            <w:r>
              <w:rPr>
                <w:rFonts w:ascii="Times New Roman" w:hAnsi="Times New Roman"/>
                <w:b w:val="0"/>
                <w:i w:val="0"/>
                <w:sz w:val="24"/>
              </w:rPr>
              <w:t>507</w:t>
            </w:r>
          </w:p>
        </w:tc>
        <w:tc>
          <w:tcPr>
            <w:tcW w:type="dxa" w:w="2304"/>
          </w:tcPr>
          <w:p>
            <w:pPr>
              <w:jc w:val="center"/>
            </w:pPr>
            <w:r/>
            <w:r>
              <w:rPr>
                <w:rFonts w:ascii="Times New Roman" w:hAnsi="Times New Roman"/>
                <w:b w:val="0"/>
                <w:i w:val="0"/>
                <w:sz w:val="24"/>
              </w:rPr>
              <w:t>0.738</w:t>
            </w:r>
          </w:p>
        </w:tc>
      </w:tr>
      <w:tr>
        <w:tc>
          <w:tcPr>
            <w:tcW w:type="dxa" w:w="2304"/>
          </w:tcPr>
          <w:p>
            <w:pPr>
              <w:jc w:val="left"/>
            </w:pPr>
            <w:r/>
            <w:r>
              <w:rPr>
                <w:rFonts w:ascii="Times New Roman" w:hAnsi="Times New Roman"/>
                <w:b w:val="0"/>
                <w:i w:val="0"/>
                <w:sz w:val="24"/>
              </w:rPr>
              <w:t>3 stars</w:t>
            </w:r>
          </w:p>
        </w:tc>
        <w:tc>
          <w:tcPr>
            <w:tcW w:type="dxa" w:w="2304"/>
          </w:tcPr>
          <w:p>
            <w:pPr>
              <w:jc w:val="center"/>
            </w:pPr>
            <w:r/>
            <w:r>
              <w:rPr>
                <w:rFonts w:ascii="Times New Roman" w:hAnsi="Times New Roman"/>
                <w:b w:val="0"/>
                <w:i w:val="0"/>
                <w:sz w:val="24"/>
              </w:rPr>
              <w:t>481</w:t>
            </w:r>
          </w:p>
        </w:tc>
        <w:tc>
          <w:tcPr>
            <w:tcW w:type="dxa" w:w="2304"/>
          </w:tcPr>
          <w:p>
            <w:pPr>
              <w:jc w:val="center"/>
            </w:pPr>
            <w:r/>
            <w:r>
              <w:rPr>
                <w:rFonts w:ascii="Times New Roman" w:hAnsi="Times New Roman"/>
                <w:b w:val="0"/>
                <w:i w:val="0"/>
                <w:sz w:val="24"/>
              </w:rPr>
              <w:t>0.432</w:t>
            </w:r>
          </w:p>
        </w:tc>
      </w:tr>
      <w:tr>
        <w:tc>
          <w:tcPr>
            <w:tcW w:type="dxa" w:w="2304"/>
          </w:tcPr>
          <w:p>
            <w:pPr>
              <w:jc w:val="left"/>
            </w:pPr>
            <w:r/>
            <w:r>
              <w:rPr>
                <w:rFonts w:ascii="Times New Roman" w:hAnsi="Times New Roman"/>
                <w:b w:val="0"/>
                <w:i w:val="0"/>
                <w:sz w:val="24"/>
              </w:rPr>
              <w:t>4 stars</w:t>
            </w:r>
          </w:p>
        </w:tc>
        <w:tc>
          <w:tcPr>
            <w:tcW w:type="dxa" w:w="2304"/>
          </w:tcPr>
          <w:p>
            <w:pPr>
              <w:jc w:val="center"/>
            </w:pPr>
            <w:r/>
            <w:r>
              <w:rPr>
                <w:rFonts w:ascii="Times New Roman" w:hAnsi="Times New Roman"/>
                <w:b w:val="0"/>
                <w:i w:val="0"/>
                <w:sz w:val="24"/>
              </w:rPr>
              <w:t>489</w:t>
            </w:r>
          </w:p>
        </w:tc>
        <w:tc>
          <w:tcPr>
            <w:tcW w:type="dxa" w:w="2304"/>
          </w:tcPr>
          <w:p>
            <w:pPr>
              <w:jc w:val="center"/>
            </w:pPr>
            <w:r/>
            <w:r>
              <w:rPr>
                <w:rFonts w:ascii="Times New Roman" w:hAnsi="Times New Roman"/>
                <w:b w:val="0"/>
                <w:i w:val="0"/>
                <w:sz w:val="24"/>
              </w:rPr>
              <w:t>0.71</w:t>
            </w:r>
          </w:p>
        </w:tc>
      </w:tr>
      <w:tr>
        <w:tc>
          <w:tcPr>
            <w:tcW w:type="dxa" w:w="2304"/>
          </w:tcPr>
          <w:p>
            <w:pPr>
              <w:jc w:val="left"/>
            </w:pPr>
            <w:r/>
            <w:r>
              <w:rPr>
                <w:rFonts w:ascii="Times New Roman" w:hAnsi="Times New Roman"/>
                <w:b w:val="0"/>
                <w:i w:val="0"/>
                <w:sz w:val="24"/>
              </w:rPr>
              <w:t>5 stars</w:t>
            </w:r>
          </w:p>
        </w:tc>
        <w:tc>
          <w:tcPr>
            <w:tcW w:type="dxa" w:w="2304"/>
          </w:tcPr>
          <w:p>
            <w:pPr>
              <w:jc w:val="center"/>
            </w:pPr>
            <w:r/>
            <w:r>
              <w:rPr>
                <w:rFonts w:ascii="Times New Roman" w:hAnsi="Times New Roman"/>
                <w:b w:val="0"/>
                <w:i w:val="0"/>
                <w:sz w:val="24"/>
              </w:rPr>
              <w:t>456</w:t>
            </w:r>
          </w:p>
        </w:tc>
        <w:tc>
          <w:tcPr>
            <w:tcW w:type="dxa" w:w="2304"/>
          </w:tcPr>
          <w:p>
            <w:pPr>
              <w:jc w:val="center"/>
            </w:pPr>
            <w:r/>
            <w:r>
              <w:rPr>
                <w:rFonts w:ascii="Times New Roman" w:hAnsi="Times New Roman"/>
                <w:b w:val="0"/>
                <w:i w:val="0"/>
                <w:sz w:val="24"/>
              </w:rPr>
              <w:t>0.95</w:t>
            </w:r>
          </w:p>
        </w:tc>
      </w:tr>
      <w:tr>
        <w:tc>
          <w:tcPr>
            <w:tcW w:type="dxa" w:w="2304"/>
          </w:tcPr>
          <w:p>
            <w:pPr>
              <w:jc w:val="left"/>
            </w:pPr>
            <w:r/>
            <w:r>
              <w:rPr>
                <w:rFonts w:ascii="Times New Roman" w:hAnsi="Times New Roman"/>
                <w:b w:val="0"/>
                <w:i w:val="0"/>
                <w:sz w:val="24"/>
              </w:rPr>
              <w:t>Overall</w:t>
            </w:r>
          </w:p>
        </w:tc>
        <w:tc>
          <w:tcPr>
            <w:tcW w:type="dxa" w:w="2304"/>
          </w:tcPr>
          <w:p>
            <w:pPr>
              <w:jc w:val="center"/>
            </w:pPr>
            <w:r/>
            <w:r>
              <w:rPr>
                <w:rFonts w:ascii="Times New Roman" w:hAnsi="Times New Roman"/>
                <w:b w:val="0"/>
                <w:i w:val="0"/>
                <w:sz w:val="24"/>
              </w:rPr>
              <w:t>2460</w:t>
            </w:r>
          </w:p>
        </w:tc>
        <w:tc>
          <w:tcPr>
            <w:tcW w:type="dxa" w:w="2304"/>
          </w:tcPr>
          <w:p>
            <w:pPr>
              <w:jc w:val="center"/>
            </w:pPr>
            <w:r/>
            <w:r>
              <w:rPr>
                <w:rFonts w:ascii="Times New Roman" w:hAnsi="Times New Roman"/>
                <w:b w:val="0"/>
                <w:i w:val="0"/>
                <w:sz w:val="24"/>
              </w:rPr>
              <w:t>0.756</w:t>
            </w:r>
          </w:p>
        </w:tc>
      </w:tr>
    </w:tbl>
    <w:p>
      <w:pPr>
        <w:spacing w:after="120" w:line="276" w:lineRule="auto"/>
        <w:jc w:val="both"/>
      </w:pPr>
    </w:p>
    <w:p>
      <w:pPr>
        <w:spacing w:after="40"/>
        <w:jc w:val="center"/>
      </w:pPr>
      <w:r>
        <w:drawing>
          <wp:inline xmlns:a="http://schemas.openxmlformats.org/drawingml/2006/main" xmlns:pic="http://schemas.openxmlformats.org/drawingml/2006/picture">
            <wp:extent cx="5120640" cy="2637905"/>
            <wp:docPr id="1807454691" name="Picture 1807454691"/>
            <wp:cNvGraphicFramePr>
              <a:graphicFrameLocks noChangeAspect="1"/>
            </wp:cNvGraphicFramePr>
            <a:graphic>
              <a:graphicData uri="http://schemas.openxmlformats.org/drawingml/2006/picture">
                <pic:pic>
                  <pic:nvPicPr>
                    <pic:cNvPr id="0" name="fig_real_agreement.png"/>
                    <pic:cNvPicPr/>
                  </pic:nvPicPr>
                  <pic:blipFill>
                    <a:blip r:embed="rId19"/>
                    <a:stretch>
                      <a:fillRect/>
                    </a:stretch>
                  </pic:blipFill>
                  <pic:spPr>
                    <a:xfrm>
                      <a:off x="0" y="0"/>
                      <a:ext cx="5120640" cy="2637905"/>
                    </a:xfrm>
                    <a:prstGeom prst="rect"/>
                  </pic:spPr>
                </pic:pic>
              </a:graphicData>
            </a:graphic>
          </wp:inline>
        </w:drawing>
      </w:r>
    </w:p>
    <w:p>
      <w:pPr>
        <w:spacing w:after="80" w:line="276" w:lineRule="auto"/>
        <w:jc w:val="center"/>
      </w:pPr>
      <w:r>
        <w:rPr>
          <w:rFonts w:ascii="Times New Roman" w:hAnsi="Times New Roman"/>
          <w:b w:val="0"/>
          <w:i/>
          <w:sz w:val="24"/>
        </w:rPr>
        <w:t>Figure 4.5: Predicted-vs-human agreement by star bucket (real Amazon reviews) (page 13)</w:t>
      </w:r>
    </w:p>
    <w:p>
      <w:pPr>
        <w:spacing w:after="120" w:line="276" w:lineRule="auto"/>
        <w:jc w:val="both"/>
      </w:pPr>
      <w:r>
        <w:rPr>
          <w:rFonts w:ascii="Times New Roman" w:hAnsi="Times New Roman"/>
          <w:b w:val="0"/>
          <w:i w:val="0"/>
          <w:sz w:val="24"/>
        </w:rPr>
        <w:t>Agreement is near-perfect at the extremes (0.945 for 1-star, 0.950 for 5-star) and weakest exactly at 3 stars, where human reviewers are themselves ambivalent. This is the validation the synthetic corpus cannot provide: on real human text, the pipeline tracks human judgement where it is clear and degrades gracefully where it is not. Caveat: these are general Amazon reviews, not refurbished-electronics reviews from the five Indian platforms.</w:t>
      </w:r>
    </w:p>
    <w:p>
      <w:pPr>
        <w:pageBreakBefore/>
        <w:spacing w:before="240" w:after="160" w:line="276" w:lineRule="auto"/>
        <w:jc w:val="left"/>
      </w:pPr>
      <w:r>
        <w:rPr>
          <w:rFonts w:ascii="Times New Roman" w:hAnsi="Times New Roman"/>
          <w:b/>
          <w:i w:val="0"/>
          <w:sz w:val="28"/>
        </w:rPr>
        <w:t>5. Outcome and Deliverables</w:t>
      </w:r>
    </w:p>
    <w:p>
      <w:pPr>
        <w:spacing w:before="160" w:after="80" w:line="276" w:lineRule="auto"/>
        <w:jc w:val="left"/>
      </w:pPr>
      <w:r>
        <w:rPr>
          <w:rFonts w:ascii="Times New Roman" w:hAnsi="Times New Roman"/>
          <w:b w:val="0"/>
          <w:i/>
          <w:sz w:val="24"/>
        </w:rPr>
        <w:t>5.1 Research Output</w:t>
      </w:r>
    </w:p>
    <w:p>
      <w:pPr>
        <w:spacing w:after="120" w:line="276" w:lineRule="auto"/>
        <w:jc w:val="both"/>
      </w:pPr>
      <w:r>
        <w:rPr>
          <w:rFonts w:ascii="Times New Roman" w:hAnsi="Times New Roman"/>
          <w:b w:val="0"/>
          <w:i w:val="0"/>
          <w:sz w:val="24"/>
        </w:rPr>
        <w:t>A research paper draft, “RefurbIQ: Aspect-Based Sentiment Analysis of Refurbished Electronics Across Indian Marketplaces”, is in progress: all six results tables are filled from computed outputs with an explicit provenance note, and the draft is accompanied by a methodology report, a validation report and a final integrity checklist. Planned venue: [XX]. A companion Streamlit application demonstrates the pipeline interactively (overview, upload, analyser, dashboard, platform comparison, recommendation and methodology tabs).</w:t>
      </w:r>
    </w:p>
    <w:p>
      <w:pPr>
        <w:spacing w:before="160" w:after="80" w:line="276" w:lineRule="auto"/>
        <w:jc w:val="left"/>
      </w:pPr>
      <w:r>
        <w:rPr>
          <w:rFonts w:ascii="Times New Roman" w:hAnsi="Times New Roman"/>
          <w:b w:val="0"/>
          <w:i/>
          <w:sz w:val="24"/>
        </w:rPr>
        <w:t>5.2 Deliverables</w:t>
      </w:r>
    </w:p>
    <w:p>
      <w:pPr>
        <w:spacing w:after="60" w:line="276" w:lineRule="auto"/>
        <w:ind w:left="504"/>
        <w:jc w:val="both"/>
      </w:pPr>
      <w:r>
        <w:rPr>
          <w:rFonts w:ascii="Times New Roman" w:hAnsi="Times New Roman"/>
          <w:b w:val="0"/>
          <w:i w:val="0"/>
          <w:sz w:val="24"/>
        </w:rPr>
        <w:t>•  Labelled demonstration dataset: 2,000 reviews and 3,548 aspect annotations (data_origin = synthetic-demo-v1), plus 2,000 real-review validation annotations.</w:t>
      </w:r>
    </w:p>
    <w:p>
      <w:pPr>
        <w:spacing w:after="60" w:line="276" w:lineRule="auto"/>
        <w:ind w:left="504"/>
        <w:jc w:val="both"/>
      </w:pPr>
      <w:r>
        <w:rPr>
          <w:rFonts w:ascii="Times New Roman" w:hAnsi="Times New Roman"/>
          <w:b w:val="0"/>
          <w:i w:val="0"/>
          <w:sz w:val="24"/>
        </w:rPr>
        <w:t>•  Reproducible pipeline: seven Python scripts covering generation, splitting, training, zero-shot and fine-tuned evaluation, table building, validation and document filling (pushed to GitHub).</w:t>
      </w:r>
    </w:p>
    <w:p>
      <w:pPr>
        <w:spacing w:after="60" w:line="276" w:lineRule="auto"/>
        <w:ind w:left="504"/>
        <w:jc w:val="both"/>
      </w:pPr>
      <w:r>
        <w:rPr>
          <w:rFonts w:ascii="Times New Roman" w:hAnsi="Times New Roman"/>
          <w:b w:val="0"/>
          <w:i w:val="0"/>
          <w:sz w:val="24"/>
        </w:rPr>
        <w:t>•  Nine-aspect taxonomy for refurbished electronics with keyword vocabularies.</w:t>
      </w:r>
    </w:p>
    <w:p>
      <w:pPr>
        <w:spacing w:after="60" w:line="276" w:lineRule="auto"/>
        <w:ind w:left="504"/>
        <w:jc w:val="both"/>
      </w:pPr>
      <w:r>
        <w:rPr>
          <w:rFonts w:ascii="Times New Roman" w:hAnsi="Times New Roman"/>
          <w:b w:val="0"/>
          <w:i w:val="0"/>
          <w:sz w:val="24"/>
        </w:rPr>
        <w:t>•  Four-model comparison on a common leak-free protocol, with macro and per-class metrics.</w:t>
      </w:r>
    </w:p>
    <w:p>
      <w:pPr>
        <w:spacing w:after="60" w:line="276" w:lineRule="auto"/>
        <w:ind w:left="504"/>
        <w:jc w:val="both"/>
      </w:pPr>
      <w:r>
        <w:rPr>
          <w:rFonts w:ascii="Times New Roman" w:hAnsi="Times New Roman"/>
          <w:b w:val="0"/>
          <w:i w:val="0"/>
          <w:sz w:val="24"/>
        </w:rPr>
        <w:t>•  Presentation deck and this report, generated from the same computed outputs.</w:t>
      </w:r>
    </w:p>
    <w:p>
      <w:pPr>
        <w:pageBreakBefore/>
        <w:spacing w:before="240" w:after="160" w:line="276" w:lineRule="auto"/>
        <w:jc w:val="left"/>
      </w:pPr>
      <w:r>
        <w:rPr>
          <w:rFonts w:ascii="Times New Roman" w:hAnsi="Times New Roman"/>
          <w:b/>
          <w:i w:val="0"/>
          <w:sz w:val="28"/>
        </w:rPr>
        <w:t>6. Conclusion and Future Scope</w:t>
      </w:r>
    </w:p>
    <w:p>
      <w:pPr>
        <w:spacing w:after="120" w:line="276" w:lineRule="auto"/>
        <w:jc w:val="both"/>
      </w:pPr>
      <w:r>
        <w:rPr>
          <w:rFonts w:ascii="Times New Roman" w:hAnsi="Times New Roman"/>
          <w:b w:val="0"/>
          <w:i w:val="0"/>
          <w:sz w:val="24"/>
        </w:rPr>
        <w:t>This project built and validated an end-to-end aspect-based sentiment analysis pipeline for refurbished-electronics reviews across five Indian marketplaces. On the labelled demonstration corpus, a well-tuned logistic regression on TF-IDF features (90.69% accuracy, 0.8937 macro F1) edged out a fine-tuned DistilBERT model (89.57%, 0.8784), both ahead of random forest, XGBoost and zero-shot classification; the neutral class was hardest for every model. On 2,000 real Amazon reviews the pipeline agreed with human star ratings in 75.6% of annotations, with near-perfect agreement at the extremes. Platform verification showed that structured public reviews are currently unavailable for the five marketplaces, which is itself a useful finding for anyone attempting this study with real data.</w:t>
      </w:r>
    </w:p>
    <w:p>
      <w:pPr>
        <w:spacing w:after="120" w:line="276" w:lineRule="auto"/>
        <w:jc w:val="both"/>
      </w:pPr>
      <w:r>
        <w:rPr>
          <w:rFonts w:ascii="Times New Roman" w:hAnsi="Times New Roman"/>
          <w:b w:val="0"/>
          <w:i w:val="0"/>
          <w:sz w:val="24"/>
        </w:rPr>
        <w:t>Future work: (i) collect verified real reviews (manual, permission-respecting collection or licensed corpora) and re-run the identical pipeline; (ii) complete multi-epoch and GPU fine-tuning of BERT to give the transformer family a fairer chance; (iii) replace keyword aspect detection with a fine-tuned span extractor; (iv) add a multi-annotator study for agreement statistics; (v) integrate the recommendation layer with live price and warranty signals.</w:t>
      </w:r>
    </w:p>
    <w:p>
      <w:pPr>
        <w:pageBreakBefore/>
        <w:spacing w:before="240" w:after="160" w:line="276" w:lineRule="auto"/>
        <w:jc w:val="left"/>
      </w:pPr>
      <w:r>
        <w:rPr>
          <w:rFonts w:ascii="Times New Roman" w:hAnsi="Times New Roman"/>
          <w:b/>
          <w:i w:val="0"/>
          <w:sz w:val="28"/>
        </w:rPr>
        <w:t>References</w:t>
      </w:r>
    </w:p>
    <w:p>
      <w:pPr>
        <w:spacing w:after="80"/>
        <w:ind w:left="504" w:hanging="504"/>
        <w:jc w:val="both"/>
      </w:pPr>
      <w:r>
        <w:rPr>
          <w:rFonts w:ascii="Times New Roman" w:hAnsi="Times New Roman"/>
          <w:b w:val="0"/>
          <w:i w:val="0"/>
          <w:sz w:val="24"/>
        </w:rPr>
        <w:t>[1] A. Chevalier and M. Mayzlin, “The effect of word of mouth on sales: Online book reviews,” Journal of Marketing Research, vol. 43, no. 3, pp. 345-354, 2006.</w:t>
      </w:r>
    </w:p>
    <w:p>
      <w:pPr>
        <w:spacing w:after="80"/>
        <w:ind w:left="504" w:hanging="504"/>
        <w:jc w:val="both"/>
      </w:pPr>
      <w:r>
        <w:rPr>
          <w:rFonts w:ascii="Times New Roman" w:hAnsi="Times New Roman"/>
          <w:b w:val="0"/>
          <w:i w:val="0"/>
          <w:sz w:val="24"/>
        </w:rPr>
        <w:t>[2] B. Liu, Sentiment Analysis and Opinion Mining. Morgan &amp; Claypool, 2012.</w:t>
      </w:r>
    </w:p>
    <w:p>
      <w:pPr>
        <w:spacing w:after="80"/>
        <w:ind w:left="504" w:hanging="504"/>
        <w:jc w:val="both"/>
      </w:pPr>
      <w:r>
        <w:rPr>
          <w:rFonts w:ascii="Times New Roman" w:hAnsi="Times New Roman"/>
          <w:b w:val="0"/>
          <w:i w:val="0"/>
          <w:sz w:val="24"/>
        </w:rPr>
        <w:t>[3] B. Pang and L. Lee, “Opinion mining and sentiment analysis,” Foundations and Trends in Information Retrieval, vol. 2, no. 1-2, pp. 1-135, 2008.</w:t>
      </w:r>
    </w:p>
    <w:p>
      <w:pPr>
        <w:spacing w:after="80"/>
        <w:ind w:left="504" w:hanging="504"/>
        <w:jc w:val="both"/>
      </w:pPr>
      <w:r>
        <w:rPr>
          <w:rFonts w:ascii="Times New Roman" w:hAnsi="Times New Roman"/>
          <w:b w:val="0"/>
          <w:i w:val="0"/>
          <w:sz w:val="24"/>
        </w:rPr>
        <w:t>[4] M. Hu and B. Liu, “Mining and summarizing customer reviews,” in Proceedings of the ACM SIGKDD International Conference on Knowledge Discovery and Data Mining, 2004, pp. 168-177.</w:t>
      </w:r>
    </w:p>
    <w:p>
      <w:pPr>
        <w:spacing w:after="80"/>
        <w:ind w:left="504" w:hanging="504"/>
        <w:jc w:val="both"/>
      </w:pPr>
      <w:r>
        <w:rPr>
          <w:rFonts w:ascii="Times New Roman" w:hAnsi="Times New Roman"/>
          <w:b w:val="0"/>
          <w:i w:val="0"/>
          <w:sz w:val="24"/>
        </w:rPr>
        <w:t>[5] M. Pontiki et al., “SemEval-2014 Task 4: Aspect based sentiment analysis,” in Proceedings of the International Workshop on Semantic Evaluation (SemEval), 2014, pp. 27-35.</w:t>
      </w:r>
    </w:p>
    <w:p>
      <w:pPr>
        <w:spacing w:after="80"/>
        <w:ind w:left="504" w:hanging="504"/>
        <w:jc w:val="both"/>
      </w:pPr>
      <w:r>
        <w:rPr>
          <w:rFonts w:ascii="Times New Roman" w:hAnsi="Times New Roman"/>
          <w:b w:val="0"/>
          <w:i w:val="0"/>
          <w:sz w:val="24"/>
        </w:rPr>
        <w:t>[6] M. Pontiki et al., “SemEval-2016 Task 5: Aspect based sentiment analysis,” in Proceedings of the International Workshop on Semantic Evaluation (SemEval), 2016, pp. 19-30.</w:t>
      </w:r>
    </w:p>
    <w:p>
      <w:pPr>
        <w:spacing w:after="80"/>
        <w:ind w:left="504" w:hanging="504"/>
        <w:jc w:val="both"/>
      </w:pPr>
      <w:r>
        <w:rPr>
          <w:rFonts w:ascii="Times New Roman" w:hAnsi="Times New Roman"/>
          <w:b w:val="0"/>
          <w:i w:val="0"/>
          <w:sz w:val="24"/>
        </w:rPr>
        <w:t>[7] A. Vaswani et al., “Attention is all you need,” in Advances in Neural Information Processing Systems, 2017, pp. 5998-6008.</w:t>
      </w:r>
    </w:p>
    <w:p>
      <w:pPr>
        <w:spacing w:after="80"/>
        <w:ind w:left="504" w:hanging="504"/>
        <w:jc w:val="both"/>
      </w:pPr>
      <w:r>
        <w:rPr>
          <w:rFonts w:ascii="Times New Roman" w:hAnsi="Times New Roman"/>
          <w:b w:val="0"/>
          <w:i w:val="0"/>
          <w:sz w:val="24"/>
        </w:rPr>
        <w:t>[8] J. Devlin, M.-W. Chang, K. Lee and K. Toutanova, “BERT: Pre-training of deep bidirectional transformers for language understanding,” in Proceedings of NAACL-HLT, 2019, pp. 4171-4186.</w:t>
      </w:r>
    </w:p>
    <w:p>
      <w:pPr>
        <w:spacing w:after="80"/>
        <w:ind w:left="504" w:hanging="504"/>
        <w:jc w:val="both"/>
      </w:pPr>
      <w:r>
        <w:rPr>
          <w:rFonts w:ascii="Times New Roman" w:hAnsi="Times New Roman"/>
          <w:b w:val="0"/>
          <w:i w:val="0"/>
          <w:sz w:val="24"/>
        </w:rPr>
        <w:t>[9] P. Keung, Y. Lu, G. Szarvas and N. A. Smith, “The Multilingual Amazon Reviews Corpus,” in Proceedings of EMNLP, 2020 (dataset used for the real-review validation, Section 4.6).</w:t>
      </w:r>
    </w:p>
    <w:p>
      <w:pPr>
        <w:pageBreakBefore/>
        <w:spacing w:before="240" w:after="160" w:line="276" w:lineRule="auto"/>
        <w:jc w:val="left"/>
      </w:pPr>
      <w:r>
        <w:rPr>
          <w:rFonts w:ascii="Times New Roman" w:hAnsi="Times New Roman"/>
          <w:b/>
          <w:i w:val="0"/>
          <w:sz w:val="28"/>
        </w:rPr>
        <w:t>Appendix A. Reproducibility</w:t>
      </w:r>
    </w:p>
    <w:p>
      <w:pPr>
        <w:spacing w:after="120" w:line="276" w:lineRule="auto"/>
        <w:jc w:val="both"/>
      </w:pPr>
      <w:r>
        <w:rPr>
          <w:rFonts w:ascii="Times New Roman" w:hAnsi="Times New Roman"/>
          <w:b w:val="0"/>
          <w:i w:val="0"/>
          <w:sz w:val="24"/>
        </w:rPr>
        <w:t>Every number in this report can be regenerated with the scripts under research/scripts/ (seed 42 throughout):</w:t>
      </w:r>
    </w:p>
    <w:p>
      <w:pPr>
        <w:spacing w:after="60" w:line="276" w:lineRule="auto"/>
        <w:ind w:left="504"/>
        <w:jc w:val="both"/>
      </w:pPr>
      <w:r>
        <w:rPr>
          <w:rFonts w:ascii="Times New Roman" w:hAnsi="Times New Roman"/>
          <w:b w:val="0"/>
          <w:i w:val="0"/>
          <w:sz w:val="24"/>
        </w:rPr>
        <w:t>•  generate_dataset.py - builds reviews.csv (2,000) and aspect_annotations.csv (3,548).</w:t>
      </w:r>
    </w:p>
    <w:p>
      <w:pPr>
        <w:spacing w:after="60" w:line="276" w:lineRule="auto"/>
        <w:ind w:left="504"/>
        <w:jc w:val="both"/>
      </w:pPr>
      <w:r>
        <w:rPr>
          <w:rFonts w:ascii="Times New Roman" w:hAnsi="Times New Roman"/>
          <w:b w:val="0"/>
          <w:i w:val="0"/>
          <w:sz w:val="24"/>
        </w:rPr>
        <w:t>•  train_traditional_models.py - review-level stratified split, TF-IDF, LR/RF/XGBoost, writes split_assignment.csv, model_predictions.csv, traditional_metrics.json.</w:t>
      </w:r>
    </w:p>
    <w:p>
      <w:pPr>
        <w:spacing w:after="60" w:line="276" w:lineRule="auto"/>
        <w:ind w:left="504"/>
        <w:jc w:val="both"/>
      </w:pPr>
      <w:r>
        <w:rPr>
          <w:rFonts w:ascii="Times New Roman" w:hAnsi="Times New Roman"/>
          <w:b w:val="0"/>
          <w:i w:val="0"/>
          <w:sz w:val="24"/>
        </w:rPr>
        <w:t>•  eval_bert_zeroshot.py - zero-shot evaluation on the same test partition.</w:t>
      </w:r>
    </w:p>
    <w:p>
      <w:pPr>
        <w:spacing w:after="60" w:line="276" w:lineRule="auto"/>
        <w:ind w:left="504"/>
        <w:jc w:val="both"/>
      </w:pPr>
      <w:r>
        <w:rPr>
          <w:rFonts w:ascii="Times New Roman" w:hAnsi="Times New Roman"/>
          <w:b w:val="0"/>
          <w:i w:val="0"/>
          <w:sz w:val="24"/>
        </w:rPr>
        <w:t>•  finetune_bert.py - DistilBERT fine-tuning and test evaluation (CPU).</w:t>
      </w:r>
    </w:p>
    <w:p>
      <w:pPr>
        <w:spacing w:after="60" w:line="276" w:lineRule="auto"/>
        <w:ind w:left="504"/>
        <w:jc w:val="both"/>
      </w:pPr>
      <w:r>
        <w:rPr>
          <w:rFonts w:ascii="Times New Roman" w:hAnsi="Times New Roman"/>
          <w:b w:val="0"/>
          <w:i w:val="0"/>
          <w:sz w:val="24"/>
        </w:rPr>
        <w:t>•  build_tables.py - computes all six results tables from data and metric JSONs.</w:t>
      </w:r>
    </w:p>
    <w:p>
      <w:pPr>
        <w:spacing w:after="60" w:line="276" w:lineRule="auto"/>
        <w:ind w:left="504"/>
        <w:jc w:val="both"/>
      </w:pPr>
      <w:r>
        <w:rPr>
          <w:rFonts w:ascii="Times New Roman" w:hAnsi="Times New Roman"/>
          <w:b w:val="0"/>
          <w:i w:val="0"/>
          <w:sz w:val="24"/>
        </w:rPr>
        <w:t>•  validation_report.py - asserts predictions cover exactly the test partition.</w:t>
      </w:r>
    </w:p>
    <w:p>
      <w:pPr>
        <w:spacing w:after="60" w:line="276" w:lineRule="auto"/>
        <w:ind w:left="504"/>
        <w:jc w:val="both"/>
      </w:pPr>
      <w:r>
        <w:rPr>
          <w:rFonts w:ascii="Times New Roman" w:hAnsi="Times New Roman"/>
          <w:b w:val="0"/>
          <w:i w:val="0"/>
          <w:sz w:val="24"/>
        </w:rPr>
        <w:t>•  update_docx.py / build_pptx.py / build_report.py - fill the paper, deck and this report from the computed tables.</w:t>
      </w:r>
    </w:p>
    <w:p>
      <w:pPr>
        <w:spacing w:after="120" w:line="276" w:lineRule="auto"/>
        <w:jc w:val="both"/>
      </w:pPr>
      <w:r>
        <w:rPr>
          <w:rFonts w:ascii="Times New Roman" w:hAnsi="Times New Roman"/>
          <w:b w:val="0"/>
          <w:i w:val="0"/>
          <w:sz w:val="24"/>
        </w:rPr>
        <w:t>Environment: Python 3.14 virtual environment; scikit-learn, XGBoost, PyTorch, transformers, pandas, matplotlib, python-docx, python-pptx. Training hardware: CPU only (documented in the metric JSONs). Code repository: https://github.com/Saket-code40/refurbiq.</w:t>
      </w:r>
    </w:p>
    <w:p>
      <w:pPr>
        <w:pageBreakBefore/>
        <w:spacing w:before="240" w:after="160" w:line="276" w:lineRule="auto"/>
        <w:jc w:val="left"/>
      </w:pPr>
      <w:r>
        <w:rPr>
          <w:rFonts w:ascii="Times New Roman" w:hAnsi="Times New Roman"/>
          <w:b/>
          <w:i w:val="0"/>
          <w:sz w:val="28"/>
        </w:rPr>
        <w:t>Appendix B. Annotation Samples</w:t>
      </w:r>
    </w:p>
    <w:p>
      <w:pPr>
        <w:spacing w:after="120" w:line="276" w:lineRule="auto"/>
        <w:jc w:val="both"/>
      </w:pPr>
      <w:r>
        <w:rPr>
          <w:rFonts w:ascii="Times New Roman" w:hAnsi="Times New Roman"/>
          <w:b w:val="0"/>
          <w:i w:val="0"/>
          <w:sz w:val="24"/>
        </w:rPr>
        <w:t>Table B.1 shows verbatim rows from aspect_annotations.csv (synthetic demonstration corpus). Each annotation stores the review id, the detected aspect, the evidence phrase and the label.</w:t>
      </w:r>
    </w:p>
    <w:p>
      <w:pPr>
        <w:spacing w:after="80" w:line="276" w:lineRule="auto"/>
        <w:jc w:val="center"/>
      </w:pPr>
      <w:r>
        <w:rPr>
          <w:rFonts w:ascii="Times New Roman" w:hAnsi="Times New Roman"/>
          <w:b w:val="0"/>
          <w:i/>
          <w:sz w:val="24"/>
        </w:rPr>
        <w:t>Table B.1: Sample annotations (page 18)</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71"/>
        <w:gridCol w:w="2471"/>
        <w:gridCol w:w="2471"/>
        <w:gridCol w:w="2471"/>
      </w:tblGrid>
      <w:tr>
        <w:tc>
          <w:tcPr>
            <w:tcW w:type="dxa" w:w="1296"/>
          </w:tcPr>
          <w:p>
            <w:pPr>
              <w:jc w:val="center"/>
            </w:pPr>
            <w:r/>
            <w:r>
              <w:rPr>
                <w:rFonts w:ascii="Times New Roman" w:hAnsi="Times New Roman"/>
                <w:b/>
                <w:i w:val="0"/>
                <w:sz w:val="24"/>
              </w:rPr>
              <w:t>review_id</w:t>
            </w:r>
          </w:p>
        </w:tc>
        <w:tc>
          <w:tcPr>
            <w:tcW w:type="dxa" w:w="2448"/>
          </w:tcPr>
          <w:p>
            <w:pPr>
              <w:jc w:val="center"/>
            </w:pPr>
            <w:r/>
            <w:r>
              <w:rPr>
                <w:rFonts w:ascii="Times New Roman" w:hAnsi="Times New Roman"/>
                <w:b/>
                <w:i w:val="0"/>
                <w:sz w:val="24"/>
              </w:rPr>
              <w:t>aspect</w:t>
            </w:r>
          </w:p>
        </w:tc>
        <w:tc>
          <w:tcPr>
            <w:tcW w:type="dxa" w:w="4752"/>
          </w:tcPr>
          <w:p>
            <w:pPr>
              <w:jc w:val="center"/>
            </w:pPr>
            <w:r/>
            <w:r>
              <w:rPr>
                <w:rFonts w:ascii="Times New Roman" w:hAnsi="Times New Roman"/>
                <w:b/>
                <w:i w:val="0"/>
                <w:sz w:val="24"/>
              </w:rPr>
              <w:t>evidence phrase</w:t>
            </w:r>
          </w:p>
        </w:tc>
        <w:tc>
          <w:tcPr>
            <w:tcW w:type="dxa" w:w="1440"/>
          </w:tcPr>
          <w:p>
            <w:pPr>
              <w:jc w:val="center"/>
            </w:pPr>
            <w:r/>
            <w:r>
              <w:rPr>
                <w:rFonts w:ascii="Times New Roman" w:hAnsi="Times New Roman"/>
                <w:b/>
                <w:i w:val="0"/>
                <w:sz w:val="24"/>
              </w:rPr>
              <w:t>sentiment</w:t>
            </w:r>
          </w:p>
        </w:tc>
      </w:tr>
      <w:tr>
        <w:tc>
          <w:tcPr>
            <w:tcW w:type="dxa" w:w="1296"/>
          </w:tcPr>
          <w:p>
            <w:pPr>
              <w:jc w:val="left"/>
            </w:pPr>
            <w:r/>
            <w:r>
              <w:rPr>
                <w:rFonts w:ascii="Times New Roman" w:hAnsi="Times New Roman"/>
                <w:b w:val="0"/>
                <w:i w:val="0"/>
                <w:sz w:val="24"/>
              </w:rPr>
              <w:t>R00190</w:t>
            </w:r>
          </w:p>
        </w:tc>
        <w:tc>
          <w:tcPr>
            <w:tcW w:type="dxa" w:w="2448"/>
          </w:tcPr>
          <w:p>
            <w:pPr>
              <w:jc w:val="center"/>
            </w:pPr>
            <w:r/>
            <w:r>
              <w:rPr>
                <w:rFonts w:ascii="Times New Roman" w:hAnsi="Times New Roman"/>
                <w:b w:val="0"/>
                <w:i w:val="0"/>
                <w:sz w:val="24"/>
              </w:rPr>
              <w:t>Performance</w:t>
            </w:r>
          </w:p>
        </w:tc>
        <w:tc>
          <w:tcPr>
            <w:tcW w:type="dxa" w:w="4752"/>
          </w:tcPr>
          <w:p>
            <w:pPr>
              <w:jc w:val="center"/>
            </w:pPr>
            <w:r/>
            <w:r>
              <w:rPr>
                <w:rFonts w:ascii="Times New Roman" w:hAnsi="Times New Roman"/>
                <w:b w:val="0"/>
                <w:i w:val="0"/>
                <w:sz w:val="24"/>
              </w:rPr>
              <w:t>Performance of the iPhone 14 is acceptable for daily tasks.</w:t>
            </w:r>
          </w:p>
        </w:tc>
        <w:tc>
          <w:tcPr>
            <w:tcW w:type="dxa" w:w="1440"/>
          </w:tcPr>
          <w:p>
            <w:pPr>
              <w:jc w:val="center"/>
            </w:pPr>
            <w:r/>
            <w:r>
              <w:rPr>
                <w:rFonts w:ascii="Times New Roman" w:hAnsi="Times New Roman"/>
                <w:b w:val="0"/>
                <w:i w:val="0"/>
                <w:sz w:val="24"/>
              </w:rPr>
              <w:t>positive</w:t>
            </w:r>
          </w:p>
        </w:tc>
      </w:tr>
      <w:tr>
        <w:tc>
          <w:tcPr>
            <w:tcW w:type="dxa" w:w="1296"/>
          </w:tcPr>
          <w:p>
            <w:pPr>
              <w:jc w:val="left"/>
            </w:pPr>
            <w:r/>
            <w:r>
              <w:rPr>
                <w:rFonts w:ascii="Times New Roman" w:hAnsi="Times New Roman"/>
                <w:b w:val="0"/>
                <w:i w:val="0"/>
                <w:sz w:val="24"/>
              </w:rPr>
              <w:t>R01577</w:t>
            </w:r>
          </w:p>
        </w:tc>
        <w:tc>
          <w:tcPr>
            <w:tcW w:type="dxa" w:w="2448"/>
          </w:tcPr>
          <w:p>
            <w:pPr>
              <w:jc w:val="center"/>
            </w:pPr>
            <w:r/>
            <w:r>
              <w:rPr>
                <w:rFonts w:ascii="Times New Roman" w:hAnsi="Times New Roman"/>
                <w:b w:val="0"/>
                <w:i w:val="0"/>
                <w:sz w:val="24"/>
              </w:rPr>
              <w:t>Price and value</w:t>
            </w:r>
          </w:p>
        </w:tc>
        <w:tc>
          <w:tcPr>
            <w:tcW w:type="dxa" w:w="4752"/>
          </w:tcPr>
          <w:p>
            <w:pPr>
              <w:jc w:val="center"/>
            </w:pPr>
            <w:r/>
            <w:r>
              <w:rPr>
                <w:rFonts w:ascii="Times New Roman" w:hAnsi="Times New Roman"/>
                <w:b w:val="0"/>
                <w:i w:val="0"/>
                <w:sz w:val="24"/>
              </w:rPr>
              <w:t>however, The price of the iPhone 13 is okay, better value than expecte…</w:t>
            </w:r>
          </w:p>
        </w:tc>
        <w:tc>
          <w:tcPr>
            <w:tcW w:type="dxa" w:w="1440"/>
          </w:tcPr>
          <w:p>
            <w:pPr>
              <w:jc w:val="center"/>
            </w:pPr>
            <w:r/>
            <w:r>
              <w:rPr>
                <w:rFonts w:ascii="Times New Roman" w:hAnsi="Times New Roman"/>
                <w:b w:val="0"/>
                <w:i w:val="0"/>
                <w:sz w:val="24"/>
              </w:rPr>
              <w:t>positive</w:t>
            </w:r>
          </w:p>
        </w:tc>
      </w:tr>
      <w:tr>
        <w:tc>
          <w:tcPr>
            <w:tcW w:type="dxa" w:w="1296"/>
          </w:tcPr>
          <w:p>
            <w:pPr>
              <w:jc w:val="left"/>
            </w:pPr>
            <w:r/>
            <w:r>
              <w:rPr>
                <w:rFonts w:ascii="Times New Roman" w:hAnsi="Times New Roman"/>
                <w:b w:val="0"/>
                <w:i w:val="0"/>
                <w:sz w:val="24"/>
              </w:rPr>
              <w:t>R01924</w:t>
            </w:r>
          </w:p>
        </w:tc>
        <w:tc>
          <w:tcPr>
            <w:tcW w:type="dxa" w:w="2448"/>
          </w:tcPr>
          <w:p>
            <w:pPr>
              <w:jc w:val="center"/>
            </w:pPr>
            <w:r/>
            <w:r>
              <w:rPr>
                <w:rFonts w:ascii="Times New Roman" w:hAnsi="Times New Roman"/>
                <w:b w:val="0"/>
                <w:i w:val="0"/>
                <w:sz w:val="24"/>
              </w:rPr>
              <w:t>Repair and refurbishment quality</w:t>
            </w:r>
          </w:p>
        </w:tc>
        <w:tc>
          <w:tcPr>
            <w:tcW w:type="dxa" w:w="4752"/>
          </w:tcPr>
          <w:p>
            <w:pPr>
              <w:jc w:val="center"/>
            </w:pPr>
            <w:r/>
            <w:r>
              <w:rPr>
                <w:rFonts w:ascii="Times New Roman" w:hAnsi="Times New Roman"/>
                <w:b w:val="0"/>
                <w:i w:val="0"/>
                <w:sz w:val="24"/>
              </w:rPr>
              <w:t>The ThinkPad T480 feels factory-fresh after refurbishment.</w:t>
            </w:r>
          </w:p>
        </w:tc>
        <w:tc>
          <w:tcPr>
            <w:tcW w:type="dxa" w:w="1440"/>
          </w:tcPr>
          <w:p>
            <w:pPr>
              <w:jc w:val="center"/>
            </w:pPr>
            <w:r/>
            <w:r>
              <w:rPr>
                <w:rFonts w:ascii="Times New Roman" w:hAnsi="Times New Roman"/>
                <w:b w:val="0"/>
                <w:i w:val="0"/>
                <w:sz w:val="24"/>
              </w:rPr>
              <w:t>positive</w:t>
            </w:r>
          </w:p>
        </w:tc>
      </w:tr>
      <w:tr>
        <w:tc>
          <w:tcPr>
            <w:tcW w:type="dxa" w:w="1296"/>
          </w:tcPr>
          <w:p>
            <w:pPr>
              <w:jc w:val="left"/>
            </w:pPr>
            <w:r/>
            <w:r>
              <w:rPr>
                <w:rFonts w:ascii="Times New Roman" w:hAnsi="Times New Roman"/>
                <w:b w:val="0"/>
                <w:i w:val="0"/>
                <w:sz w:val="24"/>
              </w:rPr>
              <w:t>R01440</w:t>
            </w:r>
          </w:p>
        </w:tc>
        <w:tc>
          <w:tcPr>
            <w:tcW w:type="dxa" w:w="2448"/>
          </w:tcPr>
          <w:p>
            <w:pPr>
              <w:jc w:val="center"/>
            </w:pPr>
            <w:r/>
            <w:r>
              <w:rPr>
                <w:rFonts w:ascii="Times New Roman" w:hAnsi="Times New Roman"/>
                <w:b w:val="0"/>
                <w:i w:val="0"/>
                <w:sz w:val="24"/>
              </w:rPr>
              <w:t>Seller and customer service</w:t>
            </w:r>
          </w:p>
        </w:tc>
        <w:tc>
          <w:tcPr>
            <w:tcW w:type="dxa" w:w="4752"/>
          </w:tcPr>
          <w:p>
            <w:pPr>
              <w:jc w:val="center"/>
            </w:pPr>
            <w:r/>
            <w:r>
              <w:rPr>
                <w:rFonts w:ascii="Times New Roman" w:hAnsi="Times New Roman"/>
                <w:b w:val="0"/>
                <w:i w:val="0"/>
                <w:sz w:val="24"/>
              </w:rPr>
              <w:t>Customer support was genuinely helpful with my D5600 query.</w:t>
            </w:r>
          </w:p>
        </w:tc>
        <w:tc>
          <w:tcPr>
            <w:tcW w:type="dxa" w:w="1440"/>
          </w:tcPr>
          <w:p>
            <w:pPr>
              <w:jc w:val="center"/>
            </w:pPr>
            <w:r/>
            <w:r>
              <w:rPr>
                <w:rFonts w:ascii="Times New Roman" w:hAnsi="Times New Roman"/>
                <w:b w:val="0"/>
                <w:i w:val="0"/>
                <w:sz w:val="24"/>
              </w:rPr>
              <w:t>positive</w:t>
            </w:r>
          </w:p>
        </w:tc>
      </w:tr>
      <w:tr>
        <w:tc>
          <w:tcPr>
            <w:tcW w:type="dxa" w:w="1296"/>
          </w:tcPr>
          <w:p>
            <w:pPr>
              <w:jc w:val="left"/>
            </w:pPr>
            <w:r/>
            <w:r>
              <w:rPr>
                <w:rFonts w:ascii="Times New Roman" w:hAnsi="Times New Roman"/>
                <w:b w:val="0"/>
                <w:i w:val="0"/>
                <w:sz w:val="24"/>
              </w:rPr>
              <w:t>R00731</w:t>
            </w:r>
          </w:p>
        </w:tc>
        <w:tc>
          <w:tcPr>
            <w:tcW w:type="dxa" w:w="2448"/>
          </w:tcPr>
          <w:p>
            <w:pPr>
              <w:jc w:val="center"/>
            </w:pPr>
            <w:r/>
            <w:r>
              <w:rPr>
                <w:rFonts w:ascii="Times New Roman" w:hAnsi="Times New Roman"/>
                <w:b w:val="0"/>
                <w:i w:val="0"/>
                <w:sz w:val="24"/>
              </w:rPr>
              <w:t>Price and value</w:t>
            </w:r>
          </w:p>
        </w:tc>
        <w:tc>
          <w:tcPr>
            <w:tcW w:type="dxa" w:w="4752"/>
          </w:tcPr>
          <w:p>
            <w:pPr>
              <w:jc w:val="center"/>
            </w:pPr>
            <w:r/>
            <w:r>
              <w:rPr>
                <w:rFonts w:ascii="Times New Roman" w:hAnsi="Times New Roman"/>
                <w:b w:val="0"/>
                <w:i w:val="0"/>
                <w:sz w:val="24"/>
              </w:rPr>
              <w:t>The price of the XPS 13 was totally worth it.</w:t>
            </w:r>
          </w:p>
        </w:tc>
        <w:tc>
          <w:tcPr>
            <w:tcW w:type="dxa" w:w="1440"/>
          </w:tcPr>
          <w:p>
            <w:pPr>
              <w:jc w:val="center"/>
            </w:pPr>
            <w:r/>
            <w:r>
              <w:rPr>
                <w:rFonts w:ascii="Times New Roman" w:hAnsi="Times New Roman"/>
                <w:b w:val="0"/>
                <w:i w:val="0"/>
                <w:sz w:val="24"/>
              </w:rPr>
              <w:t>positive</w:t>
            </w:r>
          </w:p>
        </w:tc>
      </w:tr>
      <w:tr>
        <w:tc>
          <w:tcPr>
            <w:tcW w:type="dxa" w:w="1296"/>
          </w:tcPr>
          <w:p>
            <w:pPr>
              <w:jc w:val="left"/>
            </w:pPr>
            <w:r/>
            <w:r>
              <w:rPr>
                <w:rFonts w:ascii="Times New Roman" w:hAnsi="Times New Roman"/>
                <w:b w:val="0"/>
                <w:i w:val="0"/>
                <w:sz w:val="24"/>
              </w:rPr>
              <w:t>R01059</w:t>
            </w:r>
          </w:p>
        </w:tc>
        <w:tc>
          <w:tcPr>
            <w:tcW w:type="dxa" w:w="2448"/>
          </w:tcPr>
          <w:p>
            <w:pPr>
              <w:jc w:val="center"/>
            </w:pPr>
            <w:r/>
            <w:r>
              <w:rPr>
                <w:rFonts w:ascii="Times New Roman" w:hAnsi="Times New Roman"/>
                <w:b w:val="0"/>
                <w:i w:val="0"/>
                <w:sz w:val="24"/>
              </w:rPr>
              <w:t>Seller and customer service</w:t>
            </w:r>
          </w:p>
        </w:tc>
        <w:tc>
          <w:tcPr>
            <w:tcW w:type="dxa" w:w="4752"/>
          </w:tcPr>
          <w:p>
            <w:pPr>
              <w:jc w:val="center"/>
            </w:pPr>
            <w:r/>
            <w:r>
              <w:rPr>
                <w:rFonts w:ascii="Times New Roman" w:hAnsi="Times New Roman"/>
                <w:b w:val="0"/>
                <w:i w:val="0"/>
                <w:sz w:val="24"/>
              </w:rPr>
              <w:t>On top of that, Support team resolved my iPhone 14 issue within a day.</w:t>
            </w:r>
          </w:p>
        </w:tc>
        <w:tc>
          <w:tcPr>
            <w:tcW w:type="dxa" w:w="1440"/>
          </w:tcPr>
          <w:p>
            <w:pPr>
              <w:jc w:val="center"/>
            </w:pPr>
            <w:r/>
            <w:r>
              <w:rPr>
                <w:rFonts w:ascii="Times New Roman" w:hAnsi="Times New Roman"/>
                <w:b w:val="0"/>
                <w:i w:val="0"/>
                <w:sz w:val="24"/>
              </w:rPr>
              <w:t>positive</w:t>
            </w:r>
          </w:p>
        </w:tc>
      </w:tr>
    </w:tbl>
    <w:p>
      <w:pPr>
        <w:spacing w:after="120" w:line="276" w:lineRule="auto"/>
        <w:jc w:val="both"/>
      </w:pPr>
    </w:p>
    <w:p>
      <w:pPr>
        <w:spacing w:after="120" w:line="276" w:lineRule="auto"/>
        <w:jc w:val="both"/>
      </w:pPr>
      <w:r>
        <w:rPr>
          <w:rFonts w:ascii="Times New Roman" w:hAnsi="Times New Roman"/>
          <w:b w:val="0"/>
          <w:i/>
          <w:sz w:val="24"/>
        </w:rPr>
        <w:t>Limitations are stated plainly: the modelling corpus is synthetic and labelled as such; aspect detection is keyword-based; fine-tuning was limited to one epoch on CPU; and platform-level claims require verified marketplace reviews that are not currently publicly accessible.</w:t>
      </w:r>
    </w:p>
    <w:sectPr w:rsidR="00FE0797">
      <w:pgSz w:w="11900" w:h="16840"/>
      <w:pgMar w:top="1008" w:right="1008" w:bottom="1008" w:left="1008" w:header="0" w:footer="0" w:gutter="0"/>
      <w:cols w:space="0" w:equalWidth="0">
        <w:col w:w="9623"/>
      </w:cols>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570C5" w14:textId="77777777" w:rsidR="005A14FD" w:rsidRDefault="005A14FD" w:rsidP="008B4CF0">
      <w:r>
        <w:separator/>
      </w:r>
    </w:p>
  </w:endnote>
  <w:endnote w:type="continuationSeparator" w:id="0">
    <w:p w14:paraId="2889CFFF" w14:textId="77777777" w:rsidR="005A14FD" w:rsidRDefault="005A14FD" w:rsidP="008B4C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angal">
    <w:panose1 w:val="00000400000000000000"/>
    <w:charset w:val="00"/>
    <w:family w:val="auto"/>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13BA1" w14:textId="77777777" w:rsidR="005A14FD" w:rsidRDefault="005A14FD" w:rsidP="008B4CF0">
      <w:r>
        <w:separator/>
      </w:r>
    </w:p>
  </w:footnote>
  <w:footnote w:type="continuationSeparator" w:id="0">
    <w:p w14:paraId="3E5CB49E" w14:textId="77777777" w:rsidR="005A14FD" w:rsidRDefault="005A14FD" w:rsidP="008B4C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19495CFE"/>
    <w:lvl w:ilvl="0" w:tplc="FFFFFFFF">
      <w:start w:val="1"/>
      <w:numFmt w:val="upperLetter"/>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0">
    <w:nsid w:val="00000002"/>
    <w:multiLevelType w:val="hybridMultilevel"/>
    <w:tmpl w:val="2AE8944A"/>
    <w:lvl w:ilvl="0" w:tplc="FFFFFFFF">
      <w:start w:val="1"/>
      <w:numFmt w:val="decimal"/>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2" w15:restartNumberingAfterBreak="0">
    <w:nsid w:val="00000003"/>
    <w:multiLevelType w:val="hybridMultilevel"/>
    <w:tmpl w:val="625558EC"/>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3" w15:restartNumberingAfterBreak="0">
    <w:nsid w:val="00000004"/>
    <w:multiLevelType w:val="hybridMultilevel"/>
    <w:tmpl w:val="238E1F28"/>
    <w:lvl w:ilvl="0" w:tplc="FFFFFFFF">
      <w:start w:val="1"/>
      <w:numFmt w:val="bullet"/>
      <w:lvlText w:val=""/>
      <w:lvlJc w:val="left"/>
    </w:lvl>
    <w:lvl w:ilvl="1" w:tplc="FFFFFFFF">
      <w:start w:val="1"/>
      <w:numFmt w:val="decimal"/>
      <w:lvlText w:val="[%2]"/>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4" w15:restartNumberingAfterBreak="0">
    <w:nsid w:val="00000005"/>
    <w:multiLevelType w:val="hybridMultilevel"/>
    <w:tmpl w:val="46E87CCC"/>
    <w:lvl w:ilvl="0" w:tplc="FFFFFFFF">
      <w:start w:val="1"/>
      <w:numFmt w:val="bullet"/>
      <w:lvlText w:val=""/>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5" w15:restartNumberingAfterBreak="0">
    <w:nsid w:val="00000029"/>
    <w:multiLevelType w:val="hybridMultilevel"/>
    <w:tmpl w:val="00004823"/>
    <w:lvl w:ilvl="0" w:tplc="000018BE">
      <w:start w:val="1"/>
      <w:numFmt w:val="decimal"/>
      <w:lvlText w:val="%1."/>
      <w:lvlJc w:val="left"/>
      <w:pPr>
        <w:tabs>
          <w:tab w:val="num" w:pos="720"/>
        </w:tabs>
        <w:ind w:left="720" w:hanging="360"/>
      </w:pPr>
    </w:lvl>
    <w:lvl w:ilvl="1" w:tplc="00006784">
      <w:start w:val="1"/>
      <w:numFmt w:val="decimal"/>
      <w:lvlText w:val="%2."/>
      <w:lvlJc w:val="left"/>
      <w:pPr>
        <w:tabs>
          <w:tab w:val="num" w:pos="1440"/>
        </w:tabs>
        <w:ind w:left="1440" w:hanging="360"/>
      </w:pPr>
    </w:lvl>
    <w:lvl w:ilvl="2" w:tplc="00004AE1">
      <w:start w:val="1"/>
      <w:numFmt w:val="decimal"/>
      <w:lvlText w:val="1.%3."/>
      <w:lvlJc w:val="left"/>
      <w:pPr>
        <w:tabs>
          <w:tab w:val="num" w:pos="2160"/>
        </w:tabs>
        <w:ind w:left="2160" w:hanging="360"/>
      </w:pPr>
    </w:lvl>
    <w:lvl w:ilvl="3" w:tplc="00003D6C">
      <w:start w:val="1"/>
      <w:numFmt w:val="decimal"/>
      <w:lvlText w:val="%4"/>
      <w:lvlJc w:val="left"/>
      <w:pPr>
        <w:tabs>
          <w:tab w:val="num" w:pos="2880"/>
        </w:tabs>
        <w:ind w:left="2880" w:hanging="360"/>
      </w:pPr>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00012DB"/>
    <w:multiLevelType w:val="hybridMultilevel"/>
    <w:tmpl w:val="0000153C"/>
    <w:lvl w:ilvl="0" w:tplc="00007E87">
      <w:start w:val="4"/>
      <w:numFmt w:val="decimal"/>
      <w:lvlText w:val="%1."/>
      <w:lvlJc w:val="left"/>
      <w:pPr>
        <w:tabs>
          <w:tab w:val="num" w:pos="720"/>
        </w:tabs>
        <w:ind w:left="720" w:hanging="360"/>
      </w:pPr>
    </w:lvl>
    <w:lvl w:ilvl="1" w:tplc="0000390C">
      <w:start w:val="1"/>
      <w:numFmt w:val="decimal"/>
      <w:lvlText w:val="4.%2."/>
      <w:lvlJc w:val="left"/>
      <w:pPr>
        <w:tabs>
          <w:tab w:val="num" w:pos="1440"/>
        </w:tabs>
        <w:ind w:left="1440" w:hanging="360"/>
      </w:pPr>
    </w:lvl>
    <w:lvl w:ilvl="2" w:tplc="00000F3E">
      <w:start w:val="2"/>
      <w:numFmt w:val="decimal"/>
      <w:lvlText w:val="4.%3."/>
      <w:lvlJc w:val="left"/>
      <w:pPr>
        <w:tabs>
          <w:tab w:val="num" w:pos="2160"/>
        </w:tabs>
        <w:ind w:left="216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0002CD6"/>
    <w:multiLevelType w:val="hybridMultilevel"/>
    <w:tmpl w:val="000072AE"/>
    <w:lvl w:ilvl="0" w:tplc="00006952">
      <w:start w:val="1"/>
      <w:numFmt w:val="decimal"/>
      <w:lvlText w:val="%1"/>
      <w:lvlJc w:val="left"/>
      <w:pPr>
        <w:tabs>
          <w:tab w:val="num" w:pos="720"/>
        </w:tabs>
        <w:ind w:left="720" w:hanging="360"/>
      </w:pPr>
    </w:lvl>
    <w:lvl w:ilvl="1" w:tplc="00005F90">
      <w:start w:val="1"/>
      <w:numFmt w:val="decimal"/>
      <w:lvlText w:val="%2"/>
      <w:lvlJc w:val="left"/>
      <w:pPr>
        <w:tabs>
          <w:tab w:val="num" w:pos="1440"/>
        </w:tabs>
        <w:ind w:left="1440" w:hanging="360"/>
      </w:pPr>
    </w:lvl>
    <w:lvl w:ilvl="2" w:tplc="00001649">
      <w:start w:val="1"/>
      <w:numFmt w:val="decimal"/>
      <w:lvlText w:val="2.%3."/>
      <w:lvlJc w:val="left"/>
      <w:pPr>
        <w:tabs>
          <w:tab w:val="num" w:pos="2160"/>
        </w:tabs>
        <w:ind w:left="2160" w:hanging="360"/>
      </w:pPr>
    </w:lvl>
    <w:lvl w:ilvl="3" w:tplc="00006DF1">
      <w:start w:val="4"/>
      <w:numFmt w:val="decimal"/>
      <w:lvlText w:val="2.%4."/>
      <w:lvlJc w:val="left"/>
      <w:pPr>
        <w:tabs>
          <w:tab w:val="num" w:pos="2880"/>
        </w:tabs>
        <w:ind w:left="2880" w:hanging="360"/>
      </w:pPr>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0002D12"/>
    <w:multiLevelType w:val="hybridMultilevel"/>
    <w:tmpl w:val="0000074D"/>
    <w:lvl w:ilvl="0" w:tplc="00004DC8">
      <w:start w:val="5"/>
      <w:numFmt w:val="decimal"/>
      <w:lvlText w:val="%1."/>
      <w:lvlJc w:val="left"/>
      <w:pPr>
        <w:tabs>
          <w:tab w:val="num" w:pos="720"/>
        </w:tabs>
        <w:ind w:left="720" w:hanging="360"/>
      </w:pPr>
    </w:lvl>
    <w:lvl w:ilvl="1" w:tplc="00006443">
      <w:start w:val="1"/>
      <w:numFmt w:val="decimal"/>
      <w:lvlText w:val="%2"/>
      <w:lvlJc w:val="left"/>
      <w:pPr>
        <w:tabs>
          <w:tab w:val="num" w:pos="1440"/>
        </w:tabs>
        <w:ind w:left="1440" w:hanging="360"/>
      </w:pPr>
    </w:lvl>
    <w:lvl w:ilvl="2" w:tplc="000066BB">
      <w:start w:val="1"/>
      <w:numFmt w:val="decimal"/>
      <w:lvlText w:val="%3"/>
      <w:lvlJc w:val="left"/>
      <w:pPr>
        <w:tabs>
          <w:tab w:val="num" w:pos="2160"/>
        </w:tabs>
        <w:ind w:left="216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0005AF1"/>
    <w:multiLevelType w:val="hybridMultilevel"/>
    <w:tmpl w:val="000041BB"/>
    <w:lvl w:ilvl="0" w:tplc="000026E9">
      <w:start w:val="1"/>
      <w:numFmt w:val="decimal"/>
      <w:lvlText w:val="%1"/>
      <w:lvlJc w:val="left"/>
      <w:pPr>
        <w:tabs>
          <w:tab w:val="num" w:pos="720"/>
        </w:tabs>
        <w:ind w:left="720" w:hanging="360"/>
      </w:pPr>
    </w:lvl>
    <w:lvl w:ilvl="1" w:tplc="000001EB">
      <w:start w:val="3"/>
      <w:numFmt w:val="decimal"/>
      <w:lvlText w:val="%2."/>
      <w:lvlJc w:val="left"/>
      <w:pPr>
        <w:tabs>
          <w:tab w:val="num" w:pos="1440"/>
        </w:tabs>
        <w:ind w:left="1440" w:hanging="360"/>
      </w:pPr>
    </w:lvl>
    <w:lvl w:ilvl="2" w:tplc="00000BB3">
      <w:start w:val="1"/>
      <w:numFmt w:val="decimal"/>
      <w:lvlText w:val="3.%3."/>
      <w:lvlJc w:val="left"/>
      <w:pPr>
        <w:tabs>
          <w:tab w:val="num" w:pos="2160"/>
        </w:tabs>
        <w:ind w:left="2160" w:hanging="360"/>
      </w:pPr>
    </w:lvl>
    <w:lvl w:ilvl="3" w:tplc="00002EA6">
      <w:start w:val="1"/>
      <w:numFmt w:val="decimal"/>
      <w:lvlText w:val="%4"/>
      <w:lvlJc w:val="left"/>
      <w:pPr>
        <w:tabs>
          <w:tab w:val="num" w:pos="2880"/>
        </w:tabs>
        <w:ind w:left="2880" w:hanging="360"/>
      </w:pPr>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1CD6620B"/>
    <w:multiLevelType w:val="multilevel"/>
    <w:tmpl w:val="2F90E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916ABA"/>
    <w:multiLevelType w:val="hybridMultilevel"/>
    <w:tmpl w:val="1BBE8FAC"/>
    <w:lvl w:ilvl="0" w:tplc="01068D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 w15:restartNumberingAfterBreak="0">
    <w:nsid w:val="73FB3DA1"/>
    <w:multiLevelType w:val="multilevel"/>
    <w:tmpl w:val="0F14D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C59344C"/>
    <w:multiLevelType w:val="hybridMultilevel"/>
    <w:tmpl w:val="2F9CF320"/>
    <w:lvl w:ilvl="0" w:tplc="46742E92">
      <w:start w:val="1"/>
      <w:numFmt w:val="decimal"/>
      <w:lvlText w:val="%1."/>
      <w:lvlJc w:val="left"/>
      <w:pPr>
        <w:ind w:left="420" w:hanging="360"/>
      </w:pPr>
      <w:rPr>
        <w:b/>
        <w:bCs/>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num w:numId="1" w16cid:durableId="1898735308">
    <w:abstractNumId w:val="0"/>
  </w:num>
  <w:num w:numId="2" w16cid:durableId="2132628759">
    <w:abstractNumId w:val="1"/>
  </w:num>
  <w:num w:numId="3" w16cid:durableId="596838221">
    <w:abstractNumId w:val="2"/>
  </w:num>
  <w:num w:numId="4" w16cid:durableId="1145390481">
    <w:abstractNumId w:val="3"/>
  </w:num>
  <w:num w:numId="5" w16cid:durableId="2118673006">
    <w:abstractNumId w:val="4"/>
  </w:num>
  <w:num w:numId="6" w16cid:durableId="1708067207">
    <w:abstractNumId w:val="11"/>
  </w:num>
  <w:num w:numId="7" w16cid:durableId="1116212100">
    <w:abstractNumId w:val="5"/>
  </w:num>
  <w:num w:numId="8" w16cid:durableId="1815829507">
    <w:abstractNumId w:val="7"/>
  </w:num>
  <w:num w:numId="9" w16cid:durableId="486484868">
    <w:abstractNumId w:val="9"/>
  </w:num>
  <w:num w:numId="10" w16cid:durableId="673800358">
    <w:abstractNumId w:val="6"/>
  </w:num>
  <w:num w:numId="11" w16cid:durableId="176232581">
    <w:abstractNumId w:val="8"/>
  </w:num>
  <w:num w:numId="12" w16cid:durableId="1451977716">
    <w:abstractNumId w:val="13"/>
  </w:num>
  <w:num w:numId="13" w16cid:durableId="780761687">
    <w:abstractNumId w:val="12"/>
  </w:num>
  <w:num w:numId="14" w16cid:durableId="104794715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39C"/>
    <w:rsid w:val="00004F5F"/>
    <w:rsid w:val="000A194C"/>
    <w:rsid w:val="000D55E9"/>
    <w:rsid w:val="001007D1"/>
    <w:rsid w:val="0013068C"/>
    <w:rsid w:val="001402D8"/>
    <w:rsid w:val="0016069B"/>
    <w:rsid w:val="001858E1"/>
    <w:rsid w:val="00193953"/>
    <w:rsid w:val="001E29C2"/>
    <w:rsid w:val="001E67AC"/>
    <w:rsid w:val="001F46E7"/>
    <w:rsid w:val="00250956"/>
    <w:rsid w:val="0025212F"/>
    <w:rsid w:val="00253C36"/>
    <w:rsid w:val="00254478"/>
    <w:rsid w:val="00273897"/>
    <w:rsid w:val="002B5F87"/>
    <w:rsid w:val="00393D27"/>
    <w:rsid w:val="00394E19"/>
    <w:rsid w:val="003A5405"/>
    <w:rsid w:val="003B10ED"/>
    <w:rsid w:val="003C4623"/>
    <w:rsid w:val="003C4736"/>
    <w:rsid w:val="004147DB"/>
    <w:rsid w:val="00423904"/>
    <w:rsid w:val="004523C8"/>
    <w:rsid w:val="00454701"/>
    <w:rsid w:val="00463322"/>
    <w:rsid w:val="004A42A4"/>
    <w:rsid w:val="004C4F12"/>
    <w:rsid w:val="004E775A"/>
    <w:rsid w:val="005034EB"/>
    <w:rsid w:val="005A14FD"/>
    <w:rsid w:val="005C03C5"/>
    <w:rsid w:val="005C25D4"/>
    <w:rsid w:val="005D363F"/>
    <w:rsid w:val="005F33A2"/>
    <w:rsid w:val="00627339"/>
    <w:rsid w:val="00632B16"/>
    <w:rsid w:val="00672ECC"/>
    <w:rsid w:val="006833C1"/>
    <w:rsid w:val="006B7B2B"/>
    <w:rsid w:val="006D365D"/>
    <w:rsid w:val="00723564"/>
    <w:rsid w:val="0074294B"/>
    <w:rsid w:val="0075610D"/>
    <w:rsid w:val="00770595"/>
    <w:rsid w:val="00771082"/>
    <w:rsid w:val="007722EF"/>
    <w:rsid w:val="007A6486"/>
    <w:rsid w:val="007C1089"/>
    <w:rsid w:val="007D09B0"/>
    <w:rsid w:val="007E00E3"/>
    <w:rsid w:val="007E6BF0"/>
    <w:rsid w:val="007F6BD3"/>
    <w:rsid w:val="00813C10"/>
    <w:rsid w:val="00831F52"/>
    <w:rsid w:val="00834954"/>
    <w:rsid w:val="00871C06"/>
    <w:rsid w:val="00897E40"/>
    <w:rsid w:val="008B4CF0"/>
    <w:rsid w:val="008B571D"/>
    <w:rsid w:val="008C6DEC"/>
    <w:rsid w:val="008D4656"/>
    <w:rsid w:val="00936367"/>
    <w:rsid w:val="0096723F"/>
    <w:rsid w:val="0097410A"/>
    <w:rsid w:val="00992468"/>
    <w:rsid w:val="009E26B1"/>
    <w:rsid w:val="00A0001E"/>
    <w:rsid w:val="00A32DEC"/>
    <w:rsid w:val="00A7278F"/>
    <w:rsid w:val="00A85045"/>
    <w:rsid w:val="00AA0E49"/>
    <w:rsid w:val="00AA2326"/>
    <w:rsid w:val="00B63509"/>
    <w:rsid w:val="00B73641"/>
    <w:rsid w:val="00B8270A"/>
    <w:rsid w:val="00B85682"/>
    <w:rsid w:val="00B97EE3"/>
    <w:rsid w:val="00BB039C"/>
    <w:rsid w:val="00BC0186"/>
    <w:rsid w:val="00BD6430"/>
    <w:rsid w:val="00C02AF6"/>
    <w:rsid w:val="00C07B67"/>
    <w:rsid w:val="00C07EC7"/>
    <w:rsid w:val="00C13F37"/>
    <w:rsid w:val="00C60417"/>
    <w:rsid w:val="00C8674D"/>
    <w:rsid w:val="00C91CF2"/>
    <w:rsid w:val="00D4220F"/>
    <w:rsid w:val="00D438E0"/>
    <w:rsid w:val="00D607A7"/>
    <w:rsid w:val="00D61760"/>
    <w:rsid w:val="00D8042F"/>
    <w:rsid w:val="00D80B9B"/>
    <w:rsid w:val="00D91A40"/>
    <w:rsid w:val="00E77085"/>
    <w:rsid w:val="00E81E3D"/>
    <w:rsid w:val="00E862FC"/>
    <w:rsid w:val="00E94201"/>
    <w:rsid w:val="00ED20A8"/>
    <w:rsid w:val="00EE0685"/>
    <w:rsid w:val="00EF0CF4"/>
    <w:rsid w:val="00F1467F"/>
    <w:rsid w:val="00F52DD6"/>
    <w:rsid w:val="00F65B14"/>
    <w:rsid w:val="00F76F06"/>
    <w:rsid w:val="00F949E9"/>
    <w:rsid w:val="00FA331C"/>
    <w:rsid w:val="00FA748A"/>
    <w:rsid w:val="00FC3047"/>
    <w:rsid w:val="00FD1DD2"/>
    <w:rsid w:val="00FD6EF4"/>
    <w:rsid w:val="00FE0797"/>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8D1DFE"/>
  <w15:chartTrackingRefBased/>
  <w15:docId w15:val="{69DC412A-2DFA-4272-948C-0108EAA32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1467F"/>
    <w:pPr>
      <w:ind w:left="720"/>
    </w:pPr>
  </w:style>
  <w:style w:type="paragraph" w:styleId="NormalWeb">
    <w:name w:val="Normal (Web)"/>
    <w:basedOn w:val="Normal"/>
    <w:uiPriority w:val="99"/>
    <w:semiHidden/>
    <w:unhideWhenUsed/>
    <w:rsid w:val="0025212F"/>
    <w:pPr>
      <w:spacing w:before="100" w:beforeAutospacing="1" w:after="100" w:afterAutospacing="1"/>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8B4CF0"/>
    <w:pPr>
      <w:tabs>
        <w:tab w:val="center" w:pos="4680"/>
        <w:tab w:val="right" w:pos="9360"/>
      </w:tabs>
    </w:pPr>
  </w:style>
  <w:style w:type="character" w:customStyle="1" w:styleId="HeaderChar">
    <w:name w:val="Header Char"/>
    <w:basedOn w:val="DefaultParagraphFont"/>
    <w:link w:val="Header"/>
    <w:uiPriority w:val="99"/>
    <w:rsid w:val="008B4CF0"/>
  </w:style>
  <w:style w:type="paragraph" w:styleId="Footer">
    <w:name w:val="footer"/>
    <w:basedOn w:val="Normal"/>
    <w:link w:val="FooterChar"/>
    <w:uiPriority w:val="99"/>
    <w:unhideWhenUsed/>
    <w:rsid w:val="008B4CF0"/>
    <w:pPr>
      <w:tabs>
        <w:tab w:val="center" w:pos="4680"/>
        <w:tab w:val="right" w:pos="9360"/>
      </w:tabs>
    </w:pPr>
  </w:style>
  <w:style w:type="character" w:customStyle="1" w:styleId="FooterChar">
    <w:name w:val="Footer Char"/>
    <w:basedOn w:val="DefaultParagraphFont"/>
    <w:link w:val="Footer"/>
    <w:uiPriority w:val="99"/>
    <w:rsid w:val="008B4CF0"/>
  </w:style>
  <w:style w:type="character" w:styleId="Hyperlink">
    <w:name w:val="Hyperlink"/>
    <w:uiPriority w:val="99"/>
    <w:unhideWhenUsed/>
    <w:rsid w:val="005C03C5"/>
    <w:rPr>
      <w:color w:val="467886"/>
      <w:u w:val="single"/>
    </w:rPr>
  </w:style>
  <w:style w:type="character" w:styleId="UnresolvedMention">
    <w:name w:val="Unresolved Mention"/>
    <w:uiPriority w:val="99"/>
    <w:semiHidden/>
    <w:unhideWhenUsed/>
    <w:rsid w:val="005C03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428666">
      <w:bodyDiv w:val="1"/>
      <w:marLeft w:val="0"/>
      <w:marRight w:val="0"/>
      <w:marTop w:val="0"/>
      <w:marBottom w:val="0"/>
      <w:divBdr>
        <w:top w:val="none" w:sz="0" w:space="0" w:color="auto"/>
        <w:left w:val="none" w:sz="0" w:space="0" w:color="auto"/>
        <w:bottom w:val="none" w:sz="0" w:space="0" w:color="auto"/>
        <w:right w:val="none" w:sz="0" w:space="0" w:color="auto"/>
      </w:divBdr>
    </w:div>
    <w:div w:id="445079002">
      <w:bodyDiv w:val="1"/>
      <w:marLeft w:val="0"/>
      <w:marRight w:val="0"/>
      <w:marTop w:val="0"/>
      <w:marBottom w:val="0"/>
      <w:divBdr>
        <w:top w:val="none" w:sz="0" w:space="0" w:color="auto"/>
        <w:left w:val="none" w:sz="0" w:space="0" w:color="auto"/>
        <w:bottom w:val="none" w:sz="0" w:space="0" w:color="auto"/>
        <w:right w:val="none" w:sz="0" w:space="0" w:color="auto"/>
      </w:divBdr>
    </w:div>
    <w:div w:id="922568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1037/0000168-000" TargetMode="External"/><Relationship Id="rId12"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9744CB-3960-4849-A7C8-D609138D6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9</Pages>
  <Words>819</Words>
  <Characters>4669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5478</CharactersWithSpaces>
  <SharedDoc>false</SharedDoc>
  <HLinks>
    <vt:vector size="6" baseType="variant">
      <vt:variant>
        <vt:i4>3866724</vt:i4>
      </vt:variant>
      <vt:variant>
        <vt:i4>3</vt:i4>
      </vt:variant>
      <vt:variant>
        <vt:i4>0</vt:i4>
      </vt:variant>
      <vt:variant>
        <vt:i4>5</vt:i4>
      </vt:variant>
      <vt:variant>
        <vt:lpwstr>https://doi.org/10.1037/0000168-000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Anju Yadav [MU - Jaipur]</dc:creator>
  <cp:keywords/>
  <cp:lastModifiedBy>Dr. Anil Kumar Prajapati [MU - Jaipur]</cp:lastModifiedBy>
  <cp:revision>4</cp:revision>
  <cp:lastPrinted>2017-09-02T08:03:00Z</cp:lastPrinted>
  <dcterms:created xsi:type="dcterms:W3CDTF">2026-06-26T07:32:00Z</dcterms:created>
  <dcterms:modified xsi:type="dcterms:W3CDTF">2026-08-04T04:31:00Z</dcterms:modified>
</cp:coreProperties>
</file>