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7"/>
        <w:pBdr/>
        <w:spacing w:line="276" w:lineRule="auto"/>
        <w:ind/>
        <w:jc w:val="center"/>
        <w:rPr>
          <w:b/>
          <w:bCs/>
          <w:highlight w:val="white"/>
          <w:shd w:val="clear" w:color="auto" w:fill="ea9999"/>
        </w:rPr>
      </w:pPr>
      <w:r>
        <w:rPr>
          <w:b/>
          <w:bCs/>
          <w:highlight w:val="white"/>
        </w:rPr>
      </w:r>
      <w:bookmarkStart w:id="0" w:name="_unr0jvj45flf"/>
      <w:r>
        <w:rPr>
          <w:b/>
          <w:bCs/>
          <w:highlight w:val="white"/>
        </w:rPr>
      </w:r>
      <w:bookmarkEnd w:id="0"/>
      <w:r>
        <w:rPr>
          <w:b/>
          <w:bCs/>
          <w:highlight w:val="white"/>
          <w:shd w:val="clear" w:color="auto" w:fill="ea9999"/>
          <w:rtl w:val="0"/>
        </w:rPr>
        <w:t xml:space="preserve">AI Assisted Coding</w:t>
      </w:r>
      <w:r>
        <w:rPr>
          <w:b/>
          <w:bCs/>
          <w:highlight w:val="white"/>
          <w:shd w:val="clear" w:color="auto" w:fill="ea9999"/>
        </w:rPr>
      </w:r>
    </w:p>
    <w:p w14:paraId="00000002">
      <w:pPr>
        <w:pStyle w:val="671"/>
        <w:pBdr/>
        <w:spacing w:line="276" w:lineRule="auto"/>
        <w:ind/>
        <w:rPr>
          <w:b/>
          <w:bCs/>
          <w:highlight w:val="white"/>
          <w:shd w:val="clear" w:color="auto" w:fill="ffd966"/>
        </w:rPr>
      </w:pPr>
      <w:r>
        <w:rPr>
          <w:highlight w:val="white"/>
        </w:rPr>
      </w:r>
      <w:bookmarkStart w:id="1" w:name="_qgrwgs9z9ahy"/>
      <w:r>
        <w:rPr>
          <w:highlight w:val="white"/>
        </w:rPr>
      </w:r>
      <w:bookmarkEnd w:id="1"/>
      <w:r>
        <w:rPr>
          <w:highlight w:val="white"/>
          <w:shd w:val="clear" w:color="auto" w:fill="ffd966"/>
          <w:rtl w:val="0"/>
          <w:lang w:val="en-IN"/>
        </w:rPr>
        <w:t xml:space="preserve"> </w:t>
      </w:r>
      <w:r>
        <w:rPr>
          <w:highlight w:val="white"/>
          <w:shd w:val="clear" w:color="auto" w:fill="ffd966"/>
          <w:rtl w:val="0"/>
          <w:lang w:val="en-IN"/>
        </w:rPr>
        <w:t xml:space="preserve">         </w:t>
      </w:r>
      <w:r>
        <w:rPr>
          <w:highlight w:val="white"/>
          <w:shd w:val="clear" w:color="auto" w:fill="ffd966"/>
          <w:rtl w:val="0"/>
          <w:lang w:val="en-IN"/>
        </w:rPr>
        <w:t xml:space="preserve">             </w:t>
      </w:r>
      <w:r>
        <w:rPr>
          <w:b/>
          <w:bCs/>
          <w:highlight w:val="white"/>
          <w:shd w:val="clear" w:color="auto" w:fill="ffd966"/>
          <w:rtl w:val="0"/>
          <w:lang w:val="en-IN"/>
        </w:rPr>
        <w:t xml:space="preserve">  </w:t>
      </w:r>
      <w:r>
        <w:rPr>
          <w:b/>
          <w:bCs/>
          <w:highlight w:val="white"/>
          <w:shd w:val="clear" w:color="auto" w:fill="ffd966"/>
          <w:rtl w:val="0"/>
        </w:rPr>
        <w:t xml:space="preserve">ASSIG</w:t>
      </w:r>
      <w:r>
        <w:rPr>
          <w:b/>
          <w:bCs/>
          <w:highlight w:val="white"/>
          <w:shd w:val="clear" w:color="auto" w:fill="ffd966"/>
          <w:rtl w:val="0"/>
        </w:rPr>
        <w:t xml:space="preserve">NMENT 10.1</w:t>
      </w:r>
      <w:r>
        <w:rPr>
          <w:b/>
          <w:bCs/>
          <w:highlight w:val="white"/>
          <w:shd w:val="clear" w:color="auto" w:fill="ffd966"/>
        </w:rPr>
      </w:r>
    </w:p>
    <w:p w14:paraId="00000003">
      <w:pPr>
        <w:pBdr/>
        <w:spacing w:line="276" w:lineRule="auto"/>
        <w:ind/>
        <w:rPr>
          <w:highlight w:val="white"/>
        </w:rPr>
      </w:pPr>
      <w:r>
        <w:rPr>
          <w:highlight w:val="white"/>
          <w:rtl w:val="0"/>
        </w:rPr>
      </w:r>
      <w:r>
        <w:rPr>
          <w:highlight w:val="white"/>
        </w:rPr>
      </w:r>
    </w:p>
    <w:p w14:paraId="00000004">
      <w:pPr>
        <w:pBdr/>
        <w:spacing w:line="276" w:lineRule="auto"/>
        <w:ind/>
        <w:rPr>
          <w:b w:val="0"/>
          <w:bCs w:val="0"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  <w:rtl w:val="0"/>
        </w:rPr>
        <w:t xml:space="preserve">Name: </w:t>
      </w:r>
      <w:r>
        <w:rPr>
          <w:b w:val="0"/>
          <w:bCs w:val="0"/>
          <w:sz w:val="30"/>
          <w:szCs w:val="30"/>
          <w:highlight w:val="none"/>
          <w:lang w:val="en-IN"/>
        </w:rPr>
        <w:t xml:space="preserve">K.Saketh</w:t>
      </w:r>
      <w:r>
        <w:rPr>
          <w:b w:val="0"/>
          <w:bCs w:val="0"/>
          <w:sz w:val="30"/>
          <w:szCs w:val="30"/>
          <w:highlight w:val="white"/>
          <w:lang w:val="en-IN"/>
        </w:rPr>
      </w:r>
      <w:r>
        <w:rPr>
          <w:b w:val="0"/>
          <w:bCs w:val="0"/>
          <w:sz w:val="30"/>
          <w:szCs w:val="30"/>
          <w:highlight w:val="white"/>
        </w:rPr>
      </w:r>
    </w:p>
    <w:p w14:paraId="00000005">
      <w:pPr>
        <w:pBdr/>
        <w:spacing w:line="276" w:lineRule="auto"/>
        <w:ind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  <w:rtl w:val="0"/>
        </w:rPr>
        <w:t xml:space="preserve">HT No: </w:t>
      </w:r>
      <w:r>
        <w:rPr>
          <w:b w:val="0"/>
          <w:bCs w:val="0"/>
          <w:sz w:val="30"/>
          <w:szCs w:val="30"/>
          <w:highlight w:val="white"/>
          <w:rtl w:val="0"/>
          <w:lang w:val="en-IN"/>
        </w:rPr>
        <w:t xml:space="preserve">2</w:t>
      </w:r>
      <w:r>
        <w:rPr>
          <w:b w:val="0"/>
          <w:bCs w:val="0"/>
          <w:sz w:val="30"/>
          <w:szCs w:val="30"/>
          <w:highlight w:val="none"/>
          <w:rtl w:val="0"/>
          <w:lang w:val="en-IN"/>
        </w:rPr>
        <w:t xml:space="preserve">303A52489</w:t>
      </w:r>
      <w:r>
        <w:rPr>
          <w:b/>
          <w:bCs/>
          <w:sz w:val="30"/>
          <w:szCs w:val="30"/>
          <w:highlight w:val="white"/>
        </w:rPr>
      </w:r>
    </w:p>
    <w:p w14:paraId="00000006">
      <w:pPr>
        <w:pBdr/>
        <w:spacing w:line="276" w:lineRule="auto"/>
        <w:ind/>
        <w:rPr>
          <w:b w:val="0"/>
          <w:bCs w:val="0"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  <w:rtl w:val="0"/>
        </w:rPr>
        <w:t xml:space="preserve">Batch: </w:t>
      </w:r>
      <w:r>
        <w:rPr>
          <w:b w:val="0"/>
          <w:bCs w:val="0"/>
          <w:sz w:val="30"/>
          <w:szCs w:val="30"/>
          <w:highlight w:val="none"/>
          <w:rtl w:val="0"/>
          <w:lang w:val="en-IN"/>
        </w:rPr>
        <w:t xml:space="preserve">31</w:t>
      </w:r>
      <w:r>
        <w:rPr>
          <w:b w:val="0"/>
          <w:bCs w:val="0"/>
          <w:sz w:val="30"/>
          <w:szCs w:val="30"/>
          <w:highlight w:val="white"/>
          <w:rtl w:val="0"/>
          <w:lang w:val="en-IN"/>
        </w:rPr>
      </w:r>
      <w:r>
        <w:rPr>
          <w:b w:val="0"/>
          <w:bCs w:val="0"/>
          <w:sz w:val="30"/>
          <w:szCs w:val="30"/>
          <w:highlight w:val="white"/>
        </w:rPr>
      </w:r>
    </w:p>
    <w:p w14:paraId="00000007">
      <w:pPr>
        <w:pBdr/>
        <w:spacing w:line="276" w:lineRule="auto"/>
        <w:ind/>
        <w:rPr>
          <w:sz w:val="30"/>
          <w:szCs w:val="30"/>
          <w:highlight w:val="white"/>
        </w:rPr>
      </w:pPr>
      <w:r>
        <w:rPr>
          <w:highlight w:val="white"/>
          <w:rtl w:val="0"/>
        </w:rPr>
      </w:r>
      <w:r>
        <w:rPr>
          <w:sz w:val="30"/>
          <w:szCs w:val="30"/>
          <w:highlight w:val="white"/>
        </w:rPr>
      </w:r>
    </w:p>
    <w:p w14:paraId="00000008">
      <w:pPr>
        <w:pBdr/>
        <w:spacing w:line="276" w:lineRule="auto"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Description #1 – Syntax and Logic Errors</w:t>
      </w:r>
      <w:r>
        <w:rPr>
          <w:b/>
          <w:bCs/>
          <w:sz w:val="30"/>
          <w:szCs w:val="30"/>
        </w:rPr>
      </w:r>
    </w:p>
    <w:p w14:paraId="00000009">
      <w:pPr>
        <w:pBdr/>
        <w:spacing w:line="276" w:lineRule="auto"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sz w:val="30"/>
          <w:szCs w:val="30"/>
          <w:rtl w:val="0"/>
        </w:rPr>
        <w:t xml:space="preserve"> Use AI to identify and fix syntax and logic errors in a faulty</w:t>
      </w:r>
      <w:r>
        <w:rPr>
          <w:sz w:val="30"/>
          <w:szCs w:val="30"/>
        </w:rPr>
      </w:r>
    </w:p>
    <w:p w14:paraId="0000000A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Python script.</w:t>
      </w:r>
      <w:r>
        <w:rPr>
          <w:sz w:val="30"/>
          <w:szCs w:val="30"/>
        </w:rPr>
      </w:r>
    </w:p>
    <w:p w14:paraId="0000000B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Sample Input Code:</w:t>
      </w:r>
      <w:r>
        <w:rPr>
          <w:sz w:val="30"/>
          <w:szCs w:val="30"/>
        </w:rPr>
      </w:r>
    </w:p>
    <w:p w14:paraId="0000000C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Calculate average score of a student</w:t>
      </w:r>
      <w:r>
        <w:rPr>
          <w:sz w:val="30"/>
          <w:szCs w:val="30"/>
        </w:rPr>
      </w:r>
    </w:p>
    <w:p w14:paraId="0000000D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calc_average(marks):</w:t>
      </w:r>
      <w:r>
        <w:rPr>
          <w:sz w:val="30"/>
          <w:szCs w:val="30"/>
        </w:rPr>
      </w:r>
    </w:p>
    <w:p w14:paraId="0000000E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total = 0</w:t>
      </w:r>
      <w:r>
        <w:rPr>
          <w:sz w:val="30"/>
          <w:szCs w:val="30"/>
        </w:rPr>
      </w:r>
    </w:p>
    <w:p w14:paraId="0000000F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for m in marks:</w:t>
      </w:r>
      <w:r>
        <w:rPr>
          <w:sz w:val="30"/>
          <w:szCs w:val="30"/>
        </w:rPr>
      </w:r>
    </w:p>
    <w:p w14:paraId="00000010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total += m</w:t>
      </w:r>
      <w:r>
        <w:rPr>
          <w:sz w:val="30"/>
          <w:szCs w:val="30"/>
        </w:rPr>
      </w:r>
    </w:p>
    <w:p w14:paraId="00000011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average = total / len(marks)</w:t>
      </w:r>
      <w:r>
        <w:rPr>
          <w:sz w:val="30"/>
          <w:szCs w:val="30"/>
        </w:rPr>
      </w:r>
    </w:p>
    <w:p w14:paraId="00000012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avrage # Typo here</w:t>
      </w:r>
      <w:r>
        <w:rPr>
          <w:sz w:val="30"/>
          <w:szCs w:val="30"/>
        </w:rPr>
      </w:r>
    </w:p>
    <w:p w14:paraId="00000013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marks = [85, 90, 78, 92]</w:t>
      </w:r>
      <w:r>
        <w:rPr>
          <w:sz w:val="30"/>
          <w:szCs w:val="30"/>
        </w:rPr>
      </w:r>
    </w:p>
    <w:p w14:paraId="00000014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print("Average Score is ", calc_average(marks)</w:t>
      </w:r>
      <w:r>
        <w:rPr>
          <w:sz w:val="30"/>
          <w:szCs w:val="30"/>
        </w:rPr>
      </w:r>
    </w:p>
    <w:p w14:paraId="00000015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16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Corrected and runnable Python code with explanations of the</w:t>
      </w:r>
      <w:r>
        <w:rPr>
          <w:sz w:val="30"/>
          <w:szCs w:val="30"/>
        </w:rPr>
      </w:r>
    </w:p>
    <w:p w14:paraId="00000017">
      <w:pPr>
        <w:pBdr/>
        <w:spacing w:line="276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fixes.</w:t>
      </w:r>
      <w:r>
        <w:rPr>
          <w:sz w:val="30"/>
          <w:szCs w:val="30"/>
        </w:rPr>
      </w:r>
    </w:p>
    <w:p w14:paraId="00000018">
      <w:pPr>
        <w:pBdr/>
        <w:spacing w:line="276" w:lineRule="auto"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1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070100"/>
                <wp:effectExtent l="0" t="0" r="0" b="0"/>
                <wp:docPr id="1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07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163.00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1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3524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609975" cy="352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4.25pt;height:27.75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1B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1C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Description #2 – PEP 8 Compliance</w:t>
      </w:r>
      <w:r>
        <w:rPr>
          <w:b/>
          <w:bCs/>
          <w:sz w:val="30"/>
          <w:szCs w:val="30"/>
        </w:rPr>
      </w:r>
    </w:p>
    <w:p w14:paraId="0000001D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sz w:val="30"/>
          <w:szCs w:val="30"/>
          <w:rtl w:val="0"/>
        </w:rPr>
        <w:t xml:space="preserve"> Use AI to refactor Python code to follow PEP 8 style</w:t>
      </w:r>
      <w:r>
        <w:rPr>
          <w:sz w:val="30"/>
          <w:szCs w:val="30"/>
        </w:rPr>
      </w:r>
    </w:p>
    <w:p w14:paraId="0000001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guidelines.</w:t>
      </w:r>
      <w:r>
        <w:rPr>
          <w:sz w:val="30"/>
          <w:szCs w:val="30"/>
        </w:rPr>
      </w:r>
    </w:p>
    <w:p w14:paraId="0000001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Sample Input Code:</w:t>
      </w:r>
      <w:r>
        <w:rPr>
          <w:sz w:val="30"/>
          <w:szCs w:val="30"/>
        </w:rPr>
      </w:r>
    </w:p>
    <w:p w14:paraId="0000002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area_of_rect(L,B) : return L*B</w:t>
      </w:r>
      <w:r>
        <w:rPr>
          <w:sz w:val="30"/>
          <w:szCs w:val="30"/>
        </w:rPr>
      </w:r>
    </w:p>
    <w:p w14:paraId="0000002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print(area_of_rect(10,20))</w:t>
      </w:r>
      <w:r>
        <w:rPr>
          <w:sz w:val="30"/>
          <w:szCs w:val="30"/>
        </w:rPr>
      </w:r>
    </w:p>
    <w:p w14:paraId="0000002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2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Well-formatted PEP 8-compliant Python code.</w:t>
      </w:r>
      <w:r>
        <w:rPr>
          <w:sz w:val="30"/>
          <w:szCs w:val="30"/>
        </w:rPr>
      </w:r>
    </w:p>
    <w:p w14:paraId="0000002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133600"/>
                <wp:effectExtent l="0" t="0" r="0" b="0"/>
                <wp:docPr id="3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133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168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25">
      <w:pPr>
        <w:pBdr/>
        <w:spacing/>
        <w:ind/>
        <w:rPr>
          <w:highlight w:val="none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42975" cy="447675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942975" cy="447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74.25pt;height:35.25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25BEC4F">
      <w:pPr>
        <w:pBdr/>
        <w:spacing/>
        <w:ind/>
        <w:rPr>
          <w:sz w:val="30"/>
          <w:szCs w:val="30"/>
        </w:rPr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00000026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Description #3 – Readability Enhancement</w:t>
      </w:r>
      <w:r>
        <w:rPr>
          <w:b/>
          <w:bCs/>
          <w:sz w:val="30"/>
          <w:szCs w:val="30"/>
        </w:rPr>
      </w:r>
    </w:p>
    <w:p w14:paraId="0000002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sz w:val="30"/>
          <w:szCs w:val="30"/>
          <w:rtl w:val="0"/>
        </w:rPr>
        <w:t xml:space="preserve"> Use AI to make code more readable without changing its</w:t>
      </w:r>
      <w:r>
        <w:rPr>
          <w:sz w:val="30"/>
          <w:szCs w:val="30"/>
        </w:rPr>
      </w:r>
    </w:p>
    <w:p w14:paraId="0000002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logic.</w:t>
      </w:r>
      <w:r>
        <w:rPr>
          <w:sz w:val="30"/>
          <w:szCs w:val="30"/>
        </w:rPr>
      </w:r>
    </w:p>
    <w:p w14:paraId="0000002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Sample Input Code:</w:t>
      </w:r>
      <w:r>
        <w:rPr>
          <w:sz w:val="30"/>
          <w:szCs w:val="30"/>
        </w:rPr>
      </w:r>
    </w:p>
    <w:p w14:paraId="0000002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c(x,y):</w:t>
      </w:r>
      <w:r>
        <w:rPr>
          <w:sz w:val="30"/>
          <w:szCs w:val="30"/>
        </w:rPr>
      </w:r>
    </w:p>
    <w:p w14:paraId="0000002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x*y/100</w:t>
      </w:r>
      <w:r>
        <w:rPr>
          <w:sz w:val="30"/>
          <w:szCs w:val="30"/>
        </w:rPr>
      </w:r>
    </w:p>
    <w:p w14:paraId="0000002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a=200</w:t>
      </w:r>
      <w:r>
        <w:rPr>
          <w:sz w:val="30"/>
          <w:szCs w:val="30"/>
        </w:rPr>
      </w:r>
    </w:p>
    <w:p w14:paraId="0000002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b=15</w:t>
      </w:r>
      <w:r>
        <w:rPr>
          <w:sz w:val="30"/>
          <w:szCs w:val="30"/>
        </w:rPr>
      </w:r>
    </w:p>
    <w:p w14:paraId="0000002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print(c(a,b))</w:t>
      </w:r>
      <w:r>
        <w:rPr>
          <w:sz w:val="30"/>
          <w:szCs w:val="30"/>
        </w:rPr>
      </w:r>
    </w:p>
    <w:p w14:paraId="0000002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3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Python code with descriptive variable names, inline</w:t>
      </w:r>
      <w:r>
        <w:rPr>
          <w:sz w:val="30"/>
          <w:szCs w:val="30"/>
        </w:rPr>
      </w:r>
    </w:p>
    <w:p w14:paraId="0000003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comments, and clear formatting.</w:t>
      </w:r>
      <w:r>
        <w:rPr>
          <w:sz w:val="30"/>
          <w:szCs w:val="30"/>
        </w:rPr>
      </w:r>
    </w:p>
    <w:p w14:paraId="00000032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33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549400"/>
                <wp:effectExtent l="0" t="0" r="0" b="0"/>
                <wp:docPr id="5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549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122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34">
      <w:pPr>
        <w:pBdr/>
        <w:spacing/>
        <w:ind/>
        <w:rPr>
          <w:highlight w:val="none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342900"/>
                <wp:effectExtent l="0" t="0" r="0" b="0"/>
                <wp:docPr id="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.00pt;height:27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462E035A">
      <w:pPr>
        <w:pBdr/>
        <w:spacing/>
        <w:ind/>
        <w:rPr>
          <w:sz w:val="30"/>
          <w:szCs w:val="30"/>
        </w:rPr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00000035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Description #4 – Refactoring for Maintainability</w:t>
      </w:r>
      <w:r>
        <w:rPr>
          <w:b/>
          <w:bCs/>
          <w:sz w:val="30"/>
          <w:szCs w:val="30"/>
        </w:rPr>
      </w:r>
    </w:p>
    <w:p w14:paraId="00000036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sz w:val="30"/>
          <w:szCs w:val="30"/>
          <w:rtl w:val="0"/>
        </w:rPr>
        <w:t xml:space="preserve"> Use AI to break repetitive or long code into reusable</w:t>
      </w:r>
      <w:r>
        <w:rPr>
          <w:sz w:val="30"/>
          <w:szCs w:val="30"/>
        </w:rPr>
      </w:r>
    </w:p>
    <w:p w14:paraId="0000003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functions.</w:t>
      </w:r>
      <w:r>
        <w:rPr>
          <w:sz w:val="30"/>
          <w:szCs w:val="30"/>
        </w:rPr>
      </w:r>
    </w:p>
    <w:p w14:paraId="0000003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Sample Input Code:</w:t>
      </w:r>
      <w:r>
        <w:rPr>
          <w:sz w:val="30"/>
          <w:szCs w:val="30"/>
        </w:rPr>
      </w:r>
    </w:p>
    <w:p w14:paraId="0000003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students = ["Alice", "Bob", "Charlie"]</w:t>
      </w:r>
      <w:r>
        <w:rPr>
          <w:sz w:val="30"/>
          <w:szCs w:val="30"/>
        </w:rPr>
      </w:r>
    </w:p>
    <w:p w14:paraId="0000003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print("Welcome", students[0])</w:t>
      </w:r>
      <w:r>
        <w:rPr>
          <w:sz w:val="30"/>
          <w:szCs w:val="30"/>
        </w:rPr>
      </w:r>
    </w:p>
    <w:p w14:paraId="0000003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print("Welcome", students[1])</w:t>
      </w:r>
      <w:r>
        <w:rPr>
          <w:sz w:val="30"/>
          <w:szCs w:val="30"/>
        </w:rPr>
      </w:r>
    </w:p>
    <w:p w14:paraId="0000003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print("Welcome", students[2])</w:t>
      </w:r>
      <w:r>
        <w:rPr>
          <w:sz w:val="30"/>
          <w:szCs w:val="30"/>
        </w:rPr>
      </w:r>
    </w:p>
    <w:p w14:paraId="0000003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3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Modular code with reusable functions.</w:t>
      </w:r>
      <w:r>
        <w:rPr>
          <w:sz w:val="30"/>
          <w:szCs w:val="30"/>
        </w:rPr>
      </w:r>
    </w:p>
    <w:p w14:paraId="0000003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943100"/>
                <wp:effectExtent l="0" t="0" r="0" b="0"/>
                <wp:docPr id="7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943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28pt;height:153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4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52700" cy="1066800"/>
                <wp:effectExtent l="0" t="0" r="0" b="0"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552700" cy="1066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1.00pt;height:84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41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Description #5 – Performance Optimization</w:t>
      </w:r>
      <w:r>
        <w:rPr>
          <w:b/>
          <w:bCs/>
          <w:sz w:val="30"/>
          <w:szCs w:val="30"/>
        </w:rPr>
      </w:r>
    </w:p>
    <w:p w14:paraId="00000042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sz w:val="30"/>
          <w:szCs w:val="30"/>
          <w:rtl w:val="0"/>
        </w:rPr>
        <w:t xml:space="preserve"> Use AI to make the code run faster.</w:t>
      </w:r>
      <w:r>
        <w:rPr>
          <w:sz w:val="30"/>
          <w:szCs w:val="30"/>
        </w:rPr>
      </w:r>
    </w:p>
    <w:p w14:paraId="0000004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Sample Input Code:</w:t>
      </w:r>
      <w:r>
        <w:rPr>
          <w:sz w:val="30"/>
          <w:szCs w:val="30"/>
        </w:rPr>
      </w:r>
    </w:p>
    <w:p w14:paraId="0000004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Find squares of numbers</w:t>
      </w:r>
      <w:r>
        <w:rPr>
          <w:sz w:val="30"/>
          <w:szCs w:val="30"/>
        </w:rPr>
      </w:r>
    </w:p>
    <w:p w14:paraId="0000004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nums = [i for i in range(1,1000000)]</w:t>
      </w:r>
      <w:r>
        <w:rPr>
          <w:sz w:val="30"/>
          <w:szCs w:val="30"/>
        </w:rPr>
      </w:r>
    </w:p>
    <w:p w14:paraId="0000004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squares = []</w:t>
      </w:r>
      <w:r>
        <w:rPr>
          <w:sz w:val="30"/>
          <w:szCs w:val="30"/>
        </w:rPr>
      </w:r>
    </w:p>
    <w:p w14:paraId="0000004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for n in nums:</w:t>
      </w:r>
      <w:r>
        <w:rPr>
          <w:sz w:val="30"/>
          <w:szCs w:val="30"/>
        </w:rPr>
      </w:r>
    </w:p>
    <w:p w14:paraId="0000004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squares.append(n**2)</w:t>
      </w:r>
      <w:r>
        <w:rPr>
          <w:sz w:val="30"/>
          <w:szCs w:val="30"/>
        </w:rPr>
      </w:r>
    </w:p>
    <w:p w14:paraId="0000004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print(len(squares))</w:t>
      </w:r>
      <w:r>
        <w:rPr>
          <w:sz w:val="30"/>
          <w:szCs w:val="30"/>
        </w:rPr>
      </w:r>
    </w:p>
    <w:p w14:paraId="0000004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4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Optimized code using list comprehensions or vectorized</w:t>
      </w:r>
      <w:r>
        <w:rPr>
          <w:sz w:val="30"/>
          <w:szCs w:val="30"/>
        </w:rPr>
      </w:r>
    </w:p>
    <w:p w14:paraId="0000004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operations.</w:t>
      </w:r>
      <w:r>
        <w:rPr>
          <w:sz w:val="30"/>
          <w:szCs w:val="30"/>
        </w:rPr>
      </w:r>
    </w:p>
    <w:p w14:paraId="0000004D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4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117600"/>
                <wp:effectExtent l="0" t="0" r="0" b="0"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117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28pt;height:88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4F">
      <w:pPr>
        <w:pBdr/>
        <w:spacing/>
        <w:ind/>
        <w:rPr>
          <w:highlight w:val="none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57275" cy="333375"/>
                <wp:effectExtent l="0" t="0" r="0" b="0"/>
                <wp:docPr id="10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057275" cy="333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83.25pt;height:26.25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1A8B935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2BE2798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7363F88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77E1CB67">
      <w:pPr>
        <w:pBdr/>
        <w:spacing/>
        <w:ind/>
        <w:rPr>
          <w:sz w:val="30"/>
          <w:szCs w:val="30"/>
        </w:rPr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00000050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Description #6 – Complexity Reduction</w:t>
      </w:r>
      <w:r>
        <w:rPr>
          <w:b/>
          <w:bCs/>
          <w:sz w:val="30"/>
          <w:szCs w:val="30"/>
        </w:rPr>
      </w:r>
    </w:p>
    <w:p w14:paraId="00000051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 </w:t>
      </w:r>
      <w:r>
        <w:rPr>
          <w:sz w:val="30"/>
          <w:szCs w:val="30"/>
          <w:rtl w:val="0"/>
        </w:rPr>
        <w:t xml:space="preserve">Use AI to simplify overly complex logic.</w:t>
      </w:r>
      <w:r>
        <w:rPr>
          <w:sz w:val="30"/>
          <w:szCs w:val="30"/>
        </w:rPr>
      </w:r>
    </w:p>
    <w:p w14:paraId="0000005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Sample Input Code:</w:t>
      </w:r>
      <w:r>
        <w:rPr>
          <w:sz w:val="30"/>
          <w:szCs w:val="30"/>
        </w:rPr>
      </w:r>
    </w:p>
    <w:p w14:paraId="0000005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grade(score):</w:t>
      </w:r>
      <w:r>
        <w:rPr>
          <w:sz w:val="30"/>
          <w:szCs w:val="30"/>
        </w:rPr>
      </w:r>
    </w:p>
    <w:p w14:paraId="0000005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if score &gt;= 90:</w:t>
      </w:r>
      <w:r>
        <w:rPr>
          <w:sz w:val="30"/>
          <w:szCs w:val="30"/>
        </w:rPr>
      </w:r>
    </w:p>
    <w:p w14:paraId="0000005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"A"</w:t>
      </w:r>
      <w:r>
        <w:rPr>
          <w:sz w:val="30"/>
          <w:szCs w:val="30"/>
        </w:rPr>
      </w:r>
    </w:p>
    <w:p w14:paraId="0000005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else:</w:t>
      </w:r>
      <w:r>
        <w:rPr>
          <w:sz w:val="30"/>
          <w:szCs w:val="30"/>
        </w:rPr>
      </w:r>
    </w:p>
    <w:p w14:paraId="0000005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if score &gt;= 80:</w:t>
      </w:r>
      <w:r>
        <w:rPr>
          <w:sz w:val="30"/>
          <w:szCs w:val="30"/>
        </w:rPr>
      </w:r>
    </w:p>
    <w:p w14:paraId="0000005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"B"</w:t>
      </w:r>
      <w:r>
        <w:rPr>
          <w:sz w:val="30"/>
          <w:szCs w:val="30"/>
        </w:rPr>
      </w:r>
    </w:p>
    <w:p w14:paraId="0000005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else:</w:t>
      </w:r>
      <w:r>
        <w:rPr>
          <w:sz w:val="30"/>
          <w:szCs w:val="30"/>
        </w:rPr>
      </w:r>
    </w:p>
    <w:p w14:paraId="0000005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if score &gt;= 70:</w:t>
      </w:r>
      <w:r>
        <w:rPr>
          <w:sz w:val="30"/>
          <w:szCs w:val="30"/>
        </w:rPr>
      </w:r>
    </w:p>
    <w:p w14:paraId="0000005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"C"</w:t>
      </w:r>
      <w:r>
        <w:rPr>
          <w:sz w:val="30"/>
          <w:szCs w:val="30"/>
        </w:rPr>
      </w:r>
    </w:p>
    <w:p w14:paraId="0000005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else:</w:t>
      </w:r>
      <w:r>
        <w:rPr>
          <w:sz w:val="30"/>
          <w:szCs w:val="30"/>
        </w:rPr>
      </w:r>
    </w:p>
    <w:p w14:paraId="0000005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if score &gt;= 60:</w:t>
      </w:r>
      <w:r>
        <w:rPr>
          <w:sz w:val="30"/>
          <w:szCs w:val="30"/>
        </w:rPr>
      </w:r>
    </w:p>
    <w:p w14:paraId="0000005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"D"</w:t>
      </w:r>
      <w:r>
        <w:rPr>
          <w:sz w:val="30"/>
          <w:szCs w:val="30"/>
        </w:rPr>
      </w:r>
    </w:p>
    <w:p w14:paraId="0000005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else:</w:t>
      </w:r>
      <w:r>
        <w:rPr>
          <w:sz w:val="30"/>
          <w:szCs w:val="30"/>
        </w:rPr>
      </w:r>
    </w:p>
    <w:p w14:paraId="0000006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"F"</w:t>
      </w:r>
      <w:r>
        <w:rPr>
          <w:sz w:val="30"/>
          <w:szCs w:val="30"/>
        </w:rPr>
      </w:r>
    </w:p>
    <w:p w14:paraId="0000006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6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Cleaner logic using elif or dictionary mapping.</w:t>
      </w:r>
      <w:r>
        <w:rPr>
          <w:sz w:val="30"/>
          <w:szCs w:val="30"/>
        </w:rPr>
      </w:r>
    </w:p>
    <w:p w14:paraId="00000063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6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590800"/>
                <wp:effectExtent l="0" t="0" r="0" b="0"/>
                <wp:docPr id="11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590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28pt;height:204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65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" cy="333375"/>
                <wp:effectExtent l="0" t="0" r="0" b="0"/>
                <wp:docPr id="1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0549" cy="333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.50pt;height:26.25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66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