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930BB" w14:textId="77777777" w:rsidR="00E435AC" w:rsidRPr="00F6506D" w:rsidRDefault="00000000">
      <w:pPr>
        <w:spacing w:after="0"/>
        <w:jc w:val="center"/>
        <w:rPr>
          <w:b/>
          <w:sz w:val="28"/>
          <w:szCs w:val="28"/>
        </w:rPr>
      </w:pPr>
      <w:r w:rsidRPr="00F6506D">
        <w:rPr>
          <w:b/>
          <w:sz w:val="28"/>
          <w:szCs w:val="28"/>
        </w:rPr>
        <w:t>Project Design Phase-I</w:t>
      </w:r>
    </w:p>
    <w:p w14:paraId="405F2451" w14:textId="77777777" w:rsidR="00E435AC" w:rsidRDefault="00000000">
      <w:pPr>
        <w:spacing w:after="0"/>
        <w:jc w:val="center"/>
        <w:rPr>
          <w:b/>
          <w:sz w:val="24"/>
          <w:szCs w:val="24"/>
        </w:rPr>
      </w:pPr>
      <w:r w:rsidRPr="00F6506D">
        <w:rPr>
          <w:b/>
          <w:sz w:val="28"/>
          <w:szCs w:val="28"/>
        </w:rPr>
        <w:t>Proposed Solution Template</w:t>
      </w:r>
    </w:p>
    <w:p w14:paraId="1D00FB9D" w14:textId="77777777" w:rsidR="00E435AC" w:rsidRDefault="00E435AC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35AC" w14:paraId="6E952754" w14:textId="77777777">
        <w:tc>
          <w:tcPr>
            <w:tcW w:w="4508" w:type="dxa"/>
          </w:tcPr>
          <w:p w14:paraId="49C174C0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1DA8C4DD" w14:textId="2D943DA5" w:rsidR="00E435AC" w:rsidRPr="00F6506D" w:rsidRDefault="00885B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11-07-2024</w:t>
            </w:r>
          </w:p>
        </w:tc>
      </w:tr>
      <w:tr w:rsidR="00E435AC" w14:paraId="14E1CB11" w14:textId="77777777">
        <w:tc>
          <w:tcPr>
            <w:tcW w:w="4508" w:type="dxa"/>
          </w:tcPr>
          <w:p w14:paraId="6B12A192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44CD5925" w14:textId="00212F3A" w:rsidR="00E435AC" w:rsidRPr="00F6506D" w:rsidRDefault="00885B05">
            <w:pPr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SWTID1720167264c</w:t>
            </w:r>
          </w:p>
        </w:tc>
      </w:tr>
      <w:tr w:rsidR="00E435AC" w14:paraId="643C4C6D" w14:textId="77777777">
        <w:tc>
          <w:tcPr>
            <w:tcW w:w="4508" w:type="dxa"/>
          </w:tcPr>
          <w:p w14:paraId="353810DC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42EB9EEA" w14:textId="6056C25F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Cab Booking App</w:t>
            </w:r>
          </w:p>
        </w:tc>
      </w:tr>
      <w:tr w:rsidR="00E435AC" w14:paraId="76C8DC06" w14:textId="77777777">
        <w:tc>
          <w:tcPr>
            <w:tcW w:w="4508" w:type="dxa"/>
          </w:tcPr>
          <w:p w14:paraId="784CCE22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358CD4B4" w14:textId="4943F16B" w:rsidR="00E435AC" w:rsidRPr="00F6506D" w:rsidRDefault="007A3029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3 Marks</w:t>
            </w:r>
          </w:p>
        </w:tc>
      </w:tr>
    </w:tbl>
    <w:p w14:paraId="12ADBBD5" w14:textId="77777777" w:rsidR="00E435AC" w:rsidRDefault="00E435AC">
      <w:pPr>
        <w:rPr>
          <w:b/>
        </w:rPr>
      </w:pPr>
    </w:p>
    <w:p w14:paraId="2E0B925A" w14:textId="77777777" w:rsidR="00E435AC" w:rsidRPr="00F6506D" w:rsidRDefault="00000000">
      <w:pPr>
        <w:rPr>
          <w:b/>
          <w:sz w:val="24"/>
          <w:szCs w:val="24"/>
        </w:rPr>
      </w:pPr>
      <w:r w:rsidRPr="00F6506D">
        <w:rPr>
          <w:b/>
          <w:sz w:val="24"/>
          <w:szCs w:val="24"/>
        </w:rPr>
        <w:t>Proposed Solution Template:</w:t>
      </w:r>
    </w:p>
    <w:p w14:paraId="0CFA5479" w14:textId="77777777" w:rsidR="00E435AC" w:rsidRPr="00F6506D" w:rsidRDefault="00000000">
      <w:pPr>
        <w:rPr>
          <w:sz w:val="24"/>
          <w:szCs w:val="24"/>
        </w:rPr>
      </w:pPr>
      <w:r w:rsidRPr="00F6506D">
        <w:rPr>
          <w:sz w:val="24"/>
          <w:szCs w:val="24"/>
        </w:rPr>
        <w:t>Project team shall fill the following information in proposed solution template.</w:t>
      </w:r>
    </w:p>
    <w:tbl>
      <w:tblPr>
        <w:tblStyle w:val="a0"/>
        <w:tblW w:w="9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"/>
        <w:gridCol w:w="3880"/>
        <w:gridCol w:w="4782"/>
      </w:tblGrid>
      <w:tr w:rsidR="00E435AC" w14:paraId="780CCB22" w14:textId="77777777" w:rsidTr="00F6506D">
        <w:trPr>
          <w:trHeight w:val="671"/>
        </w:trPr>
        <w:tc>
          <w:tcPr>
            <w:tcW w:w="955" w:type="dxa"/>
          </w:tcPr>
          <w:p w14:paraId="7A876E42" w14:textId="77777777" w:rsidR="00E435AC" w:rsidRPr="00F6506D" w:rsidRDefault="00000000">
            <w:pPr>
              <w:rPr>
                <w:b/>
                <w:sz w:val="24"/>
                <w:szCs w:val="24"/>
              </w:rPr>
            </w:pPr>
            <w:r w:rsidRPr="00F6506D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880" w:type="dxa"/>
          </w:tcPr>
          <w:p w14:paraId="389DE50B" w14:textId="77777777" w:rsidR="00E435AC" w:rsidRPr="00F6506D" w:rsidRDefault="00000000">
            <w:pPr>
              <w:rPr>
                <w:b/>
                <w:sz w:val="24"/>
                <w:szCs w:val="24"/>
              </w:rPr>
            </w:pPr>
            <w:r w:rsidRPr="00F6506D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782" w:type="dxa"/>
          </w:tcPr>
          <w:p w14:paraId="1C68B5A2" w14:textId="77777777" w:rsidR="00E435AC" w:rsidRPr="00F6506D" w:rsidRDefault="00000000">
            <w:pPr>
              <w:rPr>
                <w:b/>
                <w:sz w:val="24"/>
                <w:szCs w:val="24"/>
              </w:rPr>
            </w:pPr>
            <w:r w:rsidRPr="00F6506D">
              <w:rPr>
                <w:b/>
                <w:sz w:val="24"/>
                <w:szCs w:val="24"/>
              </w:rPr>
              <w:t>Description</w:t>
            </w:r>
          </w:p>
        </w:tc>
      </w:tr>
      <w:tr w:rsidR="00E435AC" w14:paraId="1B6FF707" w14:textId="77777777" w:rsidTr="00F6506D">
        <w:trPr>
          <w:trHeight w:val="984"/>
        </w:trPr>
        <w:tc>
          <w:tcPr>
            <w:tcW w:w="955" w:type="dxa"/>
          </w:tcPr>
          <w:p w14:paraId="1DD9DBE7" w14:textId="77777777" w:rsidR="00E435AC" w:rsidRPr="00F6506D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</w:tcPr>
          <w:p w14:paraId="49D5ECD5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4782" w:type="dxa"/>
          </w:tcPr>
          <w:p w14:paraId="2EEB7EE6" w14:textId="6000FDD3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Traditional taxi services are unreliable and cause frustration for users trying to book rides quickly, especially during urgent situations.</w:t>
            </w:r>
          </w:p>
        </w:tc>
      </w:tr>
      <w:tr w:rsidR="00E435AC" w14:paraId="07F59BC1" w14:textId="77777777" w:rsidTr="00F6506D">
        <w:trPr>
          <w:trHeight w:val="984"/>
        </w:trPr>
        <w:tc>
          <w:tcPr>
            <w:tcW w:w="955" w:type="dxa"/>
          </w:tcPr>
          <w:p w14:paraId="3164873C" w14:textId="77777777" w:rsidR="00E435AC" w:rsidRPr="00F6506D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</w:tcPr>
          <w:p w14:paraId="78A4CB68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4782" w:type="dxa"/>
          </w:tcPr>
          <w:p w14:paraId="651C40FA" w14:textId="687060D9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Ride Ease is a cab booking app built on the MERN stack (MongoDB, Express.js, React, Node.js) that offers a user-friendly interface for seamless cab booking, real-time tracking, and various features to enhance the overall travel experience.</w:t>
            </w:r>
          </w:p>
        </w:tc>
      </w:tr>
      <w:tr w:rsidR="00E435AC" w14:paraId="03A2CA28" w14:textId="77777777" w:rsidTr="00F6506D">
        <w:trPr>
          <w:trHeight w:val="948"/>
        </w:trPr>
        <w:tc>
          <w:tcPr>
            <w:tcW w:w="955" w:type="dxa"/>
          </w:tcPr>
          <w:p w14:paraId="7464E1EC" w14:textId="77777777" w:rsidR="00E435AC" w:rsidRPr="00F6506D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</w:tcPr>
          <w:p w14:paraId="5D3C1E62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4782" w:type="dxa"/>
          </w:tcPr>
          <w:p w14:paraId="666674FC" w14:textId="0AEC9EDC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Ride Ease provides real-time driver availability, exclusive discounts, loyalty rewards, and additional features like donations for local causes and purchasing refreshments during rides.</w:t>
            </w:r>
          </w:p>
        </w:tc>
      </w:tr>
      <w:tr w:rsidR="00E435AC" w14:paraId="416573C5" w14:textId="77777777" w:rsidTr="00F6506D">
        <w:trPr>
          <w:trHeight w:val="984"/>
        </w:trPr>
        <w:tc>
          <w:tcPr>
            <w:tcW w:w="955" w:type="dxa"/>
          </w:tcPr>
          <w:p w14:paraId="17321582" w14:textId="77777777" w:rsidR="00E435AC" w:rsidRPr="00F6506D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</w:tcPr>
          <w:p w14:paraId="776FDFCF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4782" w:type="dxa"/>
          </w:tcPr>
          <w:p w14:paraId="19EA0243" w14:textId="47AE53C5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Ride Ease simplifies transportation, reduces stress for users, and contributes to local causes, thereby improving overall customer satisfaction and social impact.</w:t>
            </w:r>
          </w:p>
        </w:tc>
      </w:tr>
      <w:tr w:rsidR="00E435AC" w14:paraId="6C15A945" w14:textId="77777777" w:rsidTr="00F6506D">
        <w:trPr>
          <w:trHeight w:val="885"/>
        </w:trPr>
        <w:tc>
          <w:tcPr>
            <w:tcW w:w="955" w:type="dxa"/>
          </w:tcPr>
          <w:p w14:paraId="6C172594" w14:textId="77777777" w:rsidR="00E435AC" w:rsidRPr="00F6506D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</w:tcPr>
          <w:p w14:paraId="4F0996E0" w14:textId="77777777" w:rsidR="00E435AC" w:rsidRPr="00F6506D" w:rsidRDefault="00000000">
            <w:pPr>
              <w:rPr>
                <w:sz w:val="24"/>
                <w:szCs w:val="24"/>
              </w:rPr>
            </w:pPr>
            <w:r w:rsidRPr="00F6506D">
              <w:rPr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4782" w:type="dxa"/>
          </w:tcPr>
          <w:p w14:paraId="3DEDEFCF" w14:textId="3C877D90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Ride Ease generates revenue through ride commissions, premium services, advertisements, and partnerships with local businesses for exclusive offers.</w:t>
            </w:r>
          </w:p>
        </w:tc>
      </w:tr>
      <w:tr w:rsidR="00E435AC" w14:paraId="35B0AA95" w14:textId="77777777" w:rsidTr="00F6506D">
        <w:trPr>
          <w:trHeight w:val="1093"/>
        </w:trPr>
        <w:tc>
          <w:tcPr>
            <w:tcW w:w="955" w:type="dxa"/>
          </w:tcPr>
          <w:p w14:paraId="160BAA70" w14:textId="77777777" w:rsidR="00E435AC" w:rsidRPr="00F6506D" w:rsidRDefault="00E435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  <w:sz w:val="24"/>
                <w:szCs w:val="24"/>
              </w:rPr>
            </w:pPr>
          </w:p>
        </w:tc>
        <w:tc>
          <w:tcPr>
            <w:tcW w:w="3880" w:type="dxa"/>
          </w:tcPr>
          <w:p w14:paraId="58965397" w14:textId="77777777" w:rsidR="00E435AC" w:rsidRPr="00F6506D" w:rsidRDefault="00000000">
            <w:pPr>
              <w:rPr>
                <w:color w:val="222222"/>
                <w:sz w:val="24"/>
                <w:szCs w:val="24"/>
              </w:rPr>
            </w:pPr>
            <w:r w:rsidRPr="00F6506D">
              <w:rPr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4782" w:type="dxa"/>
          </w:tcPr>
          <w:p w14:paraId="1A11BDF2" w14:textId="41D62297" w:rsidR="00E435AC" w:rsidRPr="00F6506D" w:rsidRDefault="00F6506D">
            <w:pPr>
              <w:rPr>
                <w:sz w:val="24"/>
                <w:szCs w:val="24"/>
              </w:rPr>
            </w:pPr>
            <w:r w:rsidRPr="00F6506D">
              <w:rPr>
                <w:sz w:val="24"/>
                <w:szCs w:val="24"/>
              </w:rPr>
              <w:t>The MERN-based architecture ensures a robust and scalable platform, allowing for easy expansion of services and features to meet growing user demands.</w:t>
            </w:r>
          </w:p>
        </w:tc>
      </w:tr>
    </w:tbl>
    <w:p w14:paraId="558CDC69" w14:textId="77777777" w:rsidR="00E435AC" w:rsidRDefault="00E435AC"/>
    <w:sectPr w:rsidR="00E435A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95646"/>
    <w:multiLevelType w:val="multilevel"/>
    <w:tmpl w:val="101E961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6058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AC"/>
    <w:rsid w:val="001C17B3"/>
    <w:rsid w:val="00543B45"/>
    <w:rsid w:val="00574835"/>
    <w:rsid w:val="007A3029"/>
    <w:rsid w:val="00885B05"/>
    <w:rsid w:val="00E435AC"/>
    <w:rsid w:val="00EB049F"/>
    <w:rsid w:val="00F6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E686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vyxP02VBVMnqIdW2apzu+Y4wgA==">CgMxLjA4AHIhMUNMTEc0TkRHNjNWQkZseGctd0RRY1Q0OWFaZ0FQLXJD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Vardan</cp:lastModifiedBy>
  <cp:revision>5</cp:revision>
  <dcterms:created xsi:type="dcterms:W3CDTF">2024-06-22T04:54:00Z</dcterms:created>
  <dcterms:modified xsi:type="dcterms:W3CDTF">2024-07-11T16:15:00Z</dcterms:modified>
</cp:coreProperties>
</file>