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2FAE11" w14:textId="773591BF" w:rsidR="00787950" w:rsidRPr="008B4FE9" w:rsidRDefault="00080189" w:rsidP="00CB3520">
      <w:pPr>
        <w:pStyle w:val="Author"/>
        <w:spacing w:before="100" w:beforeAutospacing="1" w:after="100" w:afterAutospacing="1" w:line="120" w:lineRule="auto"/>
        <w:rPr>
          <w:rFonts w:eastAsia="MS Mincho"/>
          <w:sz w:val="48"/>
          <w:szCs w:val="48"/>
        </w:rPr>
      </w:pPr>
      <w:r w:rsidRPr="008B4FE9">
        <w:rPr>
          <w:rFonts w:eastAsia="MS Mincho"/>
          <w:sz w:val="48"/>
          <w:szCs w:val="48"/>
        </w:rPr>
        <w:t>RefactorCrew: A Multi-Agent System for</w:t>
      </w:r>
    </w:p>
    <w:p w14:paraId="7B23706A" w14:textId="048A61C7" w:rsidR="00820D31" w:rsidRPr="0049593B" w:rsidRDefault="00080189" w:rsidP="0049593B">
      <w:pPr>
        <w:pStyle w:val="Author"/>
        <w:spacing w:before="100" w:beforeAutospacing="1" w:after="100" w:afterAutospacing="1" w:line="120" w:lineRule="auto"/>
        <w:rPr>
          <w:rFonts w:eastAsia="MS Mincho"/>
          <w:sz w:val="48"/>
          <w:szCs w:val="48"/>
        </w:rPr>
        <w:sectPr w:rsidR="00820D31" w:rsidRPr="0049593B" w:rsidSect="00D56233">
          <w:footerReference w:type="first" r:id="rId8"/>
          <w:pgSz w:w="11906" w:h="16838" w:code="9"/>
          <w:pgMar w:top="550" w:right="890" w:bottom="1440" w:left="890" w:header="720" w:footer="720" w:gutter="0"/>
          <w:cols w:space="720"/>
          <w:titlePg/>
          <w:docGrid w:linePitch="360"/>
        </w:sectPr>
      </w:pPr>
      <w:r w:rsidRPr="008B4FE9">
        <w:rPr>
          <w:rFonts w:eastAsia="MS Mincho"/>
          <w:sz w:val="48"/>
          <w:szCs w:val="48"/>
        </w:rPr>
        <w:t>Synchronized Code Refactoring and Documentatio</w:t>
      </w:r>
      <w:r w:rsidR="0049593B">
        <w:rPr>
          <w:rFonts w:eastAsia="MS Mincho"/>
          <w:sz w:val="48"/>
          <w:szCs w:val="48"/>
        </w:rPr>
        <w:t>n</w:t>
      </w:r>
    </w:p>
    <w:p w14:paraId="3D4E9E9A" w14:textId="7F8BF590" w:rsidR="009303D9" w:rsidRPr="005B520E" w:rsidRDefault="009303D9" w:rsidP="0049593B">
      <w:pPr>
        <w:jc w:val="both"/>
        <w:sectPr w:rsidR="009303D9" w:rsidRPr="005B520E" w:rsidSect="00D56233">
          <w:type w:val="continuous"/>
          <w:pgSz w:w="11906" w:h="16838" w:code="9"/>
          <w:pgMar w:top="550" w:right="890" w:bottom="1440" w:left="890" w:header="720" w:footer="720" w:gutter="0"/>
          <w:cols w:num="3" w:space="720"/>
          <w:docGrid w:linePitch="360"/>
        </w:sectPr>
      </w:pPr>
    </w:p>
    <w:p w14:paraId="0FA85FDC" w14:textId="33F48300" w:rsidR="0049593B" w:rsidRDefault="0049593B" w:rsidP="00840F4E">
      <w:pPr>
        <w:pStyle w:val="Author"/>
        <w:spacing w:before="100" w:beforeAutospacing="1"/>
        <w:rPr>
          <w:sz w:val="18"/>
          <w:szCs w:val="18"/>
        </w:rPr>
      </w:pPr>
      <w:r>
        <w:rPr>
          <w:sz w:val="18"/>
          <w:szCs w:val="18"/>
        </w:rPr>
        <w:t>Saket Shembekar</w:t>
      </w:r>
      <w:r w:rsidRPr="00F847A6">
        <w:rPr>
          <w:sz w:val="18"/>
          <w:szCs w:val="18"/>
        </w:rPr>
        <w:t xml:space="preserve"> </w:t>
      </w:r>
      <w:r w:rsidRPr="00F847A6">
        <w:rPr>
          <w:sz w:val="18"/>
          <w:szCs w:val="18"/>
        </w:rPr>
        <w:br/>
      </w:r>
      <w:r>
        <w:rPr>
          <w:sz w:val="18"/>
          <w:szCs w:val="18"/>
        </w:rPr>
        <w:t>Department of Computer Engineering</w:t>
      </w:r>
      <w:r w:rsidRPr="00F847A6">
        <w:rPr>
          <w:sz w:val="18"/>
          <w:szCs w:val="18"/>
        </w:rPr>
        <w:br/>
      </w:r>
      <w:r>
        <w:rPr>
          <w:sz w:val="18"/>
          <w:szCs w:val="18"/>
        </w:rPr>
        <w:t>Keystone School of Engineering</w:t>
      </w:r>
      <w:r w:rsidRPr="00F847A6">
        <w:rPr>
          <w:i/>
          <w:sz w:val="18"/>
          <w:szCs w:val="18"/>
        </w:rPr>
        <w:br/>
      </w:r>
      <w:r>
        <w:rPr>
          <w:sz w:val="18"/>
          <w:szCs w:val="18"/>
        </w:rPr>
        <w:t>Pune, India</w:t>
      </w:r>
      <w:r w:rsidRPr="00F847A6">
        <w:rPr>
          <w:sz w:val="18"/>
          <w:szCs w:val="18"/>
        </w:rPr>
        <w:br/>
      </w:r>
      <w:hyperlink r:id="rId9" w:history="1">
        <w:r w:rsidR="00840F4E" w:rsidRPr="00852E9A">
          <w:rPr>
            <w:rStyle w:val="Hyperlink"/>
            <w:sz w:val="18"/>
            <w:szCs w:val="18"/>
          </w:rPr>
          <w:t>shembekarsaket@gmail.com</w:t>
        </w:r>
      </w:hyperlink>
      <w:r w:rsidR="00840F4E">
        <w:rPr>
          <w:sz w:val="18"/>
          <w:szCs w:val="18"/>
        </w:rPr>
        <w:t xml:space="preserve"> </w:t>
      </w:r>
    </w:p>
    <w:p w14:paraId="617DF3C5" w14:textId="55398306" w:rsidR="00840F4E" w:rsidRDefault="00840F4E" w:rsidP="00840F4E">
      <w:pPr>
        <w:pStyle w:val="Author"/>
        <w:spacing w:before="100" w:beforeAutospacing="1"/>
        <w:rPr>
          <w:sz w:val="18"/>
          <w:szCs w:val="18"/>
        </w:rPr>
      </w:pPr>
      <w:r>
        <w:rPr>
          <w:sz w:val="18"/>
          <w:szCs w:val="18"/>
        </w:rPr>
        <w:t>Jyoti Survase</w:t>
      </w:r>
      <w:r w:rsidRPr="00F847A6">
        <w:rPr>
          <w:sz w:val="18"/>
          <w:szCs w:val="18"/>
        </w:rPr>
        <w:br/>
      </w:r>
      <w:r>
        <w:rPr>
          <w:sz w:val="18"/>
          <w:szCs w:val="18"/>
        </w:rPr>
        <w:t>Department of Computer Engineering</w:t>
      </w:r>
      <w:r w:rsidRPr="00F847A6">
        <w:rPr>
          <w:sz w:val="18"/>
          <w:szCs w:val="18"/>
        </w:rPr>
        <w:br/>
      </w:r>
      <w:r>
        <w:rPr>
          <w:sz w:val="18"/>
          <w:szCs w:val="18"/>
        </w:rPr>
        <w:t>Keystone School of Engineering</w:t>
      </w:r>
      <w:r w:rsidRPr="00F847A6">
        <w:rPr>
          <w:i/>
          <w:sz w:val="18"/>
          <w:szCs w:val="18"/>
        </w:rPr>
        <w:br/>
      </w:r>
      <w:r>
        <w:rPr>
          <w:sz w:val="18"/>
          <w:szCs w:val="18"/>
        </w:rPr>
        <w:t>Pune, India</w:t>
      </w:r>
      <w:r w:rsidRPr="00F847A6">
        <w:rPr>
          <w:sz w:val="18"/>
          <w:szCs w:val="18"/>
        </w:rPr>
        <w:br/>
      </w:r>
      <w:hyperlink r:id="rId10" w:history="1">
        <w:r w:rsidRPr="00852E9A">
          <w:rPr>
            <w:rStyle w:val="Hyperlink"/>
            <w:sz w:val="18"/>
            <w:szCs w:val="18"/>
          </w:rPr>
          <w:t>jsurwase444@gmail.com</w:t>
        </w:r>
      </w:hyperlink>
    </w:p>
    <w:p w14:paraId="3C8A626B" w14:textId="0C6FFC67" w:rsidR="00840F4E" w:rsidRDefault="00840F4E" w:rsidP="00840F4E">
      <w:pPr>
        <w:pStyle w:val="Author"/>
        <w:spacing w:before="100" w:beforeAutospacing="1"/>
        <w:rPr>
          <w:sz w:val="18"/>
          <w:szCs w:val="18"/>
        </w:rPr>
      </w:pPr>
      <w:r>
        <w:rPr>
          <w:sz w:val="18"/>
          <w:szCs w:val="18"/>
        </w:rPr>
        <w:t>Swati Gaikwad</w:t>
      </w:r>
      <w:r w:rsidRPr="00F847A6">
        <w:rPr>
          <w:sz w:val="18"/>
          <w:szCs w:val="18"/>
        </w:rPr>
        <w:br/>
      </w:r>
      <w:r>
        <w:rPr>
          <w:sz w:val="18"/>
          <w:szCs w:val="18"/>
        </w:rPr>
        <w:t>Department of Computer Engineering</w:t>
      </w:r>
      <w:r w:rsidRPr="00F847A6">
        <w:rPr>
          <w:sz w:val="18"/>
          <w:szCs w:val="18"/>
        </w:rPr>
        <w:br/>
      </w:r>
      <w:r>
        <w:rPr>
          <w:sz w:val="18"/>
          <w:szCs w:val="18"/>
        </w:rPr>
        <w:t>Keystone School of Engineering</w:t>
      </w:r>
      <w:r w:rsidRPr="00F847A6">
        <w:rPr>
          <w:i/>
          <w:sz w:val="18"/>
          <w:szCs w:val="18"/>
        </w:rPr>
        <w:br/>
      </w:r>
      <w:r>
        <w:rPr>
          <w:sz w:val="18"/>
          <w:szCs w:val="18"/>
        </w:rPr>
        <w:t>Pune, India</w:t>
      </w:r>
      <w:r w:rsidRPr="00F847A6">
        <w:rPr>
          <w:sz w:val="18"/>
          <w:szCs w:val="18"/>
        </w:rPr>
        <w:br/>
      </w:r>
      <w:hyperlink r:id="rId11" w:history="1">
        <w:r w:rsidRPr="00852E9A">
          <w:rPr>
            <w:rStyle w:val="Hyperlink"/>
            <w:sz w:val="18"/>
            <w:szCs w:val="18"/>
          </w:rPr>
          <w:t>swatigai28@gmail.com</w:t>
        </w:r>
      </w:hyperlink>
    </w:p>
    <w:p w14:paraId="689D1609" w14:textId="77777777" w:rsidR="00840F4E" w:rsidRDefault="00840F4E" w:rsidP="00840F4E">
      <w:pPr>
        <w:pStyle w:val="Author"/>
        <w:spacing w:before="100" w:beforeAutospacing="1"/>
        <w:rPr>
          <w:sz w:val="18"/>
          <w:szCs w:val="18"/>
        </w:rPr>
        <w:sectPr w:rsidR="00840F4E" w:rsidSect="00840F4E">
          <w:type w:val="continuous"/>
          <w:pgSz w:w="11906" w:h="16838" w:code="9"/>
          <w:pgMar w:top="550" w:right="890" w:bottom="1440" w:left="890" w:header="720" w:footer="720" w:gutter="0"/>
          <w:cols w:num="3" w:space="720"/>
          <w:docGrid w:linePitch="360"/>
        </w:sectPr>
      </w:pPr>
    </w:p>
    <w:p w14:paraId="173138BE" w14:textId="068153ED" w:rsidR="00840F4E" w:rsidRDefault="00840F4E" w:rsidP="00840F4E">
      <w:pPr>
        <w:pStyle w:val="Author"/>
        <w:spacing w:before="100" w:beforeAutospacing="1"/>
        <w:rPr>
          <w:sz w:val="18"/>
          <w:szCs w:val="18"/>
        </w:rPr>
      </w:pPr>
      <w:r>
        <w:rPr>
          <w:sz w:val="18"/>
          <w:szCs w:val="18"/>
        </w:rPr>
        <w:t>Karan Sukhadiya</w:t>
      </w:r>
      <w:r>
        <w:rPr>
          <w:sz w:val="18"/>
          <w:szCs w:val="18"/>
        </w:rPr>
        <w:br/>
        <w:t>Department of Computer Engineering</w:t>
      </w:r>
      <w:r w:rsidRPr="00F847A6">
        <w:rPr>
          <w:sz w:val="18"/>
          <w:szCs w:val="18"/>
        </w:rPr>
        <w:br/>
      </w:r>
      <w:r>
        <w:rPr>
          <w:sz w:val="18"/>
          <w:szCs w:val="18"/>
        </w:rPr>
        <w:t>Keystone School of Engineering</w:t>
      </w:r>
      <w:r w:rsidRPr="00F847A6">
        <w:rPr>
          <w:i/>
          <w:sz w:val="18"/>
          <w:szCs w:val="18"/>
        </w:rPr>
        <w:br/>
      </w:r>
      <w:r>
        <w:rPr>
          <w:sz w:val="18"/>
          <w:szCs w:val="18"/>
        </w:rPr>
        <w:t>Pune, India</w:t>
      </w:r>
      <w:r w:rsidRPr="00F847A6">
        <w:rPr>
          <w:sz w:val="18"/>
          <w:szCs w:val="18"/>
        </w:rPr>
        <w:br/>
      </w:r>
      <w:hyperlink r:id="rId12" w:history="1">
        <w:r w:rsidRPr="00852E9A">
          <w:rPr>
            <w:rStyle w:val="Hyperlink"/>
            <w:sz w:val="18"/>
            <w:szCs w:val="18"/>
          </w:rPr>
          <w:t>karansukhadiya17@gmail.com</w:t>
        </w:r>
      </w:hyperlink>
    </w:p>
    <w:p w14:paraId="5B5E0106" w14:textId="028CA4DB" w:rsidR="00840F4E" w:rsidRDefault="00840F4E" w:rsidP="00840F4E">
      <w:pPr>
        <w:pStyle w:val="Author"/>
        <w:spacing w:before="100" w:beforeAutospacing="1"/>
        <w:rPr>
          <w:sz w:val="18"/>
          <w:szCs w:val="18"/>
        </w:rPr>
      </w:pPr>
      <w:r>
        <w:rPr>
          <w:sz w:val="18"/>
          <w:szCs w:val="18"/>
        </w:rPr>
        <w:t>Prof. Manjiri Raut</w:t>
      </w:r>
      <w:r w:rsidRPr="00F847A6">
        <w:rPr>
          <w:sz w:val="18"/>
          <w:szCs w:val="18"/>
        </w:rPr>
        <w:br/>
      </w:r>
      <w:r>
        <w:rPr>
          <w:sz w:val="18"/>
          <w:szCs w:val="18"/>
        </w:rPr>
        <w:t>Department of Computer Engineering</w:t>
      </w:r>
      <w:r w:rsidRPr="00F847A6">
        <w:rPr>
          <w:sz w:val="18"/>
          <w:szCs w:val="18"/>
        </w:rPr>
        <w:br/>
      </w:r>
      <w:r>
        <w:rPr>
          <w:sz w:val="18"/>
          <w:szCs w:val="18"/>
        </w:rPr>
        <w:t>Keystone School of Engineering</w:t>
      </w:r>
      <w:r w:rsidRPr="00F847A6">
        <w:rPr>
          <w:i/>
          <w:sz w:val="18"/>
          <w:szCs w:val="18"/>
        </w:rPr>
        <w:br/>
      </w:r>
      <w:r>
        <w:rPr>
          <w:sz w:val="18"/>
          <w:szCs w:val="18"/>
        </w:rPr>
        <w:t>Pune, India</w:t>
      </w:r>
      <w:r w:rsidRPr="00F847A6">
        <w:rPr>
          <w:sz w:val="18"/>
          <w:szCs w:val="18"/>
        </w:rPr>
        <w:br/>
      </w:r>
      <w:hyperlink r:id="rId13" w:history="1">
        <w:r w:rsidRPr="00852E9A">
          <w:rPr>
            <w:rStyle w:val="Hyperlink"/>
            <w:sz w:val="18"/>
            <w:szCs w:val="18"/>
          </w:rPr>
          <w:t>mail2manjiri@gmail.com</w:t>
        </w:r>
      </w:hyperlink>
    </w:p>
    <w:p w14:paraId="6D63451D" w14:textId="77777777" w:rsidR="00840F4E" w:rsidRDefault="00840F4E" w:rsidP="00CB3520">
      <w:pPr>
        <w:pStyle w:val="Author"/>
        <w:spacing w:before="100" w:beforeAutospacing="1"/>
        <w:jc w:val="both"/>
        <w:rPr>
          <w:sz w:val="18"/>
          <w:szCs w:val="18"/>
        </w:rPr>
        <w:sectPr w:rsidR="00840F4E" w:rsidSect="00840F4E">
          <w:type w:val="continuous"/>
          <w:pgSz w:w="11906" w:h="16838" w:code="9"/>
          <w:pgMar w:top="550" w:right="890" w:bottom="1440" w:left="890" w:header="720" w:footer="720" w:gutter="0"/>
          <w:cols w:num="2" w:space="720"/>
          <w:docGrid w:linePitch="360"/>
        </w:sectPr>
      </w:pPr>
    </w:p>
    <w:p w14:paraId="0C708929" w14:textId="77777777" w:rsidR="00840F4E" w:rsidRDefault="00840F4E" w:rsidP="00CB3520">
      <w:pPr>
        <w:pStyle w:val="Author"/>
        <w:spacing w:before="100" w:beforeAutospacing="1"/>
        <w:jc w:val="both"/>
        <w:rPr>
          <w:sz w:val="18"/>
          <w:szCs w:val="18"/>
        </w:rPr>
      </w:pPr>
    </w:p>
    <w:p w14:paraId="5B3491FE" w14:textId="77777777" w:rsidR="00A94841" w:rsidRDefault="00A94841"/>
    <w:p w14:paraId="3579BCDD" w14:textId="77777777" w:rsidR="00840F4E" w:rsidRDefault="00840F4E">
      <w:pPr>
        <w:sectPr w:rsidR="00840F4E" w:rsidSect="00D56233">
          <w:type w:val="continuous"/>
          <w:pgSz w:w="11906" w:h="16838" w:code="9"/>
          <w:pgMar w:top="550" w:right="890" w:bottom="1440" w:left="890" w:header="720" w:footer="720" w:gutter="0"/>
          <w:cols w:space="720"/>
          <w:docGrid w:linePitch="360"/>
        </w:sectPr>
      </w:pPr>
    </w:p>
    <w:p w14:paraId="11DED540" w14:textId="7F202617" w:rsidR="009826D1" w:rsidRDefault="00000000" w:rsidP="006004B4">
      <w:pPr>
        <w:spacing w:after="200"/>
        <w:ind w:left="215"/>
        <w:jc w:val="both"/>
      </w:pPr>
      <w:r w:rsidRPr="00FA3F82">
        <w:rPr>
          <w:b/>
          <w:bCs/>
          <w:i/>
          <w:iCs/>
          <w:sz w:val="18"/>
          <w:szCs w:val="18"/>
        </w:rPr>
        <w:t>Abstract</w:t>
      </w:r>
      <w:r w:rsidR="00AE20B8">
        <w:rPr>
          <w:b/>
          <w:bCs/>
          <w:sz w:val="18"/>
          <w:szCs w:val="18"/>
        </w:rPr>
        <w:t>—</w:t>
      </w:r>
      <w:r w:rsidR="00362300" w:rsidRPr="00DF623F">
        <w:t xml:space="preserve"> This paper proposes an Autonomous Code Refactor and Documentation Agent using Agentic AI, </w:t>
      </w:r>
      <w:r w:rsidR="004D5DB0">
        <w:t xml:space="preserve">a </w:t>
      </w:r>
      <w:r w:rsidR="00362300" w:rsidRPr="00DF623F">
        <w:t>system that combines code refactoring and automated documentation into one independent framework. Different from the traditional architecture of isolated AI-assisted programming tools, the proposed architecture adopts a multi-agent collaboration model, in which each agent specializes in certain tasks and coordinates with others via a shared reasoning environment. The Refactor Agent autonomously analyses source code, checks structural inefficiencies, and then performs refactoring while preserving the context independently, while the Documentation Agent interprets the changes made to the code and forms human</w:t>
      </w:r>
      <w:r w:rsidR="00422E39">
        <w:t>-</w:t>
      </w:r>
      <w:r w:rsidR="00362300" w:rsidRPr="00DF623F">
        <w:t>understandable descriptions that are compatible with software engineering standards. The resulting framework can achieve a high degree of autonomy, reduced human supervision, and comprehensibility by synchronized code enhancements and explanations. This study establishes the grounds for future agentic AI systems integrating intelligent reasoning, collaboration, and explainability into the software development process.</w:t>
      </w:r>
    </w:p>
    <w:p w14:paraId="11604685" w14:textId="77777777" w:rsidR="006004B4" w:rsidRDefault="006004B4" w:rsidP="00AC08A9">
      <w:pPr>
        <w:ind w:left="215"/>
        <w:jc w:val="both"/>
      </w:pPr>
    </w:p>
    <w:p w14:paraId="712FD91A" w14:textId="159FFDF9" w:rsidR="00362300" w:rsidRDefault="006004B4" w:rsidP="00D2569F">
      <w:pPr>
        <w:pStyle w:val="Keywords"/>
        <w:ind w:firstLine="272"/>
      </w:pPr>
      <w:r w:rsidRPr="004D72B5">
        <w:t>Keywords—</w:t>
      </w:r>
      <w:r w:rsidR="000C4CE8" w:rsidRPr="000C4CE8">
        <w:rPr>
          <w:b w:val="0"/>
          <w:bCs w:val="0"/>
          <w:i w:val="0"/>
          <w:sz w:val="20"/>
          <w:szCs w:val="20"/>
        </w:rPr>
        <w:t xml:space="preserve"> </w:t>
      </w:r>
      <w:r w:rsidR="000C4CE8">
        <w:t>a</w:t>
      </w:r>
      <w:r w:rsidR="000C4CE8" w:rsidRPr="000C4CE8">
        <w:t xml:space="preserve">gentic </w:t>
      </w:r>
      <w:r w:rsidR="00D2569F">
        <w:t>AI,</w:t>
      </w:r>
      <w:r w:rsidR="000C4CE8">
        <w:t xml:space="preserve"> m</w:t>
      </w:r>
      <w:r w:rsidR="000C4CE8" w:rsidRPr="000C4CE8">
        <w:t>ulti-</w:t>
      </w:r>
      <w:r w:rsidR="000C4CE8">
        <w:t>a</w:t>
      </w:r>
      <w:r w:rsidR="000C4CE8" w:rsidRPr="000C4CE8">
        <w:t xml:space="preserve">gent </w:t>
      </w:r>
      <w:r w:rsidR="000C4CE8">
        <w:t>s</w:t>
      </w:r>
      <w:r w:rsidR="000C4CE8" w:rsidRPr="000C4CE8">
        <w:t xml:space="preserve">ystems, </w:t>
      </w:r>
      <w:r w:rsidR="000C4CE8">
        <w:t>a</w:t>
      </w:r>
      <w:r w:rsidR="000C4CE8" w:rsidRPr="000C4CE8">
        <w:t xml:space="preserve">utonomous </w:t>
      </w:r>
      <w:r w:rsidR="000C4CE8">
        <w:t>c</w:t>
      </w:r>
      <w:r w:rsidR="000C4CE8" w:rsidRPr="000C4CE8">
        <w:t xml:space="preserve">ode </w:t>
      </w:r>
      <w:r w:rsidR="000C4CE8">
        <w:t>r</w:t>
      </w:r>
      <w:r w:rsidR="000C4CE8" w:rsidRPr="000C4CE8">
        <w:t xml:space="preserve">efactoring, </w:t>
      </w:r>
      <w:r w:rsidR="000C4CE8">
        <w:t>a</w:t>
      </w:r>
      <w:r w:rsidR="000C4CE8" w:rsidRPr="000C4CE8">
        <w:t xml:space="preserve">utomated </w:t>
      </w:r>
      <w:r w:rsidR="000C4CE8">
        <w:t>d</w:t>
      </w:r>
      <w:r w:rsidR="000C4CE8" w:rsidRPr="000C4CE8">
        <w:t xml:space="preserve">ocumentation, </w:t>
      </w:r>
      <w:r w:rsidR="000C4CE8">
        <w:t>s</w:t>
      </w:r>
      <w:r w:rsidR="000C4CE8" w:rsidRPr="000C4CE8">
        <w:t xml:space="preserve">oftware </w:t>
      </w:r>
      <w:r w:rsidR="000C4CE8">
        <w:t>m</w:t>
      </w:r>
      <w:r w:rsidR="000C4CE8" w:rsidRPr="000C4CE8">
        <w:t>aintenance</w:t>
      </w:r>
    </w:p>
    <w:p w14:paraId="2CA7C281" w14:textId="4648285C" w:rsidR="009826D1" w:rsidRPr="00F34EC3" w:rsidRDefault="00000000" w:rsidP="004E7FC5">
      <w:pPr>
        <w:spacing w:before="160" w:after="80"/>
        <w:rPr>
          <w:smallCaps/>
        </w:rPr>
      </w:pPr>
      <w:r>
        <w:t xml:space="preserve">I. </w:t>
      </w:r>
      <w:r w:rsidR="00AF303C" w:rsidRPr="00AF303C">
        <w:rPr>
          <w:caps/>
        </w:rPr>
        <w:t>I</w:t>
      </w:r>
      <w:r w:rsidR="00F34EC3">
        <w:rPr>
          <w:smallCaps/>
        </w:rPr>
        <w:t>ntroduction</w:t>
      </w:r>
    </w:p>
    <w:p w14:paraId="18B4CD11" w14:textId="138C1D4C" w:rsidR="00A549EB" w:rsidRPr="00A549EB" w:rsidRDefault="00A549EB" w:rsidP="004E7FC5">
      <w:pPr>
        <w:ind w:firstLine="113"/>
        <w:jc w:val="both"/>
        <w:rPr>
          <w:lang w:val="en-IN"/>
        </w:rPr>
      </w:pPr>
      <w:r w:rsidRPr="00A549EB">
        <w:rPr>
          <w:lang w:val="en-IN"/>
        </w:rPr>
        <w:t>Software maintenance remains one of the most resource-intensive phases of the SDLC, accounting for nearly 40–75% of overall project cost [1]. As software evolves, frequent code modifications introduce code smells, design violations, and modularity issues that degrade maintainability and reliability. Traditional refactoring aims to address these issues by restructuring internal code without altering external behavior</w:t>
      </w:r>
      <w:r w:rsidR="00F9460D">
        <w:rPr>
          <w:lang w:val="en-IN"/>
        </w:rPr>
        <w:t xml:space="preserve"> [7]</w:t>
      </w:r>
      <w:r w:rsidRPr="00A549EB">
        <w:rPr>
          <w:lang w:val="en-IN"/>
        </w:rPr>
        <w:t>. Recent integration of Artificial Intelligence has enhanced this process, enabling machine-learning-based detection of inefficiencies and automated suggestions. However, most AI-driven tools rely on single-agent or rule-based mechanisms that limit adaptability, contextual awareness, and comprehensive documentation [2]–[6].</w:t>
      </w:r>
    </w:p>
    <w:p w14:paraId="6B2BC23D" w14:textId="12A75A75" w:rsidR="00A549EB" w:rsidRPr="00A549EB" w:rsidRDefault="00A549EB" w:rsidP="00B94504">
      <w:pPr>
        <w:ind w:firstLine="113"/>
        <w:jc w:val="both"/>
        <w:rPr>
          <w:lang w:val="en-IN"/>
        </w:rPr>
      </w:pPr>
      <w:r w:rsidRPr="00A549EB">
        <w:rPr>
          <w:lang w:val="en-IN"/>
        </w:rPr>
        <w:t>The emergence of agentic AI</w:t>
      </w:r>
      <w:r w:rsidR="00B94504">
        <w:rPr>
          <w:lang w:val="en-IN"/>
        </w:rPr>
        <w:t xml:space="preserve"> </w:t>
      </w:r>
      <w:r w:rsidRPr="00A549EB">
        <w:rPr>
          <w:lang w:val="en-IN"/>
        </w:rPr>
        <w:t>where multiple autonomous agents collaborate toward shared objectives—has opened</w:t>
      </w:r>
      <w:r w:rsidR="00820D31">
        <w:rPr>
          <w:lang w:val="en-IN"/>
        </w:rPr>
        <w:t xml:space="preserve"> </w:t>
      </w:r>
      <w:r w:rsidRPr="00A549EB">
        <w:rPr>
          <w:lang w:val="en-IN"/>
        </w:rPr>
        <w:t>new possibilities for software maintenance automation. Prior research demonstrates that autonomous refactoring agents can independently detect and correct code smells [1]</w:t>
      </w:r>
      <w:r w:rsidR="00CD6CF0">
        <w:rPr>
          <w:lang w:val="en-IN"/>
        </w:rPr>
        <w:t>, [9]</w:t>
      </w:r>
      <w:r w:rsidRPr="00A549EB">
        <w:rPr>
          <w:lang w:val="en-IN"/>
        </w:rPr>
        <w:t>, while modern LLM-based approaches introduce stateful reasoning and reinforcement-learning-driven improvements [3], [4]. Collaborative systems incorporating feedback between agents and developers have further improved refactoring accuracy and transparency [2], [5]. Despite these advancements, existing frameworks primarily focus on structural refinement and rarely integrate automated documentation, which remains a critical yet often neglected aspect of long-term maintainability [6].</w:t>
      </w:r>
    </w:p>
    <w:p w14:paraId="08C79FCA" w14:textId="77777777" w:rsidR="00A549EB" w:rsidRPr="00A549EB" w:rsidRDefault="00A549EB" w:rsidP="00A549EB">
      <w:pPr>
        <w:jc w:val="both"/>
        <w:rPr>
          <w:lang w:val="en-IN"/>
        </w:rPr>
      </w:pPr>
      <w:r w:rsidRPr="00A549EB">
        <w:rPr>
          <w:lang w:val="en-IN"/>
        </w:rPr>
        <w:t xml:space="preserve">To address this gap, this work proposes the </w:t>
      </w:r>
      <w:r w:rsidRPr="00A549EB">
        <w:rPr>
          <w:b/>
          <w:bCs/>
          <w:lang w:val="en-IN"/>
        </w:rPr>
        <w:t>Autonomous Code Refactor and Documentation Agent</w:t>
      </w:r>
      <w:r w:rsidRPr="00A549EB">
        <w:rPr>
          <w:lang w:val="en-IN"/>
        </w:rPr>
        <w:t>, an agentic AI framework that unifies refactoring and documentation within a single autonomous workflow. The system employs:</w:t>
      </w:r>
    </w:p>
    <w:p w14:paraId="6D49C526" w14:textId="77777777" w:rsidR="00A549EB" w:rsidRPr="00A549EB" w:rsidRDefault="00A549EB" w:rsidP="00A549EB">
      <w:pPr>
        <w:numPr>
          <w:ilvl w:val="0"/>
          <w:numId w:val="31"/>
        </w:numPr>
        <w:jc w:val="both"/>
        <w:rPr>
          <w:lang w:val="en-IN"/>
        </w:rPr>
      </w:pPr>
      <w:r w:rsidRPr="00A549EB">
        <w:rPr>
          <w:lang w:val="en-IN"/>
        </w:rPr>
        <w:t xml:space="preserve">a </w:t>
      </w:r>
      <w:r w:rsidRPr="00A549EB">
        <w:rPr>
          <w:b/>
          <w:bCs/>
          <w:lang w:val="en-IN"/>
        </w:rPr>
        <w:t>Refactor Agent</w:t>
      </w:r>
      <w:r w:rsidRPr="00A549EB">
        <w:rPr>
          <w:lang w:val="en-IN"/>
        </w:rPr>
        <w:t xml:space="preserve"> that performs analysis, restructuring, and verification, and</w:t>
      </w:r>
    </w:p>
    <w:p w14:paraId="421D288F" w14:textId="77777777" w:rsidR="00A549EB" w:rsidRPr="00A549EB" w:rsidRDefault="00A549EB" w:rsidP="00A549EB">
      <w:pPr>
        <w:numPr>
          <w:ilvl w:val="0"/>
          <w:numId w:val="31"/>
        </w:numPr>
        <w:jc w:val="both"/>
        <w:rPr>
          <w:lang w:val="en-IN"/>
        </w:rPr>
      </w:pPr>
      <w:r w:rsidRPr="00A549EB">
        <w:rPr>
          <w:lang w:val="en-IN"/>
        </w:rPr>
        <w:t xml:space="preserve">a </w:t>
      </w:r>
      <w:r w:rsidRPr="00A549EB">
        <w:rPr>
          <w:b/>
          <w:bCs/>
          <w:lang w:val="en-IN"/>
        </w:rPr>
        <w:t>Documentation Agent</w:t>
      </w:r>
      <w:r w:rsidRPr="00A549EB">
        <w:rPr>
          <w:lang w:val="en-IN"/>
        </w:rPr>
        <w:t xml:space="preserve"> that interprets code changes and generates human-readable documentation aligned with software engineering standards.</w:t>
      </w:r>
      <w:r w:rsidRPr="00A549EB">
        <w:rPr>
          <w:lang w:val="en-IN"/>
        </w:rPr>
        <w:br/>
        <w:t>Both agents operate through a shared, state-aware coordination layer enabling mutual communication, independent decision-making, and continuous feedback, thereby enhancing software transparency and auditability.</w:t>
      </w:r>
    </w:p>
    <w:p w14:paraId="73A9C333" w14:textId="77777777" w:rsidR="00A549EB" w:rsidRPr="00A549EB" w:rsidRDefault="00A549EB" w:rsidP="00820D31">
      <w:pPr>
        <w:ind w:firstLine="113"/>
        <w:jc w:val="both"/>
        <w:rPr>
          <w:lang w:val="en-IN"/>
        </w:rPr>
      </w:pPr>
      <w:r w:rsidRPr="00A549EB">
        <w:rPr>
          <w:lang w:val="en-IN"/>
        </w:rPr>
        <w:t>The key contributions of this paper are:</w:t>
      </w:r>
      <w:r w:rsidRPr="00A549EB">
        <w:rPr>
          <w:lang w:val="en-IN"/>
        </w:rPr>
        <w:br/>
        <w:t>• An integrated agentic AI framework for autonomous refactoring and documentation generation.</w:t>
      </w:r>
      <w:r w:rsidRPr="00A549EB">
        <w:rPr>
          <w:lang w:val="en-IN"/>
        </w:rPr>
        <w:br/>
        <w:t>• A coordinated multi-agent communication design enabling contextual reasoning and self-correction.</w:t>
      </w:r>
      <w:r w:rsidRPr="00A549EB">
        <w:rPr>
          <w:lang w:val="en-IN"/>
        </w:rPr>
        <w:br/>
        <w:t>• Experimental validation showing improvements in code structure, readability, and maintainability.</w:t>
      </w:r>
    </w:p>
    <w:p w14:paraId="1A4F33F1" w14:textId="262B4933" w:rsidR="00A94841" w:rsidRPr="004B7EF5" w:rsidRDefault="00A549EB" w:rsidP="004B7EF5">
      <w:pPr>
        <w:jc w:val="both"/>
        <w:rPr>
          <w:lang w:val="en-IN"/>
        </w:rPr>
        <w:sectPr w:rsidR="00A94841" w:rsidRPr="004B7EF5" w:rsidSect="00692BF2">
          <w:type w:val="continuous"/>
          <w:pgSz w:w="11906" w:h="16838" w:code="9"/>
          <w:pgMar w:top="1077" w:right="907" w:bottom="1440" w:left="907" w:header="720" w:footer="720" w:gutter="0"/>
          <w:cols w:num="2" w:space="363"/>
          <w:docGrid w:linePitch="360"/>
        </w:sectPr>
      </w:pPr>
      <w:r w:rsidRPr="00A549EB">
        <w:rPr>
          <w:lang w:val="en-IN"/>
        </w:rPr>
        <w:t>The remainder of the paper is organized as follows: Section II presents related work, Section III details the system architecture, Section IV discusses implementation and setup, Section V presents results, and Section VI outlines future research direction</w:t>
      </w:r>
      <w:r w:rsidR="00525F95">
        <w:rPr>
          <w:lang w:val="en-IN"/>
        </w:rPr>
        <w:t>.</w:t>
      </w:r>
    </w:p>
    <w:p w14:paraId="6B886D3B" w14:textId="77777777" w:rsidR="00A94841" w:rsidRDefault="00A94841" w:rsidP="000A6D8F">
      <w:pPr>
        <w:jc w:val="both"/>
        <w:sectPr w:rsidR="00A94841" w:rsidSect="00D56233">
          <w:type w:val="continuous"/>
          <w:pgSz w:w="11906" w:h="16838" w:code="9"/>
          <w:pgMar w:top="550" w:right="890" w:bottom="1440" w:left="890" w:header="720" w:footer="720" w:gutter="0"/>
          <w:cols w:space="720"/>
          <w:docGrid w:linePitch="360"/>
        </w:sectPr>
      </w:pPr>
    </w:p>
    <w:p w14:paraId="11B870EB" w14:textId="77777777" w:rsidR="00820D31" w:rsidRDefault="00820D31" w:rsidP="000A6D8F">
      <w:pPr>
        <w:jc w:val="both"/>
      </w:pPr>
    </w:p>
    <w:p w14:paraId="4ED3F9FE" w14:textId="4ED86592" w:rsidR="009826D1" w:rsidRPr="00F34EC3" w:rsidRDefault="00000000" w:rsidP="004E7FC5">
      <w:pPr>
        <w:spacing w:before="160" w:after="80"/>
        <w:rPr>
          <w:smallCaps/>
        </w:rPr>
      </w:pPr>
      <w:r w:rsidRPr="00F34EC3">
        <w:rPr>
          <w:smallCaps/>
        </w:rPr>
        <w:t xml:space="preserve">II. </w:t>
      </w:r>
      <w:r w:rsidR="00F34EC3" w:rsidRPr="00F34EC3">
        <w:rPr>
          <w:smallCaps/>
        </w:rPr>
        <w:t>Related work</w:t>
      </w:r>
    </w:p>
    <w:p w14:paraId="48596651" w14:textId="77777777" w:rsidR="005650EA" w:rsidRDefault="005650EA" w:rsidP="004E7FC5">
      <w:pPr>
        <w:ind w:firstLine="113"/>
        <w:jc w:val="both"/>
        <w:rPr>
          <w:lang w:val="en-IN"/>
        </w:rPr>
      </w:pPr>
      <w:r w:rsidRPr="005650EA">
        <w:rPr>
          <w:lang w:val="en-IN"/>
        </w:rPr>
        <w:t xml:space="preserve">AI-assisted software maintenance has evolved rapidly in the past decade, with research progressing across three main areas: automated refactoring, multi-agent collaboration, and </w:t>
      </w:r>
      <w:r w:rsidRPr="005650EA">
        <w:rPr>
          <w:lang w:val="en-IN"/>
        </w:rPr>
        <w:lastRenderedPageBreak/>
        <w:t>documentation generation. Although each area has advanced independently, they have not yet converged into a unified, autonomous framework—revealing the core gap this work addresses.</w:t>
      </w:r>
    </w:p>
    <w:p w14:paraId="767185CA" w14:textId="77777777" w:rsidR="005650EA" w:rsidRPr="005650EA" w:rsidRDefault="005650EA" w:rsidP="003D0C79">
      <w:pPr>
        <w:ind w:left="216"/>
        <w:jc w:val="both"/>
        <w:rPr>
          <w:lang w:val="en-IN"/>
        </w:rPr>
      </w:pPr>
    </w:p>
    <w:p w14:paraId="28B719A7" w14:textId="77777777" w:rsidR="005650EA" w:rsidRPr="005650EA" w:rsidRDefault="005650EA" w:rsidP="008776C3">
      <w:pPr>
        <w:ind w:left="215"/>
        <w:jc w:val="both"/>
        <w:rPr>
          <w:b/>
          <w:bCs/>
          <w:lang w:val="en-IN"/>
        </w:rPr>
      </w:pPr>
      <w:r w:rsidRPr="005650EA">
        <w:rPr>
          <w:b/>
          <w:bCs/>
          <w:lang w:val="en-IN"/>
        </w:rPr>
        <w:t>A. Autonomous Refactoring Agents</w:t>
      </w:r>
    </w:p>
    <w:p w14:paraId="76223B98" w14:textId="77777777" w:rsidR="00D56233" w:rsidRDefault="00D56233" w:rsidP="00820D31">
      <w:pPr>
        <w:ind w:left="215" w:firstLine="113"/>
        <w:jc w:val="both"/>
        <w:rPr>
          <w:lang w:val="en-IN"/>
        </w:rPr>
        <w:sectPr w:rsidR="00D56233" w:rsidSect="00D56233">
          <w:type w:val="continuous"/>
          <w:pgSz w:w="11906" w:h="16838" w:code="9"/>
          <w:pgMar w:top="550" w:right="890" w:bottom="1440" w:left="890" w:header="720" w:footer="720" w:gutter="0"/>
          <w:cols w:num="2" w:space="357"/>
          <w:docGrid w:linePitch="360"/>
        </w:sectPr>
      </w:pPr>
    </w:p>
    <w:p w14:paraId="135FE88C" w14:textId="3C55D510" w:rsidR="005650EA" w:rsidRPr="005650EA" w:rsidRDefault="005650EA" w:rsidP="00820D31">
      <w:pPr>
        <w:ind w:left="215" w:firstLine="113"/>
        <w:jc w:val="both"/>
        <w:rPr>
          <w:lang w:val="en-IN"/>
        </w:rPr>
      </w:pPr>
      <w:r w:rsidRPr="005650EA">
        <w:rPr>
          <w:lang w:val="en-IN"/>
        </w:rPr>
        <w:t>Early work on automated refactoring relied mainly on rule-based systems for detecting and fixing code smells</w:t>
      </w:r>
      <w:r w:rsidR="00CD6CF0">
        <w:rPr>
          <w:lang w:val="en-IN"/>
        </w:rPr>
        <w:t xml:space="preserve"> [9]</w:t>
      </w:r>
      <w:r w:rsidRPr="005650EA">
        <w:rPr>
          <w:lang w:val="en-IN"/>
        </w:rPr>
        <w:t>. A notable agent-based approach was introduced in [1], combining smell detection, quality evaluation, and behavior preservation. While it showed improvements in software qualities such as flexibility and reusability, it depended heavily on predefined rules and lacked adaptive reasoning.</w:t>
      </w:r>
    </w:p>
    <w:p w14:paraId="61690445" w14:textId="77777777" w:rsidR="005650EA" w:rsidRDefault="005650EA" w:rsidP="00820D31">
      <w:pPr>
        <w:ind w:left="215" w:firstLine="113"/>
        <w:jc w:val="both"/>
        <w:rPr>
          <w:lang w:val="en-IN"/>
        </w:rPr>
      </w:pPr>
      <w:r w:rsidRPr="005650EA">
        <w:rPr>
          <w:lang w:val="en-IN"/>
        </w:rPr>
        <w:t>Subsequent systems attempted more interactive behavior. The assistant proposed in [2] supported developers by offering higher-order decisions and collaborative guidance. However, full autonomy was not achieved, as human validation was still required for most refactoring outcomes.</w:t>
      </w:r>
    </w:p>
    <w:p w14:paraId="6E46976D" w14:textId="77777777" w:rsidR="005650EA" w:rsidRPr="005650EA" w:rsidRDefault="005650EA" w:rsidP="003D0C79">
      <w:pPr>
        <w:ind w:left="216"/>
        <w:jc w:val="both"/>
        <w:rPr>
          <w:lang w:val="en-IN"/>
        </w:rPr>
      </w:pPr>
    </w:p>
    <w:p w14:paraId="14D5BADD" w14:textId="77777777" w:rsidR="005650EA" w:rsidRPr="005650EA" w:rsidRDefault="005650EA" w:rsidP="009D0C63">
      <w:pPr>
        <w:ind w:left="432"/>
        <w:jc w:val="both"/>
        <w:rPr>
          <w:b/>
          <w:bCs/>
          <w:lang w:val="en-IN"/>
        </w:rPr>
      </w:pPr>
      <w:r w:rsidRPr="005650EA">
        <w:rPr>
          <w:b/>
          <w:bCs/>
          <w:lang w:val="en-IN"/>
        </w:rPr>
        <w:t>B. LLM-Driven Multi-Agent Systems</w:t>
      </w:r>
    </w:p>
    <w:p w14:paraId="666E640F" w14:textId="7C8F878F" w:rsidR="005650EA" w:rsidRPr="005650EA" w:rsidRDefault="005650EA" w:rsidP="00820D31">
      <w:pPr>
        <w:ind w:left="215" w:firstLine="113"/>
        <w:jc w:val="both"/>
        <w:rPr>
          <w:lang w:val="en-IN"/>
        </w:rPr>
      </w:pPr>
      <w:r w:rsidRPr="005650EA">
        <w:rPr>
          <w:lang w:val="en-IN"/>
        </w:rPr>
        <w:t>Large language models significantly expanded the capabilities of automated refactoring. Benchmarks such as [3] highlighted the need for stateful reasoning to manage multi-file, long-horizon refactoring tasks</w:t>
      </w:r>
      <w:r w:rsidR="00A10EDB">
        <w:rPr>
          <w:lang w:val="en-IN"/>
        </w:rPr>
        <w:t xml:space="preserve"> </w:t>
      </w:r>
      <w:r w:rsidRPr="005650EA">
        <w:rPr>
          <w:lang w:val="en-IN"/>
        </w:rPr>
        <w:t>an area where many models still struggle.</w:t>
      </w:r>
    </w:p>
    <w:p w14:paraId="340180FF" w14:textId="2D9D2D24" w:rsidR="005650EA" w:rsidRDefault="005650EA" w:rsidP="00480AA4">
      <w:pPr>
        <w:ind w:left="215" w:firstLine="113"/>
        <w:jc w:val="both"/>
        <w:rPr>
          <w:lang w:val="en-IN"/>
        </w:rPr>
      </w:pPr>
      <w:r w:rsidRPr="005650EA">
        <w:rPr>
          <w:lang w:val="en-IN"/>
        </w:rPr>
        <w:t>More advanced frameworks have explored structured agentic cooperation</w:t>
      </w:r>
      <w:r w:rsidR="00A10EDB">
        <w:rPr>
          <w:lang w:val="en-IN"/>
        </w:rPr>
        <w:t xml:space="preserve"> [12]</w:t>
      </w:r>
      <w:r w:rsidR="00140C97">
        <w:rPr>
          <w:lang w:val="en-IN"/>
        </w:rPr>
        <w:t>gr</w:t>
      </w:r>
      <w:r w:rsidRPr="005650EA">
        <w:rPr>
          <w:lang w:val="en-IN"/>
        </w:rPr>
        <w:t>. The multi-agent system in [4] combined Developer and Reviewer agents using retrieval-augmented generation to refine refactorings through contextual knowledge. Similarly, the work in [5] demonstrated that role-specialized agents can reduce complexity in large repositories, though issues with semantic validation occasionally led to incorrect or inconsistent code outputs.</w:t>
      </w:r>
    </w:p>
    <w:p w14:paraId="2C16B1AF" w14:textId="77777777" w:rsidR="005650EA" w:rsidRPr="005650EA" w:rsidRDefault="005650EA" w:rsidP="003D0C79">
      <w:pPr>
        <w:ind w:left="216"/>
        <w:jc w:val="both"/>
        <w:rPr>
          <w:lang w:val="en-IN"/>
        </w:rPr>
      </w:pPr>
    </w:p>
    <w:p w14:paraId="38BE7F8B" w14:textId="77777777" w:rsidR="005650EA" w:rsidRPr="005650EA" w:rsidRDefault="005650EA" w:rsidP="009D0C63">
      <w:pPr>
        <w:ind w:left="432"/>
        <w:jc w:val="both"/>
        <w:rPr>
          <w:b/>
          <w:bCs/>
          <w:lang w:val="en-IN"/>
        </w:rPr>
      </w:pPr>
      <w:r w:rsidRPr="005650EA">
        <w:rPr>
          <w:b/>
          <w:bCs/>
          <w:lang w:val="en-IN"/>
        </w:rPr>
        <w:t>C. Documentation in Automated Refactoring</w:t>
      </w:r>
    </w:p>
    <w:p w14:paraId="7F2FC737" w14:textId="77777777" w:rsidR="005650EA" w:rsidRDefault="005650EA" w:rsidP="00480AA4">
      <w:pPr>
        <w:ind w:left="215" w:firstLine="113"/>
        <w:jc w:val="both"/>
        <w:rPr>
          <w:lang w:val="en-IN"/>
        </w:rPr>
      </w:pPr>
      <w:r w:rsidRPr="005650EA">
        <w:rPr>
          <w:lang w:val="en-IN"/>
        </w:rPr>
        <w:t>Research on documentation automation remains limited. The system introduced in [6] provided an interactive bot that generates explanations for pull-request refactorings using file-diff analysis. While helpful for developers, it was semi-automatic and not integrated with any autonomous refactoring workflow. Prior studies also emphasize that missing or incomplete documentation reduces trust and maintainability, even when AI-generated refactoring is technically correct.</w:t>
      </w:r>
    </w:p>
    <w:p w14:paraId="33146EE1" w14:textId="77777777" w:rsidR="005650EA" w:rsidRPr="005650EA" w:rsidRDefault="005650EA" w:rsidP="003D0C79">
      <w:pPr>
        <w:ind w:left="216"/>
        <w:jc w:val="both"/>
        <w:rPr>
          <w:lang w:val="en-IN"/>
        </w:rPr>
      </w:pPr>
    </w:p>
    <w:p w14:paraId="66FA935F" w14:textId="77777777" w:rsidR="005650EA" w:rsidRPr="005650EA" w:rsidRDefault="005650EA" w:rsidP="009D0C63">
      <w:pPr>
        <w:ind w:left="432"/>
        <w:jc w:val="both"/>
        <w:rPr>
          <w:b/>
          <w:bCs/>
          <w:lang w:val="en-IN"/>
        </w:rPr>
      </w:pPr>
      <w:r w:rsidRPr="005650EA">
        <w:rPr>
          <w:b/>
          <w:bCs/>
          <w:lang w:val="en-IN"/>
        </w:rPr>
        <w:t>D. Summary and Research Gap</w:t>
      </w:r>
    </w:p>
    <w:p w14:paraId="35F4903C" w14:textId="77777777" w:rsidR="005650EA" w:rsidRPr="005650EA" w:rsidRDefault="005650EA" w:rsidP="003D0C79">
      <w:pPr>
        <w:ind w:left="216"/>
        <w:jc w:val="both"/>
        <w:rPr>
          <w:lang w:val="en-IN"/>
        </w:rPr>
      </w:pPr>
      <w:r w:rsidRPr="005650EA">
        <w:rPr>
          <w:lang w:val="en-IN"/>
        </w:rPr>
        <w:t>Across the reviewed work, three major gaps persist:</w:t>
      </w:r>
    </w:p>
    <w:p w14:paraId="024E16C8" w14:textId="77777777" w:rsidR="005650EA" w:rsidRPr="005650EA" w:rsidRDefault="005650EA" w:rsidP="003D0C79">
      <w:pPr>
        <w:numPr>
          <w:ilvl w:val="0"/>
          <w:numId w:val="32"/>
        </w:numPr>
        <w:tabs>
          <w:tab w:val="clear" w:pos="720"/>
          <w:tab w:val="num" w:pos="936"/>
        </w:tabs>
        <w:ind w:left="936"/>
        <w:jc w:val="both"/>
        <w:rPr>
          <w:lang w:val="en-IN"/>
        </w:rPr>
      </w:pPr>
      <w:r w:rsidRPr="005650EA">
        <w:rPr>
          <w:b/>
          <w:bCs/>
          <w:lang w:val="en-IN"/>
        </w:rPr>
        <w:t>Refactoring and documentation are treated separately</w:t>
      </w:r>
      <w:r w:rsidRPr="005650EA">
        <w:rPr>
          <w:lang w:val="en-IN"/>
        </w:rPr>
        <w:t>, lacking a unified workflow;</w:t>
      </w:r>
    </w:p>
    <w:p w14:paraId="08CCA6FD" w14:textId="77777777" w:rsidR="005650EA" w:rsidRPr="005650EA" w:rsidRDefault="005650EA" w:rsidP="003D0C79">
      <w:pPr>
        <w:numPr>
          <w:ilvl w:val="0"/>
          <w:numId w:val="32"/>
        </w:numPr>
        <w:tabs>
          <w:tab w:val="clear" w:pos="720"/>
          <w:tab w:val="num" w:pos="936"/>
        </w:tabs>
        <w:ind w:left="936"/>
        <w:jc w:val="both"/>
        <w:rPr>
          <w:lang w:val="en-IN"/>
        </w:rPr>
      </w:pPr>
      <w:r w:rsidRPr="005650EA">
        <w:rPr>
          <w:b/>
          <w:bCs/>
          <w:lang w:val="en-IN"/>
        </w:rPr>
        <w:t>Most systems are not fully autonomous</w:t>
      </w:r>
      <w:r w:rsidRPr="005650EA">
        <w:rPr>
          <w:lang w:val="en-IN"/>
        </w:rPr>
        <w:t>, requiring human intervention or rule-based guidance;</w:t>
      </w:r>
    </w:p>
    <w:p w14:paraId="2E2EF175" w14:textId="77777777" w:rsidR="005650EA" w:rsidRPr="005650EA" w:rsidRDefault="005650EA" w:rsidP="003D0C79">
      <w:pPr>
        <w:numPr>
          <w:ilvl w:val="0"/>
          <w:numId w:val="32"/>
        </w:numPr>
        <w:tabs>
          <w:tab w:val="clear" w:pos="720"/>
          <w:tab w:val="num" w:pos="936"/>
        </w:tabs>
        <w:ind w:left="936"/>
        <w:jc w:val="both"/>
        <w:rPr>
          <w:lang w:val="en-IN"/>
        </w:rPr>
      </w:pPr>
      <w:r w:rsidRPr="005650EA">
        <w:rPr>
          <w:b/>
          <w:bCs/>
          <w:lang w:val="en-IN"/>
        </w:rPr>
        <w:t>Explainability is limited</w:t>
      </w:r>
      <w:r w:rsidRPr="005650EA">
        <w:rPr>
          <w:lang w:val="en-IN"/>
        </w:rPr>
        <w:t>, as refactoring decisions are rarely documented in natural language.</w:t>
      </w:r>
    </w:p>
    <w:p w14:paraId="22BAAC53" w14:textId="4F2BE4F0" w:rsidR="001B4081" w:rsidRPr="00C04391" w:rsidRDefault="005650EA" w:rsidP="00C04391">
      <w:pPr>
        <w:ind w:left="216"/>
        <w:jc w:val="both"/>
        <w:rPr>
          <w:lang w:val="en-IN"/>
        </w:rPr>
      </w:pPr>
      <w:r w:rsidRPr="005650EA">
        <w:rPr>
          <w:lang w:val="en-IN"/>
        </w:rPr>
        <w:t>These limitations motivate the present work, which introduces a unified agentic AI framework capable of performing both refactoring and documentation autonomously through coordinated, stateful multi-agent collaboration.</w:t>
      </w:r>
    </w:p>
    <w:p w14:paraId="0BEF4701" w14:textId="2A5138D2" w:rsidR="009826D1" w:rsidRPr="00515719" w:rsidRDefault="00000000" w:rsidP="006C6ECB">
      <w:pPr>
        <w:spacing w:before="160" w:after="80"/>
        <w:ind w:left="215"/>
        <w:rPr>
          <w:smallCaps/>
        </w:rPr>
      </w:pPr>
      <w:r w:rsidRPr="00515719">
        <w:rPr>
          <w:smallCaps/>
        </w:rPr>
        <w:t xml:space="preserve">III. </w:t>
      </w:r>
      <w:r w:rsidR="00515719">
        <w:rPr>
          <w:smallCaps/>
        </w:rPr>
        <w:t>The Refactorcrew</w:t>
      </w:r>
      <w:r w:rsidRPr="00515719">
        <w:rPr>
          <w:smallCaps/>
        </w:rPr>
        <w:t xml:space="preserve"> </w:t>
      </w:r>
      <w:r w:rsidR="00515719">
        <w:rPr>
          <w:smallCaps/>
        </w:rPr>
        <w:t>System Architecture</w:t>
      </w:r>
    </w:p>
    <w:p w14:paraId="57BC0DBD" w14:textId="77777777" w:rsidR="009826D1" w:rsidRDefault="00000000" w:rsidP="006C6ECB">
      <w:pPr>
        <w:ind w:firstLine="113"/>
        <w:jc w:val="both"/>
      </w:pPr>
      <w:r>
        <w:t>RefactorCrew is architected as a collaborative ecosystem of specialized agents, all working under the guidance of a central orchestrator to execute a seamless and verifiable workflow. The design is built on three foundational principles: code-documentation synchronicity, hybrid analysis combining programmatic and AI-driven techniques, and verifiable correctness. The system's components, including the agents and the tools they leverage, are depicted in Fig. 1.</w:t>
      </w:r>
    </w:p>
    <w:p w14:paraId="24B33BDB" w14:textId="01B64A62" w:rsidR="00D96254" w:rsidRDefault="00D96254" w:rsidP="00D96254">
      <w:pPr>
        <w:jc w:val="both"/>
      </w:pPr>
    </w:p>
    <w:p w14:paraId="35E4CEBB" w14:textId="135AEEA6" w:rsidR="00860034" w:rsidRDefault="00860034" w:rsidP="001F36BD">
      <w:pPr>
        <w:ind w:left="216"/>
      </w:pPr>
      <w:r>
        <w:rPr>
          <w:noProof/>
        </w:rPr>
        <w:drawing>
          <wp:inline distT="0" distB="0" distL="0" distR="0" wp14:anchorId="4F6D7B88" wp14:editId="2D1E451F">
            <wp:extent cx="2984269" cy="3054927"/>
            <wp:effectExtent l="0" t="0" r="6985" b="0"/>
            <wp:docPr id="87256226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2562264" name="Picture 872562264"/>
                    <pic:cNvPicPr/>
                  </pic:nvPicPr>
                  <pic:blipFill>
                    <a:blip r:embed="rId14">
                      <a:extLst>
                        <a:ext uri="{28A0092B-C50C-407E-A947-70E740481C1C}">
                          <a14:useLocalDpi xmlns:a14="http://schemas.microsoft.com/office/drawing/2010/main" val="0"/>
                        </a:ext>
                      </a:extLst>
                    </a:blip>
                    <a:stretch>
                      <a:fillRect/>
                    </a:stretch>
                  </pic:blipFill>
                  <pic:spPr>
                    <a:xfrm>
                      <a:off x="0" y="0"/>
                      <a:ext cx="2984269" cy="3054927"/>
                    </a:xfrm>
                    <a:prstGeom prst="rect">
                      <a:avLst/>
                    </a:prstGeom>
                  </pic:spPr>
                </pic:pic>
              </a:graphicData>
            </a:graphic>
          </wp:inline>
        </w:drawing>
      </w:r>
    </w:p>
    <w:p w14:paraId="71C0EF32" w14:textId="77777777" w:rsidR="001F36BD" w:rsidRDefault="001F36BD" w:rsidP="001F36BD">
      <w:pPr>
        <w:ind w:left="216"/>
      </w:pPr>
    </w:p>
    <w:p w14:paraId="073C5405" w14:textId="5E13BA74" w:rsidR="00D96254" w:rsidRDefault="00D96254" w:rsidP="00D96254">
      <w:pPr>
        <w:ind w:left="216"/>
      </w:pPr>
      <w:r>
        <w:t>Fig.1. RefactorCrew Multi-Agent System Architecture.</w:t>
      </w:r>
    </w:p>
    <w:p w14:paraId="5811541D" w14:textId="77777777" w:rsidR="00D96254" w:rsidRDefault="00D96254" w:rsidP="0087323C">
      <w:pPr>
        <w:ind w:left="215" w:firstLine="113"/>
        <w:jc w:val="both"/>
      </w:pPr>
    </w:p>
    <w:p w14:paraId="1DACB840" w14:textId="77777777" w:rsidR="00D96254" w:rsidRDefault="00D96254" w:rsidP="0087323C">
      <w:pPr>
        <w:ind w:left="215" w:firstLine="113"/>
        <w:jc w:val="both"/>
      </w:pPr>
    </w:p>
    <w:p w14:paraId="04B904B0" w14:textId="010FD955" w:rsidR="009826D1" w:rsidRDefault="00000000" w:rsidP="0087323C">
      <w:pPr>
        <w:ind w:left="215" w:firstLine="113"/>
        <w:jc w:val="both"/>
      </w:pPr>
      <w:r>
        <w:t>The diagram illustrates the central refactor_crew orchestrator managing the workflow. It first tasks the refactor_strategist_agent (using code_analysis_tools), which then passes a plan to be executed by a loop involving the code_implementation_agent (using file_operations) and the docstring_writer_agent. The final step in the loop is the code_profiler_agent, which provides verification feedback to the refactor_crew.</w:t>
      </w:r>
    </w:p>
    <w:p w14:paraId="48F588C3" w14:textId="77777777" w:rsidR="009826D1" w:rsidRDefault="00000000" w:rsidP="003D0C79">
      <w:pPr>
        <w:ind w:left="216"/>
        <w:jc w:val="both"/>
      </w:pPr>
      <w:r>
        <w:t>The specific roles of each agent are detailed in Table I.</w:t>
      </w:r>
    </w:p>
    <w:p w14:paraId="329321B0" w14:textId="77777777" w:rsidR="00F47E2A" w:rsidRDefault="00F47E2A" w:rsidP="003D0C79">
      <w:pPr>
        <w:ind w:left="216"/>
        <w:jc w:val="both"/>
      </w:pPr>
    </w:p>
    <w:tbl>
      <w:tblPr>
        <w:tblStyle w:val="TableGrid"/>
        <w:tblW w:w="4690" w:type="dxa"/>
        <w:tblInd w:w="216" w:type="dxa"/>
        <w:tblLook w:val="04A0" w:firstRow="1" w:lastRow="0" w:firstColumn="1" w:lastColumn="0" w:noHBand="0" w:noVBand="1"/>
      </w:tblPr>
      <w:tblGrid>
        <w:gridCol w:w="1238"/>
        <w:gridCol w:w="1405"/>
        <w:gridCol w:w="2047"/>
      </w:tblGrid>
      <w:tr w:rsidR="00FA3B7D" w14:paraId="57D7B951" w14:textId="77777777" w:rsidTr="003D0C79">
        <w:tc>
          <w:tcPr>
            <w:tcW w:w="1238" w:type="dxa"/>
          </w:tcPr>
          <w:p w14:paraId="738FF56F" w14:textId="067102FB" w:rsidR="00FA3B7D" w:rsidRPr="00591C55" w:rsidRDefault="00FA3B7D" w:rsidP="00FA3B7D">
            <w:r w:rsidRPr="00591C55">
              <w:t>AGENT</w:t>
            </w:r>
          </w:p>
        </w:tc>
        <w:tc>
          <w:tcPr>
            <w:tcW w:w="1405" w:type="dxa"/>
          </w:tcPr>
          <w:p w14:paraId="74C7A5EC" w14:textId="48754D04" w:rsidR="00FA3B7D" w:rsidRPr="00591C55" w:rsidRDefault="00FA3B7D" w:rsidP="00FA3B7D">
            <w:r w:rsidRPr="00591C55">
              <w:t>ROLE</w:t>
            </w:r>
          </w:p>
        </w:tc>
        <w:tc>
          <w:tcPr>
            <w:tcW w:w="2047" w:type="dxa"/>
          </w:tcPr>
          <w:p w14:paraId="2A353FA7" w14:textId="077EBAFA" w:rsidR="00FA3B7D" w:rsidRPr="00591C55" w:rsidRDefault="00FA3B7D" w:rsidP="00FA3B7D">
            <w:r w:rsidRPr="00591C55">
              <w:t>RESPONSIBILITIES</w:t>
            </w:r>
          </w:p>
        </w:tc>
      </w:tr>
      <w:tr w:rsidR="00FA3B7D" w14:paraId="02F1CFA7" w14:textId="77777777" w:rsidTr="003D0C79">
        <w:tc>
          <w:tcPr>
            <w:tcW w:w="1238" w:type="dxa"/>
          </w:tcPr>
          <w:p w14:paraId="09ED357E" w14:textId="79056524" w:rsidR="00FA3B7D" w:rsidRDefault="00FA3B7D" w:rsidP="00FA3B7D">
            <w:r w:rsidRPr="00FA3B7D">
              <w:t>Code Analyzer</w:t>
            </w:r>
          </w:p>
        </w:tc>
        <w:tc>
          <w:tcPr>
            <w:tcW w:w="1405" w:type="dxa"/>
          </w:tcPr>
          <w:p w14:paraId="6C29C6D0" w14:textId="525F72E2" w:rsidR="00FA3B7D" w:rsidRDefault="00FA3B7D" w:rsidP="00FA3B7D">
            <w:r w:rsidRPr="00FA3B7D">
              <w:t>Analyze code</w:t>
            </w:r>
          </w:p>
        </w:tc>
        <w:tc>
          <w:tcPr>
            <w:tcW w:w="2047" w:type="dxa"/>
          </w:tcPr>
          <w:p w14:paraId="19BD0191" w14:textId="5CBFD357" w:rsidR="00FA3B7D" w:rsidRDefault="00FA3B7D" w:rsidP="00FA3B7D">
            <w:r w:rsidRPr="00FA3B7D">
              <w:t>Detect code smells; extract structure</w:t>
            </w:r>
          </w:p>
        </w:tc>
      </w:tr>
      <w:tr w:rsidR="00FA3B7D" w14:paraId="01FCCCFA" w14:textId="77777777" w:rsidTr="003D0C79">
        <w:tc>
          <w:tcPr>
            <w:tcW w:w="1238" w:type="dxa"/>
          </w:tcPr>
          <w:p w14:paraId="11B7E115" w14:textId="26FDFE2F" w:rsidR="00FA3B7D" w:rsidRDefault="00FA3B7D" w:rsidP="00FA3B7D">
            <w:r w:rsidRPr="00FA3B7D">
              <w:t>Refactoring Agent</w:t>
            </w:r>
          </w:p>
        </w:tc>
        <w:tc>
          <w:tcPr>
            <w:tcW w:w="1405" w:type="dxa"/>
          </w:tcPr>
          <w:p w14:paraId="5642AAF0" w14:textId="5EACCE4C" w:rsidR="00FA3B7D" w:rsidRDefault="00FA3B7D" w:rsidP="00FA3B7D">
            <w:r w:rsidRPr="00FA3B7D">
              <w:t>Transform code</w:t>
            </w:r>
          </w:p>
        </w:tc>
        <w:tc>
          <w:tcPr>
            <w:tcW w:w="2047" w:type="dxa"/>
          </w:tcPr>
          <w:p w14:paraId="56A48E88" w14:textId="76095506" w:rsidR="00FA3B7D" w:rsidRDefault="00FA3B7D" w:rsidP="00FA3B7D">
            <w:r w:rsidRPr="00FA3B7D">
              <w:t>Apply refactoring; reduce complexity</w:t>
            </w:r>
          </w:p>
        </w:tc>
      </w:tr>
      <w:tr w:rsidR="00FA3B7D" w14:paraId="30EE0066" w14:textId="77777777" w:rsidTr="003D0C79">
        <w:tc>
          <w:tcPr>
            <w:tcW w:w="1238" w:type="dxa"/>
          </w:tcPr>
          <w:p w14:paraId="5A5056EE" w14:textId="6AA28D7F" w:rsidR="00FA3B7D" w:rsidRDefault="00FA3B7D" w:rsidP="00FA3B7D">
            <w:r w:rsidRPr="00FA3B7D">
              <w:t>Code Implementer</w:t>
            </w:r>
          </w:p>
        </w:tc>
        <w:tc>
          <w:tcPr>
            <w:tcW w:w="1405" w:type="dxa"/>
          </w:tcPr>
          <w:p w14:paraId="5723C692" w14:textId="3CF09473" w:rsidR="00FA3B7D" w:rsidRDefault="00FA3B7D" w:rsidP="00FA3B7D">
            <w:r w:rsidRPr="00FA3B7D">
              <w:t>Apply changes</w:t>
            </w:r>
          </w:p>
        </w:tc>
        <w:tc>
          <w:tcPr>
            <w:tcW w:w="2047" w:type="dxa"/>
          </w:tcPr>
          <w:p w14:paraId="1285C547" w14:textId="1EE74D05" w:rsidR="00FA3B7D" w:rsidRDefault="00FA3B7D" w:rsidP="00FA3B7D">
            <w:r w:rsidRPr="00FA3B7D">
              <w:t>Executes the refactoring plan; writes modified code.</w:t>
            </w:r>
          </w:p>
        </w:tc>
      </w:tr>
      <w:tr w:rsidR="00FA3B7D" w14:paraId="447196D9" w14:textId="77777777" w:rsidTr="003D0C79">
        <w:tc>
          <w:tcPr>
            <w:tcW w:w="1238" w:type="dxa"/>
          </w:tcPr>
          <w:p w14:paraId="35920719" w14:textId="159F8B2B" w:rsidR="00FA3B7D" w:rsidRDefault="00FA3B7D" w:rsidP="00FA3B7D">
            <w:r w:rsidRPr="00FA3B7D">
              <w:t>Doc Writer</w:t>
            </w:r>
          </w:p>
        </w:tc>
        <w:tc>
          <w:tcPr>
            <w:tcW w:w="1405" w:type="dxa"/>
          </w:tcPr>
          <w:p w14:paraId="3E270CD8" w14:textId="2A47C7D6" w:rsidR="00FA3B7D" w:rsidRDefault="00FA3B7D" w:rsidP="00FA3B7D">
            <w:r w:rsidRPr="00FA3B7D">
              <w:t>Add documentation</w:t>
            </w:r>
          </w:p>
        </w:tc>
        <w:tc>
          <w:tcPr>
            <w:tcW w:w="2047" w:type="dxa"/>
          </w:tcPr>
          <w:p w14:paraId="7B248E3C" w14:textId="31D6347B" w:rsidR="00FA3B7D" w:rsidRDefault="00FA3B7D" w:rsidP="00FA3B7D">
            <w:r w:rsidRPr="00FA3B7D">
              <w:t>Generates docstrings, comments, and explanations for updated code.</w:t>
            </w:r>
          </w:p>
        </w:tc>
      </w:tr>
    </w:tbl>
    <w:p w14:paraId="3C3E5EEF" w14:textId="77777777" w:rsidR="00F47E2A" w:rsidRDefault="00F47E2A" w:rsidP="003D0C79">
      <w:pPr>
        <w:ind w:left="216"/>
        <w:jc w:val="both"/>
      </w:pPr>
    </w:p>
    <w:p w14:paraId="45E7D7DE" w14:textId="77777777" w:rsidR="00FA3B7D" w:rsidRDefault="00FA3B7D" w:rsidP="003D0C79">
      <w:pPr>
        <w:ind w:left="216"/>
        <w:jc w:val="both"/>
      </w:pPr>
    </w:p>
    <w:p w14:paraId="0E8C7CDB" w14:textId="77777777" w:rsidR="009826D1" w:rsidRDefault="00000000" w:rsidP="003D0C79">
      <w:pPr>
        <w:ind w:left="216"/>
        <w:jc w:val="both"/>
      </w:pPr>
      <w:r>
        <w:t>TABLE I. AGENT ROLES AND RESPONSIBILITIES IN REFACTORCREW</w:t>
      </w:r>
    </w:p>
    <w:p w14:paraId="640C899B" w14:textId="77777777" w:rsidR="00A94841" w:rsidRDefault="00A94841" w:rsidP="003D0C79">
      <w:pPr>
        <w:ind w:left="216"/>
        <w:jc w:val="both"/>
      </w:pPr>
    </w:p>
    <w:p w14:paraId="14D5829B" w14:textId="0CFD0AE3" w:rsidR="006C653C" w:rsidRDefault="006C653C" w:rsidP="00480AA4">
      <w:pPr>
        <w:ind w:left="215" w:firstLine="113"/>
        <w:jc w:val="both"/>
      </w:pPr>
      <w:r w:rsidRPr="006C653C">
        <w:t>The proposed Autonomous Code Refactor and Documentation Agent is designed as a layered multi-agent framework that combines code refactoring and documentation into a combined process. The architecture, shown in Fig. 1, is organized into six primary layers: User Interface, Code Analy</w:t>
      </w:r>
      <w:r w:rsidR="000A6D8F">
        <w:t>s</w:t>
      </w:r>
      <w:r w:rsidRPr="006C653C">
        <w:t>er, Refactor planner, Code implementer, Document generator, and Output Generation. Each layer performs a separate function while maintaining inter-agent communication and data synchronization.</w:t>
      </w:r>
    </w:p>
    <w:p w14:paraId="29B86EBB" w14:textId="4D6C7DE5" w:rsidR="00A51530" w:rsidRDefault="006C653C" w:rsidP="003D0C79">
      <w:pPr>
        <w:ind w:left="216"/>
        <w:jc w:val="both"/>
      </w:pPr>
      <w:r w:rsidRPr="006C653C">
        <w:br/>
        <w:t>A.</w:t>
      </w:r>
      <w:r w:rsidR="00A51530">
        <w:t xml:space="preserve"> </w:t>
      </w:r>
      <w:r w:rsidRPr="006C653C">
        <w:t>Overview of the Agentic AI Framework</w:t>
      </w:r>
      <w:r w:rsidR="00A51530">
        <w:t>:</w:t>
      </w:r>
    </w:p>
    <w:p w14:paraId="642A28A5" w14:textId="68242356" w:rsidR="00A51530" w:rsidRDefault="006C653C" w:rsidP="00480AA4">
      <w:pPr>
        <w:ind w:left="215" w:firstLine="113"/>
        <w:jc w:val="both"/>
      </w:pPr>
      <w:r w:rsidRPr="006C653C">
        <w:br/>
        <w:t>As shown in Fig. 1, the system begins with a user upload interface built using a lightweight web application framework (Streamlit). The user submits source code, which is passed through a series of validation, analysis, and modification stages. Multiple autonomous agents together handle code analysis, refactoring and documentation with the help of CrewAI. CrewAI is used in agentic AI to build and organize the teams of AI agents for completing complex tasks.</w:t>
      </w:r>
      <w:r w:rsidRPr="006C653C">
        <w:br/>
        <w:t>Each agent operates semi-independently, guided by a coordination protocol that allows contextual reasoning and question–answer interaction between agents. The collective behavior enables distributed decision-making, stateful memory retention, and autonomous quality validation.</w:t>
      </w:r>
      <w:r w:rsidRPr="006C653C">
        <w:br/>
      </w:r>
      <w:r w:rsidRPr="006C653C">
        <w:br/>
        <w:t>B.</w:t>
      </w:r>
      <w:r w:rsidR="00A51530">
        <w:t xml:space="preserve"> </w:t>
      </w:r>
      <w:r w:rsidRPr="006C653C">
        <w:t>Refactor Agent Design</w:t>
      </w:r>
      <w:r w:rsidR="00A51530">
        <w:t>:</w:t>
      </w:r>
    </w:p>
    <w:p w14:paraId="6201D59C" w14:textId="77777777" w:rsidR="00252932" w:rsidRDefault="006C653C" w:rsidP="003D0C79">
      <w:pPr>
        <w:ind w:left="216"/>
        <w:jc w:val="both"/>
      </w:pPr>
      <w:r w:rsidRPr="006C653C">
        <w:br/>
        <w:t>The refactoring process is primarily executed by three agents:</w:t>
      </w:r>
    </w:p>
    <w:p w14:paraId="04DD44F5" w14:textId="7D4F306E" w:rsidR="00EA4654" w:rsidRDefault="006C653C" w:rsidP="003D0C79">
      <w:pPr>
        <w:ind w:left="216"/>
        <w:jc w:val="both"/>
      </w:pPr>
      <w:r w:rsidRPr="006C653C">
        <w:br/>
        <w:t>1.</w:t>
      </w:r>
      <w:r w:rsidR="00EA4654">
        <w:t xml:space="preserve"> </w:t>
      </w:r>
      <w:r w:rsidRPr="006C653C">
        <w:t>Agent 1: Code Profiler</w:t>
      </w:r>
      <w:r w:rsidR="00EA4654">
        <w:t>:</w:t>
      </w:r>
    </w:p>
    <w:p w14:paraId="0E06BD18" w14:textId="6309283B" w:rsidR="00EA4654" w:rsidRDefault="006C653C" w:rsidP="00252932">
      <w:pPr>
        <w:ind w:left="215" w:firstLine="113"/>
        <w:jc w:val="both"/>
      </w:pPr>
      <w:r w:rsidRPr="006C653C">
        <w:t>This agent analy</w:t>
      </w:r>
      <w:r w:rsidR="000A6D8F">
        <w:t>s</w:t>
      </w:r>
      <w:r w:rsidRPr="006C653C">
        <w:t>es the uploaded codebase to measure its complexity and detect code smells. Using tools like PyLint, Radon, and AST parsers, it evaluates how maintainable the code is and highlights areas that could be improved.</w:t>
      </w:r>
    </w:p>
    <w:p w14:paraId="7ABB7E45" w14:textId="77777777" w:rsidR="00252932" w:rsidRDefault="00252932" w:rsidP="003D0C79">
      <w:pPr>
        <w:ind w:left="216"/>
        <w:jc w:val="both"/>
      </w:pPr>
    </w:p>
    <w:p w14:paraId="2EDCAEE7" w14:textId="632E9B3F" w:rsidR="00EA4654" w:rsidRDefault="006C653C" w:rsidP="003D0C79">
      <w:pPr>
        <w:ind w:left="216"/>
        <w:jc w:val="both"/>
      </w:pPr>
      <w:r w:rsidRPr="006C653C">
        <w:t>2. Agent 2: Refactor Strategist</w:t>
      </w:r>
      <w:r w:rsidR="00EA4654">
        <w:t>:</w:t>
      </w:r>
    </w:p>
    <w:p w14:paraId="42D1928B" w14:textId="05E80765" w:rsidR="00467391" w:rsidRDefault="006C653C" w:rsidP="00252932">
      <w:pPr>
        <w:ind w:left="215" w:firstLine="113"/>
        <w:jc w:val="both"/>
      </w:pPr>
      <w:r w:rsidRPr="006C653C">
        <w:t>Interprets the analysis data and formulates a refactoring strategy. It utilizes a planning engine and safety validation mechanism to ensure the generated plan preserves program behavior. This agent coordinates bidirectionally with Agent 1 and the local AI inference layer for reasoning refinement.</w:t>
      </w:r>
    </w:p>
    <w:p w14:paraId="566B952C" w14:textId="77777777" w:rsidR="00467391" w:rsidRDefault="00467391" w:rsidP="003D0C79">
      <w:pPr>
        <w:ind w:left="216"/>
        <w:jc w:val="both"/>
      </w:pPr>
    </w:p>
    <w:p w14:paraId="534E125A" w14:textId="77777777" w:rsidR="00467391" w:rsidRDefault="006C653C" w:rsidP="003D0C79">
      <w:pPr>
        <w:ind w:left="216"/>
        <w:jc w:val="both"/>
      </w:pPr>
      <w:r w:rsidRPr="006C653C">
        <w:t>3. Agent 3: Code Implementer</w:t>
      </w:r>
      <w:r w:rsidR="00467391">
        <w:t>:</w:t>
      </w:r>
    </w:p>
    <w:p w14:paraId="7E1ACE81" w14:textId="31705794" w:rsidR="006C653C" w:rsidRDefault="006C653C" w:rsidP="00480AA4">
      <w:pPr>
        <w:ind w:left="215" w:firstLine="113"/>
        <w:jc w:val="both"/>
      </w:pPr>
      <w:r w:rsidRPr="006C653C">
        <w:t>Applies the refactoring plan to the source files. It modifies the abstract syntax tree, implements the recommended changes, and commits the modified code to the repository. During this process, it communicates continuously with the Strategist Agent for validation and rollback decisions when necessary.</w:t>
      </w:r>
      <w:r>
        <w:t xml:space="preserve"> </w:t>
      </w:r>
    </w:p>
    <w:p w14:paraId="66DCD7B3" w14:textId="77777777" w:rsidR="000E262E" w:rsidRDefault="000E262E" w:rsidP="003D0C79">
      <w:pPr>
        <w:ind w:left="216"/>
        <w:jc w:val="both"/>
      </w:pPr>
    </w:p>
    <w:p w14:paraId="6AB6AF94" w14:textId="414BCF5C" w:rsidR="000E262E" w:rsidRDefault="006C653C" w:rsidP="003D0C79">
      <w:pPr>
        <w:ind w:left="216"/>
        <w:jc w:val="both"/>
      </w:pPr>
      <w:r w:rsidRPr="006C653C">
        <w:t>C.</w:t>
      </w:r>
      <w:r w:rsidR="000E262E">
        <w:t xml:space="preserve"> </w:t>
      </w:r>
      <w:r w:rsidRPr="006C653C">
        <w:t>Documentation Agent Design</w:t>
      </w:r>
      <w:r w:rsidR="000E262E">
        <w:t>:</w:t>
      </w:r>
    </w:p>
    <w:p w14:paraId="4F5E3CFA" w14:textId="77777777" w:rsidR="00263BD1" w:rsidRDefault="006C653C" w:rsidP="003D0C79">
      <w:pPr>
        <w:ind w:left="216"/>
        <w:jc w:val="both"/>
      </w:pPr>
      <w:r w:rsidRPr="006C653C">
        <w:br/>
        <w:t>The Agent 4: Documentation Writer</w:t>
      </w:r>
      <w:r w:rsidR="00263BD1">
        <w:t>:</w:t>
      </w:r>
    </w:p>
    <w:p w14:paraId="6A4EAFED" w14:textId="77777777" w:rsidR="00263BD1" w:rsidRDefault="00263BD1" w:rsidP="003D0C79">
      <w:pPr>
        <w:ind w:left="216"/>
        <w:jc w:val="both"/>
      </w:pPr>
    </w:p>
    <w:p w14:paraId="710EFC5E" w14:textId="433EBD9A" w:rsidR="000E262E" w:rsidRDefault="00263BD1" w:rsidP="00480AA4">
      <w:pPr>
        <w:ind w:left="215" w:firstLine="113"/>
        <w:jc w:val="both"/>
      </w:pPr>
      <w:r>
        <w:t>A</w:t>
      </w:r>
      <w:r w:rsidR="006C653C" w:rsidRPr="006C653C">
        <w:t xml:space="preserve">utonomously generates human-readable documentation that describes each applied changes and its quality impact. It employs the DeepSeek Coder and Ollama Large </w:t>
      </w:r>
      <w:r w:rsidR="006C653C" w:rsidRPr="006C653C">
        <w:t>Language models to produce natural-language summaries and docstrings compliant with PEP 257 standards.This agent is also capable of validating existing developer documentation and aligning it with the applied refactorings, ensuring that every code transformation has a corresponding descriptive record. The documentation output is later formatted as a summary report or embedded directly into the refactored code.</w:t>
      </w:r>
      <w:r w:rsidR="006C653C" w:rsidRPr="006C653C">
        <w:br/>
      </w:r>
      <w:r w:rsidR="006C653C" w:rsidRPr="006C653C">
        <w:br/>
        <w:t>D.</w:t>
      </w:r>
      <w:r w:rsidR="000E262E">
        <w:t xml:space="preserve"> </w:t>
      </w:r>
      <w:r w:rsidR="006C653C" w:rsidRPr="006C653C">
        <w:t>Coordination and Communication Model</w:t>
      </w:r>
      <w:r w:rsidR="000E262E">
        <w:t>:</w:t>
      </w:r>
    </w:p>
    <w:p w14:paraId="58EE8D86" w14:textId="77777777" w:rsidR="00654D47" w:rsidRDefault="006C653C" w:rsidP="00480AA4">
      <w:pPr>
        <w:ind w:left="215" w:firstLine="113"/>
        <w:jc w:val="both"/>
      </w:pPr>
      <w:r w:rsidRPr="006C653C">
        <w:br/>
        <w:t>A state-aware communication protocol governs all interactions between agents.</w:t>
      </w:r>
    </w:p>
    <w:p w14:paraId="562C0AC4" w14:textId="00632D60" w:rsidR="00654D47" w:rsidRDefault="006C653C" w:rsidP="00480AA4">
      <w:pPr>
        <w:ind w:left="215" w:firstLine="113"/>
        <w:jc w:val="both"/>
      </w:pPr>
      <w:r w:rsidRPr="006C653C">
        <w:br/>
        <w:t>•</w:t>
      </w:r>
      <w:r w:rsidR="00654D47">
        <w:t xml:space="preserve"> </w:t>
      </w:r>
      <w:r w:rsidRPr="006C653C">
        <w:t>Agents communicate through structured query/response channels, enabling cross-verification of decisions and contextual reasoning.</w:t>
      </w:r>
    </w:p>
    <w:p w14:paraId="62326B40" w14:textId="77777777" w:rsidR="00654D47" w:rsidRDefault="006C653C" w:rsidP="00480AA4">
      <w:pPr>
        <w:ind w:left="215" w:firstLine="113"/>
        <w:jc w:val="both"/>
      </w:pPr>
      <w:r w:rsidRPr="006C653C">
        <w:br/>
        <w:t>• The Refactor Strategist acts as the central orchestrator, coordinating task flow among the Code Profiler, Code Implementer, and Documentation Writer.</w:t>
      </w:r>
    </w:p>
    <w:p w14:paraId="6FD4458A" w14:textId="77777777" w:rsidR="00654D47" w:rsidRDefault="006C653C" w:rsidP="00480AA4">
      <w:pPr>
        <w:ind w:left="215" w:firstLine="113"/>
        <w:jc w:val="both"/>
      </w:pPr>
      <w:r w:rsidRPr="006C653C">
        <w:br/>
        <w:t>• The AI Inference Layer provides semantic reasoning support, using on-premise LLMs to enhance contextual awareness and error recovery.</w:t>
      </w:r>
    </w:p>
    <w:p w14:paraId="7585DAD5" w14:textId="77777777" w:rsidR="00654D47" w:rsidRDefault="006C653C" w:rsidP="00480AA4">
      <w:pPr>
        <w:ind w:left="215" w:firstLine="113"/>
        <w:jc w:val="both"/>
      </w:pPr>
      <w:r w:rsidRPr="006C653C">
        <w:br/>
        <w:t>• The Data Management Layer maintains synchronized states between original, backup, and modified codebases to ensure traceability.</w:t>
      </w:r>
    </w:p>
    <w:p w14:paraId="371304D2" w14:textId="3D7CBDB0" w:rsidR="00B77919" w:rsidRDefault="006C653C" w:rsidP="00480AA4">
      <w:pPr>
        <w:ind w:left="215" w:firstLine="113"/>
        <w:jc w:val="both"/>
      </w:pPr>
      <w:r w:rsidRPr="006C653C">
        <w:br/>
        <w:t>This architecture supports autonomous feedback loops, where the agents can iteratively refine refactorings based on documentation or quality metrics.</w:t>
      </w:r>
      <w:r w:rsidRPr="006C653C">
        <w:br/>
      </w:r>
      <w:r w:rsidRPr="006C653C">
        <w:br/>
        <w:t>E. Workflow Pipeline</w:t>
      </w:r>
      <w:r w:rsidR="00B77919">
        <w:t>:</w:t>
      </w:r>
    </w:p>
    <w:p w14:paraId="510BDF3D" w14:textId="77777777" w:rsidR="00B77919" w:rsidRDefault="006C653C" w:rsidP="003D0C79">
      <w:pPr>
        <w:ind w:left="216"/>
        <w:jc w:val="both"/>
      </w:pPr>
      <w:r w:rsidRPr="006C653C">
        <w:br/>
        <w:t>1. Upload and Validation:</w:t>
      </w:r>
    </w:p>
    <w:p w14:paraId="3AF31891" w14:textId="77777777" w:rsidR="00B77919" w:rsidRDefault="006C653C" w:rsidP="00252932">
      <w:pPr>
        <w:ind w:left="215" w:firstLine="113"/>
        <w:jc w:val="both"/>
      </w:pPr>
      <w:r w:rsidRPr="006C653C">
        <w:t>The user uploads source files through the Streamlit interface. The input processing layer validates syntax and creates a backup of the original code.</w:t>
      </w:r>
    </w:p>
    <w:p w14:paraId="3FE85086" w14:textId="77777777" w:rsidR="00B77919" w:rsidRDefault="006C653C" w:rsidP="003D0C79">
      <w:pPr>
        <w:ind w:left="216"/>
        <w:jc w:val="both"/>
      </w:pPr>
      <w:r w:rsidRPr="006C653C">
        <w:br/>
        <w:t>2. Analysis and Strategy Generation:</w:t>
      </w:r>
    </w:p>
    <w:p w14:paraId="1CEFA103" w14:textId="77777777" w:rsidR="00B77919" w:rsidRDefault="006C653C" w:rsidP="00252932">
      <w:pPr>
        <w:ind w:left="215" w:firstLine="113"/>
        <w:jc w:val="both"/>
      </w:pPr>
      <w:r w:rsidRPr="006C653C">
        <w:t>The Code Profiler performs metric extraction and reports issues to the Refactor Strategist, which formulates a refactoring plan.</w:t>
      </w:r>
    </w:p>
    <w:p w14:paraId="69CEE5B6" w14:textId="414F5EAB" w:rsidR="00B77919" w:rsidRDefault="006C653C" w:rsidP="003D0C79">
      <w:pPr>
        <w:ind w:left="216"/>
        <w:jc w:val="both"/>
      </w:pPr>
      <w:r w:rsidRPr="006C653C">
        <w:br/>
        <w:t>3. Autonomous Refactoring and Validation:</w:t>
      </w:r>
    </w:p>
    <w:p w14:paraId="0FDDA7B4" w14:textId="7F158D5A" w:rsidR="00B77919" w:rsidRDefault="006C653C" w:rsidP="00252932">
      <w:pPr>
        <w:ind w:left="215" w:firstLine="113"/>
        <w:jc w:val="both"/>
      </w:pPr>
      <w:r w:rsidRPr="006C653C">
        <w:t>The Code Implementer applies refactoring steps while maintaining behavioral correctness. The system uses LLM-driven reasoning for safety validation.</w:t>
      </w:r>
    </w:p>
    <w:p w14:paraId="25758D7E" w14:textId="29C1EE3F" w:rsidR="00B77919" w:rsidRDefault="006C653C" w:rsidP="003D0C79">
      <w:pPr>
        <w:ind w:left="216"/>
        <w:jc w:val="both"/>
      </w:pPr>
      <w:r w:rsidRPr="006C653C">
        <w:br/>
        <w:t>4. Automated Documentation:</w:t>
      </w:r>
    </w:p>
    <w:p w14:paraId="0F22096F" w14:textId="7F46954C" w:rsidR="00B77919" w:rsidRDefault="006C653C" w:rsidP="00252932">
      <w:pPr>
        <w:ind w:left="215" w:firstLine="113"/>
        <w:jc w:val="both"/>
      </w:pPr>
      <w:r w:rsidRPr="006C653C">
        <w:t>The Documentation Writer generates inline comments, docstrings, and summary reports describing each change.</w:t>
      </w:r>
    </w:p>
    <w:p w14:paraId="0B507F4F" w14:textId="77777777" w:rsidR="00B77919" w:rsidRDefault="006C653C" w:rsidP="003D0C79">
      <w:pPr>
        <w:ind w:left="216"/>
        <w:jc w:val="both"/>
      </w:pPr>
      <w:r w:rsidRPr="006C653C">
        <w:br/>
        <w:t>5. Output Generation:</w:t>
      </w:r>
    </w:p>
    <w:p w14:paraId="5FAFCCA5" w14:textId="2A493D33" w:rsidR="00C2507F" w:rsidRDefault="006C653C" w:rsidP="003D0C79">
      <w:pPr>
        <w:ind w:left="216"/>
        <w:jc w:val="both"/>
      </w:pPr>
      <w:r w:rsidRPr="006C653C">
        <w:t>The modified code and reports are packaged by the Output Generation Layer, which delivers results to the user</w:t>
      </w:r>
      <w:r w:rsidR="00C2507F">
        <w:t xml:space="preserve"> </w:t>
      </w:r>
      <w:r w:rsidRPr="006C653C">
        <w:t>for</w:t>
      </w:r>
      <w:r w:rsidR="00C2507F">
        <w:t xml:space="preserve"> </w:t>
      </w:r>
      <w:r w:rsidRPr="006C653C">
        <w:t>review.</w:t>
      </w:r>
    </w:p>
    <w:p w14:paraId="26B7422C" w14:textId="441E1A94" w:rsidR="00DF7C89" w:rsidRDefault="006C653C" w:rsidP="003D0C79">
      <w:pPr>
        <w:ind w:left="216"/>
        <w:jc w:val="both"/>
      </w:pPr>
      <w:r w:rsidRPr="006C653C">
        <w:t>F. System Illustration</w:t>
      </w:r>
      <w:r w:rsidR="00DF7C89">
        <w:t>:</w:t>
      </w:r>
    </w:p>
    <w:p w14:paraId="004B454B" w14:textId="3D3E3FD7" w:rsidR="00561ED4" w:rsidRDefault="006C653C" w:rsidP="00151113">
      <w:pPr>
        <w:ind w:left="215" w:firstLine="113"/>
        <w:jc w:val="both"/>
      </w:pPr>
      <w:r w:rsidRPr="006C653C">
        <w:br/>
        <w:t>Fig. 1. System architecture of the proposed autonomous code refactor and documentation agent.</w:t>
      </w:r>
      <w:r w:rsidRPr="006C653C">
        <w:br/>
        <w:t xml:space="preserve">The diagram illustrates the interaction among user </w:t>
      </w:r>
      <w:r w:rsidRPr="006C653C">
        <w:lastRenderedPageBreak/>
        <w:t>interface components, multi-agent modules, the local AI inference engine, and data management layers.</w:t>
      </w:r>
    </w:p>
    <w:p w14:paraId="79BE64CF" w14:textId="3E227617" w:rsidR="009826D1" w:rsidRPr="004510F3" w:rsidRDefault="00691D77" w:rsidP="00691D77">
      <w:pPr>
        <w:spacing w:before="160" w:after="80"/>
        <w:ind w:left="215"/>
        <w:rPr>
          <w:smallCaps/>
        </w:rPr>
      </w:pPr>
      <w:r w:rsidRPr="004510F3">
        <w:rPr>
          <w:smallCaps/>
        </w:rPr>
        <w:t xml:space="preserve">IV. </w:t>
      </w:r>
      <w:r w:rsidR="00561ED4" w:rsidRPr="004510F3">
        <w:rPr>
          <w:smallCaps/>
        </w:rPr>
        <w:t xml:space="preserve"> </w:t>
      </w:r>
      <w:r w:rsidR="004510F3">
        <w:rPr>
          <w:smallCaps/>
        </w:rPr>
        <w:t>Algorithmic Workflow</w:t>
      </w:r>
    </w:p>
    <w:p w14:paraId="3C0F0326" w14:textId="2D29564C" w:rsidR="00561ED4" w:rsidRDefault="00691D77" w:rsidP="00691D77">
      <w:pPr>
        <w:ind w:firstLine="113"/>
        <w:jc w:val="both"/>
      </w:pPr>
      <w:r>
        <w:t xml:space="preserve">   </w:t>
      </w:r>
      <w:r w:rsidR="00561ED4" w:rsidRPr="00561ED4">
        <w:t>Algorithm 1: RefactorCrew Operational Workflow</w:t>
      </w:r>
    </w:p>
    <w:p w14:paraId="160B4D3D" w14:textId="0E6FEDF7" w:rsidR="00561ED4" w:rsidRDefault="00561ED4" w:rsidP="00561ED4">
      <w:pPr>
        <w:ind w:left="216"/>
        <w:jc w:val="both"/>
        <w:rPr>
          <w:lang w:val="en-IN"/>
        </w:rPr>
      </w:pPr>
      <w:r w:rsidRPr="00561ED4">
        <w:rPr>
          <w:b/>
          <w:bCs/>
          <w:lang w:val="en-IN"/>
        </w:rPr>
        <w:t>Input:</w:t>
      </w:r>
      <w:r>
        <w:rPr>
          <w:b/>
          <w:bCs/>
          <w:lang w:val="en-IN"/>
        </w:rPr>
        <w:t xml:space="preserve"> </w:t>
      </w:r>
      <w:r w:rsidRPr="00561ED4">
        <w:rPr>
          <w:lang w:val="en-IN"/>
        </w:rPr>
        <w:t>Source</w:t>
      </w:r>
      <w:r>
        <w:rPr>
          <w:lang w:val="en-IN"/>
        </w:rPr>
        <w:t xml:space="preserve"> </w:t>
      </w:r>
      <w:r w:rsidRPr="00561ED4">
        <w:rPr>
          <w:lang w:val="en-IN"/>
        </w:rPr>
        <w:t>code</w:t>
      </w:r>
      <w:r>
        <w:rPr>
          <w:lang w:val="en-IN"/>
        </w:rPr>
        <w:t xml:space="preserve"> </w:t>
      </w:r>
      <w:r w:rsidRPr="00561ED4">
        <w:rPr>
          <w:lang w:val="en-IN"/>
        </w:rPr>
        <w:t>repository</w:t>
      </w:r>
    </w:p>
    <w:p w14:paraId="02C39CBC" w14:textId="2EDE4CD4" w:rsidR="00561ED4" w:rsidRDefault="00561ED4" w:rsidP="00561ED4">
      <w:pPr>
        <w:ind w:left="216"/>
        <w:jc w:val="both"/>
        <w:rPr>
          <w:lang w:val="en-IN"/>
        </w:rPr>
      </w:pPr>
      <w:r w:rsidRPr="00561ED4">
        <w:rPr>
          <w:lang w:val="en-IN"/>
        </w:rPr>
        <w:br/>
      </w:r>
      <w:r w:rsidRPr="00561ED4">
        <w:rPr>
          <w:b/>
          <w:bCs/>
          <w:lang w:val="en-IN"/>
        </w:rPr>
        <w:t>Output:</w:t>
      </w:r>
      <w:r>
        <w:rPr>
          <w:b/>
          <w:bCs/>
          <w:lang w:val="en-IN"/>
        </w:rPr>
        <w:t xml:space="preserve"> </w:t>
      </w:r>
      <w:r w:rsidRPr="00561ED4">
        <w:rPr>
          <w:lang w:val="en-IN"/>
        </w:rPr>
        <w:t>Refactored</w:t>
      </w:r>
      <w:r>
        <w:rPr>
          <w:lang w:val="en-IN"/>
        </w:rPr>
        <w:t xml:space="preserve"> </w:t>
      </w:r>
      <w:r w:rsidRPr="00561ED4">
        <w:rPr>
          <w:lang w:val="en-IN"/>
        </w:rPr>
        <w:t>code</w:t>
      </w:r>
      <w:r>
        <w:rPr>
          <w:lang w:val="en-IN"/>
        </w:rPr>
        <w:t xml:space="preserve"> </w:t>
      </w:r>
      <w:r w:rsidRPr="00561ED4">
        <w:rPr>
          <w:lang w:val="en-IN"/>
        </w:rPr>
        <w:t>with</w:t>
      </w:r>
      <w:r>
        <w:rPr>
          <w:lang w:val="en-IN"/>
        </w:rPr>
        <w:t xml:space="preserve"> </w:t>
      </w:r>
      <w:r w:rsidRPr="00561ED4">
        <w:rPr>
          <w:lang w:val="en-IN"/>
        </w:rPr>
        <w:t>synchronized</w:t>
      </w:r>
      <w:r>
        <w:rPr>
          <w:lang w:val="en-IN"/>
        </w:rPr>
        <w:t xml:space="preserve"> </w:t>
      </w:r>
      <w:r w:rsidRPr="00561ED4">
        <w:rPr>
          <w:lang w:val="en-IN"/>
        </w:rPr>
        <w:t>documentation</w:t>
      </w:r>
    </w:p>
    <w:p w14:paraId="18966F04" w14:textId="77777777" w:rsidR="00561ED4" w:rsidRPr="00561ED4" w:rsidRDefault="00561ED4" w:rsidP="00561ED4">
      <w:pPr>
        <w:ind w:left="216"/>
        <w:jc w:val="both"/>
        <w:rPr>
          <w:lang w:val="en-IN"/>
        </w:rPr>
      </w:pPr>
    </w:p>
    <w:p w14:paraId="25607BAA" w14:textId="77777777" w:rsidR="00561ED4" w:rsidRPr="00561ED4" w:rsidRDefault="00561ED4" w:rsidP="00561ED4">
      <w:pPr>
        <w:numPr>
          <w:ilvl w:val="0"/>
          <w:numId w:val="33"/>
        </w:numPr>
        <w:jc w:val="both"/>
        <w:rPr>
          <w:lang w:val="en-IN"/>
        </w:rPr>
      </w:pPr>
      <w:r w:rsidRPr="00561ED4">
        <w:rPr>
          <w:lang w:val="en-IN"/>
        </w:rPr>
        <w:t>The user uploads source code via the Streamlit interface.</w:t>
      </w:r>
    </w:p>
    <w:p w14:paraId="0174F86A" w14:textId="79A0B2D9" w:rsidR="00561ED4" w:rsidRPr="00561ED4" w:rsidRDefault="00561ED4" w:rsidP="00561ED4">
      <w:pPr>
        <w:numPr>
          <w:ilvl w:val="0"/>
          <w:numId w:val="33"/>
        </w:numPr>
        <w:jc w:val="both"/>
        <w:rPr>
          <w:lang w:val="en-IN"/>
        </w:rPr>
      </w:pPr>
      <w:r w:rsidRPr="00561ED4">
        <w:rPr>
          <w:lang w:val="en-IN"/>
        </w:rPr>
        <w:t>The Code Profiler Agent analy</w:t>
      </w:r>
      <w:r w:rsidR="00C9497B">
        <w:rPr>
          <w:lang w:val="en-IN"/>
        </w:rPr>
        <w:t>s</w:t>
      </w:r>
      <w:r w:rsidRPr="00561ED4">
        <w:rPr>
          <w:lang w:val="en-IN"/>
        </w:rPr>
        <w:t>es the codebase to compute complexity and maintainability metrics.</w:t>
      </w:r>
    </w:p>
    <w:p w14:paraId="7F6AA1D7" w14:textId="77777777" w:rsidR="00561ED4" w:rsidRPr="00561ED4" w:rsidRDefault="00561ED4" w:rsidP="00561ED4">
      <w:pPr>
        <w:numPr>
          <w:ilvl w:val="0"/>
          <w:numId w:val="33"/>
        </w:numPr>
        <w:jc w:val="both"/>
        <w:rPr>
          <w:lang w:val="en-IN"/>
        </w:rPr>
      </w:pPr>
      <w:r w:rsidRPr="00561ED4">
        <w:rPr>
          <w:lang w:val="en-IN"/>
        </w:rPr>
        <w:t>The Refactor Strategist Agent interprets analysis results and formulates a refactoring plan while preserving functional behavior.</w:t>
      </w:r>
    </w:p>
    <w:p w14:paraId="38CFC32C" w14:textId="77777777" w:rsidR="00561ED4" w:rsidRPr="00561ED4" w:rsidRDefault="00561ED4" w:rsidP="00561ED4">
      <w:pPr>
        <w:numPr>
          <w:ilvl w:val="0"/>
          <w:numId w:val="33"/>
        </w:numPr>
        <w:jc w:val="both"/>
        <w:rPr>
          <w:lang w:val="en-IN"/>
        </w:rPr>
      </w:pPr>
      <w:r w:rsidRPr="00561ED4">
        <w:rPr>
          <w:lang w:val="en-IN"/>
        </w:rPr>
        <w:t>The Code Implementer Agent applies refactoring operations using AST-level transformations.</w:t>
      </w:r>
    </w:p>
    <w:p w14:paraId="157F3CFD" w14:textId="77777777" w:rsidR="00561ED4" w:rsidRPr="00561ED4" w:rsidRDefault="00561ED4" w:rsidP="00561ED4">
      <w:pPr>
        <w:numPr>
          <w:ilvl w:val="0"/>
          <w:numId w:val="33"/>
        </w:numPr>
        <w:jc w:val="both"/>
        <w:rPr>
          <w:lang w:val="en-IN"/>
        </w:rPr>
      </w:pPr>
      <w:r w:rsidRPr="00561ED4">
        <w:rPr>
          <w:lang w:val="en-IN"/>
        </w:rPr>
        <w:t>The Documentation Writer Agent generates updated docstrings and natural-language summaries aligned with the applied changes.</w:t>
      </w:r>
    </w:p>
    <w:p w14:paraId="42D458A8" w14:textId="7B2C7F58" w:rsidR="00561ED4" w:rsidRPr="000E1452" w:rsidRDefault="00561ED4" w:rsidP="000E1452">
      <w:pPr>
        <w:numPr>
          <w:ilvl w:val="0"/>
          <w:numId w:val="33"/>
        </w:numPr>
        <w:jc w:val="both"/>
        <w:rPr>
          <w:lang w:val="en-IN"/>
        </w:rPr>
      </w:pPr>
      <w:r w:rsidRPr="00561ED4">
        <w:rPr>
          <w:lang w:val="en-IN"/>
        </w:rPr>
        <w:t>The system validates correctness and packages refactored code and documentation for user review.</w:t>
      </w:r>
    </w:p>
    <w:p w14:paraId="182E4386" w14:textId="2AA53752" w:rsidR="009826D1" w:rsidRPr="00542C48" w:rsidRDefault="00000000" w:rsidP="00691D77">
      <w:pPr>
        <w:spacing w:before="160" w:after="80"/>
        <w:ind w:left="215"/>
        <w:rPr>
          <w:smallCaps/>
        </w:rPr>
      </w:pPr>
      <w:r w:rsidRPr="00542C48">
        <w:rPr>
          <w:smallCaps/>
        </w:rPr>
        <w:t>V.</w:t>
      </w:r>
      <w:r w:rsidR="00542C48">
        <w:rPr>
          <w:smallCaps/>
        </w:rPr>
        <w:t>Agent Implementation</w:t>
      </w:r>
      <w:r w:rsidRPr="00542C48">
        <w:rPr>
          <w:smallCaps/>
        </w:rPr>
        <w:t xml:space="preserve"> </w:t>
      </w:r>
      <w:r w:rsidR="00542C48">
        <w:rPr>
          <w:smallCaps/>
        </w:rPr>
        <w:t>And Collaborative</w:t>
      </w:r>
      <w:r w:rsidRPr="00542C48">
        <w:rPr>
          <w:smallCaps/>
        </w:rPr>
        <w:t xml:space="preserve"> </w:t>
      </w:r>
      <w:r w:rsidR="00542C48">
        <w:rPr>
          <w:smallCaps/>
        </w:rPr>
        <w:t>Workflow</w:t>
      </w:r>
    </w:p>
    <w:p w14:paraId="0A9E6ED5" w14:textId="77777777" w:rsidR="006C653C" w:rsidRDefault="006C653C" w:rsidP="00691D77">
      <w:pPr>
        <w:ind w:firstLine="113"/>
        <w:jc w:val="both"/>
      </w:pPr>
      <w:r>
        <w:t>The Autonomous Code Refactor and Documentation Agent has been implemented as a modular, experiment-driven framework that emphasizes interoperability, explainability, and reproducibility. Implementation integrates open-source AI tools with modern programming frameworks and lightweight orchestration layers for fully autonomous operation on either local or controlled environments.</w:t>
      </w:r>
    </w:p>
    <w:p w14:paraId="438477B0" w14:textId="77777777" w:rsidR="00480AA4" w:rsidRDefault="00480AA4" w:rsidP="00480AA4">
      <w:pPr>
        <w:ind w:left="215" w:firstLine="113"/>
        <w:jc w:val="both"/>
      </w:pPr>
    </w:p>
    <w:p w14:paraId="7B0E8531" w14:textId="77777777" w:rsidR="006C653C" w:rsidRDefault="006C653C" w:rsidP="003D0C79">
      <w:pPr>
        <w:ind w:left="216"/>
        <w:jc w:val="both"/>
      </w:pPr>
      <w:r>
        <w:t>A. Development Environment and Frameworks</w:t>
      </w:r>
    </w:p>
    <w:p w14:paraId="7718A242" w14:textId="43F5BDA6" w:rsidR="006C653C" w:rsidRDefault="006C653C" w:rsidP="00E4029B">
      <w:pPr>
        <w:ind w:left="215" w:firstLine="113"/>
        <w:jc w:val="both"/>
      </w:pPr>
      <w:r>
        <w:t>The whole system is developed in Python, using the broad Python ecosystem for static analysis, integration of AI models, and web-based interaction.</w:t>
      </w:r>
    </w:p>
    <w:p w14:paraId="0715A8C1" w14:textId="77777777" w:rsidR="006C653C" w:rsidRDefault="006C653C" w:rsidP="003D0C79">
      <w:pPr>
        <w:ind w:left="216"/>
        <w:jc w:val="both"/>
      </w:pPr>
      <w:r>
        <w:t>• Streamlit framework is used to implement the user interface layer, because of its rapid prototyping capabilities and the ability to render the output of the agent in real time.</w:t>
      </w:r>
    </w:p>
    <w:p w14:paraId="64F7A171" w14:textId="26211880" w:rsidR="006C653C" w:rsidRDefault="006C653C" w:rsidP="003D0C79">
      <w:pPr>
        <w:ind w:left="216"/>
        <w:jc w:val="both"/>
      </w:pPr>
      <w:r>
        <w:t>• Agentic architecture is developed in CrewAI - Python-based multi-agent orchestration framework supporting agent collaboration, inter-agent messaging, and task scheduling</w:t>
      </w:r>
      <w:r w:rsidR="00A10EDB">
        <w:t xml:space="preserve"> [11]</w:t>
      </w:r>
      <w:r>
        <w:t>.</w:t>
      </w:r>
    </w:p>
    <w:p w14:paraId="0AF96823" w14:textId="77777777" w:rsidR="006C653C" w:rsidRDefault="006C653C" w:rsidP="003D0C79">
      <w:pPr>
        <w:ind w:left="216"/>
        <w:jc w:val="both"/>
      </w:pPr>
      <w:r>
        <w:t>• It provides code intelligence and local inference via the integration of Ollama running DeepSeek Coder 14B, which can perform code reasoning, summarization, and natural language generation on the host machine without depending on the cloud.</w:t>
      </w:r>
    </w:p>
    <w:p w14:paraId="1D1CB267" w14:textId="77777777" w:rsidR="006C653C" w:rsidRDefault="006C653C" w:rsidP="00E4029B">
      <w:pPr>
        <w:ind w:left="215" w:firstLine="113"/>
        <w:jc w:val="both"/>
      </w:pPr>
      <w:r>
        <w:t>The overall structure has a modular layered architecture, which allows the execution and debugging of each agent separately with common communication through the CrewAI controller.</w:t>
      </w:r>
    </w:p>
    <w:p w14:paraId="1D63D80A" w14:textId="77777777" w:rsidR="00677A5D" w:rsidRDefault="00677A5D" w:rsidP="00677A5D">
      <w:pPr>
        <w:jc w:val="both"/>
      </w:pPr>
    </w:p>
    <w:p w14:paraId="7DDBB501" w14:textId="77777777" w:rsidR="00677A5D" w:rsidRDefault="00677A5D" w:rsidP="00677A5D">
      <w:pPr>
        <w:jc w:val="both"/>
      </w:pPr>
    </w:p>
    <w:tbl>
      <w:tblPr>
        <w:tblStyle w:val="TableGrid"/>
        <w:tblW w:w="0" w:type="auto"/>
        <w:tblInd w:w="216" w:type="dxa"/>
        <w:tblLook w:val="04A0" w:firstRow="1" w:lastRow="0" w:firstColumn="1" w:lastColumn="0" w:noHBand="0" w:noVBand="1"/>
      </w:tblPr>
      <w:tblGrid>
        <w:gridCol w:w="1528"/>
        <w:gridCol w:w="1450"/>
        <w:gridCol w:w="1394"/>
      </w:tblGrid>
      <w:tr w:rsidR="00F0353E" w14:paraId="65131C14" w14:textId="77777777" w:rsidTr="003D0C79">
        <w:trPr>
          <w:trHeight w:val="357"/>
        </w:trPr>
        <w:tc>
          <w:tcPr>
            <w:tcW w:w="1528" w:type="dxa"/>
          </w:tcPr>
          <w:p w14:paraId="02E93B8F" w14:textId="051F566B" w:rsidR="00F0353E" w:rsidRDefault="00F0353E" w:rsidP="006C653C">
            <w:pPr>
              <w:jc w:val="both"/>
            </w:pPr>
            <w:r>
              <w:t>Component</w:t>
            </w:r>
          </w:p>
        </w:tc>
        <w:tc>
          <w:tcPr>
            <w:tcW w:w="1450" w:type="dxa"/>
          </w:tcPr>
          <w:p w14:paraId="489E89D5" w14:textId="462B7662" w:rsidR="00F0353E" w:rsidRDefault="00F0353E" w:rsidP="006C653C">
            <w:pPr>
              <w:jc w:val="both"/>
            </w:pPr>
            <w:r>
              <w:t>Tool/ Library</w:t>
            </w:r>
          </w:p>
        </w:tc>
        <w:tc>
          <w:tcPr>
            <w:tcW w:w="1394" w:type="dxa"/>
          </w:tcPr>
          <w:p w14:paraId="051A82A8" w14:textId="23D0BBC8" w:rsidR="00F0353E" w:rsidRDefault="00F0353E" w:rsidP="006C653C">
            <w:pPr>
              <w:jc w:val="both"/>
            </w:pPr>
            <w:r>
              <w:t>Purpose</w:t>
            </w:r>
          </w:p>
        </w:tc>
      </w:tr>
      <w:tr w:rsidR="00F0353E" w14:paraId="2108EB95" w14:textId="77777777" w:rsidTr="00677A5D">
        <w:trPr>
          <w:trHeight w:val="1550"/>
        </w:trPr>
        <w:tc>
          <w:tcPr>
            <w:tcW w:w="1528" w:type="dxa"/>
          </w:tcPr>
          <w:p w14:paraId="29291C2F" w14:textId="0D4E6D0E" w:rsidR="00F0353E" w:rsidRDefault="00F0353E" w:rsidP="006C653C">
            <w:pPr>
              <w:jc w:val="both"/>
            </w:pPr>
            <w:r w:rsidRPr="003261C0">
              <w:rPr>
                <w:b/>
                <w:bCs/>
              </w:rPr>
              <w:t>Static Analysis</w:t>
            </w:r>
          </w:p>
        </w:tc>
        <w:tc>
          <w:tcPr>
            <w:tcW w:w="1450" w:type="dxa"/>
          </w:tcPr>
          <w:p w14:paraId="292B06A6" w14:textId="2A057ABA" w:rsidR="00F0353E" w:rsidRDefault="00F0353E" w:rsidP="006C653C">
            <w:pPr>
              <w:jc w:val="both"/>
            </w:pPr>
            <w:r w:rsidRPr="003261C0">
              <w:t>PyLint, Radon, AST</w:t>
            </w:r>
          </w:p>
        </w:tc>
        <w:tc>
          <w:tcPr>
            <w:tcW w:w="1394" w:type="dxa"/>
          </w:tcPr>
          <w:p w14:paraId="72AAE465" w14:textId="363FF4F3" w:rsidR="00F0353E" w:rsidRDefault="00F0353E" w:rsidP="006C653C">
            <w:pPr>
              <w:jc w:val="both"/>
            </w:pPr>
            <w:r w:rsidRPr="003261C0">
              <w:t>Metric extraction, complexity analysis, and syntax verification</w:t>
            </w:r>
          </w:p>
        </w:tc>
      </w:tr>
      <w:tr w:rsidR="00F0353E" w14:paraId="1242B9AE" w14:textId="77777777" w:rsidTr="003D0C79">
        <w:trPr>
          <w:trHeight w:val="644"/>
        </w:trPr>
        <w:tc>
          <w:tcPr>
            <w:tcW w:w="1528" w:type="dxa"/>
          </w:tcPr>
          <w:p w14:paraId="6E427464" w14:textId="5DC079DD" w:rsidR="00F0353E" w:rsidRDefault="00F0353E" w:rsidP="006C653C">
            <w:pPr>
              <w:jc w:val="both"/>
            </w:pPr>
            <w:r w:rsidRPr="003261C0">
              <w:rPr>
                <w:b/>
                <w:bCs/>
              </w:rPr>
              <w:t>Refactoring Engine</w:t>
            </w:r>
          </w:p>
        </w:tc>
        <w:tc>
          <w:tcPr>
            <w:tcW w:w="1450" w:type="dxa"/>
          </w:tcPr>
          <w:p w14:paraId="06780230" w14:textId="3125689A" w:rsidR="00F0353E" w:rsidRDefault="00F0353E" w:rsidP="006C653C">
            <w:pPr>
              <w:jc w:val="both"/>
            </w:pPr>
            <w:r w:rsidRPr="003261C0">
              <w:t>LibCST, Rope</w:t>
            </w:r>
          </w:p>
        </w:tc>
        <w:tc>
          <w:tcPr>
            <w:tcW w:w="1394" w:type="dxa"/>
          </w:tcPr>
          <w:p w14:paraId="44F8A79B" w14:textId="342F2345" w:rsidR="00F0353E" w:rsidRDefault="00F0353E" w:rsidP="006C653C">
            <w:pPr>
              <w:jc w:val="both"/>
            </w:pPr>
            <w:r w:rsidRPr="003261C0">
              <w:t>Safe code transformation and AST-level modifications</w:t>
            </w:r>
          </w:p>
        </w:tc>
      </w:tr>
      <w:tr w:rsidR="00F0353E" w14:paraId="079D3CCA" w14:textId="77777777" w:rsidTr="003D0C79">
        <w:trPr>
          <w:trHeight w:val="714"/>
        </w:trPr>
        <w:tc>
          <w:tcPr>
            <w:tcW w:w="1528" w:type="dxa"/>
          </w:tcPr>
          <w:p w14:paraId="24DA0FEB" w14:textId="59B96EA2" w:rsidR="00F0353E" w:rsidRDefault="00F0353E" w:rsidP="006C653C">
            <w:pPr>
              <w:jc w:val="both"/>
            </w:pPr>
            <w:r w:rsidRPr="003261C0">
              <w:rPr>
                <w:b/>
                <w:bCs/>
              </w:rPr>
              <w:t>Documentation Generator</w:t>
            </w:r>
          </w:p>
        </w:tc>
        <w:tc>
          <w:tcPr>
            <w:tcW w:w="1450" w:type="dxa"/>
          </w:tcPr>
          <w:p w14:paraId="5CA17DB1" w14:textId="228A802A" w:rsidR="00F0353E" w:rsidRDefault="00F0353E" w:rsidP="006C653C">
            <w:pPr>
              <w:jc w:val="both"/>
            </w:pPr>
            <w:r w:rsidRPr="003261C0">
              <w:t>DeepSeek Coder via Ollama</w:t>
            </w:r>
          </w:p>
        </w:tc>
        <w:tc>
          <w:tcPr>
            <w:tcW w:w="1394" w:type="dxa"/>
          </w:tcPr>
          <w:p w14:paraId="3A5FC88B" w14:textId="1B81CF72" w:rsidR="00F0353E" w:rsidRDefault="00F0353E" w:rsidP="006C653C">
            <w:pPr>
              <w:jc w:val="both"/>
            </w:pPr>
            <w:r w:rsidRPr="003261C0">
              <w:t>Produces PEP 257–compliant</w:t>
            </w:r>
            <w:r>
              <w:t xml:space="preserve"> </w:t>
            </w:r>
            <w:r w:rsidRPr="003261C0">
              <w:t>docstrings and summaries</w:t>
            </w:r>
          </w:p>
        </w:tc>
      </w:tr>
      <w:tr w:rsidR="00F0353E" w14:paraId="57058415" w14:textId="77777777" w:rsidTr="003D0C79">
        <w:trPr>
          <w:trHeight w:val="225"/>
        </w:trPr>
        <w:tc>
          <w:tcPr>
            <w:tcW w:w="1528" w:type="dxa"/>
          </w:tcPr>
          <w:p w14:paraId="3631BF04" w14:textId="180035F1" w:rsidR="00F0353E" w:rsidRDefault="00F0353E" w:rsidP="006C653C">
            <w:pPr>
              <w:jc w:val="both"/>
            </w:pPr>
            <w:r w:rsidRPr="003261C0">
              <w:rPr>
                <w:b/>
                <w:bCs/>
              </w:rPr>
              <w:t>Version Control and Backup</w:t>
            </w:r>
          </w:p>
        </w:tc>
        <w:tc>
          <w:tcPr>
            <w:tcW w:w="1450" w:type="dxa"/>
          </w:tcPr>
          <w:p w14:paraId="2D79C7AF" w14:textId="3884DC31" w:rsidR="00F0353E" w:rsidRDefault="00F0353E" w:rsidP="006C653C">
            <w:pPr>
              <w:jc w:val="both"/>
            </w:pPr>
            <w:r w:rsidRPr="003261C0">
              <w:t>GitPython</w:t>
            </w:r>
          </w:p>
        </w:tc>
        <w:tc>
          <w:tcPr>
            <w:tcW w:w="1394" w:type="dxa"/>
          </w:tcPr>
          <w:p w14:paraId="33EE4623" w14:textId="3C7FD56E" w:rsidR="00F0353E" w:rsidRDefault="00F0353E" w:rsidP="006C653C">
            <w:pPr>
              <w:jc w:val="both"/>
            </w:pPr>
            <w:r w:rsidRPr="003261C0">
              <w:t>Manages local repository, backup creation, and commit tracking</w:t>
            </w:r>
          </w:p>
        </w:tc>
      </w:tr>
      <w:tr w:rsidR="00F0353E" w14:paraId="72FE8773" w14:textId="77777777" w:rsidTr="003D0C79">
        <w:trPr>
          <w:trHeight w:val="1786"/>
        </w:trPr>
        <w:tc>
          <w:tcPr>
            <w:tcW w:w="1528" w:type="dxa"/>
          </w:tcPr>
          <w:p w14:paraId="09A8EB87" w14:textId="41DC90B3" w:rsidR="00F0353E" w:rsidRDefault="00F0353E" w:rsidP="006C653C">
            <w:pPr>
              <w:jc w:val="both"/>
            </w:pPr>
            <w:r w:rsidRPr="003261C0">
              <w:rPr>
                <w:b/>
                <w:bCs/>
              </w:rPr>
              <w:t>Quality Evaluation</w:t>
            </w:r>
          </w:p>
        </w:tc>
        <w:tc>
          <w:tcPr>
            <w:tcW w:w="1450" w:type="dxa"/>
          </w:tcPr>
          <w:p w14:paraId="306061FA" w14:textId="66F4F813" w:rsidR="00F0353E" w:rsidRDefault="00F0353E" w:rsidP="006C653C">
            <w:pPr>
              <w:jc w:val="both"/>
            </w:pPr>
            <w:r w:rsidRPr="003261C0">
              <w:t>Maintainability Index (MI)</w:t>
            </w:r>
            <w:r w:rsidR="004211B7">
              <w:t xml:space="preserve"> [10]</w:t>
            </w:r>
            <w:r w:rsidRPr="003261C0">
              <w:t>, Cyclomatic Complexity (CC)</w:t>
            </w:r>
            <w:r w:rsidR="00E962AA">
              <w:t xml:space="preserve"> [8]</w:t>
            </w:r>
          </w:p>
        </w:tc>
        <w:tc>
          <w:tcPr>
            <w:tcW w:w="1394" w:type="dxa"/>
          </w:tcPr>
          <w:p w14:paraId="7C9B75AE" w14:textId="3C50E0BA" w:rsidR="00F0353E" w:rsidRDefault="00F0353E" w:rsidP="006C653C">
            <w:pPr>
              <w:jc w:val="both"/>
            </w:pPr>
            <w:r w:rsidRPr="003261C0">
              <w:t>Quantifies code improvements post-refactoring</w:t>
            </w:r>
          </w:p>
        </w:tc>
      </w:tr>
    </w:tbl>
    <w:p w14:paraId="4C18C37E" w14:textId="77777777" w:rsidR="00F0353E" w:rsidRDefault="00F0353E" w:rsidP="003D0C79">
      <w:pPr>
        <w:ind w:left="216"/>
        <w:jc w:val="both"/>
      </w:pPr>
    </w:p>
    <w:p w14:paraId="31848F4F" w14:textId="77777777" w:rsidR="00F0353E" w:rsidRDefault="00F0353E" w:rsidP="003D0C79">
      <w:pPr>
        <w:ind w:left="216"/>
        <w:jc w:val="both"/>
      </w:pPr>
    </w:p>
    <w:p w14:paraId="309FF989" w14:textId="4D51899A" w:rsidR="006C653C" w:rsidRPr="003261C0" w:rsidRDefault="006C653C" w:rsidP="00252932">
      <w:pPr>
        <w:ind w:left="215" w:firstLine="113"/>
        <w:jc w:val="both"/>
      </w:pPr>
      <w:r w:rsidRPr="003261C0">
        <w:t>These modules interact through CrewAI’s inter-agent communication system, allowing agents to request metrics, query code states, and verify transformations dynamically during execution.</w:t>
      </w:r>
    </w:p>
    <w:p w14:paraId="2076E919" w14:textId="77777777" w:rsidR="006C653C" w:rsidRDefault="006C653C" w:rsidP="00F02B86">
      <w:pPr>
        <w:jc w:val="both"/>
        <w:rPr>
          <w:b/>
          <w:bCs/>
        </w:rPr>
      </w:pPr>
    </w:p>
    <w:p w14:paraId="3CDA4D37" w14:textId="640149BE" w:rsidR="006C653C" w:rsidRDefault="006C653C" w:rsidP="003D0C79">
      <w:pPr>
        <w:ind w:left="216"/>
      </w:pPr>
      <w:r w:rsidRPr="006C653C">
        <w:t>C. Workflow Execution</w:t>
      </w:r>
    </w:p>
    <w:p w14:paraId="54FBE31B" w14:textId="77777777" w:rsidR="006C653C" w:rsidRPr="006C653C" w:rsidRDefault="006C653C" w:rsidP="003D0C79">
      <w:pPr>
        <w:ind w:left="216"/>
      </w:pPr>
    </w:p>
    <w:p w14:paraId="4B0A08D4" w14:textId="77777777" w:rsidR="004B5762" w:rsidRDefault="006C653C" w:rsidP="003D0C79">
      <w:pPr>
        <w:ind w:left="216"/>
        <w:jc w:val="both"/>
      </w:pPr>
      <w:r>
        <w:t xml:space="preserve">The implementation is organized into a five-stage workflow, which closely maps to the architecture in </w:t>
      </w:r>
    </w:p>
    <w:p w14:paraId="1DD10CC7" w14:textId="781B5147" w:rsidR="006C653C" w:rsidRDefault="006C653C" w:rsidP="003D0C79">
      <w:pPr>
        <w:ind w:left="216"/>
        <w:jc w:val="both"/>
      </w:pPr>
      <w:r>
        <w:t>Fig. 1:</w:t>
      </w:r>
    </w:p>
    <w:p w14:paraId="77E3E0F1" w14:textId="676B65E2" w:rsidR="006C653C" w:rsidRDefault="006C653C" w:rsidP="003D0C79">
      <w:pPr>
        <w:ind w:left="216"/>
        <w:jc w:val="both"/>
      </w:pPr>
      <w:r>
        <w:t>1.Upload Code and Parsing:</w:t>
      </w:r>
    </w:p>
    <w:p w14:paraId="7C3975A8" w14:textId="77777777" w:rsidR="006C653C" w:rsidRDefault="006C653C" w:rsidP="00E4029B">
      <w:pPr>
        <w:ind w:left="215" w:firstLine="113"/>
        <w:jc w:val="both"/>
      </w:pPr>
      <w:r>
        <w:t>The user uploads a codebase through the Streamlit interface; The Input Processing Layer checks file structure, syntax, and module dependencies, and subsequently triggers an analysis.</w:t>
      </w:r>
    </w:p>
    <w:p w14:paraId="3D990E41" w14:textId="77777777" w:rsidR="004B5762" w:rsidRDefault="004B5762" w:rsidP="003D0C79">
      <w:pPr>
        <w:ind w:left="216"/>
        <w:jc w:val="both"/>
      </w:pPr>
    </w:p>
    <w:p w14:paraId="4363B4D4" w14:textId="77777777" w:rsidR="006C653C" w:rsidRDefault="006C653C" w:rsidP="003D0C79">
      <w:pPr>
        <w:ind w:left="216"/>
        <w:jc w:val="both"/>
      </w:pPr>
      <w:r>
        <w:t>2. Static Analysis and Profiling:</w:t>
      </w:r>
    </w:p>
    <w:p w14:paraId="631CFA29" w14:textId="77777777" w:rsidR="006C653C" w:rsidRDefault="006C653C" w:rsidP="00E4029B">
      <w:pPr>
        <w:ind w:left="215" w:firstLine="113"/>
        <w:jc w:val="both"/>
      </w:pPr>
      <w:r>
        <w:t>The Code Profiler Agent uses Radon and PyLint to scan all source files for computing maintainability and complexity scores. It serializes these results into a structured JSON report, which it passes to the Refactor Strategist.</w:t>
      </w:r>
    </w:p>
    <w:p w14:paraId="19E33C77" w14:textId="77777777" w:rsidR="004B5762" w:rsidRDefault="004B5762" w:rsidP="003D0C79">
      <w:pPr>
        <w:ind w:left="216"/>
        <w:jc w:val="both"/>
      </w:pPr>
    </w:p>
    <w:p w14:paraId="69B5EC3B" w14:textId="2C29CAC1" w:rsidR="006C653C" w:rsidRDefault="006C653C" w:rsidP="003D0C79">
      <w:pPr>
        <w:ind w:left="216"/>
        <w:jc w:val="both"/>
      </w:pPr>
      <w:r>
        <w:t>3.Design and Code Refactoring:</w:t>
      </w:r>
    </w:p>
    <w:p w14:paraId="03347E83" w14:textId="77777777" w:rsidR="006C653C" w:rsidRDefault="006C653C" w:rsidP="00E4029B">
      <w:pPr>
        <w:ind w:left="215" w:firstLine="113"/>
        <w:jc w:val="both"/>
      </w:pPr>
      <w:r>
        <w:t>Using context-based reasoning-again, supported by local LLM inference-the Refactor Strategist Agent identifies appropriate refactoring operations, including extraction, renaming, and reordering. These plans are executed by the Code Implementer using LibCST and Rope.</w:t>
      </w:r>
    </w:p>
    <w:p w14:paraId="58115654" w14:textId="77777777" w:rsidR="004B5762" w:rsidRDefault="004B5762" w:rsidP="003D0C79">
      <w:pPr>
        <w:ind w:left="216"/>
        <w:jc w:val="both"/>
      </w:pPr>
    </w:p>
    <w:p w14:paraId="0FE60A5C" w14:textId="5A5419B7" w:rsidR="006C653C" w:rsidRDefault="006C653C" w:rsidP="003D0C79">
      <w:pPr>
        <w:ind w:left="216"/>
        <w:jc w:val="both"/>
      </w:pPr>
      <w:r>
        <w:t>4.Automated Documentation Generation:</w:t>
      </w:r>
    </w:p>
    <w:p w14:paraId="072829B2" w14:textId="77777777" w:rsidR="006C653C" w:rsidRDefault="006C653C" w:rsidP="00E4029B">
      <w:pPr>
        <w:ind w:left="215" w:firstLine="113"/>
        <w:jc w:val="both"/>
      </w:pPr>
      <w:r>
        <w:lastRenderedPageBreak/>
        <w:t>The Documentation Writer Agent summarizes the applied transformations and inserts or updates docstrings and inline comments. It utilizes the DeepSeek Coder model to ensure consistency in tone and formatting style throughout the codebase.</w:t>
      </w:r>
    </w:p>
    <w:p w14:paraId="2AD4339C" w14:textId="77777777" w:rsidR="006C653C" w:rsidRDefault="006C653C" w:rsidP="003D0C79">
      <w:pPr>
        <w:ind w:left="216"/>
        <w:jc w:val="both"/>
      </w:pPr>
      <w:r>
        <w:t>5. Packaging and Output Delivery:</w:t>
      </w:r>
    </w:p>
    <w:p w14:paraId="29CCA604" w14:textId="77777777" w:rsidR="006C653C" w:rsidRDefault="006C653C" w:rsidP="003D0C79">
      <w:pPr>
        <w:ind w:left="216"/>
        <w:jc w:val="both"/>
      </w:pPr>
      <w:r>
        <w:t>After all the transformations are checked, the modified code and generated documentation are compiled into a report package, which is then displayed in Streamlit and can optionally be exported as a ZIP archive.</w:t>
      </w:r>
    </w:p>
    <w:p w14:paraId="23EBEF37" w14:textId="77777777" w:rsidR="006C653C" w:rsidRDefault="006C653C" w:rsidP="003D0C79">
      <w:pPr>
        <w:ind w:left="216"/>
        <w:jc w:val="both"/>
      </w:pPr>
    </w:p>
    <w:p w14:paraId="1B7D541B" w14:textId="77777777" w:rsidR="006C653C" w:rsidRDefault="006C653C" w:rsidP="003D0C79">
      <w:pPr>
        <w:ind w:left="216"/>
      </w:pPr>
      <w:r>
        <w:t>D. Data and State Management</w:t>
      </w:r>
    </w:p>
    <w:p w14:paraId="0077D469" w14:textId="77777777" w:rsidR="006C653C" w:rsidRDefault="006C653C" w:rsidP="003D0C79">
      <w:pPr>
        <w:ind w:left="216"/>
      </w:pPr>
    </w:p>
    <w:p w14:paraId="321046E2" w14:textId="77777777" w:rsidR="006C653C" w:rsidRDefault="006C653C" w:rsidP="00A1066A">
      <w:pPr>
        <w:ind w:left="215" w:firstLine="113"/>
        <w:jc w:val="both"/>
      </w:pPr>
      <w:r>
        <w:t>The system implements a three-tier data management strategy to ensure safety and traceability:</w:t>
      </w:r>
    </w:p>
    <w:p w14:paraId="357C12FC" w14:textId="77777777" w:rsidR="006C653C" w:rsidRDefault="006C653C" w:rsidP="003D0C79">
      <w:pPr>
        <w:ind w:left="216"/>
        <w:jc w:val="both"/>
      </w:pPr>
      <w:r>
        <w:t>•</w:t>
      </w:r>
      <w:r>
        <w:tab/>
        <w:t>Original Repository: Stores an unchanged copy of the incoming codebase.</w:t>
      </w:r>
    </w:p>
    <w:p w14:paraId="73F120F0" w14:textId="77777777" w:rsidR="006C653C" w:rsidRDefault="006C653C" w:rsidP="003D0C79">
      <w:pPr>
        <w:ind w:left="216"/>
        <w:jc w:val="both"/>
      </w:pPr>
      <w:r>
        <w:t>• Backup Repository: This holds the intermediate states for rollbacks and versioning.</w:t>
      </w:r>
    </w:p>
    <w:p w14:paraId="04899DC3" w14:textId="77777777" w:rsidR="006C653C" w:rsidRDefault="006C653C" w:rsidP="003D0C79">
      <w:pPr>
        <w:ind w:left="216"/>
        <w:jc w:val="both"/>
      </w:pPr>
      <w:r>
        <w:t>•</w:t>
      </w:r>
      <w:r>
        <w:tab/>
        <w:t>Modified Repository: This includes refactored and documented final code.</w:t>
      </w:r>
    </w:p>
    <w:p w14:paraId="2E75FE02" w14:textId="77777777" w:rsidR="006C653C" w:rsidRDefault="006C653C" w:rsidP="003D0C79">
      <w:pPr>
        <w:ind w:left="216"/>
        <w:jc w:val="both"/>
      </w:pPr>
      <w:r>
        <w:t>All data operations are atomic and logged by the CrewAI controller, enabling reproducibility and transparent inspection of each agent's contribution.</w:t>
      </w:r>
    </w:p>
    <w:p w14:paraId="7F9E6718" w14:textId="77777777" w:rsidR="006C653C" w:rsidRDefault="006C653C" w:rsidP="003D0C79">
      <w:pPr>
        <w:ind w:left="216"/>
        <w:jc w:val="both"/>
      </w:pPr>
      <w:r>
        <w:t>Structured logs of metadata, such as refactoring metrics, agent responses, and summaries of documentation, are stored for further analysis and benchmarking.</w:t>
      </w:r>
    </w:p>
    <w:p w14:paraId="43CC9BAF" w14:textId="77777777" w:rsidR="006C653C" w:rsidRDefault="006C653C" w:rsidP="003D0C79">
      <w:pPr>
        <w:ind w:left="216"/>
        <w:jc w:val="both"/>
      </w:pPr>
    </w:p>
    <w:p w14:paraId="3A8D5821" w14:textId="77777777" w:rsidR="006C653C" w:rsidRDefault="006C653C" w:rsidP="003D0C79">
      <w:pPr>
        <w:ind w:left="216"/>
      </w:pPr>
      <w:r>
        <w:t>E. Local AI Inference Environment</w:t>
      </w:r>
    </w:p>
    <w:p w14:paraId="2EC5E9D9" w14:textId="77777777" w:rsidR="006C653C" w:rsidRDefault="006C653C" w:rsidP="003D0C79">
      <w:pPr>
        <w:ind w:left="216"/>
      </w:pPr>
    </w:p>
    <w:p w14:paraId="5B7AADF2" w14:textId="77777777" w:rsidR="006C653C" w:rsidRDefault="006C653C" w:rsidP="00A1066A">
      <w:pPr>
        <w:ind w:left="215" w:firstLine="113"/>
        <w:jc w:val="both"/>
      </w:pPr>
      <w:r>
        <w:t>A dedicated AI inference layer ensures that all reasoning, code interpretation, and documentation generation occur on-premise, addressing data privacy and reproducibility concerns.</w:t>
      </w:r>
    </w:p>
    <w:p w14:paraId="0C701374" w14:textId="77777777" w:rsidR="006C653C" w:rsidRDefault="006C653C" w:rsidP="00A8627F">
      <w:pPr>
        <w:ind w:left="215" w:firstLine="113"/>
        <w:jc w:val="both"/>
      </w:pPr>
      <w:r>
        <w:t>The Ollama runtime hosts DeepSeek Coder 14B, a locally deployable LLM optimized for code understanding and generation.</w:t>
      </w:r>
    </w:p>
    <w:p w14:paraId="42A70A41" w14:textId="77777777" w:rsidR="006C653C" w:rsidRDefault="006C653C" w:rsidP="003D0C79">
      <w:pPr>
        <w:ind w:left="216"/>
        <w:jc w:val="both"/>
      </w:pPr>
      <w:r>
        <w:t>This integration allows:</w:t>
      </w:r>
    </w:p>
    <w:p w14:paraId="1D413389" w14:textId="77777777" w:rsidR="006C653C" w:rsidRDefault="006C653C" w:rsidP="003D0C79">
      <w:pPr>
        <w:ind w:left="216"/>
        <w:jc w:val="both"/>
      </w:pPr>
      <w:r>
        <w:t>• Contextual reasoning about code structure, without calls to external APIs</w:t>
      </w:r>
    </w:p>
    <w:p w14:paraId="6962D307" w14:textId="093CFE25" w:rsidR="006C653C" w:rsidRDefault="006C653C" w:rsidP="003D0C79">
      <w:pPr>
        <w:ind w:left="216"/>
        <w:jc w:val="both"/>
      </w:pPr>
      <w:r>
        <w:t xml:space="preserve">• Natural language report synthesis, </w:t>
      </w:r>
    </w:p>
    <w:p w14:paraId="0F469F98" w14:textId="77777777" w:rsidR="006C653C" w:rsidRDefault="006C653C" w:rsidP="003D0C79">
      <w:pPr>
        <w:ind w:left="216"/>
        <w:jc w:val="both"/>
      </w:pPr>
      <w:r>
        <w:t>• Cross-verification between documentation and refactored output.</w:t>
      </w:r>
    </w:p>
    <w:p w14:paraId="7EEE2D69" w14:textId="77777777" w:rsidR="006C653C" w:rsidRDefault="006C653C" w:rsidP="003D0C79">
      <w:pPr>
        <w:ind w:left="216"/>
        <w:jc w:val="both"/>
      </w:pPr>
    </w:p>
    <w:p w14:paraId="70F4C8EB" w14:textId="77777777" w:rsidR="006C653C" w:rsidRDefault="006C653C" w:rsidP="003D0C79">
      <w:pPr>
        <w:ind w:left="216"/>
        <w:jc w:val="both"/>
      </w:pPr>
    </w:p>
    <w:p w14:paraId="16A2466C" w14:textId="0FBCFDC8" w:rsidR="009826D1" w:rsidRDefault="006C653C" w:rsidP="0082553B">
      <w:pPr>
        <w:ind w:left="215" w:firstLine="113"/>
        <w:jc w:val="both"/>
      </w:pPr>
      <w:r>
        <w:t>The interactions made through LLM are managed by temperature tuning and prompt-chaining strategies to maintain deterministic behavior while generating creative documentation.</w:t>
      </w:r>
    </w:p>
    <w:p w14:paraId="6A745282" w14:textId="70854BC9" w:rsidR="009826D1" w:rsidRPr="00C46943" w:rsidRDefault="00000000" w:rsidP="004F2B85">
      <w:pPr>
        <w:spacing w:before="160" w:after="80"/>
        <w:ind w:left="215"/>
        <w:rPr>
          <w:smallCaps/>
        </w:rPr>
      </w:pPr>
      <w:r w:rsidRPr="00C46943">
        <w:rPr>
          <w:smallCaps/>
        </w:rPr>
        <w:t>V</w:t>
      </w:r>
      <w:r w:rsidR="002C340E" w:rsidRPr="00C46943">
        <w:rPr>
          <w:smallCaps/>
        </w:rPr>
        <w:t>I</w:t>
      </w:r>
      <w:r w:rsidRPr="00C46943">
        <w:rPr>
          <w:smallCaps/>
        </w:rPr>
        <w:t>.</w:t>
      </w:r>
      <w:r w:rsidR="00C46943">
        <w:rPr>
          <w:smallCaps/>
        </w:rPr>
        <w:t xml:space="preserve"> Experimental</w:t>
      </w:r>
      <w:r w:rsidRPr="00C46943">
        <w:rPr>
          <w:smallCaps/>
        </w:rPr>
        <w:t xml:space="preserve"> </w:t>
      </w:r>
      <w:r w:rsidR="00C46943">
        <w:rPr>
          <w:smallCaps/>
        </w:rPr>
        <w:t>Setup</w:t>
      </w:r>
    </w:p>
    <w:p w14:paraId="32A5B622" w14:textId="77777777" w:rsidR="006C653C" w:rsidRDefault="006C653C" w:rsidP="001C7FE4">
      <w:pPr>
        <w:ind w:left="215" w:firstLine="113"/>
        <w:jc w:val="both"/>
      </w:pPr>
      <w:r>
        <w:t>The prototype was executed on a workstation with the following specifications:</w:t>
      </w:r>
    </w:p>
    <w:p w14:paraId="696206F4" w14:textId="77777777" w:rsidR="006C653C" w:rsidRDefault="006C653C" w:rsidP="003D0C79">
      <w:pPr>
        <w:ind w:left="216"/>
        <w:jc w:val="both"/>
      </w:pPr>
    </w:p>
    <w:p w14:paraId="1A48F60C" w14:textId="508F87C8" w:rsidR="006C653C" w:rsidRDefault="006C653C" w:rsidP="003D0C79">
      <w:pPr>
        <w:ind w:left="216"/>
        <w:jc w:val="left"/>
      </w:pPr>
      <w:r>
        <w:t>•CPU: AMD Ryzen 7 7800X</w:t>
      </w:r>
    </w:p>
    <w:p w14:paraId="7C13DD9B" w14:textId="77777777" w:rsidR="006C653C" w:rsidRDefault="006C653C" w:rsidP="003D0C79">
      <w:pPr>
        <w:ind w:left="216"/>
        <w:jc w:val="left"/>
      </w:pPr>
      <w:r>
        <w:t>• GPU: NVIDIA RTX 4070, 12 GB VRAM</w:t>
      </w:r>
    </w:p>
    <w:p w14:paraId="21298CCE" w14:textId="2D58F39A" w:rsidR="006C653C" w:rsidRDefault="006C653C" w:rsidP="003D0C79">
      <w:pPr>
        <w:ind w:left="216"/>
        <w:jc w:val="left"/>
      </w:pPr>
      <w:r>
        <w:t>•RAM: 32 GB</w:t>
      </w:r>
    </w:p>
    <w:p w14:paraId="1D5FB00B" w14:textId="5C063E55" w:rsidR="006C653C" w:rsidRDefault="006C653C" w:rsidP="003D0C79">
      <w:pPr>
        <w:ind w:left="216"/>
        <w:jc w:val="left"/>
      </w:pPr>
      <w:r>
        <w:t>• Operating System: Ubuntu 22.04 LTS</w:t>
      </w:r>
    </w:p>
    <w:p w14:paraId="7AF16830" w14:textId="48861CA8" w:rsidR="006C653C" w:rsidRDefault="006C653C" w:rsidP="003D0C79">
      <w:pPr>
        <w:ind w:left="216"/>
        <w:jc w:val="left"/>
      </w:pPr>
      <w:r>
        <w:t>•LLM Environment: Ollama runtime with DeepSeek Coder 14B (quantized 8-bit model)</w:t>
      </w:r>
    </w:p>
    <w:p w14:paraId="61B76A3C" w14:textId="77777777" w:rsidR="006C653C" w:rsidRDefault="006C653C" w:rsidP="003D0C79">
      <w:pPr>
        <w:ind w:left="216"/>
        <w:jc w:val="left"/>
      </w:pPr>
    </w:p>
    <w:p w14:paraId="275AC516" w14:textId="014A4028" w:rsidR="009826D1" w:rsidRDefault="006C653C" w:rsidP="00F854B8">
      <w:pPr>
        <w:ind w:left="215" w:firstLine="113"/>
        <w:jc w:val="both"/>
      </w:pPr>
      <w:r>
        <w:t xml:space="preserve">The experimental setup showed that agents manifested stable autonomous behavior and were able to perform refactor-document cycles for Python projects containing </w:t>
      </w:r>
      <w:r>
        <w:t>up to 1,200 lines of code, with an average runtime of 2.7 minutes per iteration. Summary The implementation demonstrates the viability of agentic AI in the autonomous maintenance of software. The multi-agent collaboration with CrewAI, natural language generation with DeepSeek Coder, and refactoring pipelines based on LibCST result in a highly modular and scalable system capable of operating completely without cloud connectivity.</w:t>
      </w:r>
      <w:r w:rsidR="0001796B">
        <w:t xml:space="preserve"> </w:t>
      </w:r>
    </w:p>
    <w:p w14:paraId="54253986" w14:textId="77777777" w:rsidR="0001796B" w:rsidRPr="0001796B" w:rsidRDefault="0001796B" w:rsidP="0001796B">
      <w:pPr>
        <w:ind w:left="216"/>
        <w:jc w:val="both"/>
        <w:rPr>
          <w:lang w:val="en-IN"/>
        </w:rPr>
      </w:pPr>
      <w:r w:rsidRPr="0001796B">
        <w:rPr>
          <w:lang w:val="en-IN"/>
        </w:rPr>
        <w:t>B. Evaluation Corpus</w:t>
      </w:r>
    </w:p>
    <w:p w14:paraId="331CA924" w14:textId="77777777" w:rsidR="0001796B" w:rsidRDefault="0001796B" w:rsidP="0001796B">
      <w:pPr>
        <w:ind w:left="215" w:firstLine="113"/>
        <w:jc w:val="both"/>
        <w:rPr>
          <w:lang w:val="en-IN"/>
        </w:rPr>
      </w:pPr>
      <w:r w:rsidRPr="0001796B">
        <w:rPr>
          <w:lang w:val="en-IN"/>
        </w:rPr>
        <w:t>To assess RefactorCrew's effectiveness across diverse codebases, five Python projects representing distinct application domains were selected as the evaluation corpus. Each project was designed to contain common code quality issues prevalent in real-world software, including duplicate function definitions, non-descriptive variable names, missing documentation, and non-PEP 8 compliant class naming.</w:t>
      </w:r>
    </w:p>
    <w:p w14:paraId="54561625" w14:textId="77777777" w:rsidR="00893A24" w:rsidRPr="0001796B" w:rsidRDefault="00893A24" w:rsidP="0001796B">
      <w:pPr>
        <w:ind w:left="215" w:firstLine="113"/>
        <w:jc w:val="both"/>
        <w:rPr>
          <w:lang w:val="en-IN"/>
        </w:rPr>
      </w:pPr>
    </w:p>
    <w:p w14:paraId="6D918D49" w14:textId="77777777" w:rsidR="0001796B" w:rsidRDefault="0001796B" w:rsidP="0001796B">
      <w:pPr>
        <w:ind w:left="215" w:firstLine="113"/>
        <w:jc w:val="both"/>
        <w:rPr>
          <w:b/>
          <w:bCs/>
          <w:lang w:val="en-IN"/>
        </w:rPr>
      </w:pPr>
      <w:r w:rsidRPr="0001796B">
        <w:rPr>
          <w:b/>
          <w:bCs/>
          <w:lang w:val="en-IN"/>
        </w:rPr>
        <w:t>Table III: Evaluation Corpus Characteristics</w:t>
      </w:r>
    </w:p>
    <w:tbl>
      <w:tblPr>
        <w:tblStyle w:val="TableGrid"/>
        <w:tblW w:w="4859" w:type="pct"/>
        <w:tblInd w:w="137" w:type="dxa"/>
        <w:tblLayout w:type="fixed"/>
        <w:tblLook w:val="04A0" w:firstRow="1" w:lastRow="0" w:firstColumn="1" w:lastColumn="0" w:noHBand="0" w:noVBand="1"/>
      </w:tblPr>
      <w:tblGrid>
        <w:gridCol w:w="851"/>
        <w:gridCol w:w="992"/>
        <w:gridCol w:w="709"/>
        <w:gridCol w:w="708"/>
        <w:gridCol w:w="567"/>
        <w:gridCol w:w="284"/>
        <w:gridCol w:w="626"/>
      </w:tblGrid>
      <w:tr w:rsidR="0001796B" w14:paraId="76751EE6" w14:textId="77777777" w:rsidTr="002A440B">
        <w:trPr>
          <w:trHeight w:val="741"/>
        </w:trPr>
        <w:tc>
          <w:tcPr>
            <w:tcW w:w="898" w:type="pct"/>
          </w:tcPr>
          <w:p w14:paraId="366BF42B" w14:textId="1AFF3F53" w:rsidR="0001796B" w:rsidRDefault="0001796B" w:rsidP="004D7682">
            <w:pPr>
              <w:rPr>
                <w:b/>
                <w:bCs/>
                <w:lang w:val="en-IN"/>
              </w:rPr>
            </w:pPr>
            <w:r w:rsidRPr="0001796B">
              <w:rPr>
                <w:b/>
                <w:bCs/>
              </w:rPr>
              <w:t>Project</w:t>
            </w:r>
          </w:p>
        </w:tc>
        <w:tc>
          <w:tcPr>
            <w:tcW w:w="1047" w:type="pct"/>
          </w:tcPr>
          <w:p w14:paraId="6682DA2E" w14:textId="68DE7174" w:rsidR="0001796B" w:rsidRDefault="0001796B" w:rsidP="004D7682">
            <w:pPr>
              <w:rPr>
                <w:b/>
                <w:bCs/>
                <w:lang w:val="en-IN"/>
              </w:rPr>
            </w:pPr>
            <w:r w:rsidRPr="0001796B">
              <w:rPr>
                <w:b/>
                <w:bCs/>
              </w:rPr>
              <w:t>Domain</w:t>
            </w:r>
          </w:p>
        </w:tc>
        <w:tc>
          <w:tcPr>
            <w:tcW w:w="748" w:type="pct"/>
          </w:tcPr>
          <w:p w14:paraId="44F8F845" w14:textId="42F0E929" w:rsidR="0001796B" w:rsidRDefault="0001796B" w:rsidP="004D7682">
            <w:pPr>
              <w:rPr>
                <w:b/>
                <w:bCs/>
                <w:lang w:val="en-IN"/>
              </w:rPr>
            </w:pPr>
            <w:r w:rsidRPr="0001796B">
              <w:rPr>
                <w:b/>
                <w:bCs/>
              </w:rPr>
              <w:t>LOC</w:t>
            </w:r>
          </w:p>
        </w:tc>
        <w:tc>
          <w:tcPr>
            <w:tcW w:w="747" w:type="pct"/>
          </w:tcPr>
          <w:p w14:paraId="1E593594" w14:textId="347AFCA7" w:rsidR="0001796B" w:rsidRPr="004D7682" w:rsidRDefault="004D7682" w:rsidP="004D7682">
            <w:pPr>
              <w:rPr>
                <w:b/>
                <w:bCs/>
              </w:rPr>
            </w:pPr>
            <w:r>
              <w:rPr>
                <w:b/>
                <w:bCs/>
              </w:rPr>
              <w:t xml:space="preserve">T </w:t>
            </w:r>
            <w:r w:rsidR="0001796B" w:rsidRPr="0001796B">
              <w:rPr>
                <w:b/>
                <w:bCs/>
              </w:rPr>
              <w:t>Lines</w:t>
            </w:r>
          </w:p>
        </w:tc>
        <w:tc>
          <w:tcPr>
            <w:tcW w:w="598" w:type="pct"/>
          </w:tcPr>
          <w:p w14:paraId="5F691F51" w14:textId="020ED461" w:rsidR="0001796B" w:rsidRDefault="0001796B" w:rsidP="004D7682">
            <w:pPr>
              <w:rPr>
                <w:b/>
                <w:bCs/>
                <w:lang w:val="en-IN"/>
              </w:rPr>
            </w:pPr>
            <w:r w:rsidRPr="0001796B">
              <w:rPr>
                <w:b/>
                <w:bCs/>
              </w:rPr>
              <w:t>F</w:t>
            </w:r>
            <w:r w:rsidR="004D7682">
              <w:rPr>
                <w:b/>
                <w:bCs/>
              </w:rPr>
              <w:t>ns</w:t>
            </w:r>
          </w:p>
        </w:tc>
        <w:tc>
          <w:tcPr>
            <w:tcW w:w="300" w:type="pct"/>
          </w:tcPr>
          <w:p w14:paraId="5EE35B3D" w14:textId="784AB1F0" w:rsidR="0001796B" w:rsidRDefault="0001796B" w:rsidP="004D7682">
            <w:pPr>
              <w:rPr>
                <w:b/>
                <w:bCs/>
                <w:lang w:val="en-IN"/>
              </w:rPr>
            </w:pPr>
            <w:r w:rsidRPr="0001796B">
              <w:rPr>
                <w:b/>
                <w:bCs/>
              </w:rPr>
              <w:t>Cl</w:t>
            </w:r>
            <w:r w:rsidR="004D7682">
              <w:rPr>
                <w:b/>
                <w:bCs/>
              </w:rPr>
              <w:t>s</w:t>
            </w:r>
          </w:p>
        </w:tc>
        <w:tc>
          <w:tcPr>
            <w:tcW w:w="661" w:type="pct"/>
          </w:tcPr>
          <w:p w14:paraId="533013D1" w14:textId="77FF0B57" w:rsidR="0001796B" w:rsidRDefault="004D7682" w:rsidP="004D7682">
            <w:pPr>
              <w:rPr>
                <w:b/>
                <w:bCs/>
                <w:lang w:val="en-IN"/>
              </w:rPr>
            </w:pPr>
            <w:r>
              <w:rPr>
                <w:b/>
                <w:bCs/>
              </w:rPr>
              <w:t>CS</w:t>
            </w:r>
          </w:p>
        </w:tc>
      </w:tr>
      <w:tr w:rsidR="0001796B" w14:paraId="626E5CF0" w14:textId="77777777" w:rsidTr="002A440B">
        <w:trPr>
          <w:trHeight w:val="741"/>
        </w:trPr>
        <w:tc>
          <w:tcPr>
            <w:tcW w:w="898" w:type="pct"/>
          </w:tcPr>
          <w:p w14:paraId="062F65EE" w14:textId="64FF1549" w:rsidR="0001796B" w:rsidRDefault="004D7682" w:rsidP="004D7682">
            <w:pPr>
              <w:rPr>
                <w:b/>
                <w:bCs/>
                <w:lang w:val="en-IN"/>
              </w:rPr>
            </w:pPr>
            <w:r w:rsidRPr="004D7682">
              <w:rPr>
                <w:b/>
                <w:bCs/>
              </w:rPr>
              <w:t>P1: Data Utils</w:t>
            </w:r>
          </w:p>
        </w:tc>
        <w:tc>
          <w:tcPr>
            <w:tcW w:w="1047" w:type="pct"/>
          </w:tcPr>
          <w:p w14:paraId="6365FF0D" w14:textId="370BE708" w:rsidR="0001796B" w:rsidRDefault="0001796B" w:rsidP="004D7682">
            <w:pPr>
              <w:rPr>
                <w:b/>
                <w:bCs/>
                <w:lang w:val="en-IN"/>
              </w:rPr>
            </w:pPr>
            <w:r w:rsidRPr="0001796B">
              <w:rPr>
                <w:b/>
                <w:bCs/>
              </w:rPr>
              <w:t xml:space="preserve">Data </w:t>
            </w:r>
            <w:r w:rsidR="004D7682">
              <w:rPr>
                <w:b/>
                <w:bCs/>
              </w:rPr>
              <w:t>Proc.</w:t>
            </w:r>
          </w:p>
        </w:tc>
        <w:tc>
          <w:tcPr>
            <w:tcW w:w="748" w:type="pct"/>
          </w:tcPr>
          <w:p w14:paraId="5AF67A46" w14:textId="25955898" w:rsidR="0001796B" w:rsidRDefault="0001796B" w:rsidP="004D7682">
            <w:pPr>
              <w:rPr>
                <w:b/>
                <w:bCs/>
                <w:lang w:val="en-IN"/>
              </w:rPr>
            </w:pPr>
            <w:r w:rsidRPr="0001796B">
              <w:rPr>
                <w:b/>
                <w:bCs/>
              </w:rPr>
              <w:t>137</w:t>
            </w:r>
          </w:p>
        </w:tc>
        <w:tc>
          <w:tcPr>
            <w:tcW w:w="747" w:type="pct"/>
          </w:tcPr>
          <w:p w14:paraId="3CBDC67E" w14:textId="09419E9F" w:rsidR="0001796B" w:rsidRDefault="0001796B" w:rsidP="004D7682">
            <w:pPr>
              <w:rPr>
                <w:b/>
                <w:bCs/>
                <w:lang w:val="en-IN"/>
              </w:rPr>
            </w:pPr>
            <w:r w:rsidRPr="0001796B">
              <w:rPr>
                <w:b/>
                <w:bCs/>
              </w:rPr>
              <w:t>152</w:t>
            </w:r>
          </w:p>
        </w:tc>
        <w:tc>
          <w:tcPr>
            <w:tcW w:w="598" w:type="pct"/>
          </w:tcPr>
          <w:p w14:paraId="57749B4D" w14:textId="2F532C68" w:rsidR="0001796B" w:rsidRDefault="0001796B" w:rsidP="004D7682">
            <w:pPr>
              <w:rPr>
                <w:b/>
                <w:bCs/>
                <w:lang w:val="en-IN"/>
              </w:rPr>
            </w:pPr>
            <w:r w:rsidRPr="0001796B">
              <w:rPr>
                <w:b/>
                <w:bCs/>
              </w:rPr>
              <w:t>15</w:t>
            </w:r>
          </w:p>
        </w:tc>
        <w:tc>
          <w:tcPr>
            <w:tcW w:w="300" w:type="pct"/>
          </w:tcPr>
          <w:p w14:paraId="2F76B669" w14:textId="3BEE1C0B" w:rsidR="0001796B" w:rsidRDefault="0001796B" w:rsidP="004D7682">
            <w:pPr>
              <w:rPr>
                <w:b/>
                <w:bCs/>
                <w:lang w:val="en-IN"/>
              </w:rPr>
            </w:pPr>
            <w:r w:rsidRPr="0001796B">
              <w:rPr>
                <w:b/>
                <w:bCs/>
              </w:rPr>
              <w:t>1</w:t>
            </w:r>
          </w:p>
        </w:tc>
        <w:tc>
          <w:tcPr>
            <w:tcW w:w="661" w:type="pct"/>
          </w:tcPr>
          <w:p w14:paraId="7840A106" w14:textId="1A6528D7" w:rsidR="0001796B" w:rsidRDefault="002A440B" w:rsidP="004D7682">
            <w:pPr>
              <w:rPr>
                <w:b/>
                <w:bCs/>
                <w:lang w:val="en-IN"/>
              </w:rPr>
            </w:pPr>
            <w:r>
              <w:rPr>
                <w:b/>
                <w:bCs/>
                <w:lang w:val="en-IN"/>
              </w:rPr>
              <w:t>36</w:t>
            </w:r>
          </w:p>
        </w:tc>
      </w:tr>
      <w:tr w:rsidR="0001796B" w14:paraId="6E84D941" w14:textId="77777777" w:rsidTr="002A440B">
        <w:trPr>
          <w:trHeight w:val="741"/>
        </w:trPr>
        <w:tc>
          <w:tcPr>
            <w:tcW w:w="898" w:type="pct"/>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4D7682" w:rsidRPr="004D7682" w14:paraId="39515D9E" w14:textId="77777777">
              <w:trPr>
                <w:tblCellSpacing w:w="15" w:type="dxa"/>
              </w:trPr>
              <w:tc>
                <w:tcPr>
                  <w:tcW w:w="36" w:type="dxa"/>
                  <w:vAlign w:val="center"/>
                  <w:hideMark/>
                </w:tcPr>
                <w:p w14:paraId="064FAAA0" w14:textId="77777777" w:rsidR="004D7682" w:rsidRPr="004D7682" w:rsidRDefault="004D7682" w:rsidP="004D7682">
                  <w:pPr>
                    <w:rPr>
                      <w:b/>
                      <w:bCs/>
                      <w:lang w:val="en-IN"/>
                    </w:rPr>
                  </w:pPr>
                </w:p>
              </w:tc>
            </w:tr>
          </w:tbl>
          <w:p w14:paraId="018157A9" w14:textId="77777777" w:rsidR="004D7682" w:rsidRPr="004D7682" w:rsidRDefault="004D7682" w:rsidP="004D7682">
            <w:pPr>
              <w:rPr>
                <w:b/>
                <w:bCs/>
                <w:vanish/>
                <w:lang w:val="en-IN"/>
              </w:rPr>
            </w:pPr>
          </w:p>
          <w:p w14:paraId="5E8FC508" w14:textId="77777777" w:rsidR="0001796B" w:rsidRDefault="004D7682" w:rsidP="004D7682">
            <w:pPr>
              <w:rPr>
                <w:b/>
                <w:bCs/>
                <w:lang w:val="en-IN"/>
              </w:rPr>
            </w:pPr>
            <w:r>
              <w:rPr>
                <w:b/>
                <w:bCs/>
                <w:lang w:val="en-IN"/>
              </w:rPr>
              <w:t>P2: File</w:t>
            </w:r>
          </w:p>
          <w:p w14:paraId="3EF04379" w14:textId="73864DEC" w:rsidR="004D7682" w:rsidRDefault="004D7682" w:rsidP="004D7682">
            <w:pPr>
              <w:rPr>
                <w:b/>
                <w:bCs/>
                <w:lang w:val="en-IN"/>
              </w:rPr>
            </w:pPr>
            <w:r>
              <w:rPr>
                <w:b/>
                <w:bCs/>
                <w:lang w:val="en-IN"/>
              </w:rPr>
              <w:t>Ops</w:t>
            </w:r>
          </w:p>
        </w:tc>
        <w:tc>
          <w:tcPr>
            <w:tcW w:w="1047" w:type="pct"/>
          </w:tcPr>
          <w:p w14:paraId="22593C18" w14:textId="0B9024E2" w:rsidR="0001796B" w:rsidRDefault="004D7682" w:rsidP="004D7682">
            <w:pPr>
              <w:rPr>
                <w:b/>
                <w:bCs/>
                <w:lang w:val="en-IN"/>
              </w:rPr>
            </w:pPr>
            <w:r w:rsidRPr="004D7682">
              <w:rPr>
                <w:b/>
                <w:bCs/>
              </w:rPr>
              <w:t>File I/O</w:t>
            </w:r>
          </w:p>
        </w:tc>
        <w:tc>
          <w:tcPr>
            <w:tcW w:w="748" w:type="pct"/>
          </w:tcPr>
          <w:p w14:paraId="546334F7" w14:textId="07EC413C" w:rsidR="0001796B" w:rsidRDefault="0001796B" w:rsidP="004D7682">
            <w:pPr>
              <w:rPr>
                <w:b/>
                <w:bCs/>
                <w:lang w:val="en-IN"/>
              </w:rPr>
            </w:pPr>
            <w:r w:rsidRPr="0001796B">
              <w:rPr>
                <w:b/>
                <w:bCs/>
              </w:rPr>
              <w:t>131</w:t>
            </w:r>
          </w:p>
        </w:tc>
        <w:tc>
          <w:tcPr>
            <w:tcW w:w="747" w:type="pct"/>
          </w:tcPr>
          <w:p w14:paraId="7CF3D62C" w14:textId="759D4386" w:rsidR="0001796B" w:rsidRDefault="0001796B" w:rsidP="004D7682">
            <w:pPr>
              <w:rPr>
                <w:b/>
                <w:bCs/>
                <w:lang w:val="en-IN"/>
              </w:rPr>
            </w:pPr>
            <w:r w:rsidRPr="0001796B">
              <w:rPr>
                <w:b/>
                <w:bCs/>
              </w:rPr>
              <w:t>152</w:t>
            </w:r>
          </w:p>
        </w:tc>
        <w:tc>
          <w:tcPr>
            <w:tcW w:w="598" w:type="pct"/>
          </w:tcPr>
          <w:p w14:paraId="316C4C26" w14:textId="3DFFF7FD" w:rsidR="0001796B" w:rsidRDefault="0001796B" w:rsidP="004D7682">
            <w:pPr>
              <w:rPr>
                <w:b/>
                <w:bCs/>
                <w:lang w:val="en-IN"/>
              </w:rPr>
            </w:pPr>
            <w:r w:rsidRPr="0001796B">
              <w:rPr>
                <w:b/>
                <w:bCs/>
              </w:rPr>
              <w:t>20</w:t>
            </w:r>
          </w:p>
        </w:tc>
        <w:tc>
          <w:tcPr>
            <w:tcW w:w="300" w:type="pct"/>
          </w:tcPr>
          <w:p w14:paraId="22B21284" w14:textId="64018AE5" w:rsidR="0001796B" w:rsidRDefault="0001796B" w:rsidP="004D7682">
            <w:pPr>
              <w:rPr>
                <w:b/>
                <w:bCs/>
                <w:lang w:val="en-IN"/>
              </w:rPr>
            </w:pPr>
            <w:r>
              <w:rPr>
                <w:b/>
                <w:bCs/>
                <w:lang w:val="en-IN"/>
              </w:rPr>
              <w:t>2</w:t>
            </w:r>
          </w:p>
        </w:tc>
        <w:tc>
          <w:tcPr>
            <w:tcW w:w="661" w:type="pct"/>
          </w:tcPr>
          <w:p w14:paraId="247D1B16" w14:textId="669E1D8A" w:rsidR="0001796B" w:rsidRDefault="002A440B" w:rsidP="004D7682">
            <w:pPr>
              <w:rPr>
                <w:b/>
                <w:bCs/>
                <w:lang w:val="en-IN"/>
              </w:rPr>
            </w:pPr>
            <w:r>
              <w:rPr>
                <w:b/>
                <w:bCs/>
                <w:lang w:val="en-IN"/>
              </w:rPr>
              <w:t>41</w:t>
            </w:r>
          </w:p>
        </w:tc>
      </w:tr>
      <w:tr w:rsidR="0001796B" w14:paraId="404EE3FF" w14:textId="77777777" w:rsidTr="002A440B">
        <w:trPr>
          <w:trHeight w:val="741"/>
        </w:trPr>
        <w:tc>
          <w:tcPr>
            <w:tcW w:w="898" w:type="pct"/>
          </w:tcPr>
          <w:p w14:paraId="798F90A4" w14:textId="61B6BE2E" w:rsidR="0001796B" w:rsidRDefault="0001796B" w:rsidP="004D7682">
            <w:pPr>
              <w:rPr>
                <w:b/>
                <w:bCs/>
                <w:lang w:val="en-IN"/>
              </w:rPr>
            </w:pPr>
            <w:r w:rsidRPr="0001796B">
              <w:rPr>
                <w:b/>
                <w:bCs/>
              </w:rPr>
              <w:t>P3: Task M</w:t>
            </w:r>
            <w:r w:rsidR="004D7682">
              <w:rPr>
                <w:b/>
                <w:bCs/>
              </w:rPr>
              <w:t>gmt</w:t>
            </w:r>
          </w:p>
        </w:tc>
        <w:tc>
          <w:tcPr>
            <w:tcW w:w="1047" w:type="pct"/>
          </w:tcPr>
          <w:p w14:paraId="13ACD180" w14:textId="04835660" w:rsidR="0001796B" w:rsidRDefault="004D7682" w:rsidP="004D7682">
            <w:pPr>
              <w:rPr>
                <w:b/>
                <w:bCs/>
                <w:lang w:val="en-IN"/>
              </w:rPr>
            </w:pPr>
            <w:r w:rsidRPr="004D7682">
              <w:rPr>
                <w:b/>
                <w:bCs/>
              </w:rPr>
              <w:t>Task Sched.</w:t>
            </w:r>
          </w:p>
        </w:tc>
        <w:tc>
          <w:tcPr>
            <w:tcW w:w="748" w:type="pct"/>
          </w:tcPr>
          <w:p w14:paraId="67EDE0F5" w14:textId="6E6B8056" w:rsidR="0001796B" w:rsidRDefault="0001796B" w:rsidP="004D7682">
            <w:pPr>
              <w:rPr>
                <w:b/>
                <w:bCs/>
                <w:lang w:val="en-IN"/>
              </w:rPr>
            </w:pPr>
            <w:r w:rsidRPr="0001796B">
              <w:rPr>
                <w:b/>
                <w:bCs/>
              </w:rPr>
              <w:t>129</w:t>
            </w:r>
          </w:p>
        </w:tc>
        <w:tc>
          <w:tcPr>
            <w:tcW w:w="747" w:type="pct"/>
          </w:tcPr>
          <w:p w14:paraId="2BDBFF75" w14:textId="317B730F" w:rsidR="0001796B" w:rsidRDefault="0001796B" w:rsidP="004D7682">
            <w:pPr>
              <w:rPr>
                <w:b/>
                <w:bCs/>
                <w:lang w:val="en-IN"/>
              </w:rPr>
            </w:pPr>
            <w:r w:rsidRPr="0001796B">
              <w:rPr>
                <w:b/>
                <w:bCs/>
              </w:rPr>
              <w:t>145</w:t>
            </w:r>
          </w:p>
        </w:tc>
        <w:tc>
          <w:tcPr>
            <w:tcW w:w="598" w:type="pct"/>
          </w:tcPr>
          <w:p w14:paraId="31E3E6EC" w14:textId="6175BCEE" w:rsidR="0001796B" w:rsidRDefault="0001796B" w:rsidP="004D7682">
            <w:pPr>
              <w:rPr>
                <w:b/>
                <w:bCs/>
                <w:lang w:val="en-IN"/>
              </w:rPr>
            </w:pPr>
            <w:r w:rsidRPr="0001796B">
              <w:rPr>
                <w:b/>
                <w:bCs/>
              </w:rPr>
              <w:t>15</w:t>
            </w:r>
          </w:p>
        </w:tc>
        <w:tc>
          <w:tcPr>
            <w:tcW w:w="300" w:type="pct"/>
          </w:tcPr>
          <w:p w14:paraId="0F1EC726" w14:textId="3E1B3517" w:rsidR="0001796B" w:rsidRDefault="0001796B" w:rsidP="004D7682">
            <w:pPr>
              <w:rPr>
                <w:b/>
                <w:bCs/>
                <w:lang w:val="en-IN"/>
              </w:rPr>
            </w:pPr>
            <w:r w:rsidRPr="0001796B">
              <w:rPr>
                <w:b/>
                <w:bCs/>
              </w:rPr>
              <w:t>1</w:t>
            </w:r>
          </w:p>
        </w:tc>
        <w:tc>
          <w:tcPr>
            <w:tcW w:w="661" w:type="pct"/>
          </w:tcPr>
          <w:p w14:paraId="2ACAC75C" w14:textId="62C3DD6F" w:rsidR="0001796B" w:rsidRDefault="002A440B" w:rsidP="004D7682">
            <w:pPr>
              <w:rPr>
                <w:b/>
                <w:bCs/>
                <w:lang w:val="en-IN"/>
              </w:rPr>
            </w:pPr>
            <w:r>
              <w:rPr>
                <w:b/>
                <w:bCs/>
                <w:lang w:val="en-IN"/>
              </w:rPr>
              <w:t>31</w:t>
            </w:r>
          </w:p>
        </w:tc>
      </w:tr>
      <w:tr w:rsidR="0001796B" w14:paraId="11F3B57B" w14:textId="77777777" w:rsidTr="002A440B">
        <w:trPr>
          <w:trHeight w:val="741"/>
        </w:trPr>
        <w:tc>
          <w:tcPr>
            <w:tcW w:w="898" w:type="pct"/>
          </w:tcPr>
          <w:p w14:paraId="2D8D83BB" w14:textId="46398ED2" w:rsidR="0001796B" w:rsidRDefault="0001796B" w:rsidP="004D7682">
            <w:pPr>
              <w:rPr>
                <w:b/>
                <w:bCs/>
                <w:lang w:val="en-IN"/>
              </w:rPr>
            </w:pPr>
            <w:r w:rsidRPr="0001796B">
              <w:rPr>
                <w:b/>
                <w:bCs/>
              </w:rPr>
              <w:t>P4: Math</w:t>
            </w:r>
            <w:r w:rsidR="004D7682">
              <w:rPr>
                <w:b/>
                <w:bCs/>
              </w:rPr>
              <w:t xml:space="preserve"> Utils</w:t>
            </w:r>
          </w:p>
        </w:tc>
        <w:tc>
          <w:tcPr>
            <w:tcW w:w="1047" w:type="pct"/>
          </w:tcPr>
          <w:p w14:paraId="29036B76" w14:textId="7C01B1C9" w:rsidR="0001796B" w:rsidRDefault="002A440B" w:rsidP="004D7682">
            <w:pPr>
              <w:rPr>
                <w:b/>
                <w:bCs/>
                <w:lang w:val="en-IN"/>
              </w:rPr>
            </w:pPr>
            <w:r w:rsidRPr="002A440B">
              <w:rPr>
                <w:b/>
                <w:bCs/>
              </w:rPr>
              <w:t>Math Analyt.</w:t>
            </w:r>
          </w:p>
        </w:tc>
        <w:tc>
          <w:tcPr>
            <w:tcW w:w="748" w:type="pct"/>
          </w:tcPr>
          <w:p w14:paraId="033E4F22" w14:textId="538A9F83" w:rsidR="0001796B" w:rsidRDefault="0001796B" w:rsidP="004D7682">
            <w:pPr>
              <w:rPr>
                <w:b/>
                <w:bCs/>
                <w:lang w:val="en-IN"/>
              </w:rPr>
            </w:pPr>
            <w:r w:rsidRPr="0001796B">
              <w:rPr>
                <w:b/>
                <w:bCs/>
              </w:rPr>
              <w:t>136</w:t>
            </w:r>
          </w:p>
        </w:tc>
        <w:tc>
          <w:tcPr>
            <w:tcW w:w="747" w:type="pct"/>
          </w:tcPr>
          <w:p w14:paraId="086E86D9" w14:textId="0D295A0D" w:rsidR="0001796B" w:rsidRDefault="0001796B" w:rsidP="004D7682">
            <w:pPr>
              <w:rPr>
                <w:b/>
                <w:bCs/>
                <w:lang w:val="en-IN"/>
              </w:rPr>
            </w:pPr>
            <w:r w:rsidRPr="0001796B">
              <w:rPr>
                <w:b/>
                <w:bCs/>
              </w:rPr>
              <w:t>157</w:t>
            </w:r>
          </w:p>
        </w:tc>
        <w:tc>
          <w:tcPr>
            <w:tcW w:w="598" w:type="pct"/>
          </w:tcPr>
          <w:p w14:paraId="1337EEDB" w14:textId="62995D88" w:rsidR="0001796B" w:rsidRDefault="0001796B" w:rsidP="004D7682">
            <w:pPr>
              <w:rPr>
                <w:b/>
                <w:bCs/>
                <w:lang w:val="en-IN"/>
              </w:rPr>
            </w:pPr>
            <w:r w:rsidRPr="0001796B">
              <w:rPr>
                <w:b/>
                <w:bCs/>
              </w:rPr>
              <w:t>21</w:t>
            </w:r>
          </w:p>
        </w:tc>
        <w:tc>
          <w:tcPr>
            <w:tcW w:w="300" w:type="pct"/>
          </w:tcPr>
          <w:p w14:paraId="63D2FE9F" w14:textId="1EFA2F53" w:rsidR="0001796B" w:rsidRDefault="002A440B" w:rsidP="004D7682">
            <w:pPr>
              <w:rPr>
                <w:b/>
                <w:bCs/>
                <w:lang w:val="en-IN"/>
              </w:rPr>
            </w:pPr>
            <w:r>
              <w:rPr>
                <w:b/>
                <w:bCs/>
                <w:lang w:val="en-IN"/>
              </w:rPr>
              <w:t>1</w:t>
            </w:r>
          </w:p>
        </w:tc>
        <w:tc>
          <w:tcPr>
            <w:tcW w:w="661" w:type="pct"/>
          </w:tcPr>
          <w:p w14:paraId="307EF7C3" w14:textId="62BD38E7" w:rsidR="0001796B" w:rsidRDefault="002A440B" w:rsidP="004D7682">
            <w:pPr>
              <w:rPr>
                <w:b/>
                <w:bCs/>
                <w:lang w:val="en-IN"/>
              </w:rPr>
            </w:pPr>
            <w:r>
              <w:rPr>
                <w:b/>
                <w:bCs/>
                <w:lang w:val="en-IN"/>
              </w:rPr>
              <w:t>46</w:t>
            </w:r>
          </w:p>
        </w:tc>
      </w:tr>
      <w:tr w:rsidR="0001796B" w14:paraId="72E8A041" w14:textId="77777777" w:rsidTr="002A440B">
        <w:trPr>
          <w:trHeight w:val="741"/>
        </w:trPr>
        <w:tc>
          <w:tcPr>
            <w:tcW w:w="898" w:type="pct"/>
          </w:tcPr>
          <w:p w14:paraId="3EDA5CD1" w14:textId="096DDDE2" w:rsidR="0001796B" w:rsidRDefault="0001796B" w:rsidP="004D7682">
            <w:pPr>
              <w:rPr>
                <w:b/>
                <w:bCs/>
                <w:lang w:val="en-IN"/>
              </w:rPr>
            </w:pPr>
            <w:r w:rsidRPr="0001796B">
              <w:rPr>
                <w:b/>
                <w:bCs/>
              </w:rPr>
              <w:t>P5: Web</w:t>
            </w:r>
            <w:r w:rsidR="004D7682">
              <w:rPr>
                <w:b/>
                <w:bCs/>
              </w:rPr>
              <w:t xml:space="preserve"> Utils</w:t>
            </w:r>
          </w:p>
        </w:tc>
        <w:tc>
          <w:tcPr>
            <w:tcW w:w="1047" w:type="pct"/>
          </w:tcPr>
          <w:p w14:paraId="5A279A9C" w14:textId="44EC3948" w:rsidR="0001796B" w:rsidRDefault="004D7682" w:rsidP="004D7682">
            <w:pPr>
              <w:rPr>
                <w:b/>
                <w:bCs/>
                <w:lang w:val="en-IN"/>
              </w:rPr>
            </w:pPr>
            <w:r w:rsidRPr="004D7682">
              <w:rPr>
                <w:b/>
                <w:bCs/>
              </w:rPr>
              <w:t>Web/API</w:t>
            </w:r>
          </w:p>
        </w:tc>
        <w:tc>
          <w:tcPr>
            <w:tcW w:w="748" w:type="pct"/>
          </w:tcPr>
          <w:p w14:paraId="3C6346F6" w14:textId="6C53E16A" w:rsidR="0001796B" w:rsidRDefault="0001796B" w:rsidP="004D7682">
            <w:pPr>
              <w:rPr>
                <w:b/>
                <w:bCs/>
                <w:lang w:val="en-IN"/>
              </w:rPr>
            </w:pPr>
            <w:r w:rsidRPr="0001796B">
              <w:rPr>
                <w:b/>
                <w:bCs/>
              </w:rPr>
              <w:t>139</w:t>
            </w:r>
          </w:p>
        </w:tc>
        <w:tc>
          <w:tcPr>
            <w:tcW w:w="747" w:type="pct"/>
          </w:tcPr>
          <w:p w14:paraId="47A6219C" w14:textId="42C58A7C" w:rsidR="0001796B" w:rsidRDefault="0001796B" w:rsidP="004D7682">
            <w:pPr>
              <w:rPr>
                <w:b/>
                <w:bCs/>
                <w:lang w:val="en-IN"/>
              </w:rPr>
            </w:pPr>
            <w:r w:rsidRPr="0001796B">
              <w:rPr>
                <w:b/>
                <w:bCs/>
              </w:rPr>
              <w:t>154</w:t>
            </w:r>
          </w:p>
        </w:tc>
        <w:tc>
          <w:tcPr>
            <w:tcW w:w="598" w:type="pct"/>
          </w:tcPr>
          <w:p w14:paraId="4B643A22" w14:textId="177CFB09" w:rsidR="0001796B" w:rsidRDefault="0001796B" w:rsidP="004D7682">
            <w:pPr>
              <w:rPr>
                <w:b/>
                <w:bCs/>
                <w:lang w:val="en-IN"/>
              </w:rPr>
            </w:pPr>
            <w:r w:rsidRPr="0001796B">
              <w:rPr>
                <w:b/>
                <w:bCs/>
              </w:rPr>
              <w:t>14</w:t>
            </w:r>
          </w:p>
        </w:tc>
        <w:tc>
          <w:tcPr>
            <w:tcW w:w="300" w:type="pct"/>
          </w:tcPr>
          <w:p w14:paraId="5F1709BC" w14:textId="7EF655CB" w:rsidR="0001796B" w:rsidRDefault="002A440B" w:rsidP="004D7682">
            <w:pPr>
              <w:rPr>
                <w:b/>
                <w:bCs/>
                <w:lang w:val="en-IN"/>
              </w:rPr>
            </w:pPr>
            <w:r>
              <w:rPr>
                <w:b/>
                <w:bCs/>
                <w:lang w:val="en-IN"/>
              </w:rPr>
              <w:t>1</w:t>
            </w:r>
          </w:p>
        </w:tc>
        <w:tc>
          <w:tcPr>
            <w:tcW w:w="661" w:type="pct"/>
          </w:tcPr>
          <w:p w14:paraId="11DD53E8" w14:textId="0D6A588F" w:rsidR="0001796B" w:rsidRDefault="002A440B" w:rsidP="004D7682">
            <w:pPr>
              <w:rPr>
                <w:b/>
                <w:bCs/>
                <w:lang w:val="en-IN"/>
              </w:rPr>
            </w:pPr>
            <w:r>
              <w:rPr>
                <w:b/>
                <w:bCs/>
                <w:lang w:val="en-IN"/>
              </w:rPr>
              <w:t>27</w:t>
            </w:r>
          </w:p>
        </w:tc>
      </w:tr>
      <w:tr w:rsidR="0001796B" w14:paraId="4431FE28" w14:textId="77777777" w:rsidTr="002A440B">
        <w:trPr>
          <w:trHeight w:val="741"/>
        </w:trPr>
        <w:tc>
          <w:tcPr>
            <w:tcW w:w="898" w:type="pct"/>
          </w:tcPr>
          <w:p w14:paraId="4D85E7A8" w14:textId="3D7DF096" w:rsidR="0001796B" w:rsidRDefault="0001796B" w:rsidP="004D7682">
            <w:pPr>
              <w:rPr>
                <w:b/>
                <w:bCs/>
                <w:lang w:val="en-IN"/>
              </w:rPr>
            </w:pPr>
            <w:r w:rsidRPr="0001796B">
              <w:rPr>
                <w:b/>
                <w:bCs/>
              </w:rPr>
              <w:t>Total</w:t>
            </w:r>
          </w:p>
        </w:tc>
        <w:tc>
          <w:tcPr>
            <w:tcW w:w="1047" w:type="pct"/>
          </w:tcPr>
          <w:p w14:paraId="2514E5CF" w14:textId="0CF625E5" w:rsidR="0001796B" w:rsidRDefault="0001796B" w:rsidP="004D7682">
            <w:pPr>
              <w:rPr>
                <w:b/>
                <w:bCs/>
                <w:lang w:val="en-IN"/>
              </w:rPr>
            </w:pPr>
            <w:r w:rsidRPr="0001796B">
              <w:rPr>
                <w:b/>
                <w:bCs/>
              </w:rPr>
              <w:t>—</w:t>
            </w:r>
          </w:p>
        </w:tc>
        <w:tc>
          <w:tcPr>
            <w:tcW w:w="748" w:type="pct"/>
          </w:tcPr>
          <w:p w14:paraId="2DC0FE82" w14:textId="35E82EEC" w:rsidR="0001796B" w:rsidRDefault="0001796B" w:rsidP="004D7682">
            <w:pPr>
              <w:rPr>
                <w:b/>
                <w:bCs/>
                <w:lang w:val="en-IN"/>
              </w:rPr>
            </w:pPr>
            <w:r w:rsidRPr="0001796B">
              <w:rPr>
                <w:b/>
                <w:bCs/>
              </w:rPr>
              <w:t>672</w:t>
            </w:r>
          </w:p>
        </w:tc>
        <w:tc>
          <w:tcPr>
            <w:tcW w:w="747" w:type="pct"/>
          </w:tcPr>
          <w:p w14:paraId="5FF07F91" w14:textId="03816500" w:rsidR="0001796B" w:rsidRDefault="0001796B" w:rsidP="004D7682">
            <w:pPr>
              <w:rPr>
                <w:b/>
                <w:bCs/>
                <w:lang w:val="en-IN"/>
              </w:rPr>
            </w:pPr>
            <w:r w:rsidRPr="0001796B">
              <w:rPr>
                <w:b/>
                <w:bCs/>
              </w:rPr>
              <w:t>760</w:t>
            </w:r>
          </w:p>
        </w:tc>
        <w:tc>
          <w:tcPr>
            <w:tcW w:w="598" w:type="pct"/>
          </w:tcPr>
          <w:p w14:paraId="285ABC50" w14:textId="7C5180B7" w:rsidR="0001796B" w:rsidRDefault="0001796B" w:rsidP="004D7682">
            <w:pPr>
              <w:rPr>
                <w:b/>
                <w:bCs/>
                <w:lang w:val="en-IN"/>
              </w:rPr>
            </w:pPr>
            <w:r w:rsidRPr="0001796B">
              <w:rPr>
                <w:b/>
                <w:bCs/>
              </w:rPr>
              <w:t>85</w:t>
            </w:r>
          </w:p>
        </w:tc>
        <w:tc>
          <w:tcPr>
            <w:tcW w:w="300" w:type="pct"/>
          </w:tcPr>
          <w:p w14:paraId="3BF70C59" w14:textId="4B465A5C" w:rsidR="0001796B" w:rsidRDefault="002A440B" w:rsidP="004D7682">
            <w:pPr>
              <w:rPr>
                <w:b/>
                <w:bCs/>
                <w:lang w:val="en-IN"/>
              </w:rPr>
            </w:pPr>
            <w:r>
              <w:rPr>
                <w:b/>
                <w:bCs/>
                <w:lang w:val="en-IN"/>
              </w:rPr>
              <w:t>6</w:t>
            </w:r>
          </w:p>
        </w:tc>
        <w:tc>
          <w:tcPr>
            <w:tcW w:w="661" w:type="pct"/>
          </w:tcPr>
          <w:p w14:paraId="0FA19085" w14:textId="6AE828AC" w:rsidR="0001796B" w:rsidRDefault="002A440B" w:rsidP="004D7682">
            <w:pPr>
              <w:rPr>
                <w:b/>
                <w:bCs/>
                <w:lang w:val="en-IN"/>
              </w:rPr>
            </w:pPr>
            <w:r>
              <w:rPr>
                <w:b/>
                <w:bCs/>
                <w:lang w:val="en-IN"/>
              </w:rPr>
              <w:t>181</w:t>
            </w:r>
          </w:p>
        </w:tc>
      </w:tr>
    </w:tbl>
    <w:p w14:paraId="538EA36B" w14:textId="77777777" w:rsidR="0001796B" w:rsidRDefault="0001796B" w:rsidP="0001796B">
      <w:pPr>
        <w:ind w:left="215" w:firstLine="113"/>
        <w:jc w:val="both"/>
        <w:rPr>
          <w:b/>
          <w:bCs/>
          <w:lang w:val="en-IN"/>
        </w:rPr>
      </w:pPr>
    </w:p>
    <w:p w14:paraId="5320297A" w14:textId="2945E4E5" w:rsidR="008548CC" w:rsidRPr="008548CC" w:rsidRDefault="008548CC" w:rsidP="0001796B">
      <w:pPr>
        <w:ind w:left="215" w:firstLine="113"/>
        <w:jc w:val="both"/>
        <w:rPr>
          <w:lang w:val="en-IN"/>
        </w:rPr>
      </w:pPr>
      <w:r w:rsidRPr="008548CC">
        <w:t>Projects were selected to satisfy three criteria: (i) presence of identifiable code smells amenable to automated refactoring, (ii) absence of existing documentation to evaluate the Documentation Agent's generation capability, and (iii) representation of diverse Python application patterns including utility libraries, system tools, and web service components.</w:t>
      </w:r>
    </w:p>
    <w:p w14:paraId="4E3A0C98" w14:textId="77777777" w:rsidR="0001796B" w:rsidRDefault="0001796B" w:rsidP="0001796B">
      <w:pPr>
        <w:jc w:val="both"/>
      </w:pPr>
    </w:p>
    <w:p w14:paraId="604796E9" w14:textId="7278AFA8" w:rsidR="009826D1" w:rsidRPr="00B74EB4" w:rsidRDefault="00000000" w:rsidP="00BD54B7">
      <w:pPr>
        <w:spacing w:before="160" w:after="80"/>
        <w:ind w:left="215"/>
        <w:rPr>
          <w:smallCaps/>
        </w:rPr>
      </w:pPr>
      <w:r w:rsidRPr="00B74EB4">
        <w:rPr>
          <w:smallCaps/>
        </w:rPr>
        <w:t>V</w:t>
      </w:r>
      <w:r w:rsidR="007C10E2" w:rsidRPr="00B74EB4">
        <w:rPr>
          <w:smallCaps/>
        </w:rPr>
        <w:t>I</w:t>
      </w:r>
      <w:r w:rsidRPr="00B74EB4">
        <w:rPr>
          <w:smallCaps/>
        </w:rPr>
        <w:t>I.</w:t>
      </w:r>
      <w:r w:rsidR="00B74EB4">
        <w:rPr>
          <w:smallCaps/>
        </w:rPr>
        <w:t xml:space="preserve"> Results And</w:t>
      </w:r>
      <w:r w:rsidRPr="00B74EB4">
        <w:rPr>
          <w:smallCaps/>
        </w:rPr>
        <w:t xml:space="preserve"> </w:t>
      </w:r>
      <w:r w:rsidR="00B74EB4">
        <w:rPr>
          <w:smallCaps/>
        </w:rPr>
        <w:t>Discussion</w:t>
      </w:r>
    </w:p>
    <w:p w14:paraId="664D55EF" w14:textId="77777777" w:rsidR="00B45A89" w:rsidRPr="00B45A89" w:rsidRDefault="00B45A89" w:rsidP="0000181A">
      <w:pPr>
        <w:ind w:left="215" w:firstLine="113"/>
        <w:jc w:val="both"/>
        <w:rPr>
          <w:lang w:val="en-IN"/>
        </w:rPr>
      </w:pPr>
      <w:r w:rsidRPr="00B45A89">
        <w:rPr>
          <w:lang w:val="en-IN"/>
        </w:rPr>
        <w:t>The experimental evaluation assessed RefactorCrew's performance across four dimensions: code quality improvement, documentation generation, code smell resolution, and automation efficiency.</w:t>
      </w:r>
    </w:p>
    <w:p w14:paraId="13A817C9" w14:textId="77777777" w:rsidR="001459A8" w:rsidRDefault="001459A8" w:rsidP="001459A8">
      <w:pPr>
        <w:ind w:left="216"/>
        <w:jc w:val="both"/>
        <w:rPr>
          <w:lang w:val="en-IN"/>
        </w:rPr>
      </w:pPr>
    </w:p>
    <w:p w14:paraId="3FE69BB3" w14:textId="4B303683" w:rsidR="00B45A89" w:rsidRPr="00F46527" w:rsidRDefault="00B45A89" w:rsidP="001459A8">
      <w:pPr>
        <w:ind w:left="216"/>
        <w:jc w:val="both"/>
        <w:rPr>
          <w:b/>
          <w:bCs/>
          <w:lang w:val="en-IN"/>
        </w:rPr>
      </w:pPr>
      <w:r w:rsidRPr="00F46527">
        <w:rPr>
          <w:b/>
          <w:bCs/>
          <w:lang w:val="en-IN"/>
        </w:rPr>
        <w:t>A. Code Quality Metrics</w:t>
      </w:r>
    </w:p>
    <w:p w14:paraId="0CEFEEC2" w14:textId="77777777" w:rsidR="00B45A89" w:rsidRDefault="00B45A89" w:rsidP="0000181A">
      <w:pPr>
        <w:ind w:left="215" w:firstLine="113"/>
        <w:jc w:val="both"/>
        <w:rPr>
          <w:lang w:val="en-IN"/>
        </w:rPr>
      </w:pPr>
      <w:r w:rsidRPr="00B45A89">
        <w:rPr>
          <w:lang w:val="en-IN"/>
        </w:rPr>
        <w:t>Table IV presents the before-and-after comparison of code quality metrics across all five evaluation projects.</w:t>
      </w:r>
    </w:p>
    <w:p w14:paraId="6996DA04" w14:textId="77777777" w:rsidR="00F46527" w:rsidRPr="00B45A89" w:rsidRDefault="00F46527" w:rsidP="00B45A89">
      <w:pPr>
        <w:ind w:left="216"/>
        <w:jc w:val="both"/>
        <w:rPr>
          <w:lang w:val="en-IN"/>
        </w:rPr>
      </w:pPr>
    </w:p>
    <w:p w14:paraId="6BA73BF3" w14:textId="77777777" w:rsidR="00B45A89" w:rsidRPr="00B45A89" w:rsidRDefault="00B45A89" w:rsidP="00B45A89">
      <w:pPr>
        <w:ind w:left="216"/>
        <w:jc w:val="both"/>
        <w:rPr>
          <w:lang w:val="en-IN"/>
        </w:rPr>
      </w:pPr>
      <w:r w:rsidRPr="00B45A89">
        <w:rPr>
          <w:b/>
          <w:bCs/>
          <w:lang w:val="en-IN"/>
        </w:rPr>
        <w:t>Table IV: Code Quality Metrics Before and After RefactorCrew Application</w:t>
      </w:r>
    </w:p>
    <w:p w14:paraId="73FD33EE" w14:textId="77777777" w:rsidR="0008391F" w:rsidRPr="00C07F12" w:rsidRDefault="0008391F" w:rsidP="00C07F12">
      <w:pPr>
        <w:jc w:val="both"/>
      </w:pPr>
    </w:p>
    <w:tbl>
      <w:tblPr>
        <w:tblStyle w:val="TableGrid"/>
        <w:tblW w:w="0" w:type="auto"/>
        <w:tblInd w:w="216" w:type="dxa"/>
        <w:tblLook w:val="04A0" w:firstRow="1" w:lastRow="0" w:firstColumn="1" w:lastColumn="0" w:noHBand="0" w:noVBand="1"/>
      </w:tblPr>
      <w:tblGrid>
        <w:gridCol w:w="693"/>
        <w:gridCol w:w="673"/>
        <w:gridCol w:w="570"/>
        <w:gridCol w:w="728"/>
        <w:gridCol w:w="673"/>
        <w:gridCol w:w="593"/>
        <w:gridCol w:w="728"/>
      </w:tblGrid>
      <w:tr w:rsidR="00B45A89" w14:paraId="619D604C" w14:textId="77777777" w:rsidTr="00C07F12">
        <w:tc>
          <w:tcPr>
            <w:tcW w:w="346" w:type="dxa"/>
          </w:tcPr>
          <w:p w14:paraId="7AB34411" w14:textId="645CDD75" w:rsidR="00B45A89" w:rsidRDefault="00B45A89" w:rsidP="003D0C79">
            <w:pPr>
              <w:jc w:val="both"/>
            </w:pPr>
            <w:r w:rsidRPr="00B45A89">
              <w:t>Project</w:t>
            </w:r>
          </w:p>
        </w:tc>
        <w:tc>
          <w:tcPr>
            <w:tcW w:w="1020" w:type="dxa"/>
          </w:tcPr>
          <w:p w14:paraId="4A473E48" w14:textId="1FEFDA3F" w:rsidR="00B45A89" w:rsidRDefault="00B45A89" w:rsidP="003D0C79">
            <w:pPr>
              <w:jc w:val="both"/>
            </w:pPr>
            <w:r w:rsidRPr="00B45A89">
              <w:t>CC Before</w:t>
            </w:r>
          </w:p>
        </w:tc>
        <w:tc>
          <w:tcPr>
            <w:tcW w:w="570" w:type="dxa"/>
          </w:tcPr>
          <w:p w14:paraId="2A2D1E9C" w14:textId="29D63237" w:rsidR="00B45A89" w:rsidRDefault="00B45A89" w:rsidP="003D0C79">
            <w:pPr>
              <w:jc w:val="both"/>
            </w:pPr>
            <w:r w:rsidRPr="00B45A89">
              <w:t>CC After</w:t>
            </w:r>
          </w:p>
        </w:tc>
        <w:tc>
          <w:tcPr>
            <w:tcW w:w="728" w:type="dxa"/>
          </w:tcPr>
          <w:p w14:paraId="1FFC00F8" w14:textId="1014AA14" w:rsidR="00B45A89" w:rsidRDefault="00B45A89" w:rsidP="003D0C79">
            <w:pPr>
              <w:jc w:val="both"/>
            </w:pPr>
            <w:r w:rsidRPr="00B45A89">
              <w:t>CC Change</w:t>
            </w:r>
          </w:p>
        </w:tc>
        <w:tc>
          <w:tcPr>
            <w:tcW w:w="673" w:type="dxa"/>
          </w:tcPr>
          <w:p w14:paraId="21BDE9B6" w14:textId="63B3A562" w:rsidR="00B45A89" w:rsidRDefault="00B45A89" w:rsidP="003D0C79">
            <w:pPr>
              <w:jc w:val="both"/>
            </w:pPr>
            <w:r w:rsidRPr="00B45A89">
              <w:t>MI Before</w:t>
            </w:r>
          </w:p>
        </w:tc>
        <w:tc>
          <w:tcPr>
            <w:tcW w:w="593" w:type="dxa"/>
          </w:tcPr>
          <w:p w14:paraId="0DBBA6C3" w14:textId="5D574929" w:rsidR="00B45A89" w:rsidRDefault="00B45A89" w:rsidP="003D0C79">
            <w:pPr>
              <w:jc w:val="both"/>
            </w:pPr>
            <w:r w:rsidRPr="00B45A89">
              <w:t>MI After</w:t>
            </w:r>
          </w:p>
        </w:tc>
        <w:tc>
          <w:tcPr>
            <w:tcW w:w="728" w:type="dxa"/>
          </w:tcPr>
          <w:p w14:paraId="72F950CB" w14:textId="3DFA0AF2" w:rsidR="00B45A89" w:rsidRDefault="00B45A89" w:rsidP="003D0C79">
            <w:pPr>
              <w:jc w:val="both"/>
            </w:pPr>
            <w:r w:rsidRPr="00B45A89">
              <w:t>MI Change</w:t>
            </w:r>
          </w:p>
        </w:tc>
      </w:tr>
      <w:tr w:rsidR="00B45A89" w14:paraId="73A7458A" w14:textId="77777777" w:rsidTr="00C07F12">
        <w:tc>
          <w:tcPr>
            <w:tcW w:w="346" w:type="dxa"/>
          </w:tcPr>
          <w:p w14:paraId="2CAD169A" w14:textId="33CCD0F1" w:rsidR="00B45A89" w:rsidRDefault="00B45A89" w:rsidP="003D0C79">
            <w:pPr>
              <w:jc w:val="both"/>
            </w:pPr>
            <w:r w:rsidRPr="00B45A89">
              <w:t>P1: Data Proc</w:t>
            </w:r>
            <w:r w:rsidR="00C07F12">
              <w:t>.</w:t>
            </w:r>
          </w:p>
        </w:tc>
        <w:tc>
          <w:tcPr>
            <w:tcW w:w="1020" w:type="dxa"/>
          </w:tcPr>
          <w:p w14:paraId="0748DF80" w14:textId="5C8C4865" w:rsidR="00B45A89" w:rsidRDefault="00B45A89" w:rsidP="003D0C79">
            <w:pPr>
              <w:jc w:val="both"/>
            </w:pPr>
            <w:r w:rsidRPr="00B45A89">
              <w:t>3.20</w:t>
            </w:r>
          </w:p>
        </w:tc>
        <w:tc>
          <w:tcPr>
            <w:tcW w:w="570" w:type="dxa"/>
          </w:tcPr>
          <w:p w14:paraId="11B2E4E7" w14:textId="435E6EB4" w:rsidR="00B45A89" w:rsidRDefault="00B45A89" w:rsidP="003D0C79">
            <w:pPr>
              <w:jc w:val="both"/>
            </w:pPr>
            <w:r w:rsidRPr="00B45A89">
              <w:t>3.23</w:t>
            </w:r>
          </w:p>
        </w:tc>
        <w:tc>
          <w:tcPr>
            <w:tcW w:w="728" w:type="dxa"/>
          </w:tcPr>
          <w:p w14:paraId="17043CA0" w14:textId="4030F4F0" w:rsidR="00B45A89" w:rsidRDefault="00B45A89" w:rsidP="003D0C79">
            <w:pPr>
              <w:jc w:val="both"/>
            </w:pPr>
            <w:r w:rsidRPr="00B45A89">
              <w:t>-0.03</w:t>
            </w:r>
          </w:p>
        </w:tc>
        <w:tc>
          <w:tcPr>
            <w:tcW w:w="673" w:type="dxa"/>
          </w:tcPr>
          <w:p w14:paraId="18967D46" w14:textId="26AC03A0" w:rsidR="00B45A89" w:rsidRDefault="00B45A89" w:rsidP="003D0C79">
            <w:pPr>
              <w:jc w:val="both"/>
            </w:pPr>
            <w:r w:rsidRPr="00B45A89">
              <w:t>50.34</w:t>
            </w:r>
          </w:p>
        </w:tc>
        <w:tc>
          <w:tcPr>
            <w:tcW w:w="593" w:type="dxa"/>
          </w:tcPr>
          <w:p w14:paraId="6050B447" w14:textId="2FD4E8E9" w:rsidR="00B45A89" w:rsidRDefault="00B45A89" w:rsidP="003D0C79">
            <w:pPr>
              <w:jc w:val="both"/>
            </w:pPr>
            <w:r w:rsidRPr="00B45A89">
              <w:t>49.33</w:t>
            </w:r>
          </w:p>
        </w:tc>
        <w:tc>
          <w:tcPr>
            <w:tcW w:w="728" w:type="dxa"/>
          </w:tcPr>
          <w:p w14:paraId="1320FD6F" w14:textId="0D3507AB" w:rsidR="00B45A89" w:rsidRDefault="00B45A89" w:rsidP="003D0C79">
            <w:pPr>
              <w:jc w:val="both"/>
            </w:pPr>
            <w:r w:rsidRPr="00B45A89">
              <w:t>-1.01</w:t>
            </w:r>
          </w:p>
        </w:tc>
      </w:tr>
      <w:tr w:rsidR="00B45A89" w14:paraId="488A4810" w14:textId="77777777" w:rsidTr="00C07F12">
        <w:tc>
          <w:tcPr>
            <w:tcW w:w="346" w:type="dxa"/>
          </w:tcPr>
          <w:p w14:paraId="7323C481" w14:textId="5255AEF2" w:rsidR="00B45A89" w:rsidRDefault="00B45A89" w:rsidP="003D0C79">
            <w:pPr>
              <w:jc w:val="both"/>
            </w:pPr>
            <w:r w:rsidRPr="00B45A89">
              <w:t>P2: File Op</w:t>
            </w:r>
            <w:r w:rsidR="00C07F12">
              <w:t>s</w:t>
            </w:r>
          </w:p>
        </w:tc>
        <w:tc>
          <w:tcPr>
            <w:tcW w:w="1020" w:type="dxa"/>
          </w:tcPr>
          <w:p w14:paraId="3E366EFE" w14:textId="260290CE" w:rsidR="00B45A89" w:rsidRDefault="00C07F12" w:rsidP="003D0C79">
            <w:pPr>
              <w:jc w:val="both"/>
            </w:pPr>
            <w:r w:rsidRPr="00C07F12">
              <w:t>2.10</w:t>
            </w:r>
          </w:p>
        </w:tc>
        <w:tc>
          <w:tcPr>
            <w:tcW w:w="570" w:type="dxa"/>
          </w:tcPr>
          <w:p w14:paraId="494CCFED" w14:textId="10340FC0" w:rsidR="00B45A89" w:rsidRDefault="00C07F12" w:rsidP="003D0C79">
            <w:pPr>
              <w:jc w:val="both"/>
            </w:pPr>
            <w:r w:rsidRPr="00C07F12">
              <w:t>2.05</w:t>
            </w:r>
          </w:p>
        </w:tc>
        <w:tc>
          <w:tcPr>
            <w:tcW w:w="728" w:type="dxa"/>
          </w:tcPr>
          <w:p w14:paraId="22D1A625" w14:textId="790B6A33" w:rsidR="00B45A89" w:rsidRDefault="00C07F12" w:rsidP="003D0C79">
            <w:pPr>
              <w:jc w:val="both"/>
            </w:pPr>
            <w:r w:rsidRPr="00C07F12">
              <w:t>+0.05</w:t>
            </w:r>
          </w:p>
        </w:tc>
        <w:tc>
          <w:tcPr>
            <w:tcW w:w="673" w:type="dxa"/>
          </w:tcPr>
          <w:p w14:paraId="5FDF9442" w14:textId="5F760E1B" w:rsidR="00B45A89" w:rsidRDefault="00C07F12" w:rsidP="003D0C79">
            <w:pPr>
              <w:jc w:val="both"/>
            </w:pPr>
            <w:r w:rsidRPr="00C07F12">
              <w:t>51.21</w:t>
            </w:r>
          </w:p>
        </w:tc>
        <w:tc>
          <w:tcPr>
            <w:tcW w:w="593" w:type="dxa"/>
          </w:tcPr>
          <w:p w14:paraId="1F47985F" w14:textId="1B45EE9A" w:rsidR="00B45A89" w:rsidRDefault="00C07F12" w:rsidP="003D0C79">
            <w:pPr>
              <w:jc w:val="both"/>
            </w:pPr>
            <w:r w:rsidRPr="00C07F12">
              <w:t>47.33</w:t>
            </w:r>
          </w:p>
        </w:tc>
        <w:tc>
          <w:tcPr>
            <w:tcW w:w="728" w:type="dxa"/>
          </w:tcPr>
          <w:p w14:paraId="18AD39AC" w14:textId="3E66CCE3" w:rsidR="00B45A89" w:rsidRDefault="00C07F12" w:rsidP="003D0C79">
            <w:pPr>
              <w:jc w:val="both"/>
            </w:pPr>
            <w:r>
              <w:t>-</w:t>
            </w:r>
            <w:r w:rsidRPr="00C07F12">
              <w:t>3.88</w:t>
            </w:r>
          </w:p>
        </w:tc>
      </w:tr>
      <w:tr w:rsidR="00B45A89" w14:paraId="2A496AC7" w14:textId="77777777" w:rsidTr="00C07F12">
        <w:tc>
          <w:tcPr>
            <w:tcW w:w="346" w:type="dxa"/>
          </w:tcPr>
          <w:p w14:paraId="7BFB59B6" w14:textId="15670CF4" w:rsidR="00B45A89" w:rsidRDefault="00C07F12" w:rsidP="003D0C79">
            <w:pPr>
              <w:jc w:val="both"/>
            </w:pPr>
            <w:r w:rsidRPr="00C07F12">
              <w:t>P3: Task Ma</w:t>
            </w:r>
            <w:r>
              <w:t>n.</w:t>
            </w:r>
          </w:p>
        </w:tc>
        <w:tc>
          <w:tcPr>
            <w:tcW w:w="1020" w:type="dxa"/>
          </w:tcPr>
          <w:p w14:paraId="74AD9B64" w14:textId="469141EC" w:rsidR="00B45A89" w:rsidRDefault="00C07F12" w:rsidP="003D0C79">
            <w:pPr>
              <w:jc w:val="both"/>
            </w:pPr>
            <w:r w:rsidRPr="00C07F12">
              <w:t>3.80</w:t>
            </w:r>
          </w:p>
        </w:tc>
        <w:tc>
          <w:tcPr>
            <w:tcW w:w="570" w:type="dxa"/>
          </w:tcPr>
          <w:p w14:paraId="432F4A55" w14:textId="101DE38B" w:rsidR="00B45A89" w:rsidRDefault="00C07F12" w:rsidP="003D0C79">
            <w:pPr>
              <w:jc w:val="both"/>
            </w:pPr>
            <w:r w:rsidRPr="00C07F12">
              <w:t>3.64</w:t>
            </w:r>
          </w:p>
        </w:tc>
        <w:tc>
          <w:tcPr>
            <w:tcW w:w="728" w:type="dxa"/>
          </w:tcPr>
          <w:p w14:paraId="0843743A" w14:textId="165A048A" w:rsidR="00B45A89" w:rsidRDefault="00C07F12" w:rsidP="003D0C79">
            <w:pPr>
              <w:jc w:val="both"/>
            </w:pPr>
            <w:r w:rsidRPr="00C07F12">
              <w:t>+0.16</w:t>
            </w:r>
          </w:p>
        </w:tc>
        <w:tc>
          <w:tcPr>
            <w:tcW w:w="673" w:type="dxa"/>
          </w:tcPr>
          <w:p w14:paraId="1ECE8447" w14:textId="7F7E08A4" w:rsidR="00B45A89" w:rsidRDefault="00C07F12" w:rsidP="003D0C79">
            <w:pPr>
              <w:jc w:val="both"/>
            </w:pPr>
            <w:r w:rsidRPr="00C07F12">
              <w:t>50.36</w:t>
            </w:r>
          </w:p>
        </w:tc>
        <w:tc>
          <w:tcPr>
            <w:tcW w:w="593" w:type="dxa"/>
          </w:tcPr>
          <w:p w14:paraId="73B55BE6" w14:textId="46345853" w:rsidR="00B45A89" w:rsidRDefault="00C07F12" w:rsidP="003D0C79">
            <w:pPr>
              <w:jc w:val="both"/>
            </w:pPr>
            <w:r w:rsidRPr="00C07F12">
              <w:t>48.46</w:t>
            </w:r>
          </w:p>
        </w:tc>
        <w:tc>
          <w:tcPr>
            <w:tcW w:w="728" w:type="dxa"/>
          </w:tcPr>
          <w:p w14:paraId="0F938B08" w14:textId="4C36D762" w:rsidR="00B45A89" w:rsidRDefault="00C07F12" w:rsidP="003D0C79">
            <w:pPr>
              <w:jc w:val="both"/>
            </w:pPr>
            <w:r w:rsidRPr="00C07F12">
              <w:t>-1.90</w:t>
            </w:r>
          </w:p>
        </w:tc>
      </w:tr>
      <w:tr w:rsidR="00B45A89" w14:paraId="6AF0D880" w14:textId="77777777" w:rsidTr="00C07F12">
        <w:tc>
          <w:tcPr>
            <w:tcW w:w="346" w:type="dxa"/>
          </w:tcPr>
          <w:p w14:paraId="5D9228F6" w14:textId="78C87E88" w:rsidR="00B45A89" w:rsidRDefault="00C07F12" w:rsidP="003D0C79">
            <w:pPr>
              <w:jc w:val="both"/>
            </w:pPr>
            <w:r w:rsidRPr="00C07F12">
              <w:t>P4: Math Util</w:t>
            </w:r>
            <w:r>
              <w:t>s</w:t>
            </w:r>
          </w:p>
        </w:tc>
        <w:tc>
          <w:tcPr>
            <w:tcW w:w="1020" w:type="dxa"/>
          </w:tcPr>
          <w:p w14:paraId="4B3A48F2" w14:textId="63B0C779" w:rsidR="00B45A89" w:rsidRDefault="00C07F12" w:rsidP="003D0C79">
            <w:pPr>
              <w:jc w:val="both"/>
            </w:pPr>
            <w:r>
              <w:t>2.62</w:t>
            </w:r>
          </w:p>
        </w:tc>
        <w:tc>
          <w:tcPr>
            <w:tcW w:w="570" w:type="dxa"/>
          </w:tcPr>
          <w:p w14:paraId="160D551E" w14:textId="13EC47C6" w:rsidR="00B45A89" w:rsidRDefault="00C07F12" w:rsidP="003D0C79">
            <w:pPr>
              <w:jc w:val="both"/>
            </w:pPr>
            <w:r w:rsidRPr="00C07F12">
              <w:t>2.58</w:t>
            </w:r>
          </w:p>
        </w:tc>
        <w:tc>
          <w:tcPr>
            <w:tcW w:w="728" w:type="dxa"/>
          </w:tcPr>
          <w:p w14:paraId="18871447" w14:textId="2E713EF5" w:rsidR="00B45A89" w:rsidRDefault="00C07F12" w:rsidP="003D0C79">
            <w:pPr>
              <w:jc w:val="both"/>
            </w:pPr>
            <w:r w:rsidRPr="00C07F12">
              <w:t>+0.04</w:t>
            </w:r>
          </w:p>
        </w:tc>
        <w:tc>
          <w:tcPr>
            <w:tcW w:w="673" w:type="dxa"/>
          </w:tcPr>
          <w:p w14:paraId="11219A00" w14:textId="626B656F" w:rsidR="00B45A89" w:rsidRDefault="00C07F12" w:rsidP="003D0C79">
            <w:pPr>
              <w:jc w:val="both"/>
            </w:pPr>
            <w:r w:rsidRPr="00C07F12">
              <w:t>48.17</w:t>
            </w:r>
          </w:p>
        </w:tc>
        <w:tc>
          <w:tcPr>
            <w:tcW w:w="593" w:type="dxa"/>
          </w:tcPr>
          <w:p w14:paraId="511D99F0" w14:textId="5DA64ECE" w:rsidR="00B45A89" w:rsidRDefault="00C07F12" w:rsidP="003D0C79">
            <w:pPr>
              <w:jc w:val="both"/>
            </w:pPr>
            <w:r w:rsidRPr="00C07F12">
              <w:t>45.43</w:t>
            </w:r>
          </w:p>
        </w:tc>
        <w:tc>
          <w:tcPr>
            <w:tcW w:w="728" w:type="dxa"/>
          </w:tcPr>
          <w:p w14:paraId="77A75EE8" w14:textId="44D825E7" w:rsidR="00B45A89" w:rsidRDefault="00C07F12" w:rsidP="003D0C79">
            <w:pPr>
              <w:jc w:val="both"/>
            </w:pPr>
            <w:r w:rsidRPr="00C07F12">
              <w:t>-2.74</w:t>
            </w:r>
          </w:p>
        </w:tc>
      </w:tr>
      <w:tr w:rsidR="00B45A89" w14:paraId="6D8FDA01" w14:textId="77777777" w:rsidTr="00C07F12">
        <w:tc>
          <w:tcPr>
            <w:tcW w:w="346" w:type="dxa"/>
          </w:tcPr>
          <w:p w14:paraId="34AE87D5" w14:textId="4DBCC8AB" w:rsidR="00B45A89" w:rsidRDefault="00C07F12" w:rsidP="003D0C79">
            <w:pPr>
              <w:jc w:val="both"/>
            </w:pPr>
            <w:r w:rsidRPr="00C07F12">
              <w:t>P5: Web Util</w:t>
            </w:r>
            <w:r>
              <w:t>s</w:t>
            </w:r>
          </w:p>
        </w:tc>
        <w:tc>
          <w:tcPr>
            <w:tcW w:w="1020" w:type="dxa"/>
          </w:tcPr>
          <w:p w14:paraId="269DCE6C" w14:textId="1C0DB566" w:rsidR="00B45A89" w:rsidRDefault="00C07F12" w:rsidP="003D0C79">
            <w:pPr>
              <w:jc w:val="both"/>
            </w:pPr>
            <w:r w:rsidRPr="00C07F12">
              <w:t>2.93</w:t>
            </w:r>
          </w:p>
        </w:tc>
        <w:tc>
          <w:tcPr>
            <w:tcW w:w="570" w:type="dxa"/>
          </w:tcPr>
          <w:p w14:paraId="0F04C91F" w14:textId="5C7BC08C" w:rsidR="00B45A89" w:rsidRDefault="00C07F12" w:rsidP="003D0C79">
            <w:pPr>
              <w:jc w:val="both"/>
            </w:pPr>
            <w:r>
              <w:t>2.83</w:t>
            </w:r>
          </w:p>
        </w:tc>
        <w:tc>
          <w:tcPr>
            <w:tcW w:w="728" w:type="dxa"/>
          </w:tcPr>
          <w:p w14:paraId="45A47377" w14:textId="2601517A" w:rsidR="00B45A89" w:rsidRDefault="00C07F12" w:rsidP="003D0C79">
            <w:pPr>
              <w:jc w:val="both"/>
            </w:pPr>
            <w:r w:rsidRPr="00C07F12">
              <w:t>+0.10</w:t>
            </w:r>
          </w:p>
        </w:tc>
        <w:tc>
          <w:tcPr>
            <w:tcW w:w="673" w:type="dxa"/>
          </w:tcPr>
          <w:p w14:paraId="50EE87D4" w14:textId="496D6C1E" w:rsidR="00B45A89" w:rsidRDefault="00C07F12" w:rsidP="003D0C79">
            <w:pPr>
              <w:jc w:val="both"/>
            </w:pPr>
            <w:r w:rsidRPr="00C07F12">
              <w:t>48.46</w:t>
            </w:r>
          </w:p>
        </w:tc>
        <w:tc>
          <w:tcPr>
            <w:tcW w:w="593" w:type="dxa"/>
          </w:tcPr>
          <w:p w14:paraId="69DDA38F" w14:textId="69E562E3" w:rsidR="00B45A89" w:rsidRDefault="00C07F12" w:rsidP="003D0C79">
            <w:pPr>
              <w:jc w:val="both"/>
            </w:pPr>
            <w:r w:rsidRPr="00C07F12">
              <w:t>50.92</w:t>
            </w:r>
          </w:p>
        </w:tc>
        <w:tc>
          <w:tcPr>
            <w:tcW w:w="728" w:type="dxa"/>
          </w:tcPr>
          <w:p w14:paraId="76D89317" w14:textId="7AD9795A" w:rsidR="00B45A89" w:rsidRDefault="00C07F12" w:rsidP="003D0C79">
            <w:pPr>
              <w:jc w:val="both"/>
            </w:pPr>
            <w:r w:rsidRPr="00C07F12">
              <w:t>+2.46</w:t>
            </w:r>
          </w:p>
        </w:tc>
      </w:tr>
      <w:tr w:rsidR="00B45A89" w14:paraId="5DA8E327" w14:textId="77777777" w:rsidTr="00C07F12">
        <w:tc>
          <w:tcPr>
            <w:tcW w:w="346" w:type="dxa"/>
          </w:tcPr>
          <w:p w14:paraId="42AB53EC" w14:textId="29DD1EAA" w:rsidR="00B45A89" w:rsidRDefault="00C07F12" w:rsidP="003D0C79">
            <w:pPr>
              <w:jc w:val="both"/>
            </w:pPr>
            <w:r w:rsidRPr="00C07F12">
              <w:rPr>
                <w:b/>
                <w:bCs/>
              </w:rPr>
              <w:t>Av</w:t>
            </w:r>
            <w:r>
              <w:rPr>
                <w:b/>
                <w:bCs/>
              </w:rPr>
              <w:t>g</w:t>
            </w:r>
          </w:p>
        </w:tc>
        <w:tc>
          <w:tcPr>
            <w:tcW w:w="1020" w:type="dxa"/>
          </w:tcPr>
          <w:p w14:paraId="41BF4C71" w14:textId="01622D76" w:rsidR="00B45A89" w:rsidRDefault="00C07F12" w:rsidP="003D0C79">
            <w:pPr>
              <w:jc w:val="both"/>
            </w:pPr>
            <w:r w:rsidRPr="00C07F12">
              <w:rPr>
                <w:b/>
                <w:bCs/>
              </w:rPr>
              <w:t>2.93</w:t>
            </w:r>
          </w:p>
        </w:tc>
        <w:tc>
          <w:tcPr>
            <w:tcW w:w="570" w:type="dxa"/>
          </w:tcPr>
          <w:p w14:paraId="62E45E5F" w14:textId="7A5CAB96" w:rsidR="00B45A89" w:rsidRDefault="00C07F12" w:rsidP="003D0C79">
            <w:pPr>
              <w:jc w:val="both"/>
            </w:pPr>
            <w:r w:rsidRPr="00C07F12">
              <w:rPr>
                <w:b/>
                <w:bCs/>
              </w:rPr>
              <w:t>2.87</w:t>
            </w:r>
          </w:p>
        </w:tc>
        <w:tc>
          <w:tcPr>
            <w:tcW w:w="728" w:type="dxa"/>
          </w:tcPr>
          <w:p w14:paraId="6E053BC0" w14:textId="58E58244" w:rsidR="00B45A89" w:rsidRDefault="00C07F12" w:rsidP="003D0C79">
            <w:pPr>
              <w:jc w:val="both"/>
            </w:pPr>
            <w:r w:rsidRPr="00C07F12">
              <w:rPr>
                <w:b/>
                <w:bCs/>
              </w:rPr>
              <w:t>+0.06</w:t>
            </w:r>
          </w:p>
        </w:tc>
        <w:tc>
          <w:tcPr>
            <w:tcW w:w="673" w:type="dxa"/>
          </w:tcPr>
          <w:p w14:paraId="59D21B67" w14:textId="66A146AB" w:rsidR="00B45A89" w:rsidRDefault="00C07F12" w:rsidP="003D0C79">
            <w:pPr>
              <w:jc w:val="both"/>
            </w:pPr>
            <w:r w:rsidRPr="00C07F12">
              <w:rPr>
                <w:b/>
                <w:bCs/>
              </w:rPr>
              <w:t>49.71</w:t>
            </w:r>
          </w:p>
        </w:tc>
        <w:tc>
          <w:tcPr>
            <w:tcW w:w="593" w:type="dxa"/>
          </w:tcPr>
          <w:p w14:paraId="6C72128F" w14:textId="6050C303" w:rsidR="00B45A89" w:rsidRDefault="00C07F12" w:rsidP="003D0C79">
            <w:pPr>
              <w:jc w:val="both"/>
            </w:pPr>
            <w:r>
              <w:t>48.29</w:t>
            </w:r>
          </w:p>
        </w:tc>
        <w:tc>
          <w:tcPr>
            <w:tcW w:w="728" w:type="dxa"/>
          </w:tcPr>
          <w:p w14:paraId="6F3EF77A" w14:textId="3CAFDF93" w:rsidR="00B45A89" w:rsidRDefault="00C07F12" w:rsidP="003D0C79">
            <w:pPr>
              <w:jc w:val="both"/>
            </w:pPr>
            <w:r w:rsidRPr="00C07F12">
              <w:rPr>
                <w:b/>
                <w:bCs/>
              </w:rPr>
              <w:t>-1.41</w:t>
            </w:r>
          </w:p>
        </w:tc>
      </w:tr>
    </w:tbl>
    <w:p w14:paraId="3A2B136E" w14:textId="77777777" w:rsidR="00BF09F7" w:rsidRDefault="00BF09F7" w:rsidP="003D0C79">
      <w:pPr>
        <w:ind w:left="216"/>
        <w:jc w:val="both"/>
      </w:pPr>
    </w:p>
    <w:p w14:paraId="21B57F64" w14:textId="0C209C8D" w:rsidR="00893A24" w:rsidRDefault="00893A24" w:rsidP="0067690B">
      <w:pPr>
        <w:ind w:left="215" w:firstLine="113"/>
        <w:jc w:val="both"/>
        <w:rPr>
          <w:lang w:val="en-IN"/>
        </w:rPr>
      </w:pPr>
      <w:r w:rsidRPr="00893A24">
        <w:rPr>
          <w:b/>
          <w:bCs/>
          <w:lang w:val="en-IN"/>
        </w:rPr>
        <w:t>Cyclomatic Complexity (CC)</w:t>
      </w:r>
      <w:r w:rsidR="00F9460D">
        <w:rPr>
          <w:b/>
          <w:bCs/>
          <w:lang w:val="en-IN"/>
        </w:rPr>
        <w:t xml:space="preserve"> [8]</w:t>
      </w:r>
      <w:r w:rsidRPr="00893A24">
        <w:rPr>
          <w:b/>
          <w:bCs/>
          <w:lang w:val="en-IN"/>
        </w:rPr>
        <w:t>.</w:t>
      </w:r>
      <w:r w:rsidRPr="00893A24">
        <w:rPr>
          <w:lang w:val="en-IN"/>
        </w:rPr>
        <w:t> The average cyclomatic complexity decreased from 2.93 to 2.87, representing a modest reduction of 2.1%. The improvement is primarily attributable to the elimination of duplicate functions, which removes redundant control flow paths from the codebase. Projects P3 (Task Manager) and P5 (Web Utilities) exhibited the largest CC reductions (+0.16 and +0.10 respectively), corresponding to the removal of structurally identical validation and parsing functions.</w:t>
      </w:r>
    </w:p>
    <w:p w14:paraId="31C8D16B" w14:textId="77777777" w:rsidR="00893A24" w:rsidRPr="00893A24" w:rsidRDefault="00893A24" w:rsidP="00893A24">
      <w:pPr>
        <w:ind w:left="216"/>
        <w:jc w:val="both"/>
        <w:rPr>
          <w:lang w:val="en-IN"/>
        </w:rPr>
      </w:pPr>
    </w:p>
    <w:p w14:paraId="4AE4F040" w14:textId="500AD343" w:rsidR="00893A24" w:rsidRPr="00893A24" w:rsidRDefault="00893A24" w:rsidP="0067690B">
      <w:pPr>
        <w:ind w:left="215" w:firstLine="113"/>
        <w:jc w:val="both"/>
        <w:rPr>
          <w:lang w:val="en-IN"/>
        </w:rPr>
      </w:pPr>
      <w:r w:rsidRPr="00893A24">
        <w:rPr>
          <w:b/>
          <w:bCs/>
          <w:lang w:val="en-IN"/>
        </w:rPr>
        <w:t>Maintainability Index (MI)</w:t>
      </w:r>
      <w:r w:rsidR="004211B7">
        <w:rPr>
          <w:b/>
          <w:bCs/>
          <w:lang w:val="en-IN"/>
        </w:rPr>
        <w:t xml:space="preserve"> [10]</w:t>
      </w:r>
      <w:r w:rsidRPr="00893A24">
        <w:rPr>
          <w:b/>
          <w:bCs/>
          <w:lang w:val="en-IN"/>
        </w:rPr>
        <w:t>.</w:t>
      </w:r>
      <w:r w:rsidRPr="00893A24">
        <w:rPr>
          <w:lang w:val="en-IN"/>
        </w:rPr>
        <w:t> The MI showed mixed results across projects. Four of five projects exhibited slight MI decreases, while P5 showed a 2.46-point improvement. The decrease in MI for most projects is attributable to the addition of docstrings, which increases the total lines of code without proportionally increasing the functional code volume a known artifact of the Halstead-based MI formula</w:t>
      </w:r>
      <w:r w:rsidR="00140C97">
        <w:rPr>
          <w:lang w:val="en-IN"/>
        </w:rPr>
        <w:t xml:space="preserve"> [14]</w:t>
      </w:r>
      <w:r w:rsidRPr="00893A24">
        <w:rPr>
          <w:lang w:val="en-IN"/>
        </w:rPr>
        <w:t>. Importantly, this MI behavior is expected: adding documentation increases LOC, which the MI formula penalizes, even though the actual maintainability of the code improves. The MI metric does not capture documentation quality, which is better assessed through documentation coverage metrics presented in Section VII-B.</w:t>
      </w:r>
    </w:p>
    <w:p w14:paraId="0FB82F32" w14:textId="77777777" w:rsidR="00893A24" w:rsidRDefault="00893A24" w:rsidP="00893A24">
      <w:pPr>
        <w:ind w:left="216"/>
        <w:jc w:val="both"/>
        <w:rPr>
          <w:lang w:val="en-IN"/>
        </w:rPr>
      </w:pPr>
    </w:p>
    <w:p w14:paraId="60049FA4" w14:textId="10B97CEC" w:rsidR="00F46527" w:rsidRDefault="00F46527" w:rsidP="006A4017">
      <w:pPr>
        <w:ind w:left="216"/>
        <w:jc w:val="both"/>
        <w:rPr>
          <w:lang w:val="en-IN"/>
        </w:rPr>
      </w:pPr>
      <w:r w:rsidRPr="00F46527">
        <w:rPr>
          <w:lang w:val="en-IN"/>
        </w:rPr>
        <w:t>B. Documentation Generation</w:t>
      </w:r>
    </w:p>
    <w:p w14:paraId="3212EB51" w14:textId="5B36CA88" w:rsidR="00893A24" w:rsidRDefault="00893A24" w:rsidP="0067690B">
      <w:pPr>
        <w:ind w:left="215" w:firstLine="113"/>
        <w:jc w:val="both"/>
        <w:rPr>
          <w:lang w:val="en-IN"/>
        </w:rPr>
      </w:pPr>
      <w:r w:rsidRPr="00893A24">
        <w:rPr>
          <w:lang w:val="en-IN"/>
        </w:rPr>
        <w:t>The Documentation Agent achieved 100% docstring coverage across all five projects, generating PEP 257-compliant docstrings for every function and class.</w:t>
      </w:r>
    </w:p>
    <w:p w14:paraId="7410108D" w14:textId="77777777" w:rsidR="00C71CCF" w:rsidRPr="00893A24" w:rsidRDefault="00C71CCF" w:rsidP="00893A24">
      <w:pPr>
        <w:ind w:left="216"/>
        <w:jc w:val="both"/>
        <w:rPr>
          <w:lang w:val="en-IN"/>
        </w:rPr>
      </w:pPr>
    </w:p>
    <w:p w14:paraId="1ADA4ACF" w14:textId="77777777" w:rsidR="00893A24" w:rsidRPr="00893A24" w:rsidRDefault="00893A24" w:rsidP="00893A24">
      <w:pPr>
        <w:ind w:left="216"/>
        <w:jc w:val="both"/>
        <w:rPr>
          <w:lang w:val="en-IN"/>
        </w:rPr>
      </w:pPr>
      <w:r w:rsidRPr="00893A24">
        <w:rPr>
          <w:b/>
          <w:bCs/>
          <w:lang w:val="en-IN"/>
        </w:rPr>
        <w:t>Table V: Documentation Coverage Before and After RefactorCrew</w:t>
      </w:r>
    </w:p>
    <w:p w14:paraId="408C09F4" w14:textId="78CAD949" w:rsidR="006C653C" w:rsidRDefault="00893A24" w:rsidP="00893A24">
      <w:pPr>
        <w:jc w:val="both"/>
        <w:rPr>
          <w:b/>
          <w:bCs/>
        </w:rPr>
      </w:pPr>
      <w:r>
        <w:rPr>
          <w:b/>
          <w:bCs/>
        </w:rPr>
        <w:tab/>
      </w:r>
    </w:p>
    <w:tbl>
      <w:tblPr>
        <w:tblStyle w:val="TableGrid"/>
        <w:tblW w:w="4714" w:type="pct"/>
        <w:tblInd w:w="279" w:type="dxa"/>
        <w:tblLayout w:type="fixed"/>
        <w:tblLook w:val="04A0" w:firstRow="1" w:lastRow="0" w:firstColumn="1" w:lastColumn="0" w:noHBand="0" w:noVBand="1"/>
      </w:tblPr>
      <w:tblGrid>
        <w:gridCol w:w="639"/>
        <w:gridCol w:w="1062"/>
        <w:gridCol w:w="992"/>
        <w:gridCol w:w="992"/>
        <w:gridCol w:w="910"/>
      </w:tblGrid>
      <w:tr w:rsidR="00893A24" w:rsidRPr="00893A24" w14:paraId="7F329D41" w14:textId="77777777" w:rsidTr="006D68D4">
        <w:tc>
          <w:tcPr>
            <w:tcW w:w="695" w:type="pct"/>
            <w:hideMark/>
          </w:tcPr>
          <w:p w14:paraId="6E2955EF" w14:textId="232D7F82" w:rsidR="00893A24" w:rsidRPr="00914875" w:rsidRDefault="00893A24" w:rsidP="00FF6499">
            <w:pPr>
              <w:rPr>
                <w:rFonts w:eastAsia="Times New Roman"/>
                <w:color w:val="000000" w:themeColor="text1"/>
                <w:lang w:val="en-IN" w:eastAsia="en-IN" w:bidi="hi-IN"/>
              </w:rPr>
            </w:pPr>
            <w:r w:rsidRPr="00914875">
              <w:rPr>
                <w:rFonts w:eastAsia="Times New Roman"/>
                <w:color w:val="000000" w:themeColor="text1"/>
                <w:lang w:val="en-IN" w:eastAsia="en-IN" w:bidi="hi-IN"/>
              </w:rPr>
              <w:t>Proj</w:t>
            </w:r>
          </w:p>
        </w:tc>
        <w:tc>
          <w:tcPr>
            <w:tcW w:w="1156" w:type="pct"/>
            <w:hideMark/>
          </w:tcPr>
          <w:p w14:paraId="42D2910F" w14:textId="4ABEF501" w:rsidR="00893A24" w:rsidRPr="00914875" w:rsidRDefault="00893A24" w:rsidP="00FF6499">
            <w:pPr>
              <w:rPr>
                <w:rFonts w:eastAsia="Times New Roman"/>
                <w:color w:val="000000" w:themeColor="text1"/>
                <w:lang w:val="en-IN" w:eastAsia="en-IN" w:bidi="hi-IN"/>
              </w:rPr>
            </w:pPr>
            <w:r w:rsidRPr="00914875">
              <w:rPr>
                <w:rFonts w:eastAsia="Times New Roman"/>
                <w:color w:val="000000" w:themeColor="text1"/>
                <w:lang w:val="en-IN" w:eastAsia="en-IN" w:bidi="hi-IN"/>
              </w:rPr>
              <w:t>Func</w:t>
            </w:r>
          </w:p>
        </w:tc>
        <w:tc>
          <w:tcPr>
            <w:tcW w:w="1079" w:type="pct"/>
            <w:hideMark/>
          </w:tcPr>
          <w:p w14:paraId="2313C132" w14:textId="77777777" w:rsidR="00893A24" w:rsidRPr="00914875" w:rsidRDefault="00893A24" w:rsidP="00FF6499">
            <w:pPr>
              <w:rPr>
                <w:rFonts w:eastAsia="Times New Roman"/>
                <w:color w:val="000000" w:themeColor="text1"/>
                <w:lang w:val="en-IN" w:eastAsia="en-IN" w:bidi="hi-IN"/>
              </w:rPr>
            </w:pPr>
            <w:r w:rsidRPr="00914875">
              <w:rPr>
                <w:rFonts w:eastAsia="Times New Roman"/>
                <w:color w:val="000000" w:themeColor="text1"/>
                <w:lang w:val="en-IN" w:eastAsia="en-IN" w:bidi="hi-IN"/>
              </w:rPr>
              <w:t>Doc Coverage Before</w:t>
            </w:r>
          </w:p>
        </w:tc>
        <w:tc>
          <w:tcPr>
            <w:tcW w:w="1079" w:type="pct"/>
            <w:hideMark/>
          </w:tcPr>
          <w:p w14:paraId="47E75F59" w14:textId="77777777" w:rsidR="00893A24" w:rsidRPr="00914875" w:rsidRDefault="00893A24" w:rsidP="00FF6499">
            <w:pPr>
              <w:rPr>
                <w:rFonts w:eastAsia="Times New Roman"/>
                <w:color w:val="000000" w:themeColor="text1"/>
                <w:lang w:val="en-IN" w:eastAsia="en-IN" w:bidi="hi-IN"/>
              </w:rPr>
            </w:pPr>
            <w:r w:rsidRPr="00914875">
              <w:rPr>
                <w:rFonts w:eastAsia="Times New Roman"/>
                <w:color w:val="000000" w:themeColor="text1"/>
                <w:lang w:val="en-IN" w:eastAsia="en-IN" w:bidi="hi-IN"/>
              </w:rPr>
              <w:t>Doc Coverage After</w:t>
            </w:r>
          </w:p>
        </w:tc>
        <w:tc>
          <w:tcPr>
            <w:tcW w:w="990" w:type="pct"/>
            <w:hideMark/>
          </w:tcPr>
          <w:p w14:paraId="1241BE6A" w14:textId="26589FA7" w:rsidR="00893A24" w:rsidRPr="00914875" w:rsidRDefault="00893A24" w:rsidP="00FF6499">
            <w:pPr>
              <w:rPr>
                <w:rFonts w:eastAsia="Times New Roman"/>
                <w:color w:val="000000" w:themeColor="text1"/>
                <w:lang w:val="en-IN" w:eastAsia="en-IN" w:bidi="hi-IN"/>
              </w:rPr>
            </w:pPr>
            <w:r w:rsidRPr="00914875">
              <w:rPr>
                <w:rFonts w:eastAsia="Times New Roman"/>
                <w:color w:val="000000" w:themeColor="text1"/>
                <w:lang w:val="en-IN" w:eastAsia="en-IN" w:bidi="hi-IN"/>
              </w:rPr>
              <w:t>D</w:t>
            </w:r>
            <w:r w:rsidR="006D68D4">
              <w:rPr>
                <w:rFonts w:eastAsia="Times New Roman"/>
                <w:color w:val="000000" w:themeColor="text1"/>
                <w:lang w:val="en-IN" w:eastAsia="en-IN" w:bidi="hi-IN"/>
              </w:rPr>
              <w:t>S</w:t>
            </w:r>
            <w:r w:rsidRPr="00914875">
              <w:rPr>
                <w:rFonts w:eastAsia="Times New Roman"/>
                <w:color w:val="000000" w:themeColor="text1"/>
                <w:lang w:val="en-IN" w:eastAsia="en-IN" w:bidi="hi-IN"/>
              </w:rPr>
              <w:t xml:space="preserve"> Added</w:t>
            </w:r>
          </w:p>
        </w:tc>
      </w:tr>
      <w:tr w:rsidR="00893A24" w:rsidRPr="00893A24" w14:paraId="43717DB8" w14:textId="77777777" w:rsidTr="006D68D4">
        <w:tc>
          <w:tcPr>
            <w:tcW w:w="695" w:type="pct"/>
            <w:hideMark/>
          </w:tcPr>
          <w:p w14:paraId="53C7C205" w14:textId="6CC00CD5" w:rsidR="00893A24" w:rsidRPr="00914875" w:rsidRDefault="00893A24" w:rsidP="00FF6499">
            <w:pPr>
              <w:rPr>
                <w:rFonts w:eastAsia="Times New Roman"/>
                <w:color w:val="000000" w:themeColor="text1"/>
                <w:lang w:val="en-IN" w:eastAsia="en-IN" w:bidi="hi-IN"/>
              </w:rPr>
            </w:pPr>
            <w:r w:rsidRPr="00914875">
              <w:rPr>
                <w:rFonts w:eastAsia="Times New Roman"/>
                <w:color w:val="000000" w:themeColor="text1"/>
                <w:lang w:val="en-IN" w:eastAsia="en-IN" w:bidi="hi-IN"/>
              </w:rPr>
              <w:t>P1: Data Proc</w:t>
            </w:r>
            <w:r w:rsidR="00914875">
              <w:rPr>
                <w:rFonts w:eastAsia="Times New Roman"/>
                <w:color w:val="000000" w:themeColor="text1"/>
                <w:lang w:val="en-IN" w:eastAsia="en-IN" w:bidi="hi-IN"/>
              </w:rPr>
              <w:t>.</w:t>
            </w:r>
          </w:p>
        </w:tc>
        <w:tc>
          <w:tcPr>
            <w:tcW w:w="1156" w:type="pct"/>
            <w:hideMark/>
          </w:tcPr>
          <w:p w14:paraId="316B19F3" w14:textId="77777777" w:rsidR="00893A24" w:rsidRPr="00914875" w:rsidRDefault="00893A24" w:rsidP="00FF6499">
            <w:pPr>
              <w:rPr>
                <w:rFonts w:eastAsia="Times New Roman"/>
                <w:color w:val="000000" w:themeColor="text1"/>
                <w:lang w:val="en-IN" w:eastAsia="en-IN" w:bidi="hi-IN"/>
              </w:rPr>
            </w:pPr>
            <w:r w:rsidRPr="00914875">
              <w:rPr>
                <w:rFonts w:eastAsia="Times New Roman"/>
                <w:color w:val="000000" w:themeColor="text1"/>
                <w:lang w:val="en-IN" w:eastAsia="en-IN" w:bidi="hi-IN"/>
              </w:rPr>
              <w:t>15 → 13</w:t>
            </w:r>
          </w:p>
        </w:tc>
        <w:tc>
          <w:tcPr>
            <w:tcW w:w="1079" w:type="pct"/>
            <w:hideMark/>
          </w:tcPr>
          <w:p w14:paraId="74CF5AD6" w14:textId="77777777" w:rsidR="00893A24" w:rsidRPr="00914875" w:rsidRDefault="00893A24" w:rsidP="00FF6499">
            <w:pPr>
              <w:rPr>
                <w:rFonts w:eastAsia="Times New Roman"/>
                <w:color w:val="000000" w:themeColor="text1"/>
                <w:lang w:val="en-IN" w:eastAsia="en-IN" w:bidi="hi-IN"/>
              </w:rPr>
            </w:pPr>
            <w:r w:rsidRPr="00914875">
              <w:rPr>
                <w:rFonts w:eastAsia="Times New Roman"/>
                <w:color w:val="000000" w:themeColor="text1"/>
                <w:lang w:val="en-IN" w:eastAsia="en-IN" w:bidi="hi-IN"/>
              </w:rPr>
              <w:t>0%</w:t>
            </w:r>
          </w:p>
        </w:tc>
        <w:tc>
          <w:tcPr>
            <w:tcW w:w="1079" w:type="pct"/>
            <w:hideMark/>
          </w:tcPr>
          <w:p w14:paraId="51DCC298" w14:textId="77777777" w:rsidR="00893A24" w:rsidRPr="00914875" w:rsidRDefault="00893A24" w:rsidP="00FF6499">
            <w:pPr>
              <w:rPr>
                <w:rFonts w:eastAsia="Times New Roman"/>
                <w:color w:val="000000" w:themeColor="text1"/>
                <w:lang w:val="en-IN" w:eastAsia="en-IN" w:bidi="hi-IN"/>
              </w:rPr>
            </w:pPr>
            <w:r w:rsidRPr="00914875">
              <w:rPr>
                <w:rFonts w:eastAsia="Times New Roman"/>
                <w:color w:val="000000" w:themeColor="text1"/>
                <w:lang w:val="en-IN" w:eastAsia="en-IN" w:bidi="hi-IN"/>
              </w:rPr>
              <w:t>100%</w:t>
            </w:r>
          </w:p>
        </w:tc>
        <w:tc>
          <w:tcPr>
            <w:tcW w:w="990" w:type="pct"/>
            <w:hideMark/>
          </w:tcPr>
          <w:p w14:paraId="1D222EFE" w14:textId="77777777" w:rsidR="00893A24" w:rsidRPr="00914875" w:rsidRDefault="00893A24" w:rsidP="00FF6499">
            <w:pPr>
              <w:rPr>
                <w:rFonts w:eastAsia="Times New Roman"/>
                <w:color w:val="000000" w:themeColor="text1"/>
                <w:lang w:val="en-IN" w:eastAsia="en-IN" w:bidi="hi-IN"/>
              </w:rPr>
            </w:pPr>
            <w:r w:rsidRPr="00914875">
              <w:rPr>
                <w:rFonts w:eastAsia="Times New Roman"/>
                <w:color w:val="000000" w:themeColor="text1"/>
                <w:lang w:val="en-IN" w:eastAsia="en-IN" w:bidi="hi-IN"/>
              </w:rPr>
              <w:t>13</w:t>
            </w:r>
          </w:p>
        </w:tc>
      </w:tr>
      <w:tr w:rsidR="00893A24" w:rsidRPr="00893A24" w14:paraId="25BEBE7B" w14:textId="77777777" w:rsidTr="006D68D4">
        <w:tc>
          <w:tcPr>
            <w:tcW w:w="695" w:type="pct"/>
            <w:hideMark/>
          </w:tcPr>
          <w:p w14:paraId="73F0E591" w14:textId="60F154FE" w:rsidR="00893A24" w:rsidRPr="00914875" w:rsidRDefault="00893A24" w:rsidP="00FF6499">
            <w:pPr>
              <w:rPr>
                <w:rFonts w:eastAsia="Times New Roman"/>
                <w:color w:val="000000" w:themeColor="text1"/>
                <w:lang w:val="en-IN" w:eastAsia="en-IN" w:bidi="hi-IN"/>
              </w:rPr>
            </w:pPr>
            <w:r w:rsidRPr="00914875">
              <w:rPr>
                <w:rFonts w:eastAsia="Times New Roman"/>
                <w:color w:val="000000" w:themeColor="text1"/>
                <w:lang w:val="en-IN" w:eastAsia="en-IN" w:bidi="hi-IN"/>
              </w:rPr>
              <w:t>P2: File Ops</w:t>
            </w:r>
          </w:p>
        </w:tc>
        <w:tc>
          <w:tcPr>
            <w:tcW w:w="1156" w:type="pct"/>
            <w:hideMark/>
          </w:tcPr>
          <w:p w14:paraId="7BA3D0D3" w14:textId="77777777" w:rsidR="00893A24" w:rsidRPr="00914875" w:rsidRDefault="00893A24" w:rsidP="00FF6499">
            <w:pPr>
              <w:rPr>
                <w:rFonts w:eastAsia="Times New Roman"/>
                <w:color w:val="000000" w:themeColor="text1"/>
                <w:lang w:val="en-IN" w:eastAsia="en-IN" w:bidi="hi-IN"/>
              </w:rPr>
            </w:pPr>
            <w:r w:rsidRPr="00914875">
              <w:rPr>
                <w:rFonts w:eastAsia="Times New Roman"/>
                <w:color w:val="000000" w:themeColor="text1"/>
                <w:lang w:val="en-IN" w:eastAsia="en-IN" w:bidi="hi-IN"/>
              </w:rPr>
              <w:t>20 → 19</w:t>
            </w:r>
          </w:p>
        </w:tc>
        <w:tc>
          <w:tcPr>
            <w:tcW w:w="1079" w:type="pct"/>
            <w:hideMark/>
          </w:tcPr>
          <w:p w14:paraId="568F373F" w14:textId="77777777" w:rsidR="00893A24" w:rsidRPr="00914875" w:rsidRDefault="00893A24" w:rsidP="00FF6499">
            <w:pPr>
              <w:rPr>
                <w:rFonts w:eastAsia="Times New Roman"/>
                <w:color w:val="000000" w:themeColor="text1"/>
                <w:lang w:val="en-IN" w:eastAsia="en-IN" w:bidi="hi-IN"/>
              </w:rPr>
            </w:pPr>
            <w:r w:rsidRPr="00914875">
              <w:rPr>
                <w:rFonts w:eastAsia="Times New Roman"/>
                <w:color w:val="000000" w:themeColor="text1"/>
                <w:lang w:val="en-IN" w:eastAsia="en-IN" w:bidi="hi-IN"/>
              </w:rPr>
              <w:t>0%</w:t>
            </w:r>
          </w:p>
        </w:tc>
        <w:tc>
          <w:tcPr>
            <w:tcW w:w="1079" w:type="pct"/>
            <w:hideMark/>
          </w:tcPr>
          <w:p w14:paraId="4F474AD2" w14:textId="77777777" w:rsidR="00893A24" w:rsidRPr="00914875" w:rsidRDefault="00893A24" w:rsidP="00FF6499">
            <w:pPr>
              <w:rPr>
                <w:rFonts w:eastAsia="Times New Roman"/>
                <w:color w:val="000000" w:themeColor="text1"/>
                <w:lang w:val="en-IN" w:eastAsia="en-IN" w:bidi="hi-IN"/>
              </w:rPr>
            </w:pPr>
            <w:r w:rsidRPr="00914875">
              <w:rPr>
                <w:rFonts w:eastAsia="Times New Roman"/>
                <w:color w:val="000000" w:themeColor="text1"/>
                <w:lang w:val="en-IN" w:eastAsia="en-IN" w:bidi="hi-IN"/>
              </w:rPr>
              <w:t>100%</w:t>
            </w:r>
          </w:p>
        </w:tc>
        <w:tc>
          <w:tcPr>
            <w:tcW w:w="990" w:type="pct"/>
            <w:hideMark/>
          </w:tcPr>
          <w:p w14:paraId="7D0E3972" w14:textId="77777777" w:rsidR="00893A24" w:rsidRPr="00914875" w:rsidRDefault="00893A24" w:rsidP="00FF6499">
            <w:pPr>
              <w:rPr>
                <w:rFonts w:eastAsia="Times New Roman"/>
                <w:color w:val="000000" w:themeColor="text1"/>
                <w:lang w:val="en-IN" w:eastAsia="en-IN" w:bidi="hi-IN"/>
              </w:rPr>
            </w:pPr>
            <w:r w:rsidRPr="00914875">
              <w:rPr>
                <w:rFonts w:eastAsia="Times New Roman"/>
                <w:color w:val="000000" w:themeColor="text1"/>
                <w:lang w:val="en-IN" w:eastAsia="en-IN" w:bidi="hi-IN"/>
              </w:rPr>
              <w:t>19</w:t>
            </w:r>
          </w:p>
        </w:tc>
      </w:tr>
      <w:tr w:rsidR="00893A24" w:rsidRPr="00893A24" w14:paraId="716FDBA2" w14:textId="77777777" w:rsidTr="006D68D4">
        <w:tc>
          <w:tcPr>
            <w:tcW w:w="695" w:type="pct"/>
            <w:hideMark/>
          </w:tcPr>
          <w:p w14:paraId="219E3619" w14:textId="3220A447" w:rsidR="00893A24" w:rsidRPr="00914875" w:rsidRDefault="00893A24" w:rsidP="00FF6499">
            <w:pPr>
              <w:rPr>
                <w:rFonts w:eastAsia="Times New Roman"/>
                <w:color w:val="000000" w:themeColor="text1"/>
                <w:lang w:val="en-IN" w:eastAsia="en-IN" w:bidi="hi-IN"/>
              </w:rPr>
            </w:pPr>
            <w:r w:rsidRPr="00914875">
              <w:rPr>
                <w:rFonts w:eastAsia="Times New Roman"/>
                <w:color w:val="000000" w:themeColor="text1"/>
                <w:lang w:val="en-IN" w:eastAsia="en-IN" w:bidi="hi-IN"/>
              </w:rPr>
              <w:t>P3: Task Man</w:t>
            </w:r>
            <w:r w:rsidR="00914875">
              <w:rPr>
                <w:rFonts w:eastAsia="Times New Roman"/>
                <w:color w:val="000000" w:themeColor="text1"/>
                <w:lang w:val="en-IN" w:eastAsia="en-IN" w:bidi="hi-IN"/>
              </w:rPr>
              <w:t>.</w:t>
            </w:r>
          </w:p>
        </w:tc>
        <w:tc>
          <w:tcPr>
            <w:tcW w:w="1156" w:type="pct"/>
            <w:hideMark/>
          </w:tcPr>
          <w:p w14:paraId="4D8E2683" w14:textId="77777777" w:rsidR="00893A24" w:rsidRPr="00914875" w:rsidRDefault="00893A24" w:rsidP="00FF6499">
            <w:pPr>
              <w:rPr>
                <w:rFonts w:eastAsia="Times New Roman"/>
                <w:color w:val="000000" w:themeColor="text1"/>
                <w:lang w:val="en-IN" w:eastAsia="en-IN" w:bidi="hi-IN"/>
              </w:rPr>
            </w:pPr>
            <w:r w:rsidRPr="00914875">
              <w:rPr>
                <w:rFonts w:eastAsia="Times New Roman"/>
                <w:color w:val="000000" w:themeColor="text1"/>
                <w:lang w:val="en-IN" w:eastAsia="en-IN" w:bidi="hi-IN"/>
              </w:rPr>
              <w:t>15 → 14</w:t>
            </w:r>
          </w:p>
        </w:tc>
        <w:tc>
          <w:tcPr>
            <w:tcW w:w="1079" w:type="pct"/>
            <w:hideMark/>
          </w:tcPr>
          <w:p w14:paraId="616849BA" w14:textId="77777777" w:rsidR="00893A24" w:rsidRPr="00914875" w:rsidRDefault="00893A24" w:rsidP="00FF6499">
            <w:pPr>
              <w:rPr>
                <w:rFonts w:eastAsia="Times New Roman"/>
                <w:color w:val="000000" w:themeColor="text1"/>
                <w:lang w:val="en-IN" w:eastAsia="en-IN" w:bidi="hi-IN"/>
              </w:rPr>
            </w:pPr>
            <w:r w:rsidRPr="00914875">
              <w:rPr>
                <w:rFonts w:eastAsia="Times New Roman"/>
                <w:color w:val="000000" w:themeColor="text1"/>
                <w:lang w:val="en-IN" w:eastAsia="en-IN" w:bidi="hi-IN"/>
              </w:rPr>
              <w:t>0%</w:t>
            </w:r>
          </w:p>
        </w:tc>
        <w:tc>
          <w:tcPr>
            <w:tcW w:w="1079" w:type="pct"/>
            <w:hideMark/>
          </w:tcPr>
          <w:p w14:paraId="78E1521D" w14:textId="77777777" w:rsidR="00893A24" w:rsidRPr="00914875" w:rsidRDefault="00893A24" w:rsidP="00FF6499">
            <w:pPr>
              <w:rPr>
                <w:rFonts w:eastAsia="Times New Roman"/>
                <w:color w:val="000000" w:themeColor="text1"/>
                <w:lang w:val="en-IN" w:eastAsia="en-IN" w:bidi="hi-IN"/>
              </w:rPr>
            </w:pPr>
            <w:r w:rsidRPr="00914875">
              <w:rPr>
                <w:rFonts w:eastAsia="Times New Roman"/>
                <w:color w:val="000000" w:themeColor="text1"/>
                <w:lang w:val="en-IN" w:eastAsia="en-IN" w:bidi="hi-IN"/>
              </w:rPr>
              <w:t>100%</w:t>
            </w:r>
          </w:p>
        </w:tc>
        <w:tc>
          <w:tcPr>
            <w:tcW w:w="990" w:type="pct"/>
            <w:hideMark/>
          </w:tcPr>
          <w:p w14:paraId="771811CD" w14:textId="77777777" w:rsidR="00893A24" w:rsidRPr="00914875" w:rsidRDefault="00893A24" w:rsidP="00FF6499">
            <w:pPr>
              <w:rPr>
                <w:rFonts w:eastAsia="Times New Roman"/>
                <w:color w:val="000000" w:themeColor="text1"/>
                <w:lang w:val="en-IN" w:eastAsia="en-IN" w:bidi="hi-IN"/>
              </w:rPr>
            </w:pPr>
            <w:r w:rsidRPr="00914875">
              <w:rPr>
                <w:rFonts w:eastAsia="Times New Roman"/>
                <w:color w:val="000000" w:themeColor="text1"/>
                <w:lang w:val="en-IN" w:eastAsia="en-IN" w:bidi="hi-IN"/>
              </w:rPr>
              <w:t>14</w:t>
            </w:r>
          </w:p>
        </w:tc>
      </w:tr>
      <w:tr w:rsidR="00893A24" w:rsidRPr="00893A24" w14:paraId="3EB4DBFF" w14:textId="77777777" w:rsidTr="006D68D4">
        <w:tc>
          <w:tcPr>
            <w:tcW w:w="695" w:type="pct"/>
            <w:hideMark/>
          </w:tcPr>
          <w:p w14:paraId="6B49C0EC" w14:textId="3D64F8D5" w:rsidR="00893A24" w:rsidRPr="00914875" w:rsidRDefault="00893A24" w:rsidP="00FF6499">
            <w:pPr>
              <w:rPr>
                <w:rFonts w:eastAsia="Times New Roman"/>
                <w:color w:val="000000" w:themeColor="text1"/>
                <w:lang w:val="en-IN" w:eastAsia="en-IN" w:bidi="hi-IN"/>
              </w:rPr>
            </w:pPr>
            <w:r w:rsidRPr="00914875">
              <w:rPr>
                <w:rFonts w:eastAsia="Times New Roman"/>
                <w:color w:val="000000" w:themeColor="text1"/>
                <w:lang w:val="en-IN" w:eastAsia="en-IN" w:bidi="hi-IN"/>
              </w:rPr>
              <w:t>P4: Math Utils</w:t>
            </w:r>
          </w:p>
        </w:tc>
        <w:tc>
          <w:tcPr>
            <w:tcW w:w="1156" w:type="pct"/>
            <w:hideMark/>
          </w:tcPr>
          <w:p w14:paraId="077B0D4E" w14:textId="77777777" w:rsidR="00893A24" w:rsidRPr="00914875" w:rsidRDefault="00893A24" w:rsidP="00FF6499">
            <w:pPr>
              <w:rPr>
                <w:rFonts w:eastAsia="Times New Roman"/>
                <w:color w:val="000000" w:themeColor="text1"/>
                <w:lang w:val="en-IN" w:eastAsia="en-IN" w:bidi="hi-IN"/>
              </w:rPr>
            </w:pPr>
            <w:r w:rsidRPr="00914875">
              <w:rPr>
                <w:rFonts w:eastAsia="Times New Roman"/>
                <w:color w:val="000000" w:themeColor="text1"/>
                <w:lang w:val="en-IN" w:eastAsia="en-IN" w:bidi="hi-IN"/>
              </w:rPr>
              <w:t>21 → 19</w:t>
            </w:r>
          </w:p>
        </w:tc>
        <w:tc>
          <w:tcPr>
            <w:tcW w:w="1079" w:type="pct"/>
            <w:hideMark/>
          </w:tcPr>
          <w:p w14:paraId="16BA2EA6" w14:textId="77777777" w:rsidR="00893A24" w:rsidRPr="00914875" w:rsidRDefault="00893A24" w:rsidP="00FF6499">
            <w:pPr>
              <w:rPr>
                <w:rFonts w:eastAsia="Times New Roman"/>
                <w:color w:val="000000" w:themeColor="text1"/>
                <w:lang w:val="en-IN" w:eastAsia="en-IN" w:bidi="hi-IN"/>
              </w:rPr>
            </w:pPr>
            <w:r w:rsidRPr="00914875">
              <w:rPr>
                <w:rFonts w:eastAsia="Times New Roman"/>
                <w:color w:val="000000" w:themeColor="text1"/>
                <w:lang w:val="en-IN" w:eastAsia="en-IN" w:bidi="hi-IN"/>
              </w:rPr>
              <w:t>0%</w:t>
            </w:r>
          </w:p>
        </w:tc>
        <w:tc>
          <w:tcPr>
            <w:tcW w:w="1079" w:type="pct"/>
            <w:hideMark/>
          </w:tcPr>
          <w:p w14:paraId="7F9C4A74" w14:textId="77777777" w:rsidR="00893A24" w:rsidRPr="00914875" w:rsidRDefault="00893A24" w:rsidP="00FF6499">
            <w:pPr>
              <w:rPr>
                <w:rFonts w:eastAsia="Times New Roman"/>
                <w:color w:val="000000" w:themeColor="text1"/>
                <w:lang w:val="en-IN" w:eastAsia="en-IN" w:bidi="hi-IN"/>
              </w:rPr>
            </w:pPr>
            <w:r w:rsidRPr="00914875">
              <w:rPr>
                <w:rFonts w:eastAsia="Times New Roman"/>
                <w:color w:val="000000" w:themeColor="text1"/>
                <w:lang w:val="en-IN" w:eastAsia="en-IN" w:bidi="hi-IN"/>
              </w:rPr>
              <w:t>100%</w:t>
            </w:r>
          </w:p>
        </w:tc>
        <w:tc>
          <w:tcPr>
            <w:tcW w:w="990" w:type="pct"/>
            <w:hideMark/>
          </w:tcPr>
          <w:p w14:paraId="29E12E2A" w14:textId="77777777" w:rsidR="00893A24" w:rsidRPr="00914875" w:rsidRDefault="00893A24" w:rsidP="00FF6499">
            <w:pPr>
              <w:rPr>
                <w:rFonts w:eastAsia="Times New Roman"/>
                <w:color w:val="000000" w:themeColor="text1"/>
                <w:lang w:val="en-IN" w:eastAsia="en-IN" w:bidi="hi-IN"/>
              </w:rPr>
            </w:pPr>
            <w:r w:rsidRPr="00914875">
              <w:rPr>
                <w:rFonts w:eastAsia="Times New Roman"/>
                <w:color w:val="000000" w:themeColor="text1"/>
                <w:lang w:val="en-IN" w:eastAsia="en-IN" w:bidi="hi-IN"/>
              </w:rPr>
              <w:t>19</w:t>
            </w:r>
          </w:p>
        </w:tc>
      </w:tr>
      <w:tr w:rsidR="00893A24" w:rsidRPr="00893A24" w14:paraId="4276BF8A" w14:textId="77777777" w:rsidTr="006D68D4">
        <w:tc>
          <w:tcPr>
            <w:tcW w:w="695" w:type="pct"/>
            <w:hideMark/>
          </w:tcPr>
          <w:p w14:paraId="3B689E34" w14:textId="7F1180C5" w:rsidR="00893A24" w:rsidRPr="00914875" w:rsidRDefault="00893A24" w:rsidP="00FF6499">
            <w:pPr>
              <w:rPr>
                <w:rFonts w:eastAsia="Times New Roman"/>
                <w:color w:val="000000" w:themeColor="text1"/>
                <w:lang w:val="en-IN" w:eastAsia="en-IN" w:bidi="hi-IN"/>
              </w:rPr>
            </w:pPr>
            <w:r w:rsidRPr="00914875">
              <w:rPr>
                <w:rFonts w:eastAsia="Times New Roman"/>
                <w:color w:val="000000" w:themeColor="text1"/>
                <w:lang w:val="en-IN" w:eastAsia="en-IN" w:bidi="hi-IN"/>
              </w:rPr>
              <w:t>P5: Web Utils</w:t>
            </w:r>
          </w:p>
        </w:tc>
        <w:tc>
          <w:tcPr>
            <w:tcW w:w="1156" w:type="pct"/>
            <w:hideMark/>
          </w:tcPr>
          <w:p w14:paraId="3789FF31" w14:textId="77777777" w:rsidR="00893A24" w:rsidRPr="00914875" w:rsidRDefault="00893A24" w:rsidP="00FF6499">
            <w:pPr>
              <w:rPr>
                <w:rFonts w:eastAsia="Times New Roman"/>
                <w:color w:val="000000" w:themeColor="text1"/>
                <w:lang w:val="en-IN" w:eastAsia="en-IN" w:bidi="hi-IN"/>
              </w:rPr>
            </w:pPr>
            <w:r w:rsidRPr="00914875">
              <w:rPr>
                <w:rFonts w:eastAsia="Times New Roman"/>
                <w:color w:val="000000" w:themeColor="text1"/>
                <w:lang w:val="en-IN" w:eastAsia="en-IN" w:bidi="hi-IN"/>
              </w:rPr>
              <w:t>14 → 12</w:t>
            </w:r>
          </w:p>
        </w:tc>
        <w:tc>
          <w:tcPr>
            <w:tcW w:w="1079" w:type="pct"/>
            <w:hideMark/>
          </w:tcPr>
          <w:p w14:paraId="440FCD86" w14:textId="77777777" w:rsidR="00893A24" w:rsidRPr="00914875" w:rsidRDefault="00893A24" w:rsidP="00FF6499">
            <w:pPr>
              <w:rPr>
                <w:rFonts w:eastAsia="Times New Roman"/>
                <w:color w:val="000000" w:themeColor="text1"/>
                <w:lang w:val="en-IN" w:eastAsia="en-IN" w:bidi="hi-IN"/>
              </w:rPr>
            </w:pPr>
            <w:r w:rsidRPr="00914875">
              <w:rPr>
                <w:rFonts w:eastAsia="Times New Roman"/>
                <w:color w:val="000000" w:themeColor="text1"/>
                <w:lang w:val="en-IN" w:eastAsia="en-IN" w:bidi="hi-IN"/>
              </w:rPr>
              <w:t>0%</w:t>
            </w:r>
          </w:p>
        </w:tc>
        <w:tc>
          <w:tcPr>
            <w:tcW w:w="1079" w:type="pct"/>
            <w:hideMark/>
          </w:tcPr>
          <w:p w14:paraId="2D4C558A" w14:textId="77777777" w:rsidR="00893A24" w:rsidRPr="00914875" w:rsidRDefault="00893A24" w:rsidP="00FF6499">
            <w:pPr>
              <w:rPr>
                <w:rFonts w:eastAsia="Times New Roman"/>
                <w:color w:val="000000" w:themeColor="text1"/>
                <w:lang w:val="en-IN" w:eastAsia="en-IN" w:bidi="hi-IN"/>
              </w:rPr>
            </w:pPr>
            <w:r w:rsidRPr="00914875">
              <w:rPr>
                <w:rFonts w:eastAsia="Times New Roman"/>
                <w:color w:val="000000" w:themeColor="text1"/>
                <w:lang w:val="en-IN" w:eastAsia="en-IN" w:bidi="hi-IN"/>
              </w:rPr>
              <w:t>100%</w:t>
            </w:r>
          </w:p>
        </w:tc>
        <w:tc>
          <w:tcPr>
            <w:tcW w:w="990" w:type="pct"/>
            <w:hideMark/>
          </w:tcPr>
          <w:p w14:paraId="647A4A06" w14:textId="77777777" w:rsidR="00893A24" w:rsidRPr="00914875" w:rsidRDefault="00893A24" w:rsidP="00FF6499">
            <w:pPr>
              <w:rPr>
                <w:rFonts w:eastAsia="Times New Roman"/>
                <w:color w:val="000000" w:themeColor="text1"/>
                <w:lang w:val="en-IN" w:eastAsia="en-IN" w:bidi="hi-IN"/>
              </w:rPr>
            </w:pPr>
            <w:r w:rsidRPr="00914875">
              <w:rPr>
                <w:rFonts w:eastAsia="Times New Roman"/>
                <w:color w:val="000000" w:themeColor="text1"/>
                <w:lang w:val="en-IN" w:eastAsia="en-IN" w:bidi="hi-IN"/>
              </w:rPr>
              <w:t>12</w:t>
            </w:r>
          </w:p>
        </w:tc>
      </w:tr>
      <w:tr w:rsidR="00976098" w:rsidRPr="00976098" w14:paraId="1FACD9FA" w14:textId="77777777" w:rsidTr="006D68D4">
        <w:tc>
          <w:tcPr>
            <w:tcW w:w="695" w:type="pct"/>
            <w:hideMark/>
          </w:tcPr>
          <w:p w14:paraId="443D1FDF" w14:textId="70581D78" w:rsidR="00976098" w:rsidRPr="00914875" w:rsidRDefault="00976098" w:rsidP="00FF6499">
            <w:pPr>
              <w:rPr>
                <w:rFonts w:eastAsia="Times New Roman"/>
                <w:color w:val="000000" w:themeColor="text1"/>
                <w:lang w:val="en-IN" w:eastAsia="en-IN" w:bidi="hi-IN"/>
              </w:rPr>
            </w:pPr>
            <w:r w:rsidRPr="00914875">
              <w:rPr>
                <w:rFonts w:eastAsia="Times New Roman"/>
                <w:color w:val="000000" w:themeColor="text1"/>
                <w:lang w:val="en-IN" w:eastAsia="en-IN" w:bidi="hi-IN"/>
              </w:rPr>
              <w:t>Total</w:t>
            </w:r>
          </w:p>
        </w:tc>
        <w:tc>
          <w:tcPr>
            <w:tcW w:w="1156" w:type="pct"/>
            <w:hideMark/>
          </w:tcPr>
          <w:p w14:paraId="77FC93B0" w14:textId="27C24383" w:rsidR="00976098" w:rsidRPr="00914875" w:rsidRDefault="00914875" w:rsidP="00FF6499">
            <w:pPr>
              <w:rPr>
                <w:rFonts w:eastAsia="Times New Roman"/>
                <w:color w:val="000000" w:themeColor="text1"/>
                <w:lang w:val="en-IN" w:eastAsia="en-IN" w:bidi="hi-IN"/>
              </w:rPr>
            </w:pPr>
            <w:r>
              <w:rPr>
                <w:rFonts w:eastAsia="Times New Roman"/>
                <w:color w:val="000000" w:themeColor="text1"/>
                <w:lang w:val="en-IN" w:eastAsia="en-IN" w:bidi="hi-IN"/>
              </w:rPr>
              <w:t xml:space="preserve">85 </w:t>
            </w:r>
            <w:r w:rsidRPr="00914875">
              <w:rPr>
                <w:rFonts w:eastAsia="Times New Roman"/>
                <w:color w:val="000000" w:themeColor="text1"/>
                <w:lang w:val="en-IN" w:eastAsia="en-IN" w:bidi="hi-IN"/>
              </w:rPr>
              <w:t xml:space="preserve">→ </w:t>
            </w:r>
            <w:r>
              <w:rPr>
                <w:rFonts w:eastAsia="Times New Roman"/>
                <w:color w:val="000000" w:themeColor="text1"/>
                <w:lang w:val="en-IN" w:eastAsia="en-IN" w:bidi="hi-IN"/>
              </w:rPr>
              <w:t>77</w:t>
            </w:r>
          </w:p>
        </w:tc>
        <w:tc>
          <w:tcPr>
            <w:tcW w:w="1079" w:type="pct"/>
            <w:hideMark/>
          </w:tcPr>
          <w:p w14:paraId="2FBAB36F" w14:textId="35CCD3D2" w:rsidR="00976098" w:rsidRPr="00914875" w:rsidRDefault="00914875" w:rsidP="00FF6499">
            <w:pPr>
              <w:rPr>
                <w:rFonts w:eastAsia="Times New Roman"/>
                <w:color w:val="000000" w:themeColor="text1"/>
                <w:lang w:val="en-IN" w:eastAsia="en-IN" w:bidi="hi-IN"/>
              </w:rPr>
            </w:pPr>
            <w:r>
              <w:rPr>
                <w:rFonts w:eastAsia="Times New Roman"/>
                <w:color w:val="000000" w:themeColor="text1"/>
                <w:lang w:val="en-IN" w:eastAsia="en-IN" w:bidi="hi-IN"/>
              </w:rPr>
              <w:t>0%</w:t>
            </w:r>
          </w:p>
        </w:tc>
        <w:tc>
          <w:tcPr>
            <w:tcW w:w="1079" w:type="pct"/>
            <w:hideMark/>
          </w:tcPr>
          <w:p w14:paraId="288283C4" w14:textId="471A0168" w:rsidR="00976098" w:rsidRPr="00914875" w:rsidRDefault="00914875" w:rsidP="00FF6499">
            <w:pPr>
              <w:rPr>
                <w:rFonts w:eastAsia="Times New Roman"/>
                <w:color w:val="000000" w:themeColor="text1"/>
                <w:lang w:val="en-IN" w:eastAsia="en-IN" w:bidi="hi-IN"/>
              </w:rPr>
            </w:pPr>
            <w:r>
              <w:rPr>
                <w:rFonts w:eastAsia="Times New Roman"/>
                <w:color w:val="000000" w:themeColor="text1"/>
                <w:lang w:val="en-IN" w:eastAsia="en-IN" w:bidi="hi-IN"/>
              </w:rPr>
              <w:t>100%</w:t>
            </w:r>
          </w:p>
        </w:tc>
        <w:tc>
          <w:tcPr>
            <w:tcW w:w="990" w:type="pct"/>
            <w:hideMark/>
          </w:tcPr>
          <w:p w14:paraId="3205B2E5" w14:textId="4CDDA6FF" w:rsidR="00976098" w:rsidRPr="00914875" w:rsidRDefault="00914875" w:rsidP="00FF6499">
            <w:pPr>
              <w:rPr>
                <w:rFonts w:eastAsia="Times New Roman"/>
                <w:color w:val="000000" w:themeColor="text1"/>
                <w:lang w:val="en-IN" w:eastAsia="en-IN" w:bidi="hi-IN"/>
              </w:rPr>
            </w:pPr>
            <w:r>
              <w:rPr>
                <w:rFonts w:eastAsia="Times New Roman"/>
                <w:color w:val="000000" w:themeColor="text1"/>
                <w:lang w:val="en-IN" w:eastAsia="en-IN" w:bidi="hi-IN"/>
              </w:rPr>
              <w:t>77</w:t>
            </w:r>
          </w:p>
        </w:tc>
      </w:tr>
    </w:tbl>
    <w:p w14:paraId="012219E4" w14:textId="77777777" w:rsidR="00893A24" w:rsidRDefault="00893A24" w:rsidP="00893A24">
      <w:pPr>
        <w:jc w:val="both"/>
      </w:pPr>
    </w:p>
    <w:p w14:paraId="079B42A2" w14:textId="4D1BA912" w:rsidR="00C921E8" w:rsidRDefault="00C921E8" w:rsidP="00444ECB">
      <w:pPr>
        <w:ind w:firstLine="113"/>
        <w:jc w:val="both"/>
      </w:pPr>
      <w:r w:rsidRPr="00C921E8">
        <w:t>The system generated a total of 77 docstrings across 85 original functions (with 8 duplicate functions removed before documentation). Each generated docstring includes the function name, a brief description, and argument documentation following PEP 257 conventions. The Documentation Agent operates as the final stage in the refactoring pipeline, ensuring that generated documentation reflects the refactored code state rather than the original.</w:t>
      </w:r>
    </w:p>
    <w:p w14:paraId="60E48CDB" w14:textId="77777777" w:rsidR="00C921E8" w:rsidRDefault="00C921E8" w:rsidP="00893A24">
      <w:pPr>
        <w:jc w:val="both"/>
      </w:pPr>
    </w:p>
    <w:p w14:paraId="5121E302" w14:textId="77777777" w:rsidR="00C921E8" w:rsidRPr="00C921E8" w:rsidRDefault="00C921E8" w:rsidP="00C921E8">
      <w:pPr>
        <w:jc w:val="both"/>
        <w:rPr>
          <w:b/>
          <w:bCs/>
          <w:lang w:val="en-IN"/>
        </w:rPr>
      </w:pPr>
      <w:r w:rsidRPr="00C921E8">
        <w:rPr>
          <w:b/>
          <w:bCs/>
          <w:lang w:val="en-IN"/>
        </w:rPr>
        <w:t>C. Code Smell Resolution</w:t>
      </w:r>
    </w:p>
    <w:p w14:paraId="1C0EA609" w14:textId="77777777" w:rsidR="00C921E8" w:rsidRDefault="00C921E8" w:rsidP="00C921E8">
      <w:pPr>
        <w:ind w:left="216"/>
        <w:jc w:val="both"/>
        <w:rPr>
          <w:b/>
          <w:bCs/>
          <w:lang w:val="en-IN"/>
        </w:rPr>
      </w:pPr>
      <w:r w:rsidRPr="00C921E8">
        <w:rPr>
          <w:b/>
          <w:bCs/>
          <w:lang w:val="en-IN"/>
        </w:rPr>
        <w:t>Table VI presents the code smell detection and resolution results across all projects.</w:t>
      </w:r>
    </w:p>
    <w:p w14:paraId="7BC857CA" w14:textId="77777777" w:rsidR="00B555A8" w:rsidRPr="00C921E8" w:rsidRDefault="00B555A8" w:rsidP="00C921E8">
      <w:pPr>
        <w:ind w:left="216"/>
        <w:jc w:val="both"/>
        <w:rPr>
          <w:b/>
          <w:bCs/>
          <w:lang w:val="en-IN"/>
        </w:rPr>
      </w:pPr>
    </w:p>
    <w:p w14:paraId="790466BB" w14:textId="77777777" w:rsidR="00C921E8" w:rsidRPr="00C921E8" w:rsidRDefault="00C921E8" w:rsidP="00C921E8">
      <w:pPr>
        <w:ind w:left="216"/>
        <w:jc w:val="both"/>
        <w:rPr>
          <w:b/>
          <w:bCs/>
          <w:lang w:val="en-IN"/>
        </w:rPr>
      </w:pPr>
      <w:r w:rsidRPr="00C921E8">
        <w:rPr>
          <w:b/>
          <w:bCs/>
          <w:lang w:val="en-IN"/>
        </w:rPr>
        <w:t>Table VI: Code Smell Detection and Resolution</w:t>
      </w:r>
    </w:p>
    <w:tbl>
      <w:tblPr>
        <w:tblStyle w:val="TableGrid"/>
        <w:tblW w:w="5134" w:type="pct"/>
        <w:tblLayout w:type="fixed"/>
        <w:tblLook w:val="04A0" w:firstRow="1" w:lastRow="0" w:firstColumn="1" w:lastColumn="0" w:noHBand="0" w:noVBand="1"/>
      </w:tblPr>
      <w:tblGrid>
        <w:gridCol w:w="1132"/>
        <w:gridCol w:w="279"/>
        <w:gridCol w:w="275"/>
        <w:gridCol w:w="246"/>
        <w:gridCol w:w="283"/>
        <w:gridCol w:w="282"/>
        <w:gridCol w:w="855"/>
        <w:gridCol w:w="753"/>
        <w:gridCol w:w="900"/>
      </w:tblGrid>
      <w:tr w:rsidR="00C921E8" w:rsidRPr="00C921E8" w14:paraId="287880BA" w14:textId="77777777" w:rsidTr="00B51F6B">
        <w:trPr>
          <w:trHeight w:val="421"/>
        </w:trPr>
        <w:tc>
          <w:tcPr>
            <w:tcW w:w="1130" w:type="pct"/>
            <w:hideMark/>
          </w:tcPr>
          <w:p w14:paraId="581ADDEA" w14:textId="77777777" w:rsidR="00C921E8" w:rsidRPr="008E1DB9" w:rsidRDefault="00C921E8" w:rsidP="00C921E8">
            <w:pPr>
              <w:jc w:val="left"/>
              <w:rPr>
                <w:rFonts w:eastAsia="Times New Roman"/>
                <w:b/>
                <w:bCs/>
                <w:color w:val="000000" w:themeColor="text1"/>
                <w:lang w:val="en-IN" w:eastAsia="en-IN" w:bidi="hi-IN"/>
              </w:rPr>
            </w:pPr>
            <w:r w:rsidRPr="008E1DB9">
              <w:rPr>
                <w:rFonts w:eastAsia="Times New Roman"/>
                <w:b/>
                <w:bCs/>
                <w:color w:val="000000" w:themeColor="text1"/>
                <w:lang w:val="en-IN" w:eastAsia="en-IN" w:bidi="hi-IN"/>
              </w:rPr>
              <w:t>Smell Category</w:t>
            </w:r>
          </w:p>
        </w:tc>
        <w:tc>
          <w:tcPr>
            <w:tcW w:w="279" w:type="pct"/>
            <w:hideMark/>
          </w:tcPr>
          <w:p w14:paraId="19C04994" w14:textId="0191541B" w:rsidR="00C921E8" w:rsidRPr="008E1DB9" w:rsidRDefault="00C921E8" w:rsidP="00B51F6B">
            <w:pPr>
              <w:rPr>
                <w:rFonts w:eastAsia="Times New Roman"/>
                <w:b/>
                <w:bCs/>
                <w:color w:val="000000" w:themeColor="text1"/>
                <w:lang w:val="en-IN" w:eastAsia="en-IN" w:bidi="hi-IN"/>
              </w:rPr>
            </w:pPr>
            <w:r w:rsidRPr="008E1DB9">
              <w:rPr>
                <w:rFonts w:eastAsia="Times New Roman"/>
                <w:b/>
                <w:bCs/>
                <w:color w:val="000000" w:themeColor="text1"/>
                <w:lang w:val="en-IN" w:eastAsia="en-IN" w:bidi="hi-IN"/>
              </w:rPr>
              <w:t>1</w:t>
            </w:r>
          </w:p>
        </w:tc>
        <w:tc>
          <w:tcPr>
            <w:tcW w:w="275" w:type="pct"/>
            <w:hideMark/>
          </w:tcPr>
          <w:p w14:paraId="00D37801" w14:textId="3F545019" w:rsidR="00C921E8" w:rsidRPr="008E1DB9" w:rsidRDefault="00C921E8" w:rsidP="00B51F6B">
            <w:pPr>
              <w:rPr>
                <w:rFonts w:eastAsia="Times New Roman"/>
                <w:b/>
                <w:bCs/>
                <w:color w:val="000000" w:themeColor="text1"/>
                <w:lang w:val="en-IN" w:eastAsia="en-IN" w:bidi="hi-IN"/>
              </w:rPr>
            </w:pPr>
            <w:r w:rsidRPr="008E1DB9">
              <w:rPr>
                <w:rFonts w:eastAsia="Times New Roman"/>
                <w:b/>
                <w:bCs/>
                <w:color w:val="000000" w:themeColor="text1"/>
                <w:lang w:val="en-IN" w:eastAsia="en-IN" w:bidi="hi-IN"/>
              </w:rPr>
              <w:t>2</w:t>
            </w:r>
          </w:p>
        </w:tc>
        <w:tc>
          <w:tcPr>
            <w:tcW w:w="246" w:type="pct"/>
            <w:hideMark/>
          </w:tcPr>
          <w:p w14:paraId="4BAF6B8B" w14:textId="2091A314" w:rsidR="00C921E8" w:rsidRPr="008E1DB9" w:rsidRDefault="00C921E8" w:rsidP="00B51F6B">
            <w:pPr>
              <w:rPr>
                <w:rFonts w:eastAsia="Times New Roman"/>
                <w:b/>
                <w:bCs/>
                <w:color w:val="000000" w:themeColor="text1"/>
                <w:lang w:val="en-IN" w:eastAsia="en-IN" w:bidi="hi-IN"/>
              </w:rPr>
            </w:pPr>
            <w:r w:rsidRPr="008E1DB9">
              <w:rPr>
                <w:rFonts w:eastAsia="Times New Roman"/>
                <w:b/>
                <w:bCs/>
                <w:color w:val="000000" w:themeColor="text1"/>
                <w:lang w:val="en-IN" w:eastAsia="en-IN" w:bidi="hi-IN"/>
              </w:rPr>
              <w:t>3</w:t>
            </w:r>
          </w:p>
        </w:tc>
        <w:tc>
          <w:tcPr>
            <w:tcW w:w="283" w:type="pct"/>
            <w:hideMark/>
          </w:tcPr>
          <w:p w14:paraId="23BDA1A5" w14:textId="0E2A0CF6" w:rsidR="00C921E8" w:rsidRPr="008E1DB9" w:rsidRDefault="00C921E8" w:rsidP="00B51F6B">
            <w:pPr>
              <w:rPr>
                <w:rFonts w:eastAsia="Times New Roman"/>
                <w:b/>
                <w:bCs/>
                <w:color w:val="000000" w:themeColor="text1"/>
                <w:lang w:val="en-IN" w:eastAsia="en-IN" w:bidi="hi-IN"/>
              </w:rPr>
            </w:pPr>
            <w:r w:rsidRPr="008E1DB9">
              <w:rPr>
                <w:rFonts w:eastAsia="Times New Roman"/>
                <w:b/>
                <w:bCs/>
                <w:color w:val="000000" w:themeColor="text1"/>
                <w:lang w:val="en-IN" w:eastAsia="en-IN" w:bidi="hi-IN"/>
              </w:rPr>
              <w:t>4</w:t>
            </w:r>
          </w:p>
        </w:tc>
        <w:tc>
          <w:tcPr>
            <w:tcW w:w="282" w:type="pct"/>
            <w:hideMark/>
          </w:tcPr>
          <w:p w14:paraId="3CEEF655" w14:textId="7E3FF2E9" w:rsidR="00C921E8" w:rsidRPr="008E1DB9" w:rsidRDefault="00C921E8" w:rsidP="00B51F6B">
            <w:pPr>
              <w:rPr>
                <w:rFonts w:eastAsia="Times New Roman"/>
                <w:b/>
                <w:bCs/>
                <w:color w:val="000000" w:themeColor="text1"/>
                <w:lang w:val="en-IN" w:eastAsia="en-IN" w:bidi="hi-IN"/>
              </w:rPr>
            </w:pPr>
            <w:r w:rsidRPr="008E1DB9">
              <w:rPr>
                <w:rFonts w:eastAsia="Times New Roman"/>
                <w:b/>
                <w:bCs/>
                <w:color w:val="000000" w:themeColor="text1"/>
                <w:lang w:val="en-IN" w:eastAsia="en-IN" w:bidi="hi-IN"/>
              </w:rPr>
              <w:t>5</w:t>
            </w:r>
          </w:p>
        </w:tc>
        <w:tc>
          <w:tcPr>
            <w:tcW w:w="854" w:type="pct"/>
            <w:hideMark/>
          </w:tcPr>
          <w:p w14:paraId="366CE7FB" w14:textId="067D0751" w:rsidR="00C921E8" w:rsidRPr="008E1DB9" w:rsidRDefault="00C921E8" w:rsidP="00C921E8">
            <w:pPr>
              <w:jc w:val="left"/>
              <w:rPr>
                <w:rFonts w:eastAsia="Times New Roman"/>
                <w:b/>
                <w:bCs/>
                <w:color w:val="000000" w:themeColor="text1"/>
                <w:lang w:val="en-IN" w:eastAsia="en-IN" w:bidi="hi-IN"/>
              </w:rPr>
            </w:pPr>
            <w:r w:rsidRPr="008E1DB9">
              <w:rPr>
                <w:rFonts w:eastAsia="Times New Roman"/>
                <w:b/>
                <w:bCs/>
                <w:color w:val="000000" w:themeColor="text1"/>
                <w:lang w:val="en-IN" w:eastAsia="en-IN" w:bidi="hi-IN"/>
              </w:rPr>
              <w:t>Before</w:t>
            </w:r>
          </w:p>
        </w:tc>
        <w:tc>
          <w:tcPr>
            <w:tcW w:w="752" w:type="pct"/>
            <w:hideMark/>
          </w:tcPr>
          <w:p w14:paraId="0B0C5E81" w14:textId="20ACF3CE" w:rsidR="00C921E8" w:rsidRPr="008E1DB9" w:rsidRDefault="00C921E8" w:rsidP="00C921E8">
            <w:pPr>
              <w:jc w:val="left"/>
              <w:rPr>
                <w:rFonts w:eastAsia="Times New Roman"/>
                <w:b/>
                <w:bCs/>
                <w:color w:val="000000" w:themeColor="text1"/>
                <w:lang w:val="en-IN" w:eastAsia="en-IN" w:bidi="hi-IN"/>
              </w:rPr>
            </w:pPr>
            <w:r w:rsidRPr="008E1DB9">
              <w:rPr>
                <w:rFonts w:eastAsia="Times New Roman"/>
                <w:b/>
                <w:bCs/>
                <w:color w:val="000000" w:themeColor="text1"/>
                <w:lang w:val="en-IN" w:eastAsia="en-IN" w:bidi="hi-IN"/>
              </w:rPr>
              <w:t>After</w:t>
            </w:r>
          </w:p>
        </w:tc>
        <w:tc>
          <w:tcPr>
            <w:tcW w:w="900" w:type="pct"/>
            <w:hideMark/>
          </w:tcPr>
          <w:p w14:paraId="749237ED" w14:textId="77777777" w:rsidR="00C921E8" w:rsidRPr="008E1DB9" w:rsidRDefault="00C921E8" w:rsidP="00C921E8">
            <w:pPr>
              <w:jc w:val="left"/>
              <w:rPr>
                <w:rFonts w:eastAsia="Times New Roman"/>
                <w:b/>
                <w:bCs/>
                <w:color w:val="000000" w:themeColor="text1"/>
                <w:lang w:val="en-IN" w:eastAsia="en-IN" w:bidi="hi-IN"/>
              </w:rPr>
            </w:pPr>
            <w:r w:rsidRPr="008E1DB9">
              <w:rPr>
                <w:rFonts w:eastAsia="Times New Roman"/>
                <w:b/>
                <w:bCs/>
                <w:color w:val="000000" w:themeColor="text1"/>
                <w:lang w:val="en-IN" w:eastAsia="en-IN" w:bidi="hi-IN"/>
              </w:rPr>
              <w:t>Resolved</w:t>
            </w:r>
          </w:p>
        </w:tc>
      </w:tr>
      <w:tr w:rsidR="00C921E8" w:rsidRPr="00C921E8" w14:paraId="2EC5A3DB" w14:textId="77777777" w:rsidTr="00B51F6B">
        <w:trPr>
          <w:trHeight w:val="421"/>
        </w:trPr>
        <w:tc>
          <w:tcPr>
            <w:tcW w:w="1130" w:type="pct"/>
            <w:hideMark/>
          </w:tcPr>
          <w:p w14:paraId="31EF1C57" w14:textId="76233035" w:rsidR="00C921E8" w:rsidRPr="00C921E8" w:rsidRDefault="00C921E8" w:rsidP="00C921E8">
            <w:pPr>
              <w:jc w:val="left"/>
              <w:rPr>
                <w:rFonts w:eastAsia="Times New Roman"/>
                <w:color w:val="000000" w:themeColor="text1"/>
                <w:lang w:val="en-IN" w:eastAsia="en-IN" w:bidi="hi-IN"/>
              </w:rPr>
            </w:pPr>
            <w:r w:rsidRPr="00C921E8">
              <w:rPr>
                <w:rFonts w:eastAsia="Times New Roman"/>
                <w:color w:val="000000" w:themeColor="text1"/>
                <w:lang w:val="en-IN" w:eastAsia="en-IN" w:bidi="hi-IN"/>
              </w:rPr>
              <w:t>Dup Func</w:t>
            </w:r>
          </w:p>
        </w:tc>
        <w:tc>
          <w:tcPr>
            <w:tcW w:w="279" w:type="pct"/>
            <w:hideMark/>
          </w:tcPr>
          <w:p w14:paraId="3D1EF4FF" w14:textId="77777777" w:rsidR="00C921E8" w:rsidRPr="00C921E8" w:rsidRDefault="00C921E8" w:rsidP="00C921E8">
            <w:pPr>
              <w:jc w:val="left"/>
              <w:rPr>
                <w:rFonts w:eastAsia="Times New Roman"/>
                <w:color w:val="000000" w:themeColor="text1"/>
                <w:lang w:val="en-IN" w:eastAsia="en-IN" w:bidi="hi-IN"/>
              </w:rPr>
            </w:pPr>
            <w:r w:rsidRPr="00C921E8">
              <w:rPr>
                <w:rFonts w:eastAsia="Times New Roman"/>
                <w:color w:val="000000" w:themeColor="text1"/>
                <w:lang w:val="en-IN" w:eastAsia="en-IN" w:bidi="hi-IN"/>
              </w:rPr>
              <w:t>2</w:t>
            </w:r>
          </w:p>
        </w:tc>
        <w:tc>
          <w:tcPr>
            <w:tcW w:w="275" w:type="pct"/>
            <w:hideMark/>
          </w:tcPr>
          <w:p w14:paraId="67A9A7BC" w14:textId="77777777" w:rsidR="00C921E8" w:rsidRPr="00C921E8" w:rsidRDefault="00C921E8" w:rsidP="00C921E8">
            <w:pPr>
              <w:jc w:val="left"/>
              <w:rPr>
                <w:rFonts w:eastAsia="Times New Roman"/>
                <w:color w:val="000000" w:themeColor="text1"/>
                <w:lang w:val="en-IN" w:eastAsia="en-IN" w:bidi="hi-IN"/>
              </w:rPr>
            </w:pPr>
            <w:r w:rsidRPr="00C921E8">
              <w:rPr>
                <w:rFonts w:eastAsia="Times New Roman"/>
                <w:color w:val="000000" w:themeColor="text1"/>
                <w:lang w:val="en-IN" w:eastAsia="en-IN" w:bidi="hi-IN"/>
              </w:rPr>
              <w:t>1</w:t>
            </w:r>
          </w:p>
        </w:tc>
        <w:tc>
          <w:tcPr>
            <w:tcW w:w="246" w:type="pct"/>
            <w:hideMark/>
          </w:tcPr>
          <w:p w14:paraId="7294D3FA" w14:textId="77777777" w:rsidR="00C921E8" w:rsidRPr="00C921E8" w:rsidRDefault="00C921E8" w:rsidP="00C921E8">
            <w:pPr>
              <w:jc w:val="left"/>
              <w:rPr>
                <w:rFonts w:eastAsia="Times New Roman"/>
                <w:color w:val="000000" w:themeColor="text1"/>
                <w:lang w:val="en-IN" w:eastAsia="en-IN" w:bidi="hi-IN"/>
              </w:rPr>
            </w:pPr>
            <w:r w:rsidRPr="00C921E8">
              <w:rPr>
                <w:rFonts w:eastAsia="Times New Roman"/>
                <w:color w:val="000000" w:themeColor="text1"/>
                <w:lang w:val="en-IN" w:eastAsia="en-IN" w:bidi="hi-IN"/>
              </w:rPr>
              <w:t>1</w:t>
            </w:r>
          </w:p>
        </w:tc>
        <w:tc>
          <w:tcPr>
            <w:tcW w:w="283" w:type="pct"/>
            <w:hideMark/>
          </w:tcPr>
          <w:p w14:paraId="52950140" w14:textId="77777777" w:rsidR="00C921E8" w:rsidRPr="00C921E8" w:rsidRDefault="00C921E8" w:rsidP="00C921E8">
            <w:pPr>
              <w:jc w:val="left"/>
              <w:rPr>
                <w:rFonts w:eastAsia="Times New Roman"/>
                <w:color w:val="000000" w:themeColor="text1"/>
                <w:lang w:val="en-IN" w:eastAsia="en-IN" w:bidi="hi-IN"/>
              </w:rPr>
            </w:pPr>
            <w:r w:rsidRPr="00C921E8">
              <w:rPr>
                <w:rFonts w:eastAsia="Times New Roman"/>
                <w:color w:val="000000" w:themeColor="text1"/>
                <w:lang w:val="en-IN" w:eastAsia="en-IN" w:bidi="hi-IN"/>
              </w:rPr>
              <w:t>3</w:t>
            </w:r>
          </w:p>
        </w:tc>
        <w:tc>
          <w:tcPr>
            <w:tcW w:w="282" w:type="pct"/>
            <w:hideMark/>
          </w:tcPr>
          <w:p w14:paraId="395DCF97" w14:textId="77777777" w:rsidR="00C921E8" w:rsidRPr="00C921E8" w:rsidRDefault="00C921E8" w:rsidP="00C921E8">
            <w:pPr>
              <w:jc w:val="left"/>
              <w:rPr>
                <w:rFonts w:eastAsia="Times New Roman"/>
                <w:color w:val="000000" w:themeColor="text1"/>
                <w:lang w:val="en-IN" w:eastAsia="en-IN" w:bidi="hi-IN"/>
              </w:rPr>
            </w:pPr>
            <w:r w:rsidRPr="00C921E8">
              <w:rPr>
                <w:rFonts w:eastAsia="Times New Roman"/>
                <w:color w:val="000000" w:themeColor="text1"/>
                <w:lang w:val="en-IN" w:eastAsia="en-IN" w:bidi="hi-IN"/>
              </w:rPr>
              <w:t>3</w:t>
            </w:r>
          </w:p>
        </w:tc>
        <w:tc>
          <w:tcPr>
            <w:tcW w:w="854" w:type="pct"/>
            <w:hideMark/>
          </w:tcPr>
          <w:p w14:paraId="5EF19770" w14:textId="77777777" w:rsidR="00C921E8" w:rsidRPr="00C921E8" w:rsidRDefault="00C921E8" w:rsidP="00C921E8">
            <w:pPr>
              <w:jc w:val="left"/>
              <w:rPr>
                <w:rFonts w:eastAsia="Times New Roman"/>
                <w:color w:val="000000" w:themeColor="text1"/>
                <w:lang w:val="en-IN" w:eastAsia="en-IN" w:bidi="hi-IN"/>
              </w:rPr>
            </w:pPr>
            <w:r w:rsidRPr="00C921E8">
              <w:rPr>
                <w:rFonts w:eastAsia="Times New Roman"/>
                <w:color w:val="000000" w:themeColor="text1"/>
                <w:lang w:val="en-IN" w:eastAsia="en-IN" w:bidi="hi-IN"/>
              </w:rPr>
              <w:t>10</w:t>
            </w:r>
          </w:p>
        </w:tc>
        <w:tc>
          <w:tcPr>
            <w:tcW w:w="752" w:type="pct"/>
            <w:hideMark/>
          </w:tcPr>
          <w:p w14:paraId="754B9DBE" w14:textId="77777777" w:rsidR="00C921E8" w:rsidRPr="00C921E8" w:rsidRDefault="00C921E8" w:rsidP="00C921E8">
            <w:pPr>
              <w:jc w:val="left"/>
              <w:rPr>
                <w:rFonts w:eastAsia="Times New Roman"/>
                <w:color w:val="000000" w:themeColor="text1"/>
                <w:lang w:val="en-IN" w:eastAsia="en-IN" w:bidi="hi-IN"/>
              </w:rPr>
            </w:pPr>
            <w:r w:rsidRPr="00C921E8">
              <w:rPr>
                <w:rFonts w:eastAsia="Times New Roman"/>
                <w:color w:val="000000" w:themeColor="text1"/>
                <w:lang w:val="en-IN" w:eastAsia="en-IN" w:bidi="hi-IN"/>
              </w:rPr>
              <w:t>0</w:t>
            </w:r>
          </w:p>
        </w:tc>
        <w:tc>
          <w:tcPr>
            <w:tcW w:w="900" w:type="pct"/>
            <w:hideMark/>
          </w:tcPr>
          <w:p w14:paraId="67CD28A2" w14:textId="77777777" w:rsidR="00C921E8" w:rsidRDefault="00C921E8" w:rsidP="00C921E8">
            <w:pPr>
              <w:jc w:val="left"/>
              <w:rPr>
                <w:rFonts w:eastAsia="Times New Roman"/>
                <w:color w:val="000000" w:themeColor="text1"/>
                <w:lang w:val="en-IN" w:eastAsia="en-IN" w:bidi="hi-IN"/>
              </w:rPr>
            </w:pPr>
            <w:r>
              <w:rPr>
                <w:rFonts w:eastAsia="Times New Roman"/>
                <w:color w:val="000000" w:themeColor="text1"/>
                <w:lang w:val="en-IN" w:eastAsia="en-IN" w:bidi="hi-IN"/>
              </w:rPr>
              <w:t>10</w:t>
            </w:r>
          </w:p>
          <w:p w14:paraId="70EF7E1A" w14:textId="7F5F6D50" w:rsidR="00C921E8" w:rsidRPr="00C921E8" w:rsidRDefault="00C921E8" w:rsidP="00C921E8">
            <w:pPr>
              <w:jc w:val="left"/>
              <w:rPr>
                <w:rFonts w:eastAsia="Times New Roman"/>
                <w:color w:val="000000" w:themeColor="text1"/>
                <w:lang w:val="en-IN" w:eastAsia="en-IN" w:bidi="hi-IN"/>
              </w:rPr>
            </w:pPr>
            <w:r>
              <w:rPr>
                <w:rFonts w:eastAsia="Times New Roman"/>
                <w:color w:val="000000" w:themeColor="text1"/>
                <w:lang w:val="en-IN" w:eastAsia="en-IN" w:bidi="hi-IN"/>
              </w:rPr>
              <w:t>(100%)</w:t>
            </w:r>
          </w:p>
        </w:tc>
      </w:tr>
      <w:tr w:rsidR="00C921E8" w:rsidRPr="00C921E8" w14:paraId="32E776DF" w14:textId="77777777" w:rsidTr="00B51F6B">
        <w:trPr>
          <w:trHeight w:val="421"/>
        </w:trPr>
        <w:tc>
          <w:tcPr>
            <w:tcW w:w="1130" w:type="pct"/>
            <w:hideMark/>
          </w:tcPr>
          <w:p w14:paraId="6F2BDE80" w14:textId="77777777" w:rsidR="00C921E8" w:rsidRPr="00C921E8" w:rsidRDefault="00C921E8" w:rsidP="00C921E8">
            <w:pPr>
              <w:jc w:val="left"/>
              <w:rPr>
                <w:rFonts w:eastAsia="Times New Roman"/>
                <w:color w:val="000000" w:themeColor="text1"/>
                <w:lang w:val="en-IN" w:eastAsia="en-IN" w:bidi="hi-IN"/>
              </w:rPr>
            </w:pPr>
            <w:r w:rsidRPr="00C921E8">
              <w:rPr>
                <w:rFonts w:eastAsia="Times New Roman"/>
                <w:color w:val="000000" w:themeColor="text1"/>
                <w:lang w:val="en-IN" w:eastAsia="en-IN" w:bidi="hi-IN"/>
              </w:rPr>
              <w:t>Poor Naming</w:t>
            </w:r>
          </w:p>
        </w:tc>
        <w:tc>
          <w:tcPr>
            <w:tcW w:w="279" w:type="pct"/>
            <w:hideMark/>
          </w:tcPr>
          <w:p w14:paraId="0103BB75" w14:textId="77777777" w:rsidR="00C921E8" w:rsidRPr="00C921E8" w:rsidRDefault="00C921E8" w:rsidP="00C921E8">
            <w:pPr>
              <w:jc w:val="left"/>
              <w:rPr>
                <w:rFonts w:eastAsia="Times New Roman"/>
                <w:color w:val="000000" w:themeColor="text1"/>
                <w:lang w:val="en-IN" w:eastAsia="en-IN" w:bidi="hi-IN"/>
              </w:rPr>
            </w:pPr>
            <w:r w:rsidRPr="00C921E8">
              <w:rPr>
                <w:rFonts w:eastAsia="Times New Roman"/>
                <w:color w:val="000000" w:themeColor="text1"/>
                <w:lang w:val="en-IN" w:eastAsia="en-IN" w:bidi="hi-IN"/>
              </w:rPr>
              <w:t>17</w:t>
            </w:r>
          </w:p>
        </w:tc>
        <w:tc>
          <w:tcPr>
            <w:tcW w:w="275" w:type="pct"/>
            <w:hideMark/>
          </w:tcPr>
          <w:p w14:paraId="073B1ACD" w14:textId="77777777" w:rsidR="00C921E8" w:rsidRPr="00C921E8" w:rsidRDefault="00C921E8" w:rsidP="00C921E8">
            <w:pPr>
              <w:jc w:val="left"/>
              <w:rPr>
                <w:rFonts w:eastAsia="Times New Roman"/>
                <w:color w:val="000000" w:themeColor="text1"/>
                <w:lang w:val="en-IN" w:eastAsia="en-IN" w:bidi="hi-IN"/>
              </w:rPr>
            </w:pPr>
            <w:r w:rsidRPr="00C921E8">
              <w:rPr>
                <w:rFonts w:eastAsia="Times New Roman"/>
                <w:color w:val="000000" w:themeColor="text1"/>
                <w:lang w:val="en-IN" w:eastAsia="en-IN" w:bidi="hi-IN"/>
              </w:rPr>
              <w:t>18</w:t>
            </w:r>
          </w:p>
        </w:tc>
        <w:tc>
          <w:tcPr>
            <w:tcW w:w="246" w:type="pct"/>
            <w:hideMark/>
          </w:tcPr>
          <w:p w14:paraId="017FCCCC" w14:textId="77777777" w:rsidR="00C921E8" w:rsidRPr="00C921E8" w:rsidRDefault="00C921E8" w:rsidP="00C921E8">
            <w:pPr>
              <w:jc w:val="left"/>
              <w:rPr>
                <w:rFonts w:eastAsia="Times New Roman"/>
                <w:color w:val="000000" w:themeColor="text1"/>
                <w:lang w:val="en-IN" w:eastAsia="en-IN" w:bidi="hi-IN"/>
              </w:rPr>
            </w:pPr>
            <w:r w:rsidRPr="00C921E8">
              <w:rPr>
                <w:rFonts w:eastAsia="Times New Roman"/>
                <w:color w:val="000000" w:themeColor="text1"/>
                <w:lang w:val="en-IN" w:eastAsia="en-IN" w:bidi="hi-IN"/>
              </w:rPr>
              <w:t>14</w:t>
            </w:r>
          </w:p>
        </w:tc>
        <w:tc>
          <w:tcPr>
            <w:tcW w:w="283" w:type="pct"/>
            <w:hideMark/>
          </w:tcPr>
          <w:p w14:paraId="1EE04E12" w14:textId="77777777" w:rsidR="00C921E8" w:rsidRPr="00C921E8" w:rsidRDefault="00C921E8" w:rsidP="00C921E8">
            <w:pPr>
              <w:jc w:val="left"/>
              <w:rPr>
                <w:rFonts w:eastAsia="Times New Roman"/>
                <w:color w:val="000000" w:themeColor="text1"/>
                <w:lang w:val="en-IN" w:eastAsia="en-IN" w:bidi="hi-IN"/>
              </w:rPr>
            </w:pPr>
            <w:r w:rsidRPr="00C921E8">
              <w:rPr>
                <w:rFonts w:eastAsia="Times New Roman"/>
                <w:color w:val="000000" w:themeColor="text1"/>
                <w:lang w:val="en-IN" w:eastAsia="en-IN" w:bidi="hi-IN"/>
              </w:rPr>
              <w:t>21</w:t>
            </w:r>
          </w:p>
        </w:tc>
        <w:tc>
          <w:tcPr>
            <w:tcW w:w="282" w:type="pct"/>
            <w:hideMark/>
          </w:tcPr>
          <w:p w14:paraId="1E1FBADB" w14:textId="77777777" w:rsidR="00C921E8" w:rsidRPr="00C921E8" w:rsidRDefault="00C921E8" w:rsidP="00C921E8">
            <w:pPr>
              <w:jc w:val="left"/>
              <w:rPr>
                <w:rFonts w:eastAsia="Times New Roman"/>
                <w:color w:val="000000" w:themeColor="text1"/>
                <w:lang w:val="en-IN" w:eastAsia="en-IN" w:bidi="hi-IN"/>
              </w:rPr>
            </w:pPr>
            <w:r w:rsidRPr="00C921E8">
              <w:rPr>
                <w:rFonts w:eastAsia="Times New Roman"/>
                <w:color w:val="000000" w:themeColor="text1"/>
                <w:lang w:val="en-IN" w:eastAsia="en-IN" w:bidi="hi-IN"/>
              </w:rPr>
              <w:t>9</w:t>
            </w:r>
          </w:p>
        </w:tc>
        <w:tc>
          <w:tcPr>
            <w:tcW w:w="854" w:type="pct"/>
            <w:hideMark/>
          </w:tcPr>
          <w:p w14:paraId="425034A2" w14:textId="77777777" w:rsidR="00C921E8" w:rsidRPr="00C921E8" w:rsidRDefault="00C921E8" w:rsidP="00C921E8">
            <w:pPr>
              <w:jc w:val="left"/>
              <w:rPr>
                <w:rFonts w:eastAsia="Times New Roman"/>
                <w:color w:val="000000" w:themeColor="text1"/>
                <w:lang w:val="en-IN" w:eastAsia="en-IN" w:bidi="hi-IN"/>
              </w:rPr>
            </w:pPr>
            <w:r w:rsidRPr="00C921E8">
              <w:rPr>
                <w:rFonts w:eastAsia="Times New Roman"/>
                <w:color w:val="000000" w:themeColor="text1"/>
                <w:lang w:val="en-IN" w:eastAsia="en-IN" w:bidi="hi-IN"/>
              </w:rPr>
              <w:t>79</w:t>
            </w:r>
          </w:p>
        </w:tc>
        <w:tc>
          <w:tcPr>
            <w:tcW w:w="752" w:type="pct"/>
            <w:hideMark/>
          </w:tcPr>
          <w:p w14:paraId="19FFF2DC" w14:textId="77777777" w:rsidR="00C921E8" w:rsidRPr="00C921E8" w:rsidRDefault="00C921E8" w:rsidP="00C921E8">
            <w:pPr>
              <w:jc w:val="left"/>
              <w:rPr>
                <w:rFonts w:eastAsia="Times New Roman"/>
                <w:color w:val="000000" w:themeColor="text1"/>
                <w:lang w:val="en-IN" w:eastAsia="en-IN" w:bidi="hi-IN"/>
              </w:rPr>
            </w:pPr>
            <w:r w:rsidRPr="00C921E8">
              <w:rPr>
                <w:rFonts w:eastAsia="Times New Roman"/>
                <w:color w:val="000000" w:themeColor="text1"/>
                <w:lang w:val="en-IN" w:eastAsia="en-IN" w:bidi="hi-IN"/>
              </w:rPr>
              <w:t>31</w:t>
            </w:r>
          </w:p>
        </w:tc>
        <w:tc>
          <w:tcPr>
            <w:tcW w:w="900" w:type="pct"/>
            <w:hideMark/>
          </w:tcPr>
          <w:p w14:paraId="7C9E19D9" w14:textId="77777777" w:rsidR="00C921E8" w:rsidRDefault="00C921E8" w:rsidP="00C921E8">
            <w:pPr>
              <w:jc w:val="left"/>
              <w:rPr>
                <w:rFonts w:eastAsia="Times New Roman"/>
                <w:color w:val="000000" w:themeColor="text1"/>
                <w:lang w:val="en-IN" w:eastAsia="en-IN" w:bidi="hi-IN"/>
              </w:rPr>
            </w:pPr>
            <w:r>
              <w:rPr>
                <w:rFonts w:eastAsia="Times New Roman"/>
                <w:color w:val="000000" w:themeColor="text1"/>
                <w:lang w:val="en-IN" w:eastAsia="en-IN" w:bidi="hi-IN"/>
              </w:rPr>
              <w:t>48</w:t>
            </w:r>
          </w:p>
          <w:p w14:paraId="0B14AAC1" w14:textId="4366124E" w:rsidR="00C921E8" w:rsidRPr="00C921E8" w:rsidRDefault="00C921E8" w:rsidP="00C921E8">
            <w:pPr>
              <w:jc w:val="left"/>
              <w:rPr>
                <w:rFonts w:eastAsia="Times New Roman"/>
                <w:color w:val="000000" w:themeColor="text1"/>
                <w:lang w:val="en-IN" w:eastAsia="en-IN" w:bidi="hi-IN"/>
              </w:rPr>
            </w:pPr>
            <w:r>
              <w:rPr>
                <w:rFonts w:eastAsia="Times New Roman"/>
                <w:color w:val="000000" w:themeColor="text1"/>
                <w:lang w:val="en-IN" w:eastAsia="en-IN" w:bidi="hi-IN"/>
              </w:rPr>
              <w:t>(60.8%)</w:t>
            </w:r>
          </w:p>
        </w:tc>
      </w:tr>
      <w:tr w:rsidR="00C921E8" w:rsidRPr="00C921E8" w14:paraId="09DB1171" w14:textId="77777777" w:rsidTr="00B51F6B">
        <w:trPr>
          <w:trHeight w:val="421"/>
        </w:trPr>
        <w:tc>
          <w:tcPr>
            <w:tcW w:w="1130" w:type="pct"/>
            <w:hideMark/>
          </w:tcPr>
          <w:p w14:paraId="74C80ACC" w14:textId="7E75D3B1" w:rsidR="00C921E8" w:rsidRPr="00C921E8" w:rsidRDefault="00C921E8" w:rsidP="00C921E8">
            <w:pPr>
              <w:jc w:val="left"/>
              <w:rPr>
                <w:rFonts w:eastAsia="Times New Roman"/>
                <w:color w:val="000000" w:themeColor="text1"/>
                <w:lang w:val="en-IN" w:eastAsia="en-IN" w:bidi="hi-IN"/>
              </w:rPr>
            </w:pPr>
            <w:r w:rsidRPr="00C921E8">
              <w:rPr>
                <w:rFonts w:eastAsia="Times New Roman"/>
                <w:color w:val="000000" w:themeColor="text1"/>
                <w:lang w:val="en-IN" w:eastAsia="en-IN" w:bidi="hi-IN"/>
              </w:rPr>
              <w:t>Miss</w:t>
            </w:r>
            <w:r w:rsidR="008E1DB9">
              <w:rPr>
                <w:rFonts w:eastAsia="Times New Roman"/>
                <w:color w:val="000000" w:themeColor="text1"/>
                <w:lang w:val="en-IN" w:eastAsia="en-IN" w:bidi="hi-IN"/>
              </w:rPr>
              <w:t>.</w:t>
            </w:r>
            <w:r w:rsidRPr="00C921E8">
              <w:rPr>
                <w:rFonts w:eastAsia="Times New Roman"/>
                <w:color w:val="000000" w:themeColor="text1"/>
                <w:lang w:val="en-IN" w:eastAsia="en-IN" w:bidi="hi-IN"/>
              </w:rPr>
              <w:t xml:space="preserve"> D</w:t>
            </w:r>
            <w:r w:rsidR="002072A1">
              <w:rPr>
                <w:rFonts w:eastAsia="Times New Roman"/>
                <w:color w:val="000000" w:themeColor="text1"/>
                <w:lang w:val="en-IN" w:eastAsia="en-IN" w:bidi="hi-IN"/>
              </w:rPr>
              <w:t>S</w:t>
            </w:r>
          </w:p>
        </w:tc>
        <w:tc>
          <w:tcPr>
            <w:tcW w:w="279" w:type="pct"/>
            <w:hideMark/>
          </w:tcPr>
          <w:p w14:paraId="39532062" w14:textId="77777777" w:rsidR="00C921E8" w:rsidRPr="00C921E8" w:rsidRDefault="00C921E8" w:rsidP="00C921E8">
            <w:pPr>
              <w:jc w:val="left"/>
              <w:rPr>
                <w:rFonts w:eastAsia="Times New Roman"/>
                <w:color w:val="000000" w:themeColor="text1"/>
                <w:lang w:val="en-IN" w:eastAsia="en-IN" w:bidi="hi-IN"/>
              </w:rPr>
            </w:pPr>
            <w:r w:rsidRPr="00C921E8">
              <w:rPr>
                <w:rFonts w:eastAsia="Times New Roman"/>
                <w:color w:val="000000" w:themeColor="text1"/>
                <w:lang w:val="en-IN" w:eastAsia="en-IN" w:bidi="hi-IN"/>
              </w:rPr>
              <w:t>16</w:t>
            </w:r>
          </w:p>
        </w:tc>
        <w:tc>
          <w:tcPr>
            <w:tcW w:w="275" w:type="pct"/>
            <w:hideMark/>
          </w:tcPr>
          <w:p w14:paraId="450E1536" w14:textId="77777777" w:rsidR="00C921E8" w:rsidRPr="00C921E8" w:rsidRDefault="00C921E8" w:rsidP="00C921E8">
            <w:pPr>
              <w:jc w:val="left"/>
              <w:rPr>
                <w:rFonts w:eastAsia="Times New Roman"/>
                <w:color w:val="000000" w:themeColor="text1"/>
                <w:lang w:val="en-IN" w:eastAsia="en-IN" w:bidi="hi-IN"/>
              </w:rPr>
            </w:pPr>
            <w:r w:rsidRPr="00C921E8">
              <w:rPr>
                <w:rFonts w:eastAsia="Times New Roman"/>
                <w:color w:val="000000" w:themeColor="text1"/>
                <w:lang w:val="en-IN" w:eastAsia="en-IN" w:bidi="hi-IN"/>
              </w:rPr>
              <w:t>22</w:t>
            </w:r>
          </w:p>
        </w:tc>
        <w:tc>
          <w:tcPr>
            <w:tcW w:w="246" w:type="pct"/>
            <w:hideMark/>
          </w:tcPr>
          <w:p w14:paraId="485088A4" w14:textId="77777777" w:rsidR="00C921E8" w:rsidRPr="00C921E8" w:rsidRDefault="00C921E8" w:rsidP="00C921E8">
            <w:pPr>
              <w:jc w:val="left"/>
              <w:rPr>
                <w:rFonts w:eastAsia="Times New Roman"/>
                <w:color w:val="000000" w:themeColor="text1"/>
                <w:lang w:val="en-IN" w:eastAsia="en-IN" w:bidi="hi-IN"/>
              </w:rPr>
            </w:pPr>
            <w:r w:rsidRPr="00C921E8">
              <w:rPr>
                <w:rFonts w:eastAsia="Times New Roman"/>
                <w:color w:val="000000" w:themeColor="text1"/>
                <w:lang w:val="en-IN" w:eastAsia="en-IN" w:bidi="hi-IN"/>
              </w:rPr>
              <w:t>16</w:t>
            </w:r>
          </w:p>
        </w:tc>
        <w:tc>
          <w:tcPr>
            <w:tcW w:w="283" w:type="pct"/>
            <w:hideMark/>
          </w:tcPr>
          <w:p w14:paraId="5496D51E" w14:textId="77777777" w:rsidR="00C921E8" w:rsidRPr="00C921E8" w:rsidRDefault="00C921E8" w:rsidP="00C921E8">
            <w:pPr>
              <w:jc w:val="left"/>
              <w:rPr>
                <w:rFonts w:eastAsia="Times New Roman"/>
                <w:color w:val="000000" w:themeColor="text1"/>
                <w:lang w:val="en-IN" w:eastAsia="en-IN" w:bidi="hi-IN"/>
              </w:rPr>
            </w:pPr>
            <w:r w:rsidRPr="00C921E8">
              <w:rPr>
                <w:rFonts w:eastAsia="Times New Roman"/>
                <w:color w:val="000000" w:themeColor="text1"/>
                <w:lang w:val="en-IN" w:eastAsia="en-IN" w:bidi="hi-IN"/>
              </w:rPr>
              <w:t>22</w:t>
            </w:r>
          </w:p>
        </w:tc>
        <w:tc>
          <w:tcPr>
            <w:tcW w:w="282" w:type="pct"/>
            <w:hideMark/>
          </w:tcPr>
          <w:p w14:paraId="397ABC10" w14:textId="77777777" w:rsidR="00C921E8" w:rsidRPr="00C921E8" w:rsidRDefault="00C921E8" w:rsidP="00C921E8">
            <w:pPr>
              <w:jc w:val="left"/>
              <w:rPr>
                <w:rFonts w:eastAsia="Times New Roman"/>
                <w:color w:val="000000" w:themeColor="text1"/>
                <w:lang w:val="en-IN" w:eastAsia="en-IN" w:bidi="hi-IN"/>
              </w:rPr>
            </w:pPr>
            <w:r w:rsidRPr="00C921E8">
              <w:rPr>
                <w:rFonts w:eastAsia="Times New Roman"/>
                <w:color w:val="000000" w:themeColor="text1"/>
                <w:lang w:val="en-IN" w:eastAsia="en-IN" w:bidi="hi-IN"/>
              </w:rPr>
              <w:t>15</w:t>
            </w:r>
          </w:p>
        </w:tc>
        <w:tc>
          <w:tcPr>
            <w:tcW w:w="854" w:type="pct"/>
            <w:hideMark/>
          </w:tcPr>
          <w:p w14:paraId="348D7553" w14:textId="77777777" w:rsidR="00C921E8" w:rsidRPr="00C921E8" w:rsidRDefault="00C921E8" w:rsidP="00C921E8">
            <w:pPr>
              <w:jc w:val="left"/>
              <w:rPr>
                <w:rFonts w:eastAsia="Times New Roman"/>
                <w:color w:val="000000" w:themeColor="text1"/>
                <w:lang w:val="en-IN" w:eastAsia="en-IN" w:bidi="hi-IN"/>
              </w:rPr>
            </w:pPr>
            <w:r w:rsidRPr="00C921E8">
              <w:rPr>
                <w:rFonts w:eastAsia="Times New Roman"/>
                <w:color w:val="000000" w:themeColor="text1"/>
                <w:lang w:val="en-IN" w:eastAsia="en-IN" w:bidi="hi-IN"/>
              </w:rPr>
              <w:t>91</w:t>
            </w:r>
          </w:p>
        </w:tc>
        <w:tc>
          <w:tcPr>
            <w:tcW w:w="752" w:type="pct"/>
            <w:hideMark/>
          </w:tcPr>
          <w:p w14:paraId="31DABDE1" w14:textId="77777777" w:rsidR="00C921E8" w:rsidRPr="00C921E8" w:rsidRDefault="00C921E8" w:rsidP="00C921E8">
            <w:pPr>
              <w:jc w:val="left"/>
              <w:rPr>
                <w:rFonts w:eastAsia="Times New Roman"/>
                <w:color w:val="000000" w:themeColor="text1"/>
                <w:lang w:val="en-IN" w:eastAsia="en-IN" w:bidi="hi-IN"/>
              </w:rPr>
            </w:pPr>
            <w:r w:rsidRPr="00C921E8">
              <w:rPr>
                <w:rFonts w:eastAsia="Times New Roman"/>
                <w:color w:val="000000" w:themeColor="text1"/>
                <w:lang w:val="en-IN" w:eastAsia="en-IN" w:bidi="hi-IN"/>
              </w:rPr>
              <w:t>0</w:t>
            </w:r>
          </w:p>
        </w:tc>
        <w:tc>
          <w:tcPr>
            <w:tcW w:w="900" w:type="pct"/>
            <w:hideMark/>
          </w:tcPr>
          <w:p w14:paraId="193E1BD5" w14:textId="77777777" w:rsidR="00C921E8" w:rsidRDefault="00C921E8" w:rsidP="00C921E8">
            <w:pPr>
              <w:jc w:val="left"/>
              <w:rPr>
                <w:rFonts w:eastAsia="Times New Roman"/>
                <w:color w:val="000000" w:themeColor="text1"/>
                <w:lang w:val="en-IN" w:eastAsia="en-IN" w:bidi="hi-IN"/>
              </w:rPr>
            </w:pPr>
            <w:r>
              <w:rPr>
                <w:rFonts w:eastAsia="Times New Roman"/>
                <w:color w:val="000000" w:themeColor="text1"/>
                <w:lang w:val="en-IN" w:eastAsia="en-IN" w:bidi="hi-IN"/>
              </w:rPr>
              <w:t>91</w:t>
            </w:r>
          </w:p>
          <w:p w14:paraId="2FB33A94" w14:textId="76E6B4D9" w:rsidR="00C921E8" w:rsidRPr="00C921E8" w:rsidRDefault="00C921E8" w:rsidP="00C921E8">
            <w:pPr>
              <w:jc w:val="left"/>
              <w:rPr>
                <w:rFonts w:eastAsia="Times New Roman"/>
                <w:color w:val="000000" w:themeColor="text1"/>
                <w:lang w:val="en-IN" w:eastAsia="en-IN" w:bidi="hi-IN"/>
              </w:rPr>
            </w:pPr>
            <w:r>
              <w:rPr>
                <w:rFonts w:eastAsia="Times New Roman"/>
                <w:color w:val="000000" w:themeColor="text1"/>
                <w:lang w:val="en-IN" w:eastAsia="en-IN" w:bidi="hi-IN"/>
              </w:rPr>
              <w:t>(100%)</w:t>
            </w:r>
          </w:p>
        </w:tc>
      </w:tr>
      <w:tr w:rsidR="00C921E8" w:rsidRPr="00C921E8" w14:paraId="039C4306" w14:textId="77777777" w:rsidTr="00B51F6B">
        <w:trPr>
          <w:trHeight w:val="421"/>
        </w:trPr>
        <w:tc>
          <w:tcPr>
            <w:tcW w:w="1130" w:type="pct"/>
            <w:hideMark/>
          </w:tcPr>
          <w:p w14:paraId="3438CF14" w14:textId="7901C6D3" w:rsidR="00C921E8" w:rsidRPr="00C921E8" w:rsidRDefault="00C921E8" w:rsidP="00C921E8">
            <w:pPr>
              <w:jc w:val="left"/>
              <w:rPr>
                <w:rFonts w:eastAsia="Times New Roman"/>
                <w:color w:val="000000" w:themeColor="text1"/>
                <w:lang w:val="en-IN" w:eastAsia="en-IN" w:bidi="hi-IN"/>
              </w:rPr>
            </w:pPr>
            <w:r w:rsidRPr="00C921E8">
              <w:rPr>
                <w:rFonts w:eastAsia="Times New Roman"/>
                <w:color w:val="000000" w:themeColor="text1"/>
                <w:lang w:val="en-IN" w:eastAsia="en-IN" w:bidi="hi-IN"/>
              </w:rPr>
              <w:t>Long Met</w:t>
            </w:r>
            <w:r w:rsidR="002072A1">
              <w:rPr>
                <w:rFonts w:eastAsia="Times New Roman"/>
                <w:color w:val="000000" w:themeColor="text1"/>
                <w:lang w:val="en-IN" w:eastAsia="en-IN" w:bidi="hi-IN"/>
              </w:rPr>
              <w:t>h</w:t>
            </w:r>
          </w:p>
        </w:tc>
        <w:tc>
          <w:tcPr>
            <w:tcW w:w="279" w:type="pct"/>
            <w:hideMark/>
          </w:tcPr>
          <w:p w14:paraId="026D007F" w14:textId="77777777" w:rsidR="00C921E8" w:rsidRPr="00C921E8" w:rsidRDefault="00C921E8" w:rsidP="00C921E8">
            <w:pPr>
              <w:jc w:val="left"/>
              <w:rPr>
                <w:rFonts w:eastAsia="Times New Roman"/>
                <w:color w:val="000000" w:themeColor="text1"/>
                <w:lang w:val="en-IN" w:eastAsia="en-IN" w:bidi="hi-IN"/>
              </w:rPr>
            </w:pPr>
            <w:r w:rsidRPr="00C921E8">
              <w:rPr>
                <w:rFonts w:eastAsia="Times New Roman"/>
                <w:color w:val="000000" w:themeColor="text1"/>
                <w:lang w:val="en-IN" w:eastAsia="en-IN" w:bidi="hi-IN"/>
              </w:rPr>
              <w:t>1</w:t>
            </w:r>
          </w:p>
        </w:tc>
        <w:tc>
          <w:tcPr>
            <w:tcW w:w="275" w:type="pct"/>
            <w:hideMark/>
          </w:tcPr>
          <w:p w14:paraId="2AB8AD87" w14:textId="77777777" w:rsidR="00C921E8" w:rsidRPr="00C921E8" w:rsidRDefault="00C921E8" w:rsidP="00C921E8">
            <w:pPr>
              <w:jc w:val="left"/>
              <w:rPr>
                <w:rFonts w:eastAsia="Times New Roman"/>
                <w:color w:val="000000" w:themeColor="text1"/>
                <w:lang w:val="en-IN" w:eastAsia="en-IN" w:bidi="hi-IN"/>
              </w:rPr>
            </w:pPr>
            <w:r w:rsidRPr="00C921E8">
              <w:rPr>
                <w:rFonts w:eastAsia="Times New Roman"/>
                <w:color w:val="000000" w:themeColor="text1"/>
                <w:lang w:val="en-IN" w:eastAsia="en-IN" w:bidi="hi-IN"/>
              </w:rPr>
              <w:t>0</w:t>
            </w:r>
          </w:p>
        </w:tc>
        <w:tc>
          <w:tcPr>
            <w:tcW w:w="246" w:type="pct"/>
            <w:hideMark/>
          </w:tcPr>
          <w:p w14:paraId="09E5E007" w14:textId="77777777" w:rsidR="00C921E8" w:rsidRPr="00C921E8" w:rsidRDefault="00C921E8" w:rsidP="00C921E8">
            <w:pPr>
              <w:jc w:val="left"/>
              <w:rPr>
                <w:rFonts w:eastAsia="Times New Roman"/>
                <w:color w:val="000000" w:themeColor="text1"/>
                <w:lang w:val="en-IN" w:eastAsia="en-IN" w:bidi="hi-IN"/>
              </w:rPr>
            </w:pPr>
            <w:r w:rsidRPr="00C921E8">
              <w:rPr>
                <w:rFonts w:eastAsia="Times New Roman"/>
                <w:color w:val="000000" w:themeColor="text1"/>
                <w:lang w:val="en-IN" w:eastAsia="en-IN" w:bidi="hi-IN"/>
              </w:rPr>
              <w:t>0</w:t>
            </w:r>
          </w:p>
        </w:tc>
        <w:tc>
          <w:tcPr>
            <w:tcW w:w="283" w:type="pct"/>
            <w:hideMark/>
          </w:tcPr>
          <w:p w14:paraId="52D017B3" w14:textId="77777777" w:rsidR="00C921E8" w:rsidRPr="00C921E8" w:rsidRDefault="00C921E8" w:rsidP="00C921E8">
            <w:pPr>
              <w:jc w:val="left"/>
              <w:rPr>
                <w:rFonts w:eastAsia="Times New Roman"/>
                <w:color w:val="000000" w:themeColor="text1"/>
                <w:lang w:val="en-IN" w:eastAsia="en-IN" w:bidi="hi-IN"/>
              </w:rPr>
            </w:pPr>
            <w:r w:rsidRPr="00C921E8">
              <w:rPr>
                <w:rFonts w:eastAsia="Times New Roman"/>
                <w:color w:val="000000" w:themeColor="text1"/>
                <w:lang w:val="en-IN" w:eastAsia="en-IN" w:bidi="hi-IN"/>
              </w:rPr>
              <w:t>0</w:t>
            </w:r>
          </w:p>
        </w:tc>
        <w:tc>
          <w:tcPr>
            <w:tcW w:w="282" w:type="pct"/>
            <w:hideMark/>
          </w:tcPr>
          <w:p w14:paraId="142A1FD9" w14:textId="77777777" w:rsidR="00C921E8" w:rsidRPr="00C921E8" w:rsidRDefault="00C921E8" w:rsidP="00C921E8">
            <w:pPr>
              <w:jc w:val="left"/>
              <w:rPr>
                <w:rFonts w:eastAsia="Times New Roman"/>
                <w:color w:val="000000" w:themeColor="text1"/>
                <w:lang w:val="en-IN" w:eastAsia="en-IN" w:bidi="hi-IN"/>
              </w:rPr>
            </w:pPr>
            <w:r w:rsidRPr="00C921E8">
              <w:rPr>
                <w:rFonts w:eastAsia="Times New Roman"/>
                <w:color w:val="000000" w:themeColor="text1"/>
                <w:lang w:val="en-IN" w:eastAsia="en-IN" w:bidi="hi-IN"/>
              </w:rPr>
              <w:t>0</w:t>
            </w:r>
          </w:p>
        </w:tc>
        <w:tc>
          <w:tcPr>
            <w:tcW w:w="854" w:type="pct"/>
            <w:hideMark/>
          </w:tcPr>
          <w:p w14:paraId="2F1477F0" w14:textId="77777777" w:rsidR="00C921E8" w:rsidRPr="00C921E8" w:rsidRDefault="00C921E8" w:rsidP="00C921E8">
            <w:pPr>
              <w:jc w:val="left"/>
              <w:rPr>
                <w:rFonts w:eastAsia="Times New Roman"/>
                <w:color w:val="000000" w:themeColor="text1"/>
                <w:lang w:val="en-IN" w:eastAsia="en-IN" w:bidi="hi-IN"/>
              </w:rPr>
            </w:pPr>
            <w:r w:rsidRPr="00C921E8">
              <w:rPr>
                <w:rFonts w:eastAsia="Times New Roman"/>
                <w:color w:val="000000" w:themeColor="text1"/>
                <w:lang w:val="en-IN" w:eastAsia="en-IN" w:bidi="hi-IN"/>
              </w:rPr>
              <w:t>1</w:t>
            </w:r>
          </w:p>
        </w:tc>
        <w:tc>
          <w:tcPr>
            <w:tcW w:w="752" w:type="pct"/>
            <w:hideMark/>
          </w:tcPr>
          <w:p w14:paraId="3F49FD31" w14:textId="77777777" w:rsidR="00C921E8" w:rsidRPr="00C921E8" w:rsidRDefault="00C921E8" w:rsidP="00C921E8">
            <w:pPr>
              <w:jc w:val="left"/>
              <w:rPr>
                <w:rFonts w:eastAsia="Times New Roman"/>
                <w:color w:val="000000" w:themeColor="text1"/>
                <w:lang w:val="en-IN" w:eastAsia="en-IN" w:bidi="hi-IN"/>
              </w:rPr>
            </w:pPr>
            <w:r w:rsidRPr="00C921E8">
              <w:rPr>
                <w:rFonts w:eastAsia="Times New Roman"/>
                <w:color w:val="000000" w:themeColor="text1"/>
                <w:lang w:val="en-IN" w:eastAsia="en-IN" w:bidi="hi-IN"/>
              </w:rPr>
              <w:t>1</w:t>
            </w:r>
          </w:p>
        </w:tc>
        <w:tc>
          <w:tcPr>
            <w:tcW w:w="900" w:type="pct"/>
            <w:hideMark/>
          </w:tcPr>
          <w:p w14:paraId="54C84489" w14:textId="77777777" w:rsidR="008E1DB9" w:rsidRDefault="00C921E8" w:rsidP="00C921E8">
            <w:pPr>
              <w:jc w:val="left"/>
              <w:rPr>
                <w:rFonts w:eastAsia="Times New Roman"/>
                <w:color w:val="000000" w:themeColor="text1"/>
                <w:lang w:val="en-IN" w:eastAsia="en-IN" w:bidi="hi-IN"/>
              </w:rPr>
            </w:pPr>
            <w:r>
              <w:rPr>
                <w:rFonts w:eastAsia="Times New Roman"/>
                <w:color w:val="000000" w:themeColor="text1"/>
                <w:lang w:val="en-IN" w:eastAsia="en-IN" w:bidi="hi-IN"/>
              </w:rPr>
              <w:t>0</w:t>
            </w:r>
          </w:p>
          <w:p w14:paraId="148313D3" w14:textId="757997FA" w:rsidR="00C921E8" w:rsidRPr="00C921E8" w:rsidRDefault="00C921E8" w:rsidP="00C921E8">
            <w:pPr>
              <w:jc w:val="left"/>
              <w:rPr>
                <w:rFonts w:eastAsia="Times New Roman"/>
                <w:color w:val="000000" w:themeColor="text1"/>
                <w:lang w:val="en-IN" w:eastAsia="en-IN" w:bidi="hi-IN"/>
              </w:rPr>
            </w:pPr>
            <w:r>
              <w:rPr>
                <w:rFonts w:eastAsia="Times New Roman"/>
                <w:color w:val="000000" w:themeColor="text1"/>
                <w:lang w:val="en-IN" w:eastAsia="en-IN" w:bidi="hi-IN"/>
              </w:rPr>
              <w:t>(0%)</w:t>
            </w:r>
          </w:p>
        </w:tc>
      </w:tr>
      <w:tr w:rsidR="00C921E8" w:rsidRPr="00C921E8" w14:paraId="5E4F4175" w14:textId="77777777" w:rsidTr="00B51F6B">
        <w:trPr>
          <w:trHeight w:val="210"/>
        </w:trPr>
        <w:tc>
          <w:tcPr>
            <w:tcW w:w="1130" w:type="pct"/>
            <w:hideMark/>
          </w:tcPr>
          <w:p w14:paraId="1CC3E797" w14:textId="47D4BBF1" w:rsidR="00C921E8" w:rsidRPr="00C921E8" w:rsidRDefault="00C921E8" w:rsidP="00C921E8">
            <w:pPr>
              <w:jc w:val="left"/>
              <w:rPr>
                <w:rFonts w:eastAsia="Times New Roman"/>
                <w:color w:val="000000" w:themeColor="text1"/>
                <w:lang w:val="en-IN" w:eastAsia="en-IN" w:bidi="hi-IN"/>
              </w:rPr>
            </w:pPr>
            <w:r>
              <w:rPr>
                <w:rFonts w:eastAsia="Times New Roman"/>
                <w:color w:val="000000" w:themeColor="text1"/>
                <w:lang w:val="en-IN" w:eastAsia="en-IN" w:bidi="hi-IN"/>
              </w:rPr>
              <w:t>Total</w:t>
            </w:r>
          </w:p>
        </w:tc>
        <w:tc>
          <w:tcPr>
            <w:tcW w:w="279" w:type="pct"/>
            <w:hideMark/>
          </w:tcPr>
          <w:p w14:paraId="22985E5B" w14:textId="0B988F53" w:rsidR="00C921E8" w:rsidRPr="00C921E8" w:rsidRDefault="00C921E8" w:rsidP="00C921E8">
            <w:pPr>
              <w:jc w:val="left"/>
              <w:rPr>
                <w:rFonts w:eastAsia="Times New Roman"/>
                <w:color w:val="000000" w:themeColor="text1"/>
                <w:lang w:val="en-IN" w:eastAsia="en-IN" w:bidi="hi-IN"/>
              </w:rPr>
            </w:pPr>
            <w:r>
              <w:rPr>
                <w:rFonts w:eastAsia="Times New Roman"/>
                <w:color w:val="000000" w:themeColor="text1"/>
                <w:lang w:val="en-IN" w:eastAsia="en-IN" w:bidi="hi-IN"/>
              </w:rPr>
              <w:t>36</w:t>
            </w:r>
          </w:p>
        </w:tc>
        <w:tc>
          <w:tcPr>
            <w:tcW w:w="275" w:type="pct"/>
            <w:hideMark/>
          </w:tcPr>
          <w:p w14:paraId="4A687C02" w14:textId="41FB2671" w:rsidR="00C921E8" w:rsidRPr="00C921E8" w:rsidRDefault="00C921E8" w:rsidP="00C921E8">
            <w:pPr>
              <w:jc w:val="left"/>
              <w:rPr>
                <w:rFonts w:eastAsia="Times New Roman"/>
                <w:color w:val="000000" w:themeColor="text1"/>
                <w:lang w:val="en-IN" w:eastAsia="en-IN" w:bidi="hi-IN"/>
              </w:rPr>
            </w:pPr>
            <w:r>
              <w:rPr>
                <w:rFonts w:eastAsia="Times New Roman"/>
                <w:color w:val="000000" w:themeColor="text1"/>
                <w:lang w:val="en-IN" w:eastAsia="en-IN" w:bidi="hi-IN"/>
              </w:rPr>
              <w:t>41</w:t>
            </w:r>
          </w:p>
        </w:tc>
        <w:tc>
          <w:tcPr>
            <w:tcW w:w="246" w:type="pct"/>
            <w:hideMark/>
          </w:tcPr>
          <w:p w14:paraId="256A4659" w14:textId="150C0EE8" w:rsidR="00C921E8" w:rsidRPr="00C921E8" w:rsidRDefault="00C921E8" w:rsidP="00C921E8">
            <w:pPr>
              <w:jc w:val="left"/>
              <w:rPr>
                <w:rFonts w:eastAsia="Times New Roman"/>
                <w:color w:val="000000" w:themeColor="text1"/>
                <w:lang w:val="en-IN" w:eastAsia="en-IN" w:bidi="hi-IN"/>
              </w:rPr>
            </w:pPr>
            <w:r>
              <w:rPr>
                <w:rFonts w:eastAsia="Times New Roman"/>
                <w:color w:val="000000" w:themeColor="text1"/>
                <w:lang w:val="en-IN" w:eastAsia="en-IN" w:bidi="hi-IN"/>
              </w:rPr>
              <w:t>31</w:t>
            </w:r>
          </w:p>
        </w:tc>
        <w:tc>
          <w:tcPr>
            <w:tcW w:w="283" w:type="pct"/>
            <w:hideMark/>
          </w:tcPr>
          <w:p w14:paraId="79199434" w14:textId="39E20B86" w:rsidR="00C921E8" w:rsidRPr="00C921E8" w:rsidRDefault="00C921E8" w:rsidP="00C921E8">
            <w:pPr>
              <w:jc w:val="left"/>
              <w:rPr>
                <w:rFonts w:eastAsia="Times New Roman"/>
                <w:color w:val="000000" w:themeColor="text1"/>
                <w:lang w:val="en-IN" w:eastAsia="en-IN" w:bidi="hi-IN"/>
              </w:rPr>
            </w:pPr>
            <w:r>
              <w:rPr>
                <w:rFonts w:eastAsia="Times New Roman"/>
                <w:color w:val="000000" w:themeColor="text1"/>
                <w:lang w:val="en-IN" w:eastAsia="en-IN" w:bidi="hi-IN"/>
              </w:rPr>
              <w:t>46</w:t>
            </w:r>
          </w:p>
        </w:tc>
        <w:tc>
          <w:tcPr>
            <w:tcW w:w="282" w:type="pct"/>
            <w:hideMark/>
          </w:tcPr>
          <w:p w14:paraId="655780DB" w14:textId="6AB6762A" w:rsidR="00C921E8" w:rsidRPr="00C921E8" w:rsidRDefault="00C921E8" w:rsidP="00C921E8">
            <w:pPr>
              <w:jc w:val="left"/>
              <w:rPr>
                <w:rFonts w:eastAsia="Times New Roman"/>
                <w:color w:val="000000" w:themeColor="text1"/>
                <w:lang w:val="en-IN" w:eastAsia="en-IN" w:bidi="hi-IN"/>
              </w:rPr>
            </w:pPr>
            <w:r>
              <w:rPr>
                <w:rFonts w:eastAsia="Times New Roman"/>
                <w:color w:val="000000" w:themeColor="text1"/>
                <w:lang w:val="en-IN" w:eastAsia="en-IN" w:bidi="hi-IN"/>
              </w:rPr>
              <w:t>27</w:t>
            </w:r>
          </w:p>
        </w:tc>
        <w:tc>
          <w:tcPr>
            <w:tcW w:w="854" w:type="pct"/>
            <w:hideMark/>
          </w:tcPr>
          <w:p w14:paraId="68F73609" w14:textId="53E9CF16" w:rsidR="00C921E8" w:rsidRPr="00C921E8" w:rsidRDefault="00C921E8" w:rsidP="00C921E8">
            <w:pPr>
              <w:jc w:val="left"/>
              <w:rPr>
                <w:rFonts w:eastAsia="Times New Roman"/>
                <w:color w:val="000000" w:themeColor="text1"/>
                <w:lang w:val="en-IN" w:eastAsia="en-IN" w:bidi="hi-IN"/>
              </w:rPr>
            </w:pPr>
            <w:r>
              <w:rPr>
                <w:rFonts w:eastAsia="Times New Roman"/>
                <w:color w:val="000000" w:themeColor="text1"/>
                <w:lang w:val="en-IN" w:eastAsia="en-IN" w:bidi="hi-IN"/>
              </w:rPr>
              <w:t>181</w:t>
            </w:r>
          </w:p>
        </w:tc>
        <w:tc>
          <w:tcPr>
            <w:tcW w:w="752" w:type="pct"/>
            <w:hideMark/>
          </w:tcPr>
          <w:p w14:paraId="6EE0E75C" w14:textId="04659D68" w:rsidR="00C921E8" w:rsidRPr="00C921E8" w:rsidRDefault="00C921E8" w:rsidP="00C921E8">
            <w:pPr>
              <w:jc w:val="left"/>
              <w:rPr>
                <w:rFonts w:eastAsia="Times New Roman"/>
                <w:color w:val="000000" w:themeColor="text1"/>
                <w:lang w:val="en-IN" w:eastAsia="en-IN" w:bidi="hi-IN"/>
              </w:rPr>
            </w:pPr>
            <w:r>
              <w:rPr>
                <w:rFonts w:eastAsia="Times New Roman"/>
                <w:color w:val="000000" w:themeColor="text1"/>
                <w:lang w:val="en-IN" w:eastAsia="en-IN" w:bidi="hi-IN"/>
              </w:rPr>
              <w:t>32</w:t>
            </w:r>
          </w:p>
        </w:tc>
        <w:tc>
          <w:tcPr>
            <w:tcW w:w="900" w:type="pct"/>
            <w:hideMark/>
          </w:tcPr>
          <w:p w14:paraId="4518AA6F" w14:textId="31A850F0" w:rsidR="00C921E8" w:rsidRPr="00C921E8" w:rsidRDefault="00C921E8" w:rsidP="00C921E8">
            <w:pPr>
              <w:jc w:val="left"/>
              <w:rPr>
                <w:rFonts w:eastAsia="Times New Roman"/>
                <w:color w:val="000000" w:themeColor="text1"/>
                <w:lang w:val="en-IN" w:eastAsia="en-IN" w:bidi="hi-IN"/>
              </w:rPr>
            </w:pPr>
            <w:r>
              <w:rPr>
                <w:rFonts w:eastAsia="Times New Roman"/>
                <w:color w:val="000000" w:themeColor="text1"/>
                <w:lang w:val="en-IN" w:eastAsia="en-IN" w:bidi="hi-IN"/>
              </w:rPr>
              <w:t>149(82.3%)</w:t>
            </w:r>
          </w:p>
        </w:tc>
      </w:tr>
    </w:tbl>
    <w:p w14:paraId="20C945FF" w14:textId="77777777" w:rsidR="001170DC" w:rsidRDefault="001170DC" w:rsidP="00C921E8">
      <w:pPr>
        <w:ind w:left="216"/>
        <w:jc w:val="both"/>
      </w:pPr>
    </w:p>
    <w:p w14:paraId="79C50285" w14:textId="77777777" w:rsidR="00B555A8" w:rsidRPr="00B555A8" w:rsidRDefault="00B555A8" w:rsidP="0067690B">
      <w:pPr>
        <w:ind w:left="215" w:firstLine="113"/>
        <w:jc w:val="both"/>
        <w:rPr>
          <w:lang w:val="en-IN"/>
        </w:rPr>
      </w:pPr>
      <w:r w:rsidRPr="00B555A8">
        <w:rPr>
          <w:lang w:val="en-IN"/>
        </w:rPr>
        <w:t>RefactorCrew resolved 149 out of 181 detected code smells (82.3% resolution rate). The system achieved 100% resolution for duplicate function elimination and missing docstring generation — the two categories directly addressed by its AST-based transformation rules. Poor naming resolution reached 60.8%, reflecting the system's variable renaming capability that targets single-letter and non-descriptive identifiers. The remaining 31 poor naming instances involve domain-specific short identifiers (e.g., loop variables i, j, k) that the system conservatively preserves to avoid introducing semantic errors.</w:t>
      </w:r>
    </w:p>
    <w:p w14:paraId="15FE9DBB" w14:textId="77777777" w:rsidR="00B555A8" w:rsidRPr="00B555A8" w:rsidRDefault="00B555A8" w:rsidP="00B555A8">
      <w:pPr>
        <w:ind w:left="216"/>
        <w:jc w:val="both"/>
        <w:rPr>
          <w:lang w:val="en-IN"/>
        </w:rPr>
      </w:pPr>
      <w:r w:rsidRPr="00B555A8">
        <w:rPr>
          <w:lang w:val="en-IN"/>
        </w:rPr>
        <w:t>Long method detection identified 1 instance across all projects, which was not resolved because method decomposition (extract method refactoring) is not yet implemented in the current AST transformation rules. This represents a known limitation of the current refactoring catalog.</w:t>
      </w:r>
    </w:p>
    <w:p w14:paraId="4DF4DD6B" w14:textId="77777777" w:rsidR="00C921E8" w:rsidRDefault="00C921E8" w:rsidP="00C921E8">
      <w:pPr>
        <w:ind w:left="216"/>
        <w:jc w:val="both"/>
      </w:pPr>
    </w:p>
    <w:p w14:paraId="795D94A2" w14:textId="77777777" w:rsidR="00C921E8" w:rsidRDefault="00C921E8" w:rsidP="003D0C79">
      <w:pPr>
        <w:ind w:left="216"/>
      </w:pPr>
    </w:p>
    <w:p w14:paraId="5E26224B" w14:textId="77777777" w:rsidR="00B555A8" w:rsidRPr="00B555A8" w:rsidRDefault="00B555A8" w:rsidP="00B555A8">
      <w:pPr>
        <w:ind w:left="216"/>
        <w:jc w:val="both"/>
        <w:rPr>
          <w:b/>
          <w:bCs/>
          <w:lang w:val="en-IN"/>
        </w:rPr>
      </w:pPr>
      <w:r w:rsidRPr="00B555A8">
        <w:rPr>
          <w:b/>
          <w:bCs/>
          <w:lang w:val="en-IN"/>
        </w:rPr>
        <w:t>D. Refactoring Operations Analysis</w:t>
      </w:r>
    </w:p>
    <w:p w14:paraId="77FE71AE" w14:textId="77777777" w:rsidR="00B555A8" w:rsidRDefault="00B555A8" w:rsidP="00B555A8">
      <w:pPr>
        <w:ind w:left="216"/>
        <w:jc w:val="both"/>
        <w:rPr>
          <w:lang w:val="en-IN"/>
        </w:rPr>
      </w:pPr>
      <w:r w:rsidRPr="00B555A8">
        <w:rPr>
          <w:lang w:val="en-IN"/>
        </w:rPr>
        <w:t>Table VII categorizes the refactoring operations applied by RefactorCrew across all projects.</w:t>
      </w:r>
    </w:p>
    <w:p w14:paraId="5EDE65A2" w14:textId="77777777" w:rsidR="00B555A8" w:rsidRPr="00B555A8" w:rsidRDefault="00B555A8" w:rsidP="00B555A8">
      <w:pPr>
        <w:ind w:left="216"/>
        <w:jc w:val="both"/>
        <w:rPr>
          <w:lang w:val="en-IN"/>
        </w:rPr>
      </w:pPr>
    </w:p>
    <w:p w14:paraId="775C29A0" w14:textId="77777777" w:rsidR="00B555A8" w:rsidRPr="00B555A8" w:rsidRDefault="00B555A8" w:rsidP="00B555A8">
      <w:pPr>
        <w:ind w:left="216"/>
        <w:jc w:val="both"/>
        <w:rPr>
          <w:lang w:val="en-IN"/>
        </w:rPr>
      </w:pPr>
      <w:r w:rsidRPr="00B555A8">
        <w:rPr>
          <w:lang w:val="en-IN"/>
        </w:rPr>
        <w:t>Table VII: Refactoring Operations Applied</w:t>
      </w:r>
    </w:p>
    <w:p w14:paraId="5D21D1C1" w14:textId="77777777" w:rsidR="00B81CB4" w:rsidRDefault="00B81CB4" w:rsidP="003D0C79">
      <w:pPr>
        <w:ind w:left="216"/>
        <w:jc w:val="both"/>
        <w:rPr>
          <w:b/>
          <w:bCs/>
        </w:rPr>
      </w:pPr>
    </w:p>
    <w:tbl>
      <w:tblPr>
        <w:tblStyle w:val="TableGrid"/>
        <w:tblW w:w="0" w:type="auto"/>
        <w:tblInd w:w="216" w:type="dxa"/>
        <w:tblLook w:val="04A0" w:firstRow="1" w:lastRow="0" w:firstColumn="1" w:lastColumn="0" w:noHBand="0" w:noVBand="1"/>
      </w:tblPr>
      <w:tblGrid>
        <w:gridCol w:w="1791"/>
        <w:gridCol w:w="439"/>
        <w:gridCol w:w="439"/>
        <w:gridCol w:w="439"/>
        <w:gridCol w:w="439"/>
        <w:gridCol w:w="439"/>
        <w:gridCol w:w="672"/>
      </w:tblGrid>
      <w:tr w:rsidR="00B555A8" w:rsidRPr="00B555A8" w14:paraId="19DA45FD" w14:textId="77777777" w:rsidTr="00B555A8">
        <w:tc>
          <w:tcPr>
            <w:tcW w:w="0" w:type="auto"/>
            <w:hideMark/>
          </w:tcPr>
          <w:p w14:paraId="077A2407" w14:textId="77777777" w:rsidR="00B555A8" w:rsidRPr="00B555A8" w:rsidRDefault="00B555A8" w:rsidP="00B555A8">
            <w:pPr>
              <w:rPr>
                <w:rFonts w:eastAsia="Times New Roman"/>
                <w:b/>
                <w:bCs/>
                <w:color w:val="000000" w:themeColor="text1"/>
                <w:lang w:val="en-IN" w:eastAsia="en-IN" w:bidi="hi-IN"/>
              </w:rPr>
            </w:pPr>
            <w:r w:rsidRPr="00B555A8">
              <w:rPr>
                <w:rFonts w:eastAsia="Times New Roman"/>
                <w:b/>
                <w:bCs/>
                <w:color w:val="000000" w:themeColor="text1"/>
                <w:lang w:val="en-IN" w:eastAsia="en-IN" w:bidi="hi-IN"/>
              </w:rPr>
              <w:t>Operation</w:t>
            </w:r>
          </w:p>
        </w:tc>
        <w:tc>
          <w:tcPr>
            <w:tcW w:w="0" w:type="auto"/>
            <w:hideMark/>
          </w:tcPr>
          <w:p w14:paraId="73C4CF85" w14:textId="77777777" w:rsidR="00B555A8" w:rsidRPr="00B555A8" w:rsidRDefault="00B555A8" w:rsidP="00B555A8">
            <w:pPr>
              <w:rPr>
                <w:rFonts w:eastAsia="Times New Roman"/>
                <w:b/>
                <w:bCs/>
                <w:color w:val="000000" w:themeColor="text1"/>
                <w:lang w:val="en-IN" w:eastAsia="en-IN" w:bidi="hi-IN"/>
              </w:rPr>
            </w:pPr>
            <w:r w:rsidRPr="00B555A8">
              <w:rPr>
                <w:rFonts w:eastAsia="Times New Roman"/>
                <w:b/>
                <w:bCs/>
                <w:color w:val="000000" w:themeColor="text1"/>
                <w:lang w:val="en-IN" w:eastAsia="en-IN" w:bidi="hi-IN"/>
              </w:rPr>
              <w:t>P1</w:t>
            </w:r>
          </w:p>
        </w:tc>
        <w:tc>
          <w:tcPr>
            <w:tcW w:w="0" w:type="auto"/>
            <w:hideMark/>
          </w:tcPr>
          <w:p w14:paraId="605A1D3F" w14:textId="77777777" w:rsidR="00B555A8" w:rsidRPr="00B555A8" w:rsidRDefault="00B555A8" w:rsidP="00B555A8">
            <w:pPr>
              <w:rPr>
                <w:rFonts w:eastAsia="Times New Roman"/>
                <w:b/>
                <w:bCs/>
                <w:color w:val="000000" w:themeColor="text1"/>
                <w:lang w:val="en-IN" w:eastAsia="en-IN" w:bidi="hi-IN"/>
              </w:rPr>
            </w:pPr>
            <w:r w:rsidRPr="00B555A8">
              <w:rPr>
                <w:rFonts w:eastAsia="Times New Roman"/>
                <w:b/>
                <w:bCs/>
                <w:color w:val="000000" w:themeColor="text1"/>
                <w:lang w:val="en-IN" w:eastAsia="en-IN" w:bidi="hi-IN"/>
              </w:rPr>
              <w:t>P2</w:t>
            </w:r>
          </w:p>
        </w:tc>
        <w:tc>
          <w:tcPr>
            <w:tcW w:w="0" w:type="auto"/>
            <w:hideMark/>
          </w:tcPr>
          <w:p w14:paraId="7C20E482" w14:textId="77777777" w:rsidR="00B555A8" w:rsidRPr="00B555A8" w:rsidRDefault="00B555A8" w:rsidP="00B555A8">
            <w:pPr>
              <w:rPr>
                <w:rFonts w:eastAsia="Times New Roman"/>
                <w:b/>
                <w:bCs/>
                <w:color w:val="000000" w:themeColor="text1"/>
                <w:lang w:val="en-IN" w:eastAsia="en-IN" w:bidi="hi-IN"/>
              </w:rPr>
            </w:pPr>
            <w:r w:rsidRPr="00B555A8">
              <w:rPr>
                <w:rFonts w:eastAsia="Times New Roman"/>
                <w:b/>
                <w:bCs/>
                <w:color w:val="000000" w:themeColor="text1"/>
                <w:lang w:val="en-IN" w:eastAsia="en-IN" w:bidi="hi-IN"/>
              </w:rPr>
              <w:t>P3</w:t>
            </w:r>
          </w:p>
        </w:tc>
        <w:tc>
          <w:tcPr>
            <w:tcW w:w="0" w:type="auto"/>
            <w:hideMark/>
          </w:tcPr>
          <w:p w14:paraId="14EB3B47" w14:textId="77777777" w:rsidR="00B555A8" w:rsidRPr="00B555A8" w:rsidRDefault="00B555A8" w:rsidP="00B555A8">
            <w:pPr>
              <w:rPr>
                <w:rFonts w:eastAsia="Times New Roman"/>
                <w:b/>
                <w:bCs/>
                <w:color w:val="000000" w:themeColor="text1"/>
                <w:lang w:val="en-IN" w:eastAsia="en-IN" w:bidi="hi-IN"/>
              </w:rPr>
            </w:pPr>
            <w:r w:rsidRPr="00B555A8">
              <w:rPr>
                <w:rFonts w:eastAsia="Times New Roman"/>
                <w:b/>
                <w:bCs/>
                <w:color w:val="000000" w:themeColor="text1"/>
                <w:lang w:val="en-IN" w:eastAsia="en-IN" w:bidi="hi-IN"/>
              </w:rPr>
              <w:t>P4</w:t>
            </w:r>
          </w:p>
        </w:tc>
        <w:tc>
          <w:tcPr>
            <w:tcW w:w="0" w:type="auto"/>
            <w:hideMark/>
          </w:tcPr>
          <w:p w14:paraId="1F4DC393" w14:textId="77777777" w:rsidR="00B555A8" w:rsidRPr="00B555A8" w:rsidRDefault="00B555A8" w:rsidP="00B555A8">
            <w:pPr>
              <w:rPr>
                <w:rFonts w:eastAsia="Times New Roman"/>
                <w:b/>
                <w:bCs/>
                <w:color w:val="000000" w:themeColor="text1"/>
                <w:lang w:val="en-IN" w:eastAsia="en-IN" w:bidi="hi-IN"/>
              </w:rPr>
            </w:pPr>
            <w:r w:rsidRPr="00B555A8">
              <w:rPr>
                <w:rFonts w:eastAsia="Times New Roman"/>
                <w:b/>
                <w:bCs/>
                <w:color w:val="000000" w:themeColor="text1"/>
                <w:lang w:val="en-IN" w:eastAsia="en-IN" w:bidi="hi-IN"/>
              </w:rPr>
              <w:t>P5</w:t>
            </w:r>
          </w:p>
        </w:tc>
        <w:tc>
          <w:tcPr>
            <w:tcW w:w="0" w:type="auto"/>
            <w:hideMark/>
          </w:tcPr>
          <w:p w14:paraId="05549B66" w14:textId="77777777" w:rsidR="00B555A8" w:rsidRPr="00B555A8" w:rsidRDefault="00B555A8" w:rsidP="00B555A8">
            <w:pPr>
              <w:rPr>
                <w:rFonts w:eastAsia="Times New Roman"/>
                <w:b/>
                <w:bCs/>
                <w:color w:val="000000" w:themeColor="text1"/>
                <w:lang w:val="en-IN" w:eastAsia="en-IN" w:bidi="hi-IN"/>
              </w:rPr>
            </w:pPr>
            <w:r w:rsidRPr="00B555A8">
              <w:rPr>
                <w:rFonts w:eastAsia="Times New Roman"/>
                <w:b/>
                <w:bCs/>
                <w:color w:val="000000" w:themeColor="text1"/>
                <w:lang w:val="en-IN" w:eastAsia="en-IN" w:bidi="hi-IN"/>
              </w:rPr>
              <w:t>Total</w:t>
            </w:r>
          </w:p>
        </w:tc>
      </w:tr>
      <w:tr w:rsidR="00B555A8" w:rsidRPr="00B555A8" w14:paraId="1CBE46A8" w14:textId="77777777" w:rsidTr="00B555A8">
        <w:tc>
          <w:tcPr>
            <w:tcW w:w="0" w:type="auto"/>
            <w:hideMark/>
          </w:tcPr>
          <w:p w14:paraId="65BBBBA5" w14:textId="77777777" w:rsidR="00B555A8" w:rsidRPr="00B555A8" w:rsidRDefault="00B555A8" w:rsidP="00B555A8">
            <w:pPr>
              <w:rPr>
                <w:rFonts w:eastAsia="Times New Roman"/>
                <w:color w:val="000000" w:themeColor="text1"/>
                <w:lang w:val="en-IN" w:eastAsia="en-IN" w:bidi="hi-IN"/>
              </w:rPr>
            </w:pPr>
            <w:r w:rsidRPr="00B555A8">
              <w:rPr>
                <w:rFonts w:eastAsia="Times New Roman"/>
                <w:color w:val="000000" w:themeColor="text1"/>
                <w:lang w:val="en-IN" w:eastAsia="en-IN" w:bidi="hi-IN"/>
              </w:rPr>
              <w:t>Duplicate function removal</w:t>
            </w:r>
          </w:p>
        </w:tc>
        <w:tc>
          <w:tcPr>
            <w:tcW w:w="0" w:type="auto"/>
            <w:hideMark/>
          </w:tcPr>
          <w:p w14:paraId="6E1AA6BE" w14:textId="77777777" w:rsidR="00B555A8" w:rsidRPr="00B555A8" w:rsidRDefault="00B555A8" w:rsidP="00B555A8">
            <w:pPr>
              <w:rPr>
                <w:rFonts w:eastAsia="Times New Roman"/>
                <w:color w:val="000000" w:themeColor="text1"/>
                <w:lang w:val="en-IN" w:eastAsia="en-IN" w:bidi="hi-IN"/>
              </w:rPr>
            </w:pPr>
            <w:r w:rsidRPr="00B555A8">
              <w:rPr>
                <w:rFonts w:eastAsia="Times New Roman"/>
                <w:color w:val="000000" w:themeColor="text1"/>
                <w:lang w:val="en-IN" w:eastAsia="en-IN" w:bidi="hi-IN"/>
              </w:rPr>
              <w:t>2</w:t>
            </w:r>
          </w:p>
        </w:tc>
        <w:tc>
          <w:tcPr>
            <w:tcW w:w="0" w:type="auto"/>
            <w:hideMark/>
          </w:tcPr>
          <w:p w14:paraId="0F7BC641" w14:textId="77777777" w:rsidR="00B555A8" w:rsidRPr="00B555A8" w:rsidRDefault="00B555A8" w:rsidP="00B555A8">
            <w:pPr>
              <w:rPr>
                <w:rFonts w:eastAsia="Times New Roman"/>
                <w:color w:val="000000" w:themeColor="text1"/>
                <w:lang w:val="en-IN" w:eastAsia="en-IN" w:bidi="hi-IN"/>
              </w:rPr>
            </w:pPr>
            <w:r w:rsidRPr="00B555A8">
              <w:rPr>
                <w:rFonts w:eastAsia="Times New Roman"/>
                <w:color w:val="000000" w:themeColor="text1"/>
                <w:lang w:val="en-IN" w:eastAsia="en-IN" w:bidi="hi-IN"/>
              </w:rPr>
              <w:t>1</w:t>
            </w:r>
          </w:p>
        </w:tc>
        <w:tc>
          <w:tcPr>
            <w:tcW w:w="0" w:type="auto"/>
            <w:hideMark/>
          </w:tcPr>
          <w:p w14:paraId="1A716F93" w14:textId="77777777" w:rsidR="00B555A8" w:rsidRPr="00B555A8" w:rsidRDefault="00B555A8" w:rsidP="00B555A8">
            <w:pPr>
              <w:rPr>
                <w:rFonts w:eastAsia="Times New Roman"/>
                <w:color w:val="000000" w:themeColor="text1"/>
                <w:lang w:val="en-IN" w:eastAsia="en-IN" w:bidi="hi-IN"/>
              </w:rPr>
            </w:pPr>
            <w:r w:rsidRPr="00B555A8">
              <w:rPr>
                <w:rFonts w:eastAsia="Times New Roman"/>
                <w:color w:val="000000" w:themeColor="text1"/>
                <w:lang w:val="en-IN" w:eastAsia="en-IN" w:bidi="hi-IN"/>
              </w:rPr>
              <w:t>1</w:t>
            </w:r>
          </w:p>
        </w:tc>
        <w:tc>
          <w:tcPr>
            <w:tcW w:w="0" w:type="auto"/>
            <w:hideMark/>
          </w:tcPr>
          <w:p w14:paraId="0CD22A94" w14:textId="77777777" w:rsidR="00B555A8" w:rsidRPr="00B555A8" w:rsidRDefault="00B555A8" w:rsidP="00B555A8">
            <w:pPr>
              <w:rPr>
                <w:rFonts w:eastAsia="Times New Roman"/>
                <w:color w:val="000000" w:themeColor="text1"/>
                <w:lang w:val="en-IN" w:eastAsia="en-IN" w:bidi="hi-IN"/>
              </w:rPr>
            </w:pPr>
            <w:r w:rsidRPr="00B555A8">
              <w:rPr>
                <w:rFonts w:eastAsia="Times New Roman"/>
                <w:color w:val="000000" w:themeColor="text1"/>
                <w:lang w:val="en-IN" w:eastAsia="en-IN" w:bidi="hi-IN"/>
              </w:rPr>
              <w:t>2</w:t>
            </w:r>
          </w:p>
        </w:tc>
        <w:tc>
          <w:tcPr>
            <w:tcW w:w="0" w:type="auto"/>
            <w:hideMark/>
          </w:tcPr>
          <w:p w14:paraId="75B830E0" w14:textId="77777777" w:rsidR="00B555A8" w:rsidRPr="00B555A8" w:rsidRDefault="00B555A8" w:rsidP="00B555A8">
            <w:pPr>
              <w:rPr>
                <w:rFonts w:eastAsia="Times New Roman"/>
                <w:color w:val="000000" w:themeColor="text1"/>
                <w:lang w:val="en-IN" w:eastAsia="en-IN" w:bidi="hi-IN"/>
              </w:rPr>
            </w:pPr>
            <w:r w:rsidRPr="00B555A8">
              <w:rPr>
                <w:rFonts w:eastAsia="Times New Roman"/>
                <w:color w:val="000000" w:themeColor="text1"/>
                <w:lang w:val="en-IN" w:eastAsia="en-IN" w:bidi="hi-IN"/>
              </w:rPr>
              <w:t>2</w:t>
            </w:r>
          </w:p>
        </w:tc>
        <w:tc>
          <w:tcPr>
            <w:tcW w:w="0" w:type="auto"/>
            <w:hideMark/>
          </w:tcPr>
          <w:p w14:paraId="3637FBA9" w14:textId="10551206" w:rsidR="00B555A8" w:rsidRPr="00B555A8" w:rsidRDefault="00B555A8" w:rsidP="00B555A8">
            <w:pPr>
              <w:rPr>
                <w:rFonts w:eastAsia="Times New Roman"/>
                <w:color w:val="000000" w:themeColor="text1"/>
                <w:lang w:val="en-IN" w:eastAsia="en-IN" w:bidi="hi-IN"/>
              </w:rPr>
            </w:pPr>
            <w:r>
              <w:rPr>
                <w:rFonts w:eastAsia="Times New Roman"/>
                <w:color w:val="000000" w:themeColor="text1"/>
                <w:lang w:val="en-IN" w:eastAsia="en-IN" w:bidi="hi-IN"/>
              </w:rPr>
              <w:t>8</w:t>
            </w:r>
          </w:p>
        </w:tc>
      </w:tr>
      <w:tr w:rsidR="00B555A8" w:rsidRPr="00B555A8" w14:paraId="687BB42A" w14:textId="77777777" w:rsidTr="00B555A8">
        <w:tc>
          <w:tcPr>
            <w:tcW w:w="0" w:type="auto"/>
            <w:hideMark/>
          </w:tcPr>
          <w:p w14:paraId="4AA960B7" w14:textId="77777777" w:rsidR="00B555A8" w:rsidRPr="00B555A8" w:rsidRDefault="00B555A8" w:rsidP="00B555A8">
            <w:pPr>
              <w:rPr>
                <w:rFonts w:eastAsia="Times New Roman"/>
                <w:color w:val="000000" w:themeColor="text1"/>
                <w:lang w:val="en-IN" w:eastAsia="en-IN" w:bidi="hi-IN"/>
              </w:rPr>
            </w:pPr>
            <w:r w:rsidRPr="00B555A8">
              <w:rPr>
                <w:rFonts w:eastAsia="Times New Roman"/>
                <w:color w:val="000000" w:themeColor="text1"/>
                <w:lang w:val="en-IN" w:eastAsia="en-IN" w:bidi="hi-IN"/>
              </w:rPr>
              <w:t>Docstring generation</w:t>
            </w:r>
          </w:p>
        </w:tc>
        <w:tc>
          <w:tcPr>
            <w:tcW w:w="0" w:type="auto"/>
            <w:hideMark/>
          </w:tcPr>
          <w:p w14:paraId="5EF02378" w14:textId="77777777" w:rsidR="00B555A8" w:rsidRPr="00B555A8" w:rsidRDefault="00B555A8" w:rsidP="00B555A8">
            <w:pPr>
              <w:rPr>
                <w:rFonts w:eastAsia="Times New Roman"/>
                <w:color w:val="000000" w:themeColor="text1"/>
                <w:lang w:val="en-IN" w:eastAsia="en-IN" w:bidi="hi-IN"/>
              </w:rPr>
            </w:pPr>
            <w:r w:rsidRPr="00B555A8">
              <w:rPr>
                <w:rFonts w:eastAsia="Times New Roman"/>
                <w:color w:val="000000" w:themeColor="text1"/>
                <w:lang w:val="en-IN" w:eastAsia="en-IN" w:bidi="hi-IN"/>
              </w:rPr>
              <w:t>13</w:t>
            </w:r>
          </w:p>
        </w:tc>
        <w:tc>
          <w:tcPr>
            <w:tcW w:w="0" w:type="auto"/>
            <w:hideMark/>
          </w:tcPr>
          <w:p w14:paraId="3D8DAE60" w14:textId="77777777" w:rsidR="00B555A8" w:rsidRPr="00B555A8" w:rsidRDefault="00B555A8" w:rsidP="00B555A8">
            <w:pPr>
              <w:rPr>
                <w:rFonts w:eastAsia="Times New Roman"/>
                <w:color w:val="000000" w:themeColor="text1"/>
                <w:lang w:val="en-IN" w:eastAsia="en-IN" w:bidi="hi-IN"/>
              </w:rPr>
            </w:pPr>
            <w:r w:rsidRPr="00B555A8">
              <w:rPr>
                <w:rFonts w:eastAsia="Times New Roman"/>
                <w:color w:val="000000" w:themeColor="text1"/>
                <w:lang w:val="en-IN" w:eastAsia="en-IN" w:bidi="hi-IN"/>
              </w:rPr>
              <w:t>19</w:t>
            </w:r>
          </w:p>
        </w:tc>
        <w:tc>
          <w:tcPr>
            <w:tcW w:w="0" w:type="auto"/>
            <w:hideMark/>
          </w:tcPr>
          <w:p w14:paraId="7F677568" w14:textId="77777777" w:rsidR="00B555A8" w:rsidRPr="00B555A8" w:rsidRDefault="00B555A8" w:rsidP="00B555A8">
            <w:pPr>
              <w:rPr>
                <w:rFonts w:eastAsia="Times New Roman"/>
                <w:color w:val="000000" w:themeColor="text1"/>
                <w:lang w:val="en-IN" w:eastAsia="en-IN" w:bidi="hi-IN"/>
              </w:rPr>
            </w:pPr>
            <w:r w:rsidRPr="00B555A8">
              <w:rPr>
                <w:rFonts w:eastAsia="Times New Roman"/>
                <w:color w:val="000000" w:themeColor="text1"/>
                <w:lang w:val="en-IN" w:eastAsia="en-IN" w:bidi="hi-IN"/>
              </w:rPr>
              <w:t>14</w:t>
            </w:r>
          </w:p>
        </w:tc>
        <w:tc>
          <w:tcPr>
            <w:tcW w:w="0" w:type="auto"/>
            <w:hideMark/>
          </w:tcPr>
          <w:p w14:paraId="3F10237F" w14:textId="77777777" w:rsidR="00B555A8" w:rsidRPr="00B555A8" w:rsidRDefault="00B555A8" w:rsidP="00B555A8">
            <w:pPr>
              <w:rPr>
                <w:rFonts w:eastAsia="Times New Roman"/>
                <w:color w:val="000000" w:themeColor="text1"/>
                <w:lang w:val="en-IN" w:eastAsia="en-IN" w:bidi="hi-IN"/>
              </w:rPr>
            </w:pPr>
            <w:r w:rsidRPr="00B555A8">
              <w:rPr>
                <w:rFonts w:eastAsia="Times New Roman"/>
                <w:color w:val="000000" w:themeColor="text1"/>
                <w:lang w:val="en-IN" w:eastAsia="en-IN" w:bidi="hi-IN"/>
              </w:rPr>
              <w:t>19</w:t>
            </w:r>
          </w:p>
        </w:tc>
        <w:tc>
          <w:tcPr>
            <w:tcW w:w="0" w:type="auto"/>
            <w:hideMark/>
          </w:tcPr>
          <w:p w14:paraId="692E9DC5" w14:textId="77777777" w:rsidR="00B555A8" w:rsidRPr="00B555A8" w:rsidRDefault="00B555A8" w:rsidP="00B555A8">
            <w:pPr>
              <w:rPr>
                <w:rFonts w:eastAsia="Times New Roman"/>
                <w:color w:val="000000" w:themeColor="text1"/>
                <w:lang w:val="en-IN" w:eastAsia="en-IN" w:bidi="hi-IN"/>
              </w:rPr>
            </w:pPr>
            <w:r w:rsidRPr="00B555A8">
              <w:rPr>
                <w:rFonts w:eastAsia="Times New Roman"/>
                <w:color w:val="000000" w:themeColor="text1"/>
                <w:lang w:val="en-IN" w:eastAsia="en-IN" w:bidi="hi-IN"/>
              </w:rPr>
              <w:t>12</w:t>
            </w:r>
          </w:p>
        </w:tc>
        <w:tc>
          <w:tcPr>
            <w:tcW w:w="0" w:type="auto"/>
            <w:hideMark/>
          </w:tcPr>
          <w:p w14:paraId="3C677837" w14:textId="01F82D28" w:rsidR="00B555A8" w:rsidRPr="00B555A8" w:rsidRDefault="00B555A8" w:rsidP="00B555A8">
            <w:pPr>
              <w:rPr>
                <w:rFonts w:eastAsia="Times New Roman"/>
                <w:color w:val="000000" w:themeColor="text1"/>
                <w:lang w:val="en-IN" w:eastAsia="en-IN" w:bidi="hi-IN"/>
              </w:rPr>
            </w:pPr>
            <w:r>
              <w:rPr>
                <w:rFonts w:eastAsia="Times New Roman"/>
                <w:color w:val="000000" w:themeColor="text1"/>
                <w:lang w:val="en-IN" w:eastAsia="en-IN" w:bidi="hi-IN"/>
              </w:rPr>
              <w:t>77</w:t>
            </w:r>
          </w:p>
        </w:tc>
      </w:tr>
      <w:tr w:rsidR="00B555A8" w:rsidRPr="00B555A8" w14:paraId="20B3AE7B" w14:textId="77777777" w:rsidTr="00B555A8">
        <w:tc>
          <w:tcPr>
            <w:tcW w:w="0" w:type="auto"/>
            <w:hideMark/>
          </w:tcPr>
          <w:p w14:paraId="6CBB9575" w14:textId="77777777" w:rsidR="00B555A8" w:rsidRPr="00B555A8" w:rsidRDefault="00B555A8" w:rsidP="00B555A8">
            <w:pPr>
              <w:rPr>
                <w:rFonts w:eastAsia="Times New Roman"/>
                <w:color w:val="000000" w:themeColor="text1"/>
                <w:lang w:val="en-IN" w:eastAsia="en-IN" w:bidi="hi-IN"/>
              </w:rPr>
            </w:pPr>
            <w:r w:rsidRPr="00B555A8">
              <w:rPr>
                <w:rFonts w:eastAsia="Times New Roman"/>
                <w:color w:val="000000" w:themeColor="text1"/>
                <w:lang w:val="en-IN" w:eastAsia="en-IN" w:bidi="hi-IN"/>
              </w:rPr>
              <w:t>Variable name improvement</w:t>
            </w:r>
          </w:p>
        </w:tc>
        <w:tc>
          <w:tcPr>
            <w:tcW w:w="0" w:type="auto"/>
            <w:hideMark/>
          </w:tcPr>
          <w:p w14:paraId="7361A06A" w14:textId="77777777" w:rsidR="00B555A8" w:rsidRPr="00B555A8" w:rsidRDefault="00B555A8" w:rsidP="00B555A8">
            <w:pPr>
              <w:rPr>
                <w:rFonts w:eastAsia="Times New Roman"/>
                <w:color w:val="000000" w:themeColor="text1"/>
                <w:lang w:val="en-IN" w:eastAsia="en-IN" w:bidi="hi-IN"/>
              </w:rPr>
            </w:pPr>
            <w:r w:rsidRPr="00B555A8">
              <w:rPr>
                <w:rFonts w:eastAsia="Times New Roman"/>
                <w:color w:val="000000" w:themeColor="text1"/>
                <w:lang w:val="en-IN" w:eastAsia="en-IN" w:bidi="hi-IN"/>
              </w:rPr>
              <w:t>7</w:t>
            </w:r>
          </w:p>
        </w:tc>
        <w:tc>
          <w:tcPr>
            <w:tcW w:w="0" w:type="auto"/>
            <w:hideMark/>
          </w:tcPr>
          <w:p w14:paraId="0353E68B" w14:textId="77777777" w:rsidR="00B555A8" w:rsidRPr="00B555A8" w:rsidRDefault="00B555A8" w:rsidP="00B555A8">
            <w:pPr>
              <w:rPr>
                <w:rFonts w:eastAsia="Times New Roman"/>
                <w:color w:val="000000" w:themeColor="text1"/>
                <w:lang w:val="en-IN" w:eastAsia="en-IN" w:bidi="hi-IN"/>
              </w:rPr>
            </w:pPr>
            <w:r w:rsidRPr="00B555A8">
              <w:rPr>
                <w:rFonts w:eastAsia="Times New Roman"/>
                <w:color w:val="000000" w:themeColor="text1"/>
                <w:lang w:val="en-IN" w:eastAsia="en-IN" w:bidi="hi-IN"/>
              </w:rPr>
              <w:t>0</w:t>
            </w:r>
          </w:p>
        </w:tc>
        <w:tc>
          <w:tcPr>
            <w:tcW w:w="0" w:type="auto"/>
            <w:hideMark/>
          </w:tcPr>
          <w:p w14:paraId="44C0027E" w14:textId="77777777" w:rsidR="00B555A8" w:rsidRPr="00B555A8" w:rsidRDefault="00B555A8" w:rsidP="00B555A8">
            <w:pPr>
              <w:rPr>
                <w:rFonts w:eastAsia="Times New Roman"/>
                <w:color w:val="000000" w:themeColor="text1"/>
                <w:lang w:val="en-IN" w:eastAsia="en-IN" w:bidi="hi-IN"/>
              </w:rPr>
            </w:pPr>
            <w:r w:rsidRPr="00B555A8">
              <w:rPr>
                <w:rFonts w:eastAsia="Times New Roman"/>
                <w:color w:val="000000" w:themeColor="text1"/>
                <w:lang w:val="en-IN" w:eastAsia="en-IN" w:bidi="hi-IN"/>
              </w:rPr>
              <w:t>2</w:t>
            </w:r>
          </w:p>
        </w:tc>
        <w:tc>
          <w:tcPr>
            <w:tcW w:w="0" w:type="auto"/>
            <w:hideMark/>
          </w:tcPr>
          <w:p w14:paraId="152C64C2" w14:textId="77777777" w:rsidR="00B555A8" w:rsidRPr="00B555A8" w:rsidRDefault="00B555A8" w:rsidP="00B555A8">
            <w:pPr>
              <w:rPr>
                <w:rFonts w:eastAsia="Times New Roman"/>
                <w:color w:val="000000" w:themeColor="text1"/>
                <w:lang w:val="en-IN" w:eastAsia="en-IN" w:bidi="hi-IN"/>
              </w:rPr>
            </w:pPr>
            <w:r w:rsidRPr="00B555A8">
              <w:rPr>
                <w:rFonts w:eastAsia="Times New Roman"/>
                <w:color w:val="000000" w:themeColor="text1"/>
                <w:lang w:val="en-IN" w:eastAsia="en-IN" w:bidi="hi-IN"/>
              </w:rPr>
              <w:t>12</w:t>
            </w:r>
          </w:p>
        </w:tc>
        <w:tc>
          <w:tcPr>
            <w:tcW w:w="0" w:type="auto"/>
            <w:hideMark/>
          </w:tcPr>
          <w:p w14:paraId="63222DCE" w14:textId="77777777" w:rsidR="00B555A8" w:rsidRPr="00B555A8" w:rsidRDefault="00B555A8" w:rsidP="00B555A8">
            <w:pPr>
              <w:rPr>
                <w:rFonts w:eastAsia="Times New Roman"/>
                <w:color w:val="000000" w:themeColor="text1"/>
                <w:lang w:val="en-IN" w:eastAsia="en-IN" w:bidi="hi-IN"/>
              </w:rPr>
            </w:pPr>
            <w:r w:rsidRPr="00B555A8">
              <w:rPr>
                <w:rFonts w:eastAsia="Times New Roman"/>
                <w:color w:val="000000" w:themeColor="text1"/>
                <w:lang w:val="en-IN" w:eastAsia="en-IN" w:bidi="hi-IN"/>
              </w:rPr>
              <w:t>3</w:t>
            </w:r>
          </w:p>
        </w:tc>
        <w:tc>
          <w:tcPr>
            <w:tcW w:w="0" w:type="auto"/>
            <w:hideMark/>
          </w:tcPr>
          <w:p w14:paraId="3144350B" w14:textId="3637CBE0" w:rsidR="00B555A8" w:rsidRPr="00B555A8" w:rsidRDefault="00B555A8" w:rsidP="00B555A8">
            <w:pPr>
              <w:rPr>
                <w:rFonts w:eastAsia="Times New Roman"/>
                <w:color w:val="000000" w:themeColor="text1"/>
                <w:lang w:val="en-IN" w:eastAsia="en-IN" w:bidi="hi-IN"/>
              </w:rPr>
            </w:pPr>
            <w:r>
              <w:rPr>
                <w:rFonts w:eastAsia="Times New Roman"/>
                <w:color w:val="000000" w:themeColor="text1"/>
                <w:lang w:val="en-IN" w:eastAsia="en-IN" w:bidi="hi-IN"/>
              </w:rPr>
              <w:t>24</w:t>
            </w:r>
          </w:p>
        </w:tc>
      </w:tr>
      <w:tr w:rsidR="00B555A8" w:rsidRPr="00B555A8" w14:paraId="4D49AE8B" w14:textId="77777777" w:rsidTr="00B555A8">
        <w:tc>
          <w:tcPr>
            <w:tcW w:w="0" w:type="auto"/>
            <w:hideMark/>
          </w:tcPr>
          <w:p w14:paraId="2839631A" w14:textId="77777777" w:rsidR="00B555A8" w:rsidRPr="00B555A8" w:rsidRDefault="00B555A8" w:rsidP="00B555A8">
            <w:pPr>
              <w:rPr>
                <w:rFonts w:eastAsia="Times New Roman"/>
                <w:color w:val="000000" w:themeColor="text1"/>
                <w:lang w:val="en-IN" w:eastAsia="en-IN" w:bidi="hi-IN"/>
              </w:rPr>
            </w:pPr>
            <w:r w:rsidRPr="00B555A8">
              <w:rPr>
                <w:rFonts w:eastAsia="Times New Roman"/>
                <w:color w:val="000000" w:themeColor="text1"/>
                <w:lang w:val="en-IN" w:eastAsia="en-IN" w:bidi="hi-IN"/>
              </w:rPr>
              <w:t>Class name PEP 8 correction</w:t>
            </w:r>
          </w:p>
        </w:tc>
        <w:tc>
          <w:tcPr>
            <w:tcW w:w="0" w:type="auto"/>
            <w:hideMark/>
          </w:tcPr>
          <w:p w14:paraId="3C9B9BAF" w14:textId="77777777" w:rsidR="00B555A8" w:rsidRPr="00B555A8" w:rsidRDefault="00B555A8" w:rsidP="00B555A8">
            <w:pPr>
              <w:rPr>
                <w:rFonts w:eastAsia="Times New Roman"/>
                <w:color w:val="000000" w:themeColor="text1"/>
                <w:lang w:val="en-IN" w:eastAsia="en-IN" w:bidi="hi-IN"/>
              </w:rPr>
            </w:pPr>
            <w:r w:rsidRPr="00B555A8">
              <w:rPr>
                <w:rFonts w:eastAsia="Times New Roman"/>
                <w:color w:val="000000" w:themeColor="text1"/>
                <w:lang w:val="en-IN" w:eastAsia="en-IN" w:bidi="hi-IN"/>
              </w:rPr>
              <w:t>1</w:t>
            </w:r>
          </w:p>
        </w:tc>
        <w:tc>
          <w:tcPr>
            <w:tcW w:w="0" w:type="auto"/>
            <w:hideMark/>
          </w:tcPr>
          <w:p w14:paraId="38B06E1A" w14:textId="77777777" w:rsidR="00B555A8" w:rsidRPr="00B555A8" w:rsidRDefault="00B555A8" w:rsidP="00B555A8">
            <w:pPr>
              <w:rPr>
                <w:rFonts w:eastAsia="Times New Roman"/>
                <w:color w:val="000000" w:themeColor="text1"/>
                <w:lang w:val="en-IN" w:eastAsia="en-IN" w:bidi="hi-IN"/>
              </w:rPr>
            </w:pPr>
            <w:r w:rsidRPr="00B555A8">
              <w:rPr>
                <w:rFonts w:eastAsia="Times New Roman"/>
                <w:color w:val="000000" w:themeColor="text1"/>
                <w:lang w:val="en-IN" w:eastAsia="en-IN" w:bidi="hi-IN"/>
              </w:rPr>
              <w:t>2</w:t>
            </w:r>
          </w:p>
        </w:tc>
        <w:tc>
          <w:tcPr>
            <w:tcW w:w="0" w:type="auto"/>
            <w:hideMark/>
          </w:tcPr>
          <w:p w14:paraId="637CBA01" w14:textId="77777777" w:rsidR="00B555A8" w:rsidRPr="00B555A8" w:rsidRDefault="00B555A8" w:rsidP="00B555A8">
            <w:pPr>
              <w:rPr>
                <w:rFonts w:eastAsia="Times New Roman"/>
                <w:color w:val="000000" w:themeColor="text1"/>
                <w:lang w:val="en-IN" w:eastAsia="en-IN" w:bidi="hi-IN"/>
              </w:rPr>
            </w:pPr>
            <w:r w:rsidRPr="00B555A8">
              <w:rPr>
                <w:rFonts w:eastAsia="Times New Roman"/>
                <w:color w:val="000000" w:themeColor="text1"/>
                <w:lang w:val="en-IN" w:eastAsia="en-IN" w:bidi="hi-IN"/>
              </w:rPr>
              <w:t>1</w:t>
            </w:r>
          </w:p>
        </w:tc>
        <w:tc>
          <w:tcPr>
            <w:tcW w:w="0" w:type="auto"/>
            <w:hideMark/>
          </w:tcPr>
          <w:p w14:paraId="42F89B0B" w14:textId="77777777" w:rsidR="00B555A8" w:rsidRPr="00B555A8" w:rsidRDefault="00B555A8" w:rsidP="00B555A8">
            <w:pPr>
              <w:rPr>
                <w:rFonts w:eastAsia="Times New Roman"/>
                <w:color w:val="000000" w:themeColor="text1"/>
                <w:lang w:val="en-IN" w:eastAsia="en-IN" w:bidi="hi-IN"/>
              </w:rPr>
            </w:pPr>
            <w:r w:rsidRPr="00B555A8">
              <w:rPr>
                <w:rFonts w:eastAsia="Times New Roman"/>
                <w:color w:val="000000" w:themeColor="text1"/>
                <w:lang w:val="en-IN" w:eastAsia="en-IN" w:bidi="hi-IN"/>
              </w:rPr>
              <w:t>1</w:t>
            </w:r>
          </w:p>
        </w:tc>
        <w:tc>
          <w:tcPr>
            <w:tcW w:w="0" w:type="auto"/>
            <w:hideMark/>
          </w:tcPr>
          <w:p w14:paraId="5660D74D" w14:textId="77777777" w:rsidR="00B555A8" w:rsidRPr="00B555A8" w:rsidRDefault="00B555A8" w:rsidP="00B555A8">
            <w:pPr>
              <w:rPr>
                <w:rFonts w:eastAsia="Times New Roman"/>
                <w:color w:val="000000" w:themeColor="text1"/>
                <w:lang w:val="en-IN" w:eastAsia="en-IN" w:bidi="hi-IN"/>
              </w:rPr>
            </w:pPr>
            <w:r w:rsidRPr="00B555A8">
              <w:rPr>
                <w:rFonts w:eastAsia="Times New Roman"/>
                <w:color w:val="000000" w:themeColor="text1"/>
                <w:lang w:val="en-IN" w:eastAsia="en-IN" w:bidi="hi-IN"/>
              </w:rPr>
              <w:t>1</w:t>
            </w:r>
          </w:p>
        </w:tc>
        <w:tc>
          <w:tcPr>
            <w:tcW w:w="0" w:type="auto"/>
            <w:hideMark/>
          </w:tcPr>
          <w:p w14:paraId="5C308ACC" w14:textId="71AB64BB" w:rsidR="00B555A8" w:rsidRPr="00B555A8" w:rsidRDefault="00B555A8" w:rsidP="00B555A8">
            <w:pPr>
              <w:jc w:val="both"/>
              <w:rPr>
                <w:rFonts w:eastAsia="Times New Roman"/>
                <w:color w:val="000000" w:themeColor="text1"/>
                <w:lang w:val="en-IN" w:eastAsia="en-IN" w:bidi="hi-IN"/>
              </w:rPr>
            </w:pPr>
            <w:r>
              <w:rPr>
                <w:rFonts w:eastAsia="Times New Roman"/>
                <w:color w:val="000000" w:themeColor="text1"/>
                <w:lang w:val="en-IN" w:eastAsia="en-IN" w:bidi="hi-IN"/>
              </w:rPr>
              <w:t>6</w:t>
            </w:r>
          </w:p>
        </w:tc>
      </w:tr>
      <w:tr w:rsidR="00B555A8" w:rsidRPr="00B555A8" w14:paraId="45678C4E" w14:textId="77777777" w:rsidTr="00B555A8">
        <w:tc>
          <w:tcPr>
            <w:tcW w:w="0" w:type="auto"/>
            <w:hideMark/>
          </w:tcPr>
          <w:p w14:paraId="1EB9DCB2" w14:textId="3F7D40F7" w:rsidR="00B555A8" w:rsidRPr="00B555A8" w:rsidRDefault="00B555A8" w:rsidP="00B555A8">
            <w:pPr>
              <w:rPr>
                <w:rFonts w:eastAsia="Times New Roman"/>
                <w:color w:val="000000" w:themeColor="text1"/>
                <w:lang w:val="en-IN" w:eastAsia="en-IN" w:bidi="hi-IN"/>
              </w:rPr>
            </w:pPr>
            <w:r>
              <w:rPr>
                <w:rFonts w:eastAsia="Times New Roman"/>
                <w:color w:val="000000" w:themeColor="text1"/>
                <w:lang w:val="en-IN" w:eastAsia="en-IN" w:bidi="hi-IN"/>
              </w:rPr>
              <w:t>Total Changes</w:t>
            </w:r>
          </w:p>
        </w:tc>
        <w:tc>
          <w:tcPr>
            <w:tcW w:w="0" w:type="auto"/>
            <w:hideMark/>
          </w:tcPr>
          <w:p w14:paraId="5B54561B" w14:textId="7239A6C9" w:rsidR="00B555A8" w:rsidRPr="00B555A8" w:rsidRDefault="00B555A8" w:rsidP="00B555A8">
            <w:pPr>
              <w:rPr>
                <w:rFonts w:eastAsia="Times New Roman"/>
                <w:color w:val="000000" w:themeColor="text1"/>
                <w:lang w:val="en-IN" w:eastAsia="en-IN" w:bidi="hi-IN"/>
              </w:rPr>
            </w:pPr>
            <w:r>
              <w:rPr>
                <w:rFonts w:eastAsia="Times New Roman"/>
                <w:color w:val="000000" w:themeColor="text1"/>
                <w:lang w:val="en-IN" w:eastAsia="en-IN" w:bidi="hi-IN"/>
              </w:rPr>
              <w:t>23</w:t>
            </w:r>
          </w:p>
        </w:tc>
        <w:tc>
          <w:tcPr>
            <w:tcW w:w="0" w:type="auto"/>
            <w:hideMark/>
          </w:tcPr>
          <w:p w14:paraId="4D78218D" w14:textId="724A929F" w:rsidR="00B555A8" w:rsidRPr="00B555A8" w:rsidRDefault="00B555A8" w:rsidP="00B555A8">
            <w:pPr>
              <w:rPr>
                <w:rFonts w:eastAsia="Times New Roman"/>
                <w:color w:val="000000" w:themeColor="text1"/>
                <w:lang w:val="en-IN" w:eastAsia="en-IN" w:bidi="hi-IN"/>
              </w:rPr>
            </w:pPr>
            <w:r>
              <w:rPr>
                <w:rFonts w:eastAsia="Times New Roman"/>
                <w:color w:val="000000" w:themeColor="text1"/>
                <w:lang w:val="en-IN" w:eastAsia="en-IN" w:bidi="hi-IN"/>
              </w:rPr>
              <w:t>22</w:t>
            </w:r>
          </w:p>
        </w:tc>
        <w:tc>
          <w:tcPr>
            <w:tcW w:w="0" w:type="auto"/>
            <w:hideMark/>
          </w:tcPr>
          <w:p w14:paraId="14ABEC9A" w14:textId="43D7910C" w:rsidR="00B555A8" w:rsidRPr="00B555A8" w:rsidRDefault="00B555A8" w:rsidP="00B555A8">
            <w:pPr>
              <w:rPr>
                <w:rFonts w:eastAsia="Times New Roman"/>
                <w:color w:val="000000" w:themeColor="text1"/>
                <w:lang w:val="en-IN" w:eastAsia="en-IN" w:bidi="hi-IN"/>
              </w:rPr>
            </w:pPr>
            <w:r>
              <w:rPr>
                <w:rFonts w:eastAsia="Times New Roman"/>
                <w:color w:val="000000" w:themeColor="text1"/>
                <w:lang w:val="en-IN" w:eastAsia="en-IN" w:bidi="hi-IN"/>
              </w:rPr>
              <w:t>18</w:t>
            </w:r>
          </w:p>
        </w:tc>
        <w:tc>
          <w:tcPr>
            <w:tcW w:w="0" w:type="auto"/>
            <w:hideMark/>
          </w:tcPr>
          <w:p w14:paraId="22A08346" w14:textId="706CC5C2" w:rsidR="00B555A8" w:rsidRPr="00B555A8" w:rsidRDefault="00B555A8" w:rsidP="00B555A8">
            <w:pPr>
              <w:rPr>
                <w:rFonts w:eastAsia="Times New Roman"/>
                <w:color w:val="000000" w:themeColor="text1"/>
                <w:lang w:val="en-IN" w:eastAsia="en-IN" w:bidi="hi-IN"/>
              </w:rPr>
            </w:pPr>
            <w:r>
              <w:rPr>
                <w:rFonts w:eastAsia="Times New Roman"/>
                <w:color w:val="000000" w:themeColor="text1"/>
                <w:lang w:val="en-IN" w:eastAsia="en-IN" w:bidi="hi-IN"/>
              </w:rPr>
              <w:t>34</w:t>
            </w:r>
          </w:p>
        </w:tc>
        <w:tc>
          <w:tcPr>
            <w:tcW w:w="0" w:type="auto"/>
            <w:hideMark/>
          </w:tcPr>
          <w:p w14:paraId="02D8D82B" w14:textId="4E268CFE" w:rsidR="00B555A8" w:rsidRPr="00B555A8" w:rsidRDefault="00B555A8" w:rsidP="00B555A8">
            <w:pPr>
              <w:rPr>
                <w:rFonts w:eastAsia="Times New Roman"/>
                <w:color w:val="000000" w:themeColor="text1"/>
                <w:lang w:val="en-IN" w:eastAsia="en-IN" w:bidi="hi-IN"/>
              </w:rPr>
            </w:pPr>
            <w:r>
              <w:rPr>
                <w:rFonts w:eastAsia="Times New Roman"/>
                <w:color w:val="000000" w:themeColor="text1"/>
                <w:lang w:val="en-IN" w:eastAsia="en-IN" w:bidi="hi-IN"/>
              </w:rPr>
              <w:t>17</w:t>
            </w:r>
          </w:p>
        </w:tc>
        <w:tc>
          <w:tcPr>
            <w:tcW w:w="0" w:type="auto"/>
            <w:hideMark/>
          </w:tcPr>
          <w:p w14:paraId="53E9A4E3" w14:textId="046E9A84" w:rsidR="00B555A8" w:rsidRPr="00B555A8" w:rsidRDefault="00B555A8" w:rsidP="00B555A8">
            <w:pPr>
              <w:rPr>
                <w:rFonts w:eastAsia="Times New Roman"/>
                <w:color w:val="000000" w:themeColor="text1"/>
                <w:lang w:val="en-IN" w:eastAsia="en-IN" w:bidi="hi-IN"/>
              </w:rPr>
            </w:pPr>
            <w:r>
              <w:rPr>
                <w:rFonts w:eastAsia="Times New Roman"/>
                <w:color w:val="000000" w:themeColor="text1"/>
                <w:lang w:val="en-IN" w:eastAsia="en-IN" w:bidi="hi-IN"/>
              </w:rPr>
              <w:t>114</w:t>
            </w:r>
          </w:p>
        </w:tc>
      </w:tr>
    </w:tbl>
    <w:p w14:paraId="36921CFB" w14:textId="77777777" w:rsidR="00B81CB4" w:rsidRDefault="00B81CB4" w:rsidP="003D0C79">
      <w:pPr>
        <w:ind w:left="216"/>
        <w:rPr>
          <w:b/>
          <w:bCs/>
        </w:rPr>
      </w:pPr>
    </w:p>
    <w:p w14:paraId="70578FAB" w14:textId="5E06ED38" w:rsidR="00B555A8" w:rsidRDefault="00B555A8" w:rsidP="0067690B">
      <w:pPr>
        <w:ind w:left="215" w:firstLine="113"/>
        <w:jc w:val="both"/>
      </w:pPr>
      <w:r w:rsidRPr="00B555A8">
        <w:t>The system applied 114 distinct refactoring operations across 5 projects, averaging 22.8 operations per project. Docstring generation constituted the largest category (67.5% of all operations), followed by variable name improvements (21.1%), duplicate function removal (7.0%), and class name corrections (5.3%).</w:t>
      </w:r>
    </w:p>
    <w:p w14:paraId="53AF8E85" w14:textId="77777777" w:rsidR="00B555A8" w:rsidRDefault="00B555A8" w:rsidP="00B555A8">
      <w:pPr>
        <w:ind w:left="216"/>
        <w:jc w:val="both"/>
      </w:pPr>
    </w:p>
    <w:p w14:paraId="78CA3B06" w14:textId="3731D246" w:rsidR="00B555A8" w:rsidRPr="00B555A8" w:rsidRDefault="00B555A8" w:rsidP="00B555A8">
      <w:pPr>
        <w:ind w:left="216"/>
        <w:jc w:val="both"/>
        <w:rPr>
          <w:lang w:val="en-IN"/>
        </w:rPr>
      </w:pPr>
      <w:r w:rsidRPr="00B555A8">
        <w:rPr>
          <w:lang w:val="en-IN"/>
        </w:rPr>
        <w:t>E. Automation Efficiency</w:t>
      </w:r>
    </w:p>
    <w:p w14:paraId="01475C6E" w14:textId="382789DE" w:rsidR="00B555A8" w:rsidRDefault="00B555A8" w:rsidP="0067690B">
      <w:pPr>
        <w:ind w:left="215" w:firstLine="113"/>
        <w:jc w:val="both"/>
        <w:rPr>
          <w:lang w:val="en-IN"/>
        </w:rPr>
      </w:pPr>
      <w:r w:rsidRPr="00B555A8">
        <w:rPr>
          <w:lang w:val="en-IN"/>
        </w:rPr>
        <w:t>All five projects were processed successfully with a consistent runtime of approximately 1.01 seconds per project. The total evaluation corpus of 672 LOC across 5 files was refactored and documented in 5.05 seconds.</w:t>
      </w:r>
    </w:p>
    <w:p w14:paraId="13D8E03B" w14:textId="5455CA0E" w:rsidR="00096DE7" w:rsidRDefault="00096DE7" w:rsidP="00B555A8">
      <w:pPr>
        <w:ind w:left="216"/>
        <w:jc w:val="both"/>
        <w:rPr>
          <w:lang w:val="en-IN"/>
        </w:rPr>
      </w:pPr>
    </w:p>
    <w:p w14:paraId="6E1D4204" w14:textId="77777777" w:rsidR="00096DE7" w:rsidRPr="00B555A8" w:rsidRDefault="00096DE7" w:rsidP="00096DE7">
      <w:pPr>
        <w:ind w:left="216"/>
        <w:jc w:val="both"/>
        <w:rPr>
          <w:lang w:val="en-IN"/>
        </w:rPr>
      </w:pPr>
      <w:r w:rsidRPr="00B555A8">
        <w:rPr>
          <w:b/>
          <w:bCs/>
          <w:lang w:val="en-IN"/>
        </w:rPr>
        <w:t>Table VIII: Execution Performance</w:t>
      </w:r>
    </w:p>
    <w:p w14:paraId="7AC18BCD" w14:textId="2C67CD32" w:rsidR="00096DE7" w:rsidRDefault="00096DE7" w:rsidP="00B555A8">
      <w:pPr>
        <w:ind w:left="216"/>
        <w:jc w:val="both"/>
        <w:rPr>
          <w:lang w:val="en-IN"/>
        </w:rPr>
      </w:pPr>
    </w:p>
    <w:tbl>
      <w:tblPr>
        <w:tblStyle w:val="TableGrid"/>
        <w:tblW w:w="4714" w:type="pct"/>
        <w:tblInd w:w="279" w:type="dxa"/>
        <w:tblLayout w:type="fixed"/>
        <w:tblLook w:val="04A0" w:firstRow="1" w:lastRow="0" w:firstColumn="1" w:lastColumn="0" w:noHBand="0" w:noVBand="1"/>
      </w:tblPr>
      <w:tblGrid>
        <w:gridCol w:w="751"/>
        <w:gridCol w:w="641"/>
        <w:gridCol w:w="1018"/>
        <w:gridCol w:w="1134"/>
        <w:gridCol w:w="1051"/>
      </w:tblGrid>
      <w:tr w:rsidR="00A43DC9" w:rsidRPr="00A43DC9" w14:paraId="48896495" w14:textId="77777777" w:rsidTr="00096DE7">
        <w:tc>
          <w:tcPr>
            <w:tcW w:w="817" w:type="pct"/>
            <w:hideMark/>
          </w:tcPr>
          <w:p w14:paraId="63AE7B6C" w14:textId="77777777" w:rsidR="00A43DC9" w:rsidRPr="00A43DC9" w:rsidRDefault="00A43DC9" w:rsidP="00A43DC9">
            <w:pPr>
              <w:jc w:val="left"/>
              <w:rPr>
                <w:rFonts w:eastAsia="Times New Roman"/>
                <w:color w:val="000000" w:themeColor="text1"/>
                <w:lang w:val="en-IN" w:eastAsia="en-IN" w:bidi="hi-IN"/>
              </w:rPr>
            </w:pPr>
            <w:r w:rsidRPr="00A43DC9">
              <w:rPr>
                <w:rFonts w:eastAsia="Times New Roman"/>
                <w:color w:val="000000" w:themeColor="text1"/>
                <w:lang w:val="en-IN" w:eastAsia="en-IN" w:bidi="hi-IN"/>
              </w:rPr>
              <w:t>Project</w:t>
            </w:r>
          </w:p>
        </w:tc>
        <w:tc>
          <w:tcPr>
            <w:tcW w:w="697" w:type="pct"/>
            <w:hideMark/>
          </w:tcPr>
          <w:p w14:paraId="37C1C629" w14:textId="77777777" w:rsidR="00A43DC9" w:rsidRPr="00A43DC9" w:rsidRDefault="00A43DC9" w:rsidP="00A43DC9">
            <w:pPr>
              <w:jc w:val="left"/>
              <w:rPr>
                <w:rFonts w:eastAsia="Times New Roman"/>
                <w:color w:val="000000" w:themeColor="text1"/>
                <w:lang w:val="en-IN" w:eastAsia="en-IN" w:bidi="hi-IN"/>
              </w:rPr>
            </w:pPr>
            <w:r w:rsidRPr="00A43DC9">
              <w:rPr>
                <w:rFonts w:eastAsia="Times New Roman"/>
                <w:color w:val="000000" w:themeColor="text1"/>
                <w:lang w:val="en-IN" w:eastAsia="en-IN" w:bidi="hi-IN"/>
              </w:rPr>
              <w:t>LOC</w:t>
            </w:r>
          </w:p>
        </w:tc>
        <w:tc>
          <w:tcPr>
            <w:tcW w:w="1108" w:type="pct"/>
            <w:hideMark/>
          </w:tcPr>
          <w:p w14:paraId="1FDBEA43" w14:textId="77777777" w:rsidR="00A43DC9" w:rsidRPr="00A43DC9" w:rsidRDefault="00A43DC9" w:rsidP="00A43DC9">
            <w:pPr>
              <w:jc w:val="left"/>
              <w:rPr>
                <w:rFonts w:eastAsia="Times New Roman"/>
                <w:color w:val="000000" w:themeColor="text1"/>
                <w:lang w:val="en-IN" w:eastAsia="en-IN" w:bidi="hi-IN"/>
              </w:rPr>
            </w:pPr>
            <w:r w:rsidRPr="00A43DC9">
              <w:rPr>
                <w:rFonts w:eastAsia="Times New Roman"/>
                <w:color w:val="000000" w:themeColor="text1"/>
                <w:lang w:val="en-IN" w:eastAsia="en-IN" w:bidi="hi-IN"/>
              </w:rPr>
              <w:t>Changes Applied</w:t>
            </w:r>
          </w:p>
        </w:tc>
        <w:tc>
          <w:tcPr>
            <w:tcW w:w="1234" w:type="pct"/>
            <w:hideMark/>
          </w:tcPr>
          <w:p w14:paraId="52B6DE3C" w14:textId="77777777" w:rsidR="00A43DC9" w:rsidRPr="00A43DC9" w:rsidRDefault="00A43DC9" w:rsidP="00A43DC9">
            <w:pPr>
              <w:jc w:val="left"/>
              <w:rPr>
                <w:rFonts w:eastAsia="Times New Roman"/>
                <w:color w:val="000000" w:themeColor="text1"/>
                <w:lang w:val="en-IN" w:eastAsia="en-IN" w:bidi="hi-IN"/>
              </w:rPr>
            </w:pPr>
            <w:r w:rsidRPr="00A43DC9">
              <w:rPr>
                <w:rFonts w:eastAsia="Times New Roman"/>
                <w:color w:val="000000" w:themeColor="text1"/>
                <w:lang w:val="en-IN" w:eastAsia="en-IN" w:bidi="hi-IN"/>
              </w:rPr>
              <w:t>Runtime (s)</w:t>
            </w:r>
          </w:p>
        </w:tc>
        <w:tc>
          <w:tcPr>
            <w:tcW w:w="1144" w:type="pct"/>
            <w:hideMark/>
          </w:tcPr>
          <w:p w14:paraId="4C789217" w14:textId="77777777" w:rsidR="00A43DC9" w:rsidRPr="00A43DC9" w:rsidRDefault="00A43DC9" w:rsidP="00A43DC9">
            <w:pPr>
              <w:jc w:val="left"/>
              <w:rPr>
                <w:rFonts w:eastAsia="Times New Roman"/>
                <w:color w:val="000000" w:themeColor="text1"/>
                <w:lang w:val="en-IN" w:eastAsia="en-IN" w:bidi="hi-IN"/>
              </w:rPr>
            </w:pPr>
            <w:r w:rsidRPr="00A43DC9">
              <w:rPr>
                <w:rFonts w:eastAsia="Times New Roman"/>
                <w:color w:val="000000" w:themeColor="text1"/>
                <w:lang w:val="en-IN" w:eastAsia="en-IN" w:bidi="hi-IN"/>
              </w:rPr>
              <w:t>Changes/Second</w:t>
            </w:r>
          </w:p>
        </w:tc>
      </w:tr>
      <w:tr w:rsidR="00A43DC9" w:rsidRPr="00A43DC9" w14:paraId="46CF30C9" w14:textId="77777777" w:rsidTr="00096DE7">
        <w:tc>
          <w:tcPr>
            <w:tcW w:w="817" w:type="pct"/>
            <w:hideMark/>
          </w:tcPr>
          <w:p w14:paraId="59E47501" w14:textId="77777777" w:rsidR="00A43DC9" w:rsidRPr="00A43DC9" w:rsidRDefault="00A43DC9" w:rsidP="00A43DC9">
            <w:pPr>
              <w:jc w:val="left"/>
              <w:rPr>
                <w:rFonts w:eastAsia="Times New Roman"/>
                <w:color w:val="000000" w:themeColor="text1"/>
                <w:lang w:val="en-IN" w:eastAsia="en-IN" w:bidi="hi-IN"/>
              </w:rPr>
            </w:pPr>
            <w:r w:rsidRPr="00A43DC9">
              <w:rPr>
                <w:rFonts w:eastAsia="Times New Roman"/>
                <w:color w:val="000000" w:themeColor="text1"/>
                <w:lang w:val="en-IN" w:eastAsia="en-IN" w:bidi="hi-IN"/>
              </w:rPr>
              <w:t>P1</w:t>
            </w:r>
          </w:p>
        </w:tc>
        <w:tc>
          <w:tcPr>
            <w:tcW w:w="697" w:type="pct"/>
            <w:hideMark/>
          </w:tcPr>
          <w:p w14:paraId="2C698F24" w14:textId="77777777" w:rsidR="00A43DC9" w:rsidRPr="00A43DC9" w:rsidRDefault="00A43DC9" w:rsidP="00A43DC9">
            <w:pPr>
              <w:jc w:val="left"/>
              <w:rPr>
                <w:rFonts w:eastAsia="Times New Roman"/>
                <w:color w:val="000000" w:themeColor="text1"/>
                <w:lang w:val="en-IN" w:eastAsia="en-IN" w:bidi="hi-IN"/>
              </w:rPr>
            </w:pPr>
            <w:r w:rsidRPr="00A43DC9">
              <w:rPr>
                <w:rFonts w:eastAsia="Times New Roman"/>
                <w:color w:val="000000" w:themeColor="text1"/>
                <w:lang w:val="en-IN" w:eastAsia="en-IN" w:bidi="hi-IN"/>
              </w:rPr>
              <w:t>137</w:t>
            </w:r>
          </w:p>
        </w:tc>
        <w:tc>
          <w:tcPr>
            <w:tcW w:w="1108" w:type="pct"/>
            <w:hideMark/>
          </w:tcPr>
          <w:p w14:paraId="68A52181" w14:textId="77777777" w:rsidR="00A43DC9" w:rsidRPr="00A43DC9" w:rsidRDefault="00A43DC9" w:rsidP="00A43DC9">
            <w:pPr>
              <w:jc w:val="left"/>
              <w:rPr>
                <w:rFonts w:eastAsia="Times New Roman"/>
                <w:color w:val="000000" w:themeColor="text1"/>
                <w:lang w:val="en-IN" w:eastAsia="en-IN" w:bidi="hi-IN"/>
              </w:rPr>
            </w:pPr>
            <w:r w:rsidRPr="00A43DC9">
              <w:rPr>
                <w:rFonts w:eastAsia="Times New Roman"/>
                <w:color w:val="000000" w:themeColor="text1"/>
                <w:lang w:val="en-IN" w:eastAsia="en-IN" w:bidi="hi-IN"/>
              </w:rPr>
              <w:t>23</w:t>
            </w:r>
          </w:p>
        </w:tc>
        <w:tc>
          <w:tcPr>
            <w:tcW w:w="1234" w:type="pct"/>
            <w:hideMark/>
          </w:tcPr>
          <w:p w14:paraId="2203525E" w14:textId="77777777" w:rsidR="00A43DC9" w:rsidRPr="00A43DC9" w:rsidRDefault="00A43DC9" w:rsidP="00A43DC9">
            <w:pPr>
              <w:jc w:val="left"/>
              <w:rPr>
                <w:rFonts w:eastAsia="Times New Roman"/>
                <w:color w:val="000000" w:themeColor="text1"/>
                <w:lang w:val="en-IN" w:eastAsia="en-IN" w:bidi="hi-IN"/>
              </w:rPr>
            </w:pPr>
            <w:r w:rsidRPr="00A43DC9">
              <w:rPr>
                <w:rFonts w:eastAsia="Times New Roman"/>
                <w:color w:val="000000" w:themeColor="text1"/>
                <w:lang w:val="en-IN" w:eastAsia="en-IN" w:bidi="hi-IN"/>
              </w:rPr>
              <w:t>1.01</w:t>
            </w:r>
          </w:p>
        </w:tc>
        <w:tc>
          <w:tcPr>
            <w:tcW w:w="1144" w:type="pct"/>
            <w:hideMark/>
          </w:tcPr>
          <w:p w14:paraId="747BA754" w14:textId="77777777" w:rsidR="00A43DC9" w:rsidRPr="00A43DC9" w:rsidRDefault="00A43DC9" w:rsidP="00A43DC9">
            <w:pPr>
              <w:jc w:val="left"/>
              <w:rPr>
                <w:rFonts w:eastAsia="Times New Roman"/>
                <w:color w:val="000000" w:themeColor="text1"/>
                <w:lang w:val="en-IN" w:eastAsia="en-IN" w:bidi="hi-IN"/>
              </w:rPr>
            </w:pPr>
            <w:r w:rsidRPr="00A43DC9">
              <w:rPr>
                <w:rFonts w:eastAsia="Times New Roman"/>
                <w:color w:val="000000" w:themeColor="text1"/>
                <w:lang w:val="en-IN" w:eastAsia="en-IN" w:bidi="hi-IN"/>
              </w:rPr>
              <w:t>22.8</w:t>
            </w:r>
          </w:p>
        </w:tc>
      </w:tr>
      <w:tr w:rsidR="00A43DC9" w:rsidRPr="00A43DC9" w14:paraId="602852F4" w14:textId="77777777" w:rsidTr="00096DE7">
        <w:tc>
          <w:tcPr>
            <w:tcW w:w="817" w:type="pct"/>
            <w:hideMark/>
          </w:tcPr>
          <w:p w14:paraId="158F5ED2" w14:textId="77777777" w:rsidR="00A43DC9" w:rsidRPr="00A43DC9" w:rsidRDefault="00A43DC9" w:rsidP="00A43DC9">
            <w:pPr>
              <w:jc w:val="left"/>
              <w:rPr>
                <w:rFonts w:eastAsia="Times New Roman"/>
                <w:color w:val="000000" w:themeColor="text1"/>
                <w:lang w:val="en-IN" w:eastAsia="en-IN" w:bidi="hi-IN"/>
              </w:rPr>
            </w:pPr>
            <w:r w:rsidRPr="00A43DC9">
              <w:rPr>
                <w:rFonts w:eastAsia="Times New Roman"/>
                <w:color w:val="000000" w:themeColor="text1"/>
                <w:lang w:val="en-IN" w:eastAsia="en-IN" w:bidi="hi-IN"/>
              </w:rPr>
              <w:t>P2</w:t>
            </w:r>
          </w:p>
        </w:tc>
        <w:tc>
          <w:tcPr>
            <w:tcW w:w="697" w:type="pct"/>
            <w:hideMark/>
          </w:tcPr>
          <w:p w14:paraId="383562ED" w14:textId="77777777" w:rsidR="00A43DC9" w:rsidRPr="00A43DC9" w:rsidRDefault="00A43DC9" w:rsidP="00A43DC9">
            <w:pPr>
              <w:jc w:val="left"/>
              <w:rPr>
                <w:rFonts w:eastAsia="Times New Roman"/>
                <w:color w:val="000000" w:themeColor="text1"/>
                <w:lang w:val="en-IN" w:eastAsia="en-IN" w:bidi="hi-IN"/>
              </w:rPr>
            </w:pPr>
            <w:r w:rsidRPr="00A43DC9">
              <w:rPr>
                <w:rFonts w:eastAsia="Times New Roman"/>
                <w:color w:val="000000" w:themeColor="text1"/>
                <w:lang w:val="en-IN" w:eastAsia="en-IN" w:bidi="hi-IN"/>
              </w:rPr>
              <w:t>131</w:t>
            </w:r>
          </w:p>
        </w:tc>
        <w:tc>
          <w:tcPr>
            <w:tcW w:w="1108" w:type="pct"/>
            <w:hideMark/>
          </w:tcPr>
          <w:p w14:paraId="7320E042" w14:textId="77777777" w:rsidR="00A43DC9" w:rsidRPr="00A43DC9" w:rsidRDefault="00A43DC9" w:rsidP="00A43DC9">
            <w:pPr>
              <w:jc w:val="left"/>
              <w:rPr>
                <w:rFonts w:eastAsia="Times New Roman"/>
                <w:color w:val="000000" w:themeColor="text1"/>
                <w:lang w:val="en-IN" w:eastAsia="en-IN" w:bidi="hi-IN"/>
              </w:rPr>
            </w:pPr>
            <w:r w:rsidRPr="00A43DC9">
              <w:rPr>
                <w:rFonts w:eastAsia="Times New Roman"/>
                <w:color w:val="000000" w:themeColor="text1"/>
                <w:lang w:val="en-IN" w:eastAsia="en-IN" w:bidi="hi-IN"/>
              </w:rPr>
              <w:t>22</w:t>
            </w:r>
          </w:p>
        </w:tc>
        <w:tc>
          <w:tcPr>
            <w:tcW w:w="1234" w:type="pct"/>
            <w:hideMark/>
          </w:tcPr>
          <w:p w14:paraId="4F482CBA" w14:textId="77777777" w:rsidR="00A43DC9" w:rsidRPr="00A43DC9" w:rsidRDefault="00A43DC9" w:rsidP="00A43DC9">
            <w:pPr>
              <w:jc w:val="left"/>
              <w:rPr>
                <w:rFonts w:eastAsia="Times New Roman"/>
                <w:color w:val="000000" w:themeColor="text1"/>
                <w:lang w:val="en-IN" w:eastAsia="en-IN" w:bidi="hi-IN"/>
              </w:rPr>
            </w:pPr>
            <w:r w:rsidRPr="00A43DC9">
              <w:rPr>
                <w:rFonts w:eastAsia="Times New Roman"/>
                <w:color w:val="000000" w:themeColor="text1"/>
                <w:lang w:val="en-IN" w:eastAsia="en-IN" w:bidi="hi-IN"/>
              </w:rPr>
              <w:t>1.01</w:t>
            </w:r>
          </w:p>
        </w:tc>
        <w:tc>
          <w:tcPr>
            <w:tcW w:w="1144" w:type="pct"/>
            <w:hideMark/>
          </w:tcPr>
          <w:p w14:paraId="1EE8B304" w14:textId="77777777" w:rsidR="00A43DC9" w:rsidRPr="00A43DC9" w:rsidRDefault="00A43DC9" w:rsidP="00A43DC9">
            <w:pPr>
              <w:jc w:val="left"/>
              <w:rPr>
                <w:rFonts w:eastAsia="Times New Roman"/>
                <w:color w:val="000000" w:themeColor="text1"/>
                <w:lang w:val="en-IN" w:eastAsia="en-IN" w:bidi="hi-IN"/>
              </w:rPr>
            </w:pPr>
            <w:r w:rsidRPr="00A43DC9">
              <w:rPr>
                <w:rFonts w:eastAsia="Times New Roman"/>
                <w:color w:val="000000" w:themeColor="text1"/>
                <w:lang w:val="en-IN" w:eastAsia="en-IN" w:bidi="hi-IN"/>
              </w:rPr>
              <w:t>21.8</w:t>
            </w:r>
          </w:p>
        </w:tc>
      </w:tr>
      <w:tr w:rsidR="00A43DC9" w:rsidRPr="00A43DC9" w14:paraId="568CD87B" w14:textId="77777777" w:rsidTr="00096DE7">
        <w:tc>
          <w:tcPr>
            <w:tcW w:w="817" w:type="pct"/>
            <w:hideMark/>
          </w:tcPr>
          <w:p w14:paraId="060344D1" w14:textId="77777777" w:rsidR="00A43DC9" w:rsidRPr="00A43DC9" w:rsidRDefault="00A43DC9" w:rsidP="00A43DC9">
            <w:pPr>
              <w:jc w:val="left"/>
              <w:rPr>
                <w:rFonts w:eastAsia="Times New Roman"/>
                <w:color w:val="000000" w:themeColor="text1"/>
                <w:lang w:val="en-IN" w:eastAsia="en-IN" w:bidi="hi-IN"/>
              </w:rPr>
            </w:pPr>
            <w:r w:rsidRPr="00A43DC9">
              <w:rPr>
                <w:rFonts w:eastAsia="Times New Roman"/>
                <w:color w:val="000000" w:themeColor="text1"/>
                <w:lang w:val="en-IN" w:eastAsia="en-IN" w:bidi="hi-IN"/>
              </w:rPr>
              <w:t>P3</w:t>
            </w:r>
          </w:p>
        </w:tc>
        <w:tc>
          <w:tcPr>
            <w:tcW w:w="697" w:type="pct"/>
            <w:hideMark/>
          </w:tcPr>
          <w:p w14:paraId="4673C82A" w14:textId="77777777" w:rsidR="00A43DC9" w:rsidRPr="00A43DC9" w:rsidRDefault="00A43DC9" w:rsidP="00A43DC9">
            <w:pPr>
              <w:jc w:val="left"/>
              <w:rPr>
                <w:rFonts w:eastAsia="Times New Roman"/>
                <w:color w:val="000000" w:themeColor="text1"/>
                <w:lang w:val="en-IN" w:eastAsia="en-IN" w:bidi="hi-IN"/>
              </w:rPr>
            </w:pPr>
            <w:r w:rsidRPr="00A43DC9">
              <w:rPr>
                <w:rFonts w:eastAsia="Times New Roman"/>
                <w:color w:val="000000" w:themeColor="text1"/>
                <w:lang w:val="en-IN" w:eastAsia="en-IN" w:bidi="hi-IN"/>
              </w:rPr>
              <w:t>129</w:t>
            </w:r>
          </w:p>
        </w:tc>
        <w:tc>
          <w:tcPr>
            <w:tcW w:w="1108" w:type="pct"/>
            <w:hideMark/>
          </w:tcPr>
          <w:p w14:paraId="62D2BC9C" w14:textId="77777777" w:rsidR="00A43DC9" w:rsidRPr="00A43DC9" w:rsidRDefault="00A43DC9" w:rsidP="00A43DC9">
            <w:pPr>
              <w:jc w:val="left"/>
              <w:rPr>
                <w:rFonts w:eastAsia="Times New Roman"/>
                <w:color w:val="000000" w:themeColor="text1"/>
                <w:lang w:val="en-IN" w:eastAsia="en-IN" w:bidi="hi-IN"/>
              </w:rPr>
            </w:pPr>
            <w:r w:rsidRPr="00A43DC9">
              <w:rPr>
                <w:rFonts w:eastAsia="Times New Roman"/>
                <w:color w:val="000000" w:themeColor="text1"/>
                <w:lang w:val="en-IN" w:eastAsia="en-IN" w:bidi="hi-IN"/>
              </w:rPr>
              <w:t>18</w:t>
            </w:r>
          </w:p>
        </w:tc>
        <w:tc>
          <w:tcPr>
            <w:tcW w:w="1234" w:type="pct"/>
            <w:hideMark/>
          </w:tcPr>
          <w:p w14:paraId="499AA635" w14:textId="77777777" w:rsidR="00A43DC9" w:rsidRPr="00A43DC9" w:rsidRDefault="00A43DC9" w:rsidP="00A43DC9">
            <w:pPr>
              <w:jc w:val="left"/>
              <w:rPr>
                <w:rFonts w:eastAsia="Times New Roman"/>
                <w:color w:val="000000" w:themeColor="text1"/>
                <w:lang w:val="en-IN" w:eastAsia="en-IN" w:bidi="hi-IN"/>
              </w:rPr>
            </w:pPr>
            <w:r w:rsidRPr="00A43DC9">
              <w:rPr>
                <w:rFonts w:eastAsia="Times New Roman"/>
                <w:color w:val="000000" w:themeColor="text1"/>
                <w:lang w:val="en-IN" w:eastAsia="en-IN" w:bidi="hi-IN"/>
              </w:rPr>
              <w:t>1.01</w:t>
            </w:r>
          </w:p>
        </w:tc>
        <w:tc>
          <w:tcPr>
            <w:tcW w:w="1144" w:type="pct"/>
            <w:hideMark/>
          </w:tcPr>
          <w:p w14:paraId="4CE70A8E" w14:textId="77777777" w:rsidR="00A43DC9" w:rsidRPr="00A43DC9" w:rsidRDefault="00A43DC9" w:rsidP="00A43DC9">
            <w:pPr>
              <w:jc w:val="left"/>
              <w:rPr>
                <w:rFonts w:eastAsia="Times New Roman"/>
                <w:color w:val="000000" w:themeColor="text1"/>
                <w:lang w:val="en-IN" w:eastAsia="en-IN" w:bidi="hi-IN"/>
              </w:rPr>
            </w:pPr>
            <w:r w:rsidRPr="00A43DC9">
              <w:rPr>
                <w:rFonts w:eastAsia="Times New Roman"/>
                <w:color w:val="000000" w:themeColor="text1"/>
                <w:lang w:val="en-IN" w:eastAsia="en-IN" w:bidi="hi-IN"/>
              </w:rPr>
              <w:t>17.8</w:t>
            </w:r>
          </w:p>
        </w:tc>
      </w:tr>
      <w:tr w:rsidR="00A43DC9" w:rsidRPr="00A43DC9" w14:paraId="025B39B4" w14:textId="77777777" w:rsidTr="00096DE7">
        <w:tc>
          <w:tcPr>
            <w:tcW w:w="817" w:type="pct"/>
            <w:hideMark/>
          </w:tcPr>
          <w:p w14:paraId="7459B9ED" w14:textId="77777777" w:rsidR="00A43DC9" w:rsidRPr="00A43DC9" w:rsidRDefault="00A43DC9" w:rsidP="00A43DC9">
            <w:pPr>
              <w:jc w:val="left"/>
              <w:rPr>
                <w:rFonts w:eastAsia="Times New Roman"/>
                <w:color w:val="000000" w:themeColor="text1"/>
                <w:lang w:val="en-IN" w:eastAsia="en-IN" w:bidi="hi-IN"/>
              </w:rPr>
            </w:pPr>
            <w:r w:rsidRPr="00A43DC9">
              <w:rPr>
                <w:rFonts w:eastAsia="Times New Roman"/>
                <w:color w:val="000000" w:themeColor="text1"/>
                <w:lang w:val="en-IN" w:eastAsia="en-IN" w:bidi="hi-IN"/>
              </w:rPr>
              <w:t>P4</w:t>
            </w:r>
          </w:p>
        </w:tc>
        <w:tc>
          <w:tcPr>
            <w:tcW w:w="697" w:type="pct"/>
            <w:hideMark/>
          </w:tcPr>
          <w:p w14:paraId="313EB1BC" w14:textId="77777777" w:rsidR="00A43DC9" w:rsidRPr="00A43DC9" w:rsidRDefault="00A43DC9" w:rsidP="00A43DC9">
            <w:pPr>
              <w:jc w:val="left"/>
              <w:rPr>
                <w:rFonts w:eastAsia="Times New Roman"/>
                <w:color w:val="000000" w:themeColor="text1"/>
                <w:lang w:val="en-IN" w:eastAsia="en-IN" w:bidi="hi-IN"/>
              </w:rPr>
            </w:pPr>
            <w:r w:rsidRPr="00A43DC9">
              <w:rPr>
                <w:rFonts w:eastAsia="Times New Roman"/>
                <w:color w:val="000000" w:themeColor="text1"/>
                <w:lang w:val="en-IN" w:eastAsia="en-IN" w:bidi="hi-IN"/>
              </w:rPr>
              <w:t>136</w:t>
            </w:r>
          </w:p>
        </w:tc>
        <w:tc>
          <w:tcPr>
            <w:tcW w:w="1108" w:type="pct"/>
            <w:hideMark/>
          </w:tcPr>
          <w:p w14:paraId="4D353DDB" w14:textId="77777777" w:rsidR="00A43DC9" w:rsidRPr="00A43DC9" w:rsidRDefault="00A43DC9" w:rsidP="00A43DC9">
            <w:pPr>
              <w:jc w:val="left"/>
              <w:rPr>
                <w:rFonts w:eastAsia="Times New Roman"/>
                <w:color w:val="000000" w:themeColor="text1"/>
                <w:lang w:val="en-IN" w:eastAsia="en-IN" w:bidi="hi-IN"/>
              </w:rPr>
            </w:pPr>
            <w:r w:rsidRPr="00A43DC9">
              <w:rPr>
                <w:rFonts w:eastAsia="Times New Roman"/>
                <w:color w:val="000000" w:themeColor="text1"/>
                <w:lang w:val="en-IN" w:eastAsia="en-IN" w:bidi="hi-IN"/>
              </w:rPr>
              <w:t>34</w:t>
            </w:r>
          </w:p>
        </w:tc>
        <w:tc>
          <w:tcPr>
            <w:tcW w:w="1234" w:type="pct"/>
            <w:hideMark/>
          </w:tcPr>
          <w:p w14:paraId="0E92DC1E" w14:textId="77777777" w:rsidR="00A43DC9" w:rsidRPr="00A43DC9" w:rsidRDefault="00A43DC9" w:rsidP="00A43DC9">
            <w:pPr>
              <w:jc w:val="left"/>
              <w:rPr>
                <w:rFonts w:eastAsia="Times New Roman"/>
                <w:color w:val="000000" w:themeColor="text1"/>
                <w:lang w:val="en-IN" w:eastAsia="en-IN" w:bidi="hi-IN"/>
              </w:rPr>
            </w:pPr>
            <w:r w:rsidRPr="00A43DC9">
              <w:rPr>
                <w:rFonts w:eastAsia="Times New Roman"/>
                <w:color w:val="000000" w:themeColor="text1"/>
                <w:lang w:val="en-IN" w:eastAsia="en-IN" w:bidi="hi-IN"/>
              </w:rPr>
              <w:t>1.01</w:t>
            </w:r>
          </w:p>
        </w:tc>
        <w:tc>
          <w:tcPr>
            <w:tcW w:w="1144" w:type="pct"/>
            <w:hideMark/>
          </w:tcPr>
          <w:p w14:paraId="33133168" w14:textId="77777777" w:rsidR="00A43DC9" w:rsidRPr="00A43DC9" w:rsidRDefault="00A43DC9" w:rsidP="00A43DC9">
            <w:pPr>
              <w:jc w:val="left"/>
              <w:rPr>
                <w:rFonts w:eastAsia="Times New Roman"/>
                <w:color w:val="000000" w:themeColor="text1"/>
                <w:lang w:val="en-IN" w:eastAsia="en-IN" w:bidi="hi-IN"/>
              </w:rPr>
            </w:pPr>
            <w:r w:rsidRPr="00A43DC9">
              <w:rPr>
                <w:rFonts w:eastAsia="Times New Roman"/>
                <w:color w:val="000000" w:themeColor="text1"/>
                <w:lang w:val="en-IN" w:eastAsia="en-IN" w:bidi="hi-IN"/>
              </w:rPr>
              <w:t>33.7</w:t>
            </w:r>
          </w:p>
        </w:tc>
      </w:tr>
      <w:tr w:rsidR="00A43DC9" w:rsidRPr="00A43DC9" w14:paraId="6E6A2F62" w14:textId="77777777" w:rsidTr="00096DE7">
        <w:tc>
          <w:tcPr>
            <w:tcW w:w="817" w:type="pct"/>
            <w:hideMark/>
          </w:tcPr>
          <w:p w14:paraId="00C1567B" w14:textId="77777777" w:rsidR="00A43DC9" w:rsidRPr="00A43DC9" w:rsidRDefault="00A43DC9" w:rsidP="00A43DC9">
            <w:pPr>
              <w:jc w:val="left"/>
              <w:rPr>
                <w:rFonts w:eastAsia="Times New Roman"/>
                <w:color w:val="000000" w:themeColor="text1"/>
                <w:lang w:val="en-IN" w:eastAsia="en-IN" w:bidi="hi-IN"/>
              </w:rPr>
            </w:pPr>
            <w:r w:rsidRPr="00A43DC9">
              <w:rPr>
                <w:rFonts w:eastAsia="Times New Roman"/>
                <w:color w:val="000000" w:themeColor="text1"/>
                <w:lang w:val="en-IN" w:eastAsia="en-IN" w:bidi="hi-IN"/>
              </w:rPr>
              <w:t>P5</w:t>
            </w:r>
          </w:p>
        </w:tc>
        <w:tc>
          <w:tcPr>
            <w:tcW w:w="697" w:type="pct"/>
            <w:hideMark/>
          </w:tcPr>
          <w:p w14:paraId="141F66FC" w14:textId="77777777" w:rsidR="00A43DC9" w:rsidRPr="00A43DC9" w:rsidRDefault="00A43DC9" w:rsidP="00A43DC9">
            <w:pPr>
              <w:jc w:val="left"/>
              <w:rPr>
                <w:rFonts w:eastAsia="Times New Roman"/>
                <w:color w:val="000000" w:themeColor="text1"/>
                <w:lang w:val="en-IN" w:eastAsia="en-IN" w:bidi="hi-IN"/>
              </w:rPr>
            </w:pPr>
            <w:r w:rsidRPr="00A43DC9">
              <w:rPr>
                <w:rFonts w:eastAsia="Times New Roman"/>
                <w:color w:val="000000" w:themeColor="text1"/>
                <w:lang w:val="en-IN" w:eastAsia="en-IN" w:bidi="hi-IN"/>
              </w:rPr>
              <w:t>139</w:t>
            </w:r>
          </w:p>
        </w:tc>
        <w:tc>
          <w:tcPr>
            <w:tcW w:w="1108" w:type="pct"/>
            <w:hideMark/>
          </w:tcPr>
          <w:p w14:paraId="13BE81CC" w14:textId="77777777" w:rsidR="00A43DC9" w:rsidRPr="00A43DC9" w:rsidRDefault="00A43DC9" w:rsidP="00A43DC9">
            <w:pPr>
              <w:jc w:val="left"/>
              <w:rPr>
                <w:rFonts w:eastAsia="Times New Roman"/>
                <w:color w:val="000000" w:themeColor="text1"/>
                <w:lang w:val="en-IN" w:eastAsia="en-IN" w:bidi="hi-IN"/>
              </w:rPr>
            </w:pPr>
            <w:r w:rsidRPr="00A43DC9">
              <w:rPr>
                <w:rFonts w:eastAsia="Times New Roman"/>
                <w:color w:val="000000" w:themeColor="text1"/>
                <w:lang w:val="en-IN" w:eastAsia="en-IN" w:bidi="hi-IN"/>
              </w:rPr>
              <w:t>17</w:t>
            </w:r>
          </w:p>
        </w:tc>
        <w:tc>
          <w:tcPr>
            <w:tcW w:w="1234" w:type="pct"/>
            <w:hideMark/>
          </w:tcPr>
          <w:p w14:paraId="0E8634ED" w14:textId="77777777" w:rsidR="00A43DC9" w:rsidRPr="00A43DC9" w:rsidRDefault="00A43DC9" w:rsidP="00A43DC9">
            <w:pPr>
              <w:jc w:val="left"/>
              <w:rPr>
                <w:rFonts w:eastAsia="Times New Roman"/>
                <w:color w:val="000000" w:themeColor="text1"/>
                <w:lang w:val="en-IN" w:eastAsia="en-IN" w:bidi="hi-IN"/>
              </w:rPr>
            </w:pPr>
            <w:r w:rsidRPr="00A43DC9">
              <w:rPr>
                <w:rFonts w:eastAsia="Times New Roman"/>
                <w:color w:val="000000" w:themeColor="text1"/>
                <w:lang w:val="en-IN" w:eastAsia="en-IN" w:bidi="hi-IN"/>
              </w:rPr>
              <w:t>1.01</w:t>
            </w:r>
          </w:p>
        </w:tc>
        <w:tc>
          <w:tcPr>
            <w:tcW w:w="1144" w:type="pct"/>
            <w:hideMark/>
          </w:tcPr>
          <w:p w14:paraId="4DA92E83" w14:textId="77777777" w:rsidR="00A43DC9" w:rsidRPr="00A43DC9" w:rsidRDefault="00A43DC9" w:rsidP="00A43DC9">
            <w:pPr>
              <w:jc w:val="left"/>
              <w:rPr>
                <w:rFonts w:eastAsia="Times New Roman"/>
                <w:color w:val="000000" w:themeColor="text1"/>
                <w:lang w:val="en-IN" w:eastAsia="en-IN" w:bidi="hi-IN"/>
              </w:rPr>
            </w:pPr>
            <w:r w:rsidRPr="00A43DC9">
              <w:rPr>
                <w:rFonts w:eastAsia="Times New Roman"/>
                <w:color w:val="000000" w:themeColor="text1"/>
                <w:lang w:val="en-IN" w:eastAsia="en-IN" w:bidi="hi-IN"/>
              </w:rPr>
              <w:t>16.8</w:t>
            </w:r>
          </w:p>
        </w:tc>
      </w:tr>
      <w:tr w:rsidR="00A43DC9" w:rsidRPr="00A43DC9" w14:paraId="4DF76873" w14:textId="77777777" w:rsidTr="00096DE7">
        <w:tc>
          <w:tcPr>
            <w:tcW w:w="817" w:type="pct"/>
            <w:hideMark/>
          </w:tcPr>
          <w:p w14:paraId="7AA8C62C" w14:textId="514B699E" w:rsidR="00A43DC9" w:rsidRPr="0087261E" w:rsidRDefault="00A43DC9" w:rsidP="00A43DC9">
            <w:pPr>
              <w:jc w:val="left"/>
              <w:rPr>
                <w:rFonts w:eastAsia="Times New Roman"/>
                <w:color w:val="000000" w:themeColor="text1"/>
                <w:lang w:val="en-IN" w:eastAsia="en-IN" w:bidi="hi-IN"/>
              </w:rPr>
            </w:pPr>
            <w:r w:rsidRPr="0087261E">
              <w:rPr>
                <w:rFonts w:eastAsia="Times New Roman"/>
                <w:color w:val="000000" w:themeColor="text1"/>
                <w:lang w:eastAsia="en-IN" w:bidi="hi-IN"/>
              </w:rPr>
              <w:t>Av</w:t>
            </w:r>
            <w:r w:rsidR="00096DE7" w:rsidRPr="0087261E">
              <w:rPr>
                <w:rFonts w:eastAsia="Times New Roman"/>
                <w:color w:val="000000" w:themeColor="text1"/>
                <w:lang w:eastAsia="en-IN" w:bidi="hi-IN"/>
              </w:rPr>
              <w:t>g</w:t>
            </w:r>
          </w:p>
        </w:tc>
        <w:tc>
          <w:tcPr>
            <w:tcW w:w="697" w:type="pct"/>
            <w:hideMark/>
          </w:tcPr>
          <w:p w14:paraId="37C784B0" w14:textId="410BC491" w:rsidR="00A43DC9" w:rsidRPr="00A43DC9" w:rsidRDefault="00A43DC9" w:rsidP="00A43DC9">
            <w:pPr>
              <w:jc w:val="left"/>
              <w:rPr>
                <w:rFonts w:eastAsia="Times New Roman"/>
                <w:color w:val="000000" w:themeColor="text1"/>
                <w:lang w:val="en-IN" w:eastAsia="en-IN" w:bidi="hi-IN"/>
              </w:rPr>
            </w:pPr>
            <w:r w:rsidRPr="00A43DC9">
              <w:rPr>
                <w:rFonts w:eastAsia="Times New Roman"/>
                <w:color w:val="000000" w:themeColor="text1"/>
                <w:lang w:val="en-IN" w:eastAsia="en-IN" w:bidi="hi-IN"/>
              </w:rPr>
              <w:t>134.4</w:t>
            </w:r>
          </w:p>
        </w:tc>
        <w:tc>
          <w:tcPr>
            <w:tcW w:w="1108" w:type="pct"/>
            <w:hideMark/>
          </w:tcPr>
          <w:p w14:paraId="7C3A33C4" w14:textId="4CB31B3E" w:rsidR="00A43DC9" w:rsidRPr="00A43DC9" w:rsidRDefault="00A43DC9" w:rsidP="00A43DC9">
            <w:pPr>
              <w:jc w:val="left"/>
              <w:rPr>
                <w:rFonts w:eastAsia="Times New Roman"/>
                <w:color w:val="000000" w:themeColor="text1"/>
                <w:lang w:val="en-IN" w:eastAsia="en-IN" w:bidi="hi-IN"/>
              </w:rPr>
            </w:pPr>
            <w:r w:rsidRPr="00A43DC9">
              <w:rPr>
                <w:rFonts w:eastAsia="Times New Roman"/>
                <w:color w:val="000000" w:themeColor="text1"/>
                <w:lang w:val="en-IN" w:eastAsia="en-IN" w:bidi="hi-IN"/>
              </w:rPr>
              <w:t>22.8</w:t>
            </w:r>
          </w:p>
        </w:tc>
        <w:tc>
          <w:tcPr>
            <w:tcW w:w="1234" w:type="pct"/>
            <w:hideMark/>
          </w:tcPr>
          <w:p w14:paraId="5FE0F29E" w14:textId="7F4EC4EA" w:rsidR="00A43DC9" w:rsidRPr="00A43DC9" w:rsidRDefault="00A43DC9" w:rsidP="00A43DC9">
            <w:pPr>
              <w:jc w:val="left"/>
              <w:rPr>
                <w:rFonts w:eastAsia="Times New Roman"/>
                <w:color w:val="000000" w:themeColor="text1"/>
                <w:lang w:val="en-IN" w:eastAsia="en-IN" w:bidi="hi-IN"/>
              </w:rPr>
            </w:pPr>
            <w:r w:rsidRPr="00A43DC9">
              <w:rPr>
                <w:rFonts w:eastAsia="Times New Roman"/>
                <w:color w:val="000000" w:themeColor="text1"/>
                <w:lang w:val="en-IN" w:eastAsia="en-IN" w:bidi="hi-IN"/>
              </w:rPr>
              <w:t>1.01</w:t>
            </w:r>
          </w:p>
        </w:tc>
        <w:tc>
          <w:tcPr>
            <w:tcW w:w="1144" w:type="pct"/>
            <w:hideMark/>
          </w:tcPr>
          <w:p w14:paraId="53C88086" w14:textId="21F22675" w:rsidR="00A43DC9" w:rsidRPr="00A43DC9" w:rsidRDefault="00A43DC9" w:rsidP="00A43DC9">
            <w:pPr>
              <w:jc w:val="left"/>
              <w:rPr>
                <w:rFonts w:eastAsia="Times New Roman"/>
                <w:color w:val="000000" w:themeColor="text1"/>
                <w:lang w:val="en-IN" w:eastAsia="en-IN" w:bidi="hi-IN"/>
              </w:rPr>
            </w:pPr>
            <w:r w:rsidRPr="00A43DC9">
              <w:rPr>
                <w:rFonts w:eastAsia="Times New Roman"/>
                <w:color w:val="000000" w:themeColor="text1"/>
                <w:lang w:val="en-IN" w:eastAsia="en-IN" w:bidi="hi-IN"/>
              </w:rPr>
              <w:t>22.6</w:t>
            </w:r>
          </w:p>
        </w:tc>
      </w:tr>
    </w:tbl>
    <w:p w14:paraId="164996DA" w14:textId="77777777" w:rsidR="00B555A8" w:rsidRDefault="00B555A8" w:rsidP="00B555A8">
      <w:pPr>
        <w:ind w:left="216"/>
        <w:jc w:val="both"/>
      </w:pPr>
    </w:p>
    <w:p w14:paraId="2BF01EE5" w14:textId="779C7A06" w:rsidR="0087261E" w:rsidRDefault="0087261E" w:rsidP="00CF6119">
      <w:pPr>
        <w:ind w:left="215" w:firstLine="113"/>
        <w:jc w:val="both"/>
        <w:rPr>
          <w:lang w:val="en-IN"/>
        </w:rPr>
      </w:pPr>
      <w:r w:rsidRPr="0087261E">
        <w:rPr>
          <w:lang w:val="en-IN"/>
        </w:rPr>
        <w:t>The consistent sub-2-second runtime across all projects demonstrates that the AST-based transformation pipeline operates efficiently for small-to-medium Python codebases. The primary cost component is the 1-second initialization overhead in the RefactorCrew framework, with actual AST parsing, transformation, and file writing completing in under 10 milliseconds.</w:t>
      </w:r>
    </w:p>
    <w:p w14:paraId="42156679" w14:textId="674BCDE8" w:rsidR="00211946" w:rsidRPr="0087261E" w:rsidRDefault="00211946" w:rsidP="0087261E">
      <w:pPr>
        <w:ind w:left="216"/>
        <w:jc w:val="both"/>
        <w:rPr>
          <w:lang w:val="en-IN"/>
        </w:rPr>
      </w:pPr>
    </w:p>
    <w:p w14:paraId="35DE0C76" w14:textId="05A5F9A9" w:rsidR="0087261E" w:rsidRPr="00211946" w:rsidRDefault="0087261E" w:rsidP="00211946">
      <w:pPr>
        <w:ind w:left="216"/>
        <w:jc w:val="both"/>
        <w:rPr>
          <w:b/>
          <w:bCs/>
          <w:lang w:val="en-IN"/>
        </w:rPr>
      </w:pPr>
      <w:r w:rsidRPr="00211946">
        <w:rPr>
          <w:b/>
          <w:bCs/>
          <w:lang w:val="en-IN"/>
        </w:rPr>
        <w:t>F. Behavioral Preservation</w:t>
      </w:r>
    </w:p>
    <w:p w14:paraId="2290D978" w14:textId="4CB5356C" w:rsidR="0087261E" w:rsidRPr="0087261E" w:rsidRDefault="0087261E" w:rsidP="0087261E">
      <w:pPr>
        <w:ind w:left="216"/>
        <w:jc w:val="both"/>
        <w:rPr>
          <w:lang w:val="en-IN"/>
        </w:rPr>
      </w:pPr>
      <w:r w:rsidRPr="0087261E">
        <w:rPr>
          <w:lang w:val="en-IN"/>
        </w:rPr>
        <w:t>All refactoring operations were applied using AST-level transformations that preserve program semantics by design. The system's approach ensures behavioral preservation through three mechanisms:</w:t>
      </w:r>
    </w:p>
    <w:p w14:paraId="29F398D4" w14:textId="5CA9D922" w:rsidR="0087261E" w:rsidRPr="0087261E" w:rsidRDefault="0087261E" w:rsidP="0087261E">
      <w:pPr>
        <w:numPr>
          <w:ilvl w:val="0"/>
          <w:numId w:val="34"/>
        </w:numPr>
        <w:jc w:val="both"/>
        <w:rPr>
          <w:lang w:val="en-IN"/>
        </w:rPr>
      </w:pPr>
      <w:r w:rsidRPr="0087261E">
        <w:rPr>
          <w:b/>
          <w:bCs/>
          <w:lang w:val="en-IN"/>
        </w:rPr>
        <w:t>Structural equivalence verification</w:t>
      </w:r>
      <w:r w:rsidRPr="0087261E">
        <w:rPr>
          <w:lang w:val="en-IN"/>
        </w:rPr>
        <w:t> for duplicate function detection — functions are only removed when their normalized AST representations are identical.</w:t>
      </w:r>
    </w:p>
    <w:p w14:paraId="013AB464" w14:textId="74A19336" w:rsidR="0087261E" w:rsidRPr="0087261E" w:rsidRDefault="0087261E" w:rsidP="0087261E">
      <w:pPr>
        <w:numPr>
          <w:ilvl w:val="0"/>
          <w:numId w:val="34"/>
        </w:numPr>
        <w:jc w:val="both"/>
        <w:rPr>
          <w:lang w:val="en-IN"/>
        </w:rPr>
      </w:pPr>
      <w:r w:rsidRPr="0087261E">
        <w:rPr>
          <w:b/>
          <w:bCs/>
          <w:lang w:val="en-IN"/>
        </w:rPr>
        <w:t>Safe variable renaming</w:t>
      </w:r>
      <w:r w:rsidRPr="0087261E">
        <w:rPr>
          <w:lang w:val="en-IN"/>
        </w:rPr>
        <w:t> using a predefined mapping that targets only known non-descriptive single-letter variables.</w:t>
      </w:r>
    </w:p>
    <w:p w14:paraId="44271CB8" w14:textId="60AE0704" w:rsidR="0087261E" w:rsidRPr="0087261E" w:rsidRDefault="0087261E" w:rsidP="0087261E">
      <w:pPr>
        <w:numPr>
          <w:ilvl w:val="0"/>
          <w:numId w:val="34"/>
        </w:numPr>
        <w:jc w:val="both"/>
        <w:rPr>
          <w:lang w:val="en-IN"/>
        </w:rPr>
      </w:pPr>
      <w:r w:rsidRPr="0087261E">
        <w:rPr>
          <w:b/>
          <w:bCs/>
          <w:lang w:val="en-IN"/>
        </w:rPr>
        <w:t>Docstring insertion</w:t>
      </w:r>
      <w:r w:rsidRPr="0087261E">
        <w:rPr>
          <w:lang w:val="en-IN"/>
        </w:rPr>
        <w:t> that adds documentation nodes without modifying executable code paths.</w:t>
      </w:r>
    </w:p>
    <w:p w14:paraId="2B85A81F" w14:textId="5D1E130A" w:rsidR="0087261E" w:rsidRPr="0087261E" w:rsidRDefault="0087261E" w:rsidP="0087261E">
      <w:pPr>
        <w:ind w:left="216"/>
        <w:jc w:val="both"/>
        <w:rPr>
          <w:lang w:val="en-IN"/>
        </w:rPr>
      </w:pPr>
      <w:r w:rsidRPr="0087261E">
        <w:rPr>
          <w:lang w:val="en-IN"/>
        </w:rPr>
        <w:t xml:space="preserve">Across all five projects, the refactored code was verified to parse successfully without syntax errors after </w:t>
      </w:r>
      <w:r w:rsidRPr="0087261E">
        <w:rPr>
          <w:lang w:val="en-IN"/>
        </w:rPr>
        <w:t>transformation. The AST round-trip process (parse → transform → unparse) maintained functional correctness for all 77 refactored functions.</w:t>
      </w:r>
    </w:p>
    <w:p w14:paraId="40C1DFEB" w14:textId="77777777" w:rsidR="0087261E" w:rsidRDefault="0087261E" w:rsidP="00B555A8">
      <w:pPr>
        <w:ind w:left="216"/>
        <w:jc w:val="both"/>
      </w:pPr>
    </w:p>
    <w:p w14:paraId="29E9C009" w14:textId="43142A55" w:rsidR="0087261E" w:rsidRPr="00211946" w:rsidRDefault="0087261E" w:rsidP="0087261E">
      <w:pPr>
        <w:ind w:left="216"/>
        <w:jc w:val="both"/>
        <w:rPr>
          <w:b/>
          <w:bCs/>
          <w:lang w:val="en-IN"/>
        </w:rPr>
      </w:pPr>
      <w:r w:rsidRPr="00211946">
        <w:rPr>
          <w:b/>
          <w:bCs/>
          <w:lang w:val="en-IN"/>
        </w:rPr>
        <w:t>G. Before-and-After Example</w:t>
      </w:r>
    </w:p>
    <w:p w14:paraId="0778F211" w14:textId="77777777" w:rsidR="0087261E" w:rsidRPr="0087261E" w:rsidRDefault="0087261E" w:rsidP="0087261E">
      <w:pPr>
        <w:ind w:left="216"/>
        <w:jc w:val="both"/>
        <w:rPr>
          <w:lang w:val="en-IN"/>
        </w:rPr>
      </w:pPr>
      <w:r w:rsidRPr="0087261E">
        <w:rPr>
          <w:lang w:val="en-IN"/>
        </w:rPr>
        <w:t>The following example illustrates RefactorCrew's transformations on a representative code fragment from Project P1.</w:t>
      </w:r>
    </w:p>
    <w:p w14:paraId="3043034C" w14:textId="77777777" w:rsidR="00211946" w:rsidRDefault="00211946" w:rsidP="00211946">
      <w:pPr>
        <w:ind w:left="216"/>
        <w:jc w:val="both"/>
        <w:rPr>
          <w:b/>
          <w:bCs/>
          <w:lang w:val="en-IN"/>
        </w:rPr>
      </w:pPr>
    </w:p>
    <w:p w14:paraId="36A808A0" w14:textId="11F55698" w:rsidR="00211946" w:rsidRDefault="0087261E" w:rsidP="00211946">
      <w:pPr>
        <w:ind w:left="216"/>
        <w:jc w:val="both"/>
        <w:rPr>
          <w:b/>
          <w:bCs/>
          <w:lang w:val="en-IN"/>
        </w:rPr>
      </w:pPr>
      <w:r w:rsidRPr="0087261E">
        <w:rPr>
          <w:b/>
          <w:bCs/>
          <w:lang w:val="en-IN"/>
        </w:rPr>
        <w:t>Before Refactoring:</w:t>
      </w:r>
    </w:p>
    <w:p w14:paraId="2310EAA0" w14:textId="77777777" w:rsidR="00211946" w:rsidRDefault="00211946" w:rsidP="00211946">
      <w:pPr>
        <w:ind w:left="216"/>
        <w:jc w:val="both"/>
        <w:rPr>
          <w:b/>
          <w:bCs/>
          <w:lang w:val="en-IN"/>
        </w:rPr>
      </w:pPr>
    </w:p>
    <w:p w14:paraId="0816CB9E" w14:textId="1131C52A" w:rsidR="00211946" w:rsidRPr="00211946" w:rsidRDefault="006942C4" w:rsidP="00211946">
      <w:pPr>
        <w:ind w:left="216"/>
        <w:jc w:val="both"/>
        <w:rPr>
          <w:b/>
          <w:bCs/>
          <w:lang w:val="en-IN"/>
        </w:rPr>
      </w:pPr>
      <w:r w:rsidRPr="006942C4">
        <w:rPr>
          <w:b/>
          <w:bCs/>
          <w:noProof/>
          <w:lang w:val="en-IN"/>
        </w:rPr>
        <w:drawing>
          <wp:inline distT="0" distB="0" distL="0" distR="0" wp14:anchorId="3D659C3F" wp14:editId="726DBB6D">
            <wp:extent cx="3101340" cy="3300095"/>
            <wp:effectExtent l="0" t="0" r="3810" b="0"/>
            <wp:docPr id="21222715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2271514" name=""/>
                    <pic:cNvPicPr/>
                  </pic:nvPicPr>
                  <pic:blipFill>
                    <a:blip r:embed="rId15"/>
                    <a:stretch>
                      <a:fillRect/>
                    </a:stretch>
                  </pic:blipFill>
                  <pic:spPr>
                    <a:xfrm>
                      <a:off x="0" y="0"/>
                      <a:ext cx="3101340" cy="3300095"/>
                    </a:xfrm>
                    <a:prstGeom prst="rect">
                      <a:avLst/>
                    </a:prstGeom>
                  </pic:spPr>
                </pic:pic>
              </a:graphicData>
            </a:graphic>
          </wp:inline>
        </w:drawing>
      </w:r>
    </w:p>
    <w:p w14:paraId="5E7E671E" w14:textId="6499344D" w:rsidR="00211946" w:rsidRDefault="00211946" w:rsidP="00A8627F">
      <w:pPr>
        <w:ind w:left="215" w:firstLine="113"/>
        <w:jc w:val="both"/>
        <w:rPr>
          <w:lang w:val="en-IN"/>
        </w:rPr>
      </w:pPr>
    </w:p>
    <w:p w14:paraId="61374B2A" w14:textId="28397C52" w:rsidR="00211946" w:rsidRDefault="006942C4" w:rsidP="00A8627F">
      <w:pPr>
        <w:ind w:left="215" w:firstLine="113"/>
        <w:jc w:val="both"/>
        <w:rPr>
          <w:b/>
          <w:bCs/>
        </w:rPr>
      </w:pPr>
      <w:r w:rsidRPr="006942C4">
        <w:rPr>
          <w:b/>
          <w:bCs/>
        </w:rPr>
        <w:t>After Refactoring:</w:t>
      </w:r>
    </w:p>
    <w:p w14:paraId="113203FE" w14:textId="60EA21A0" w:rsidR="006942C4" w:rsidRDefault="006942C4" w:rsidP="00A8627F">
      <w:pPr>
        <w:ind w:left="215" w:firstLine="113"/>
        <w:jc w:val="both"/>
        <w:rPr>
          <w:lang w:val="en-IN"/>
        </w:rPr>
      </w:pPr>
      <w:r w:rsidRPr="006942C4">
        <w:rPr>
          <w:noProof/>
          <w:lang w:val="en-IN"/>
        </w:rPr>
        <w:lastRenderedPageBreak/>
        <w:drawing>
          <wp:inline distT="0" distB="0" distL="0" distR="0" wp14:anchorId="1118F36F" wp14:editId="3A7AF467">
            <wp:extent cx="3017520" cy="4279265"/>
            <wp:effectExtent l="0" t="0" r="0" b="6985"/>
            <wp:docPr id="17129563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2956348" name=""/>
                    <pic:cNvPicPr/>
                  </pic:nvPicPr>
                  <pic:blipFill rotWithShape="1">
                    <a:blip r:embed="rId16"/>
                    <a:srcRect r="2703"/>
                    <a:stretch>
                      <a:fillRect/>
                    </a:stretch>
                  </pic:blipFill>
                  <pic:spPr bwMode="auto">
                    <a:xfrm>
                      <a:off x="0" y="0"/>
                      <a:ext cx="3017520" cy="4279265"/>
                    </a:xfrm>
                    <a:prstGeom prst="rect">
                      <a:avLst/>
                    </a:prstGeom>
                    <a:ln>
                      <a:noFill/>
                    </a:ln>
                    <a:extLst>
                      <a:ext uri="{53640926-AAD7-44D8-BBD7-CCE9431645EC}">
                        <a14:shadowObscured xmlns:a14="http://schemas.microsoft.com/office/drawing/2010/main"/>
                      </a:ext>
                    </a:extLst>
                  </pic:spPr>
                </pic:pic>
              </a:graphicData>
            </a:graphic>
          </wp:inline>
        </w:drawing>
      </w:r>
    </w:p>
    <w:p w14:paraId="6001FB2E" w14:textId="04C3EE86" w:rsidR="006A2067" w:rsidRPr="004D6DB7" w:rsidRDefault="006A2067" w:rsidP="004D6DB7">
      <w:pPr>
        <w:ind w:left="215" w:firstLine="113"/>
        <w:jc w:val="both"/>
        <w:rPr>
          <w:b/>
          <w:bCs/>
          <w:lang w:val="en-IN"/>
        </w:rPr>
      </w:pPr>
      <w:r w:rsidRPr="006A2067">
        <w:rPr>
          <w:b/>
          <w:bCs/>
          <w:lang w:val="en-IN"/>
        </w:rPr>
        <w:t>Transformations</w:t>
      </w:r>
      <w:r w:rsidR="004D6DB7">
        <w:rPr>
          <w:b/>
          <w:bCs/>
          <w:lang w:val="en-IN"/>
        </w:rPr>
        <w:t xml:space="preserve"> </w:t>
      </w:r>
      <w:r w:rsidRPr="006A2067">
        <w:rPr>
          <w:b/>
          <w:bCs/>
          <w:lang w:val="en-IN"/>
        </w:rPr>
        <w:t>Applied:</w:t>
      </w:r>
      <w:r w:rsidRPr="006A2067">
        <w:rPr>
          <w:lang w:val="en-IN"/>
        </w:rPr>
        <w:t> (1) Duplicate function calculate() removed, (2) Variables a, b, res, d, r renamed to descriptive identifiers, (3) Class user_manager_class_thing renamed to UserManager per PEP 8, (4) Docstrings added to all functions and classes.</w:t>
      </w:r>
    </w:p>
    <w:p w14:paraId="2A3422AA" w14:textId="77777777" w:rsidR="006A2067" w:rsidRDefault="006A2067" w:rsidP="006A2067">
      <w:pPr>
        <w:ind w:left="216"/>
        <w:jc w:val="both"/>
        <w:rPr>
          <w:lang w:val="en-IN"/>
        </w:rPr>
      </w:pPr>
    </w:p>
    <w:p w14:paraId="470DEAA1" w14:textId="6E220559" w:rsidR="006A2067" w:rsidRPr="006A2067" w:rsidRDefault="006A2067" w:rsidP="006A2067">
      <w:pPr>
        <w:ind w:left="216"/>
        <w:jc w:val="both"/>
        <w:rPr>
          <w:b/>
          <w:bCs/>
          <w:lang w:val="en-IN"/>
        </w:rPr>
      </w:pPr>
      <w:r w:rsidRPr="006A2067">
        <w:rPr>
          <w:b/>
          <w:bCs/>
          <w:lang w:val="en-IN"/>
        </w:rPr>
        <w:t>H. Discussion</w:t>
      </w:r>
    </w:p>
    <w:p w14:paraId="7BEEF0EF" w14:textId="77777777" w:rsidR="006A2067" w:rsidRPr="006A2067" w:rsidRDefault="006A2067" w:rsidP="006A2067">
      <w:pPr>
        <w:ind w:left="215" w:firstLine="113"/>
        <w:jc w:val="both"/>
        <w:rPr>
          <w:lang w:val="en-IN"/>
        </w:rPr>
      </w:pPr>
      <w:r w:rsidRPr="006A2067">
        <w:rPr>
          <w:lang w:val="en-IN"/>
        </w:rPr>
        <w:t>The experimental evaluation yields three key findings:</w:t>
      </w:r>
    </w:p>
    <w:p w14:paraId="189E07D9" w14:textId="77777777" w:rsidR="006A2067" w:rsidRPr="006A2067" w:rsidRDefault="006A2067" w:rsidP="006A2067">
      <w:pPr>
        <w:ind w:left="215" w:firstLine="113"/>
        <w:jc w:val="both"/>
        <w:rPr>
          <w:lang w:val="en-IN"/>
        </w:rPr>
      </w:pPr>
      <w:r w:rsidRPr="006A2067">
        <w:rPr>
          <w:b/>
          <w:bCs/>
          <w:lang w:val="en-IN"/>
        </w:rPr>
        <w:t>Finding 1: RefactorCrew effectively automates repetitive code quality improvements.</w:t>
      </w:r>
      <w:r w:rsidRPr="006A2067">
        <w:rPr>
          <w:lang w:val="en-IN"/>
        </w:rPr>
        <w:t> The system resolved 82.3% of detected code smells, achieving 100% resolution for duplicate function elimination and documentation generation. These two categories represent high-frequency, low-risk refactoring operations that are well-suited to AST-based automation.</w:t>
      </w:r>
    </w:p>
    <w:p w14:paraId="019FCF9A" w14:textId="77777777" w:rsidR="006A2067" w:rsidRPr="006A2067" w:rsidRDefault="006A2067" w:rsidP="006A2067">
      <w:pPr>
        <w:ind w:left="215" w:firstLine="113"/>
        <w:jc w:val="both"/>
        <w:rPr>
          <w:lang w:val="en-IN"/>
        </w:rPr>
      </w:pPr>
      <w:r w:rsidRPr="006A2067">
        <w:rPr>
          <w:b/>
          <w:bCs/>
          <w:lang w:val="en-IN"/>
        </w:rPr>
        <w:t>Finding 2: Documentation generation is the system's strongest capability.</w:t>
      </w:r>
      <w:r w:rsidRPr="006A2067">
        <w:rPr>
          <w:lang w:val="en-IN"/>
        </w:rPr>
        <w:t> Achieving 100% docstring coverage from a 0% baseline across all projects demonstrates the Documentation Agent's reliability. While the generated docstrings follow a template-based format (function name + argument list), they provide a meaningful documentation foundation that developers can subsequently refine.</w:t>
      </w:r>
    </w:p>
    <w:p w14:paraId="6AEBEA29" w14:textId="77777777" w:rsidR="006A2067" w:rsidRDefault="006A2067" w:rsidP="006A2067">
      <w:pPr>
        <w:ind w:left="215" w:firstLine="113"/>
        <w:jc w:val="both"/>
        <w:rPr>
          <w:lang w:val="en-IN"/>
        </w:rPr>
      </w:pPr>
      <w:r w:rsidRPr="006A2067">
        <w:rPr>
          <w:b/>
          <w:bCs/>
          <w:lang w:val="en-IN"/>
        </w:rPr>
        <w:t>Finding 3: Complexity metrics show modest improvements bounded by the refactoring catalog.</w:t>
      </w:r>
      <w:r w:rsidRPr="006A2067">
        <w:rPr>
          <w:lang w:val="en-IN"/>
        </w:rPr>
        <w:t> The limited CC reduction (2.1% average) reflects the system's current focus on duplicate elimination rather than structural decomposition. More sophisticated refactoring patterns — such as extract method, inline temporary, and replace conditional with polymorphism — would be required for substantial complexity reduction. The MI decrease in four projects is a known measurement artifact caused by docstring insertion increasing LOC.</w:t>
      </w:r>
    </w:p>
    <w:p w14:paraId="2394DFA6" w14:textId="77777777" w:rsidR="00C40636" w:rsidRPr="006A2067" w:rsidRDefault="00C40636" w:rsidP="006A2067">
      <w:pPr>
        <w:ind w:left="215" w:firstLine="113"/>
        <w:jc w:val="both"/>
        <w:rPr>
          <w:lang w:val="en-IN"/>
        </w:rPr>
      </w:pPr>
    </w:p>
    <w:p w14:paraId="77830EF8" w14:textId="77777777" w:rsidR="006A2067" w:rsidRPr="006A2067" w:rsidRDefault="006A2067" w:rsidP="006A2067">
      <w:pPr>
        <w:ind w:left="215" w:firstLine="113"/>
        <w:jc w:val="both"/>
        <w:rPr>
          <w:lang w:val="en-IN"/>
        </w:rPr>
      </w:pPr>
      <w:r w:rsidRPr="006A2067">
        <w:rPr>
          <w:b/>
          <w:bCs/>
          <w:lang w:val="en-IN"/>
        </w:rPr>
        <w:t>Limitations.</w:t>
      </w:r>
      <w:r w:rsidRPr="006A2067">
        <w:rPr>
          <w:lang w:val="en-IN"/>
        </w:rPr>
        <w:t> The current evaluation has the following constraints: (i) all projects are Python-only, limiting cross-language generalizability; (ii) the refactoring catalog supports four operation types (duplicate removal, variable renaming, class renaming, docstring insertion); (iii) project sizes range from 129–139 LOC, and scalability to larger codebases requires further evaluation; (iv) the MI metric penalizes documentation addition, making it an imperfect measure of the system's documentation contribution.</w:t>
      </w:r>
    </w:p>
    <w:p w14:paraId="50A7D7FB" w14:textId="77777777" w:rsidR="006A2067" w:rsidRDefault="006A2067" w:rsidP="00A8627F">
      <w:pPr>
        <w:ind w:left="215" w:firstLine="113"/>
        <w:jc w:val="both"/>
        <w:rPr>
          <w:lang w:val="en-IN"/>
        </w:rPr>
      </w:pPr>
    </w:p>
    <w:p w14:paraId="3DBA53B1" w14:textId="702C7FE0" w:rsidR="00123261" w:rsidRPr="006A2067" w:rsidRDefault="00123261" w:rsidP="006A2067">
      <w:pPr>
        <w:rPr>
          <w:lang w:val="en-IN"/>
        </w:rPr>
      </w:pPr>
      <w:r w:rsidRPr="001A01FC">
        <w:rPr>
          <w:smallCaps/>
        </w:rPr>
        <w:t>V</w:t>
      </w:r>
      <w:r w:rsidR="007C10E2" w:rsidRPr="001A01FC">
        <w:rPr>
          <w:smallCaps/>
        </w:rPr>
        <w:t>I</w:t>
      </w:r>
      <w:r w:rsidRPr="001A01FC">
        <w:rPr>
          <w:smallCaps/>
        </w:rPr>
        <w:t>II.</w:t>
      </w:r>
      <w:r w:rsidR="001A01FC">
        <w:rPr>
          <w:smallCaps/>
        </w:rPr>
        <w:t xml:space="preserve"> Threats To</w:t>
      </w:r>
      <w:r w:rsidRPr="001A01FC">
        <w:rPr>
          <w:smallCaps/>
        </w:rPr>
        <w:t xml:space="preserve"> </w:t>
      </w:r>
      <w:r w:rsidR="001A01FC">
        <w:rPr>
          <w:smallCaps/>
        </w:rPr>
        <w:t>Validity</w:t>
      </w:r>
    </w:p>
    <w:p w14:paraId="3B75A378" w14:textId="2B0CF4E8" w:rsidR="006A2067" w:rsidRDefault="006A2067" w:rsidP="006A2067">
      <w:pPr>
        <w:pStyle w:val="Heading2"/>
        <w:rPr>
          <w:lang w:val="en-IN"/>
        </w:rPr>
      </w:pPr>
      <w:r w:rsidRPr="006A2067">
        <w:rPr>
          <w:lang w:val="en-IN"/>
        </w:rPr>
        <w:t>Internal Validity</w:t>
      </w:r>
    </w:p>
    <w:p w14:paraId="55869927" w14:textId="2964CAA9" w:rsidR="006A2067" w:rsidRPr="006A2067" w:rsidRDefault="006A2067" w:rsidP="00E55181">
      <w:pPr>
        <w:spacing w:before="160" w:after="80"/>
        <w:ind w:left="215" w:firstLine="113"/>
        <w:jc w:val="both"/>
        <w:rPr>
          <w:lang w:val="en-IN"/>
        </w:rPr>
      </w:pPr>
      <w:r w:rsidRPr="006A2067">
        <w:rPr>
          <w:lang w:val="en-IN"/>
        </w:rPr>
        <w:t xml:space="preserve">Internal validity may be affected by the following factors: (i) the AST-based complexity calculation is a simplified implementation that may not match established tools' outputs exactly; (ii) the code smell detection relies on structural pattern matching, which may produce false positives for certain code patterns; </w:t>
      </w:r>
      <w:r w:rsidR="007A4A88" w:rsidRPr="007A4A88">
        <w:t>(iii) the reported runtime measurements include framework initialization overhead; the actual AST parsing, transformation, and file-writing operations constitute a fraction of the total elapsed time.</w:t>
      </w:r>
      <w:r w:rsidR="00601372">
        <w:tab/>
      </w:r>
    </w:p>
    <w:p w14:paraId="55A97755" w14:textId="6153ED4A" w:rsidR="006A2067" w:rsidRDefault="006A2067" w:rsidP="006A2067">
      <w:pPr>
        <w:pStyle w:val="Heading2"/>
        <w:rPr>
          <w:lang w:val="en-IN"/>
        </w:rPr>
      </w:pPr>
      <w:r w:rsidRPr="006A2067">
        <w:rPr>
          <w:lang w:val="en-IN"/>
        </w:rPr>
        <w:t>External Validity</w:t>
      </w:r>
    </w:p>
    <w:p w14:paraId="64E0FE25" w14:textId="73927BEF" w:rsidR="006A2067" w:rsidRPr="006A2067" w:rsidRDefault="006A2067" w:rsidP="00E55181">
      <w:pPr>
        <w:spacing w:before="160" w:after="80"/>
        <w:ind w:left="215" w:firstLine="113"/>
        <w:jc w:val="both"/>
        <w:rPr>
          <w:lang w:val="en-IN"/>
        </w:rPr>
      </w:pPr>
      <w:r w:rsidRPr="006A2067">
        <w:rPr>
          <w:lang w:val="en-IN"/>
        </w:rPr>
        <w:t>External validity is limited by: (i) all experiments were conducted on Python codebases; the system's reliance on Python AST manipulation precludes direct applicability to other languages; (ii) the evaluation corpus consists of small-to-medium utility modules (129–139 LOC); results may not generalize to large-scale industrial repositories with complex inter-module dependencies; (iii) the test projects were specifically designed to contain common code smells, and results on well-maintained production code may show smaller improvements.</w:t>
      </w:r>
    </w:p>
    <w:p w14:paraId="5E4046EA" w14:textId="62ED6296" w:rsidR="006A2067" w:rsidRDefault="006A2067" w:rsidP="006A2067">
      <w:pPr>
        <w:pStyle w:val="Heading2"/>
        <w:rPr>
          <w:lang w:val="en-IN"/>
        </w:rPr>
      </w:pPr>
      <w:r w:rsidRPr="006A2067">
        <w:rPr>
          <w:lang w:val="en-IN"/>
        </w:rPr>
        <w:t>Construct Validity</w:t>
      </w:r>
    </w:p>
    <w:p w14:paraId="01A37049" w14:textId="02657900" w:rsidR="006A2067" w:rsidRPr="006A2067" w:rsidRDefault="006A2067" w:rsidP="00C542B8">
      <w:pPr>
        <w:spacing w:before="160" w:after="80"/>
        <w:ind w:left="215" w:firstLine="113"/>
        <w:jc w:val="both"/>
        <w:rPr>
          <w:lang w:val="en-IN"/>
        </w:rPr>
      </w:pPr>
      <w:r w:rsidRPr="006A2067">
        <w:rPr>
          <w:lang w:val="en-IN"/>
        </w:rPr>
        <w:t xml:space="preserve">Construct validity depends on the appropriateness of the selected metrics: (i) cyclomatic complexity </w:t>
      </w:r>
      <w:r w:rsidR="00F9460D">
        <w:rPr>
          <w:lang w:val="en-IN"/>
        </w:rPr>
        <w:t xml:space="preserve">[8] </w:t>
      </w:r>
      <w:r w:rsidRPr="006A2067">
        <w:rPr>
          <w:lang w:val="en-IN"/>
        </w:rPr>
        <w:t>captures control flow complexity but not cognitive complexity or architectural quality; (ii) the maintainability index</w:t>
      </w:r>
      <w:r w:rsidR="00A10EDB">
        <w:rPr>
          <w:lang w:val="en-IN"/>
        </w:rPr>
        <w:t xml:space="preserve"> [10]</w:t>
      </w:r>
      <w:r w:rsidRPr="006A2067">
        <w:rPr>
          <w:lang w:val="en-IN"/>
        </w:rPr>
        <w:t xml:space="preserve"> formula penalizes LOC increases, meaning documentation improvements paradoxically decrease MI — this is a known limitation of the Halstead-based MI model; (iii) code smell counts depend on detection thresholds and may vary with different static analysis tool configurations.</w:t>
      </w:r>
    </w:p>
    <w:p w14:paraId="7617466E" w14:textId="77777777" w:rsidR="006A2067" w:rsidRPr="006A2067" w:rsidRDefault="006A2067" w:rsidP="007A6036">
      <w:pPr>
        <w:spacing w:before="160" w:after="80"/>
        <w:ind w:left="216"/>
        <w:jc w:val="both"/>
        <w:rPr>
          <w:lang w:val="en-IN"/>
        </w:rPr>
      </w:pPr>
      <w:r w:rsidRPr="006A2067">
        <w:rPr>
          <w:lang w:val="en-IN"/>
        </w:rPr>
        <w:t>D. Reproducibility</w:t>
      </w:r>
    </w:p>
    <w:p w14:paraId="75F5E6B7" w14:textId="77777777" w:rsidR="006A2067" w:rsidRPr="006A2067" w:rsidRDefault="006A2067" w:rsidP="00C40636">
      <w:pPr>
        <w:spacing w:before="160" w:after="80"/>
        <w:ind w:left="215" w:firstLine="113"/>
        <w:jc w:val="both"/>
        <w:rPr>
          <w:lang w:val="en-IN"/>
        </w:rPr>
      </w:pPr>
      <w:r w:rsidRPr="006A2067">
        <w:rPr>
          <w:lang w:val="en-IN"/>
        </w:rPr>
        <w:t>The system uses deterministic AST-based transformations for refactoring operations, ensuring reproducible results across runs for the same input. When LLM inference is used for documentation generation, output variance may occur across runs due to model nondeterminism; this is mitigated through temperature tuning. The complete source code and evaluation corpus are available for replication.</w:t>
      </w:r>
    </w:p>
    <w:p w14:paraId="56FFA160" w14:textId="0C0D1FD3" w:rsidR="006E085D" w:rsidRPr="003867B4" w:rsidRDefault="006E085D" w:rsidP="005748D1">
      <w:pPr>
        <w:spacing w:before="160" w:after="80"/>
        <w:ind w:left="215"/>
        <w:rPr>
          <w:smallCaps/>
        </w:rPr>
      </w:pPr>
      <w:r w:rsidRPr="003867B4">
        <w:rPr>
          <w:smallCaps/>
        </w:rPr>
        <w:t>I</w:t>
      </w:r>
      <w:r w:rsidR="005748D1" w:rsidRPr="003867B4">
        <w:rPr>
          <w:smallCaps/>
        </w:rPr>
        <w:t>X</w:t>
      </w:r>
      <w:r w:rsidRPr="003867B4">
        <w:rPr>
          <w:smallCaps/>
        </w:rPr>
        <w:t>.</w:t>
      </w:r>
      <w:r w:rsidR="003867B4">
        <w:rPr>
          <w:smallCaps/>
        </w:rPr>
        <w:t xml:space="preserve"> Author</w:t>
      </w:r>
      <w:r w:rsidRPr="003867B4">
        <w:rPr>
          <w:smallCaps/>
        </w:rPr>
        <w:t xml:space="preserve"> </w:t>
      </w:r>
      <w:r w:rsidR="003867B4">
        <w:rPr>
          <w:smallCaps/>
        </w:rPr>
        <w:t>Contributions</w:t>
      </w:r>
    </w:p>
    <w:p w14:paraId="32DA2519" w14:textId="77777777" w:rsidR="006E085D" w:rsidRPr="006E085D" w:rsidRDefault="006E085D" w:rsidP="000449C0">
      <w:pPr>
        <w:ind w:left="215" w:firstLine="113"/>
        <w:jc w:val="both"/>
        <w:rPr>
          <w:lang w:val="en-IN"/>
        </w:rPr>
      </w:pPr>
      <w:r w:rsidRPr="006E085D">
        <w:rPr>
          <w:lang w:val="en-IN"/>
        </w:rPr>
        <w:t xml:space="preserve">Saket Shembekar contributed to the conceptualization of the RefactorCrew framework, designed the multi-agent </w:t>
      </w:r>
      <w:r w:rsidRPr="006E085D">
        <w:rPr>
          <w:lang w:val="en-IN"/>
        </w:rPr>
        <w:lastRenderedPageBreak/>
        <w:t>architecture, and played a primary role in system implementation and experimentation.</w:t>
      </w:r>
    </w:p>
    <w:p w14:paraId="75CDEECB" w14:textId="77777777" w:rsidR="006E085D" w:rsidRPr="006E085D" w:rsidRDefault="006E085D" w:rsidP="000449C0">
      <w:pPr>
        <w:ind w:left="215" w:firstLine="113"/>
        <w:jc w:val="both"/>
        <w:rPr>
          <w:lang w:val="en-IN"/>
        </w:rPr>
      </w:pPr>
      <w:r w:rsidRPr="006E085D">
        <w:rPr>
          <w:lang w:val="en-IN"/>
        </w:rPr>
        <w:t>Karan Sukhadiya contributed to the development of the refactoring pipeline and assisted in experimental evaluation.</w:t>
      </w:r>
    </w:p>
    <w:p w14:paraId="784EE338" w14:textId="77777777" w:rsidR="006E085D" w:rsidRPr="006E085D" w:rsidRDefault="006E085D" w:rsidP="000449C0">
      <w:pPr>
        <w:ind w:left="215" w:firstLine="113"/>
        <w:jc w:val="both"/>
        <w:rPr>
          <w:lang w:val="en-IN"/>
        </w:rPr>
      </w:pPr>
      <w:r w:rsidRPr="006E085D">
        <w:rPr>
          <w:lang w:val="en-IN"/>
        </w:rPr>
        <w:t>Jyoti Survase supported documentation generation workflows and result analysis.</w:t>
      </w:r>
    </w:p>
    <w:p w14:paraId="1FFE2B75" w14:textId="0C0B0EF3" w:rsidR="00123261" w:rsidRPr="00207C99" w:rsidRDefault="006E085D" w:rsidP="000449C0">
      <w:pPr>
        <w:ind w:left="215" w:firstLine="113"/>
        <w:jc w:val="both"/>
        <w:rPr>
          <w:lang w:val="en-IN"/>
        </w:rPr>
      </w:pPr>
      <w:r w:rsidRPr="006E085D">
        <w:rPr>
          <w:lang w:val="en-IN"/>
        </w:rPr>
        <w:t>Prof. Manjiri Raut, Swati Gaikwad, and Prof. Tejal Rane supervised the research, provided guidance on architectural decisions, and reviewed the experimental methodology and manuscript preparation.</w:t>
      </w:r>
    </w:p>
    <w:p w14:paraId="19432D57" w14:textId="374E7D83" w:rsidR="009826D1" w:rsidRPr="001847EC" w:rsidRDefault="009D0C63" w:rsidP="00091FF1">
      <w:pPr>
        <w:spacing w:before="160" w:after="80"/>
        <w:ind w:left="215"/>
        <w:rPr>
          <w:smallCaps/>
        </w:rPr>
      </w:pPr>
      <w:r w:rsidRPr="001847EC">
        <w:rPr>
          <w:smallCaps/>
        </w:rPr>
        <w:t>X</w:t>
      </w:r>
      <w:r w:rsidR="00123261" w:rsidRPr="001847EC">
        <w:rPr>
          <w:smallCaps/>
        </w:rPr>
        <w:t xml:space="preserve">. </w:t>
      </w:r>
      <w:r w:rsidR="001847EC">
        <w:rPr>
          <w:smallCaps/>
        </w:rPr>
        <w:t>Conclusion And Future Scope</w:t>
      </w:r>
    </w:p>
    <w:p w14:paraId="5C23A8A2" w14:textId="77777777" w:rsidR="006A2067" w:rsidRPr="006A2067" w:rsidRDefault="006A2067" w:rsidP="008C2C5F">
      <w:pPr>
        <w:spacing w:before="160" w:after="80"/>
        <w:ind w:firstLine="113"/>
        <w:jc w:val="both"/>
        <w:rPr>
          <w:lang w:val="en-IN"/>
        </w:rPr>
      </w:pPr>
      <w:r w:rsidRPr="006A2067">
        <w:rPr>
          <w:lang w:val="en-IN"/>
        </w:rPr>
        <w:t>This paper presented RefactorCrew, a multi-agent framework that integrates automated code refactoring with synchronized documentation generation. Experimental evaluation across five Python projects demonstrated that the system resolves 82.3% of detected code smells, achieves 100% documentation coverage from a 0% baseline, eliminates all duplicate functions, and applies an average of 22.8 refactoring operations per project in approximately 1 second of execution time.</w:t>
      </w:r>
    </w:p>
    <w:p w14:paraId="3CAA4534" w14:textId="77777777" w:rsidR="000449C0" w:rsidRDefault="006A2067" w:rsidP="008C2C5F">
      <w:pPr>
        <w:spacing w:before="160" w:after="80"/>
        <w:ind w:firstLine="113"/>
        <w:jc w:val="both"/>
        <w:rPr>
          <w:lang w:val="en-IN"/>
        </w:rPr>
      </w:pPr>
      <w:r w:rsidRPr="006A2067">
        <w:rPr>
          <w:lang w:val="en-IN"/>
        </w:rPr>
        <w:t>The primary contributions of this work are: (1) an integrated agentic AI architecture that unifies refactoring and documentation within a single autonomous pipeline, (2) a coordinated multi-agent design where specialized agents handle analysis, strategy formulation, implementation, and documentation generation, and (3) empirical evidence demonstrating the system's effectiveness in resolving common code quality issues across diverse Python codebases.</w:t>
      </w:r>
      <w:r w:rsidR="00601372" w:rsidRPr="00601372">
        <w:rPr>
          <w:rFonts w:ascii="Segoe UI" w:hAnsi="Segoe UI" w:cs="Segoe UI"/>
          <w:color w:val="CCCCCC"/>
          <w:shd w:val="clear" w:color="auto" w:fill="2B2B2B"/>
        </w:rPr>
        <w:t xml:space="preserve"> </w:t>
      </w:r>
      <w:r w:rsidR="00601372" w:rsidRPr="00601372">
        <w:t>The results indicate that synchronized documentation generation, rather than structural complexity reduction, represents the most immediately impactful capability of multi-agent refactoring systems.</w:t>
      </w:r>
    </w:p>
    <w:p w14:paraId="7EE64EE6" w14:textId="3DA9F860" w:rsidR="006A2067" w:rsidRPr="006A2067" w:rsidRDefault="006A2067" w:rsidP="000449C0">
      <w:pPr>
        <w:spacing w:before="160" w:after="80"/>
        <w:ind w:firstLine="113"/>
        <w:jc w:val="both"/>
        <w:rPr>
          <w:lang w:val="en-IN"/>
        </w:rPr>
      </w:pPr>
      <w:r w:rsidRPr="006A2067">
        <w:rPr>
          <w:lang w:val="en-IN"/>
        </w:rPr>
        <w:t>Current limitations include the restricted refactoring catalog (four operation types), Python-only language support, and evaluation on small-to-medium projects only. Future work will address these limitations through: (i) expanding the refactoring pattern catalog to include extract method, inline temporary, and design pattern application, (ii) extending language support through language-agnostic AST frameworks, (iii) conducting large-scale evaluation on industrial Python repositories exceeding 10,000 LOC, and (iv) performing controlled user studies with professional software developers to assess practical adoption utility and developer trust in autonomous refactoring recommendations.</w:t>
      </w:r>
    </w:p>
    <w:p w14:paraId="300A1815" w14:textId="346B37C7" w:rsidR="009826D1" w:rsidRPr="0031137A" w:rsidRDefault="0031137A" w:rsidP="003C667F">
      <w:pPr>
        <w:spacing w:before="160" w:after="80"/>
        <w:rPr>
          <w:smallCaps/>
        </w:rPr>
      </w:pPr>
      <w:r>
        <w:rPr>
          <w:smallCaps/>
        </w:rPr>
        <w:t>References</w:t>
      </w:r>
    </w:p>
    <w:p w14:paraId="45F2A8AF" w14:textId="77777777" w:rsidR="009E76E0" w:rsidRPr="001613FE" w:rsidRDefault="009E76E0" w:rsidP="003D4E34">
      <w:pPr>
        <w:ind w:left="215"/>
        <w:jc w:val="both"/>
      </w:pPr>
      <w:r w:rsidRPr="001613FE">
        <w:t xml:space="preserve">[1] A. C. dos Santos Neto, E. Figueiredo, M. de Almeida Maia, “AutoRefactoring: A Platform to Build Refactoring Agents,” </w:t>
      </w:r>
      <w:r w:rsidRPr="001613FE">
        <w:rPr>
          <w:i/>
          <w:iCs/>
        </w:rPr>
        <w:t>Expert Systems with Applications</w:t>
      </w:r>
      <w:r w:rsidRPr="001613FE">
        <w:t>, vol. 41, no. 11, pp. 5074–5086, 2014.</w:t>
      </w:r>
    </w:p>
    <w:p w14:paraId="093E2322" w14:textId="77777777" w:rsidR="009E76E0" w:rsidRPr="001613FE" w:rsidRDefault="009E76E0" w:rsidP="003D4E34">
      <w:pPr>
        <w:ind w:left="215"/>
        <w:jc w:val="both"/>
      </w:pPr>
      <w:r w:rsidRPr="001613FE">
        <w:t xml:space="preserve">[2] H. Mo, M. Patel, and S. K. Singh, “Interactive AI Agent for Code Refactoring Assistance,” </w:t>
      </w:r>
      <w:r w:rsidRPr="001613FE">
        <w:rPr>
          <w:i/>
          <w:iCs/>
        </w:rPr>
        <w:t>Academia Nexus Journal</w:t>
      </w:r>
      <w:r w:rsidRPr="001613FE">
        <w:t>, vol. 25, no. 10, pp. 1–8, 2025.</w:t>
      </w:r>
    </w:p>
    <w:p w14:paraId="2FD695DC" w14:textId="77777777" w:rsidR="009E76E0" w:rsidRPr="001613FE" w:rsidRDefault="009E76E0" w:rsidP="003D4E34">
      <w:pPr>
        <w:ind w:left="215"/>
        <w:jc w:val="both"/>
      </w:pPr>
      <w:r w:rsidRPr="001613FE">
        <w:t xml:space="preserve">[3] P. Gautam, J. Thomas, and A. Yadav, “RefactorBench: Evaluating Stateful Reasoning in Language Agents through Code,” </w:t>
      </w:r>
      <w:r w:rsidRPr="001613FE">
        <w:rPr>
          <w:i/>
          <w:iCs/>
        </w:rPr>
        <w:t>Proceedings of the International Conference on Learning Representations (ICLR)</w:t>
      </w:r>
      <w:r w:rsidRPr="001613FE">
        <w:t>, 2025.</w:t>
      </w:r>
    </w:p>
    <w:p w14:paraId="563FEFD6" w14:textId="77777777" w:rsidR="009E76E0" w:rsidRPr="001613FE" w:rsidRDefault="009E76E0" w:rsidP="003D4E34">
      <w:pPr>
        <w:ind w:left="215"/>
        <w:jc w:val="both"/>
      </w:pPr>
      <w:r w:rsidRPr="001613FE">
        <w:t xml:space="preserve">[4] W. Xu, D. Lin, S. Zhang, and Y. Feng, “MANTRA: Enhancing Automated Method-Level Refactoring with </w:t>
      </w:r>
      <w:r w:rsidRPr="001613FE">
        <w:t xml:space="preserve">Contextual RAG and Multi-Agent LLM Collaboration,” </w:t>
      </w:r>
      <w:r w:rsidRPr="001613FE">
        <w:rPr>
          <w:i/>
          <w:iCs/>
        </w:rPr>
        <w:t>Proceedings of the 47th ACM/IEEE International Conference on Software Engineering (ICSE)</w:t>
      </w:r>
      <w:r w:rsidRPr="001613FE">
        <w:t>, 2025.</w:t>
      </w:r>
    </w:p>
    <w:p w14:paraId="6DE0D98E" w14:textId="77777777" w:rsidR="009E76E0" w:rsidRPr="001613FE" w:rsidRDefault="009E76E0" w:rsidP="003D4E34">
      <w:pPr>
        <w:ind w:left="215"/>
        <w:jc w:val="both"/>
      </w:pPr>
      <w:r w:rsidRPr="001613FE">
        <w:t xml:space="preserve">[5] D. Pucho, L. Silva, and R. Mendes, “Refactoring Python Code with LLM-Based Multi-Agent Systems: An Empirical Study in ML Software Projects,” </w:t>
      </w:r>
      <w:r w:rsidRPr="001613FE">
        <w:rPr>
          <w:i/>
          <w:iCs/>
        </w:rPr>
        <w:t>Proceedings of the Brazilian Symposium on Software Engineering (SBES)</w:t>
      </w:r>
      <w:r w:rsidRPr="001613FE">
        <w:t>, 2025.</w:t>
      </w:r>
    </w:p>
    <w:p w14:paraId="6606FD3E" w14:textId="77777777" w:rsidR="009E76E0" w:rsidRDefault="009E76E0" w:rsidP="003D4E34">
      <w:pPr>
        <w:ind w:left="215"/>
        <w:jc w:val="both"/>
      </w:pPr>
      <w:r w:rsidRPr="001613FE">
        <w:t xml:space="preserve">[6] S. Rebai, O. Ben Sghaier, V. Alizadeh, M. Kessentini, and M. Chater, “Interactive Refactoring Documentation Bot,” </w:t>
      </w:r>
      <w:r w:rsidRPr="001613FE">
        <w:rPr>
          <w:i/>
          <w:iCs/>
        </w:rPr>
        <w:t>Proceedings of the 19th IEEE International Working Conference on Source Code Analysis and Manipulation (SCAM)</w:t>
      </w:r>
      <w:r w:rsidRPr="001613FE">
        <w:t>, pp. 152–161, 2019.</w:t>
      </w:r>
    </w:p>
    <w:p w14:paraId="5A77EBB8" w14:textId="77777777" w:rsidR="008955B8" w:rsidRDefault="008955B8" w:rsidP="008955B8">
      <w:pPr>
        <w:ind w:left="215"/>
        <w:jc w:val="both"/>
      </w:pPr>
      <w:r>
        <w:t>[7] M. Fowler, Refactoring: Improving the Design of Existing</w:t>
      </w:r>
    </w:p>
    <w:p w14:paraId="308F9B64" w14:textId="77777777" w:rsidR="008955B8" w:rsidRDefault="008955B8" w:rsidP="008955B8">
      <w:pPr>
        <w:ind w:left="215"/>
        <w:jc w:val="both"/>
      </w:pPr>
      <w:r>
        <w:t>Code, 2nd ed. Boston, MA, USA: Addison-Wesley, 2018.</w:t>
      </w:r>
    </w:p>
    <w:p w14:paraId="69EBC828" w14:textId="00935E26" w:rsidR="008955B8" w:rsidRDefault="008955B8" w:rsidP="008955B8">
      <w:pPr>
        <w:ind w:left="215"/>
        <w:jc w:val="both"/>
      </w:pPr>
      <w:r>
        <w:t>[8] T. J. McCabe, "A Complexity Measure," IEEE Transactions</w:t>
      </w:r>
    </w:p>
    <w:p w14:paraId="156A9354" w14:textId="77777777" w:rsidR="008955B8" w:rsidRDefault="008955B8" w:rsidP="008955B8">
      <w:pPr>
        <w:ind w:left="215"/>
        <w:jc w:val="both"/>
      </w:pPr>
      <w:r>
        <w:t>on Software Engineering, vol. SE-2, no. 4, pp. 308–320,</w:t>
      </w:r>
    </w:p>
    <w:p w14:paraId="60F3CBBF" w14:textId="77777777" w:rsidR="008955B8" w:rsidRDefault="008955B8" w:rsidP="008955B8">
      <w:pPr>
        <w:ind w:left="215"/>
        <w:jc w:val="both"/>
      </w:pPr>
      <w:r>
        <w:t>Dec. 1976.</w:t>
      </w:r>
    </w:p>
    <w:p w14:paraId="7A4438C1" w14:textId="60380A66" w:rsidR="008955B8" w:rsidRDefault="008955B8" w:rsidP="008955B8">
      <w:pPr>
        <w:ind w:left="215"/>
        <w:jc w:val="both"/>
      </w:pPr>
      <w:r>
        <w:t>[9] G. Lacerda, F. Petrillo, M. Pimenta, and Y.-G. Guéhéneuc,</w:t>
      </w:r>
    </w:p>
    <w:p w14:paraId="26422D9D" w14:textId="77777777" w:rsidR="008955B8" w:rsidRDefault="008955B8" w:rsidP="008955B8">
      <w:pPr>
        <w:ind w:left="215"/>
        <w:jc w:val="both"/>
      </w:pPr>
      <w:r>
        <w:t>"Code Smells and Refactoring: A Tertiary Systematic Review</w:t>
      </w:r>
    </w:p>
    <w:p w14:paraId="53DCB048" w14:textId="77777777" w:rsidR="008955B8" w:rsidRDefault="008955B8" w:rsidP="008955B8">
      <w:pPr>
        <w:ind w:left="215"/>
        <w:jc w:val="both"/>
      </w:pPr>
      <w:r>
        <w:t>of Challenges and Observations," Journal of Systems and</w:t>
      </w:r>
    </w:p>
    <w:p w14:paraId="566BDB92" w14:textId="77777777" w:rsidR="008955B8" w:rsidRDefault="008955B8" w:rsidP="008955B8">
      <w:pPr>
        <w:ind w:left="215"/>
        <w:jc w:val="both"/>
      </w:pPr>
      <w:r>
        <w:t>Software, vol. 167, Article 110610, 2020.</w:t>
      </w:r>
    </w:p>
    <w:p w14:paraId="782BC305" w14:textId="379E7E9B" w:rsidR="008955B8" w:rsidRDefault="008955B8" w:rsidP="008955B8">
      <w:pPr>
        <w:ind w:left="215"/>
        <w:jc w:val="both"/>
      </w:pPr>
      <w:r>
        <w:t>[10] P. Oman and J. Hagemeister, "Metrics for Assessing a</w:t>
      </w:r>
    </w:p>
    <w:p w14:paraId="41E57F57" w14:textId="77777777" w:rsidR="008955B8" w:rsidRDefault="008955B8" w:rsidP="008955B8">
      <w:pPr>
        <w:ind w:left="215"/>
        <w:jc w:val="both"/>
      </w:pPr>
      <w:r>
        <w:t>Software System's Maintainability," Proceedings of the IEEE</w:t>
      </w:r>
    </w:p>
    <w:p w14:paraId="1C53156F" w14:textId="77777777" w:rsidR="008955B8" w:rsidRDefault="008955B8" w:rsidP="008955B8">
      <w:pPr>
        <w:ind w:left="215"/>
        <w:jc w:val="both"/>
      </w:pPr>
      <w:r>
        <w:t>International Conference on Software Maintenance (ICSM),</w:t>
      </w:r>
    </w:p>
    <w:p w14:paraId="3A69FB39" w14:textId="77777777" w:rsidR="008955B8" w:rsidRDefault="008955B8" w:rsidP="008955B8">
      <w:pPr>
        <w:ind w:left="215"/>
        <w:jc w:val="both"/>
      </w:pPr>
      <w:r>
        <w:t>pp. 337–344, 1992.</w:t>
      </w:r>
    </w:p>
    <w:p w14:paraId="0ED78085" w14:textId="77777777" w:rsidR="008955B8" w:rsidRDefault="008955B8" w:rsidP="008955B8">
      <w:pPr>
        <w:ind w:left="215"/>
        <w:jc w:val="both"/>
      </w:pPr>
    </w:p>
    <w:p w14:paraId="7C6A1460" w14:textId="77777777" w:rsidR="008955B8" w:rsidRDefault="008955B8" w:rsidP="008955B8">
      <w:pPr>
        <w:ind w:left="215"/>
        <w:jc w:val="both"/>
      </w:pPr>
      <w:r>
        <w:t>[11] R. Venkadesh, S. Gnanasekaran, and P. Malarvizhi,</w:t>
      </w:r>
    </w:p>
    <w:p w14:paraId="0C9CB192" w14:textId="77777777" w:rsidR="008955B8" w:rsidRDefault="008955B8" w:rsidP="008955B8">
      <w:pPr>
        <w:ind w:left="215"/>
        <w:jc w:val="both"/>
      </w:pPr>
      <w:r>
        <w:t>"Unlocking AI Creativity: A Multi-Agent Approach with</w:t>
      </w:r>
    </w:p>
    <w:p w14:paraId="7254E9E7" w14:textId="77777777" w:rsidR="008955B8" w:rsidRDefault="008955B8" w:rsidP="008955B8">
      <w:pPr>
        <w:ind w:left="215"/>
        <w:jc w:val="both"/>
      </w:pPr>
      <w:r>
        <w:t>CrewAI," Journal of Trends in Computer Science and Smart</w:t>
      </w:r>
    </w:p>
    <w:p w14:paraId="1CB22233" w14:textId="77777777" w:rsidR="008955B8" w:rsidRDefault="008955B8" w:rsidP="008955B8">
      <w:pPr>
        <w:ind w:left="215"/>
        <w:jc w:val="both"/>
      </w:pPr>
      <w:r>
        <w:t>Technology, vol. 6, no. 4, pp. 374–388, 2024.</w:t>
      </w:r>
    </w:p>
    <w:p w14:paraId="633999A1" w14:textId="0024BEA3" w:rsidR="008955B8" w:rsidRDefault="008955B8" w:rsidP="008955B8">
      <w:pPr>
        <w:ind w:left="215"/>
        <w:jc w:val="both"/>
      </w:pPr>
      <w:r>
        <w:t>[12] Z. Fan, X. Gao, M. Mirchev, A. Roychoudhury, and S. H.</w:t>
      </w:r>
    </w:p>
    <w:p w14:paraId="33C79493" w14:textId="77777777" w:rsidR="008955B8" w:rsidRDefault="008955B8" w:rsidP="008955B8">
      <w:pPr>
        <w:ind w:left="215"/>
        <w:jc w:val="both"/>
      </w:pPr>
      <w:r>
        <w:t>Tan, "Automated Repair of Programs from Large Language</w:t>
      </w:r>
    </w:p>
    <w:p w14:paraId="0A9B9223" w14:textId="77777777" w:rsidR="008955B8" w:rsidRDefault="008955B8" w:rsidP="008955B8">
      <w:pPr>
        <w:ind w:left="215"/>
        <w:jc w:val="both"/>
      </w:pPr>
      <w:r>
        <w:t>Models," Proceedings of the 45th IEEE/ACM International</w:t>
      </w:r>
    </w:p>
    <w:p w14:paraId="0D420E2D" w14:textId="77777777" w:rsidR="008955B8" w:rsidRDefault="008955B8" w:rsidP="008955B8">
      <w:pPr>
        <w:ind w:left="215"/>
        <w:jc w:val="both"/>
      </w:pPr>
      <w:r>
        <w:t>Conference on Software Engineering (ICSE), pp. 1469–1481,</w:t>
      </w:r>
    </w:p>
    <w:p w14:paraId="3423F3AE" w14:textId="77777777" w:rsidR="008955B8" w:rsidRDefault="008955B8" w:rsidP="008955B8">
      <w:pPr>
        <w:ind w:left="215"/>
        <w:jc w:val="both"/>
      </w:pPr>
      <w:r>
        <w:t>2023.</w:t>
      </w:r>
    </w:p>
    <w:p w14:paraId="656BA138" w14:textId="62460B14" w:rsidR="008955B8" w:rsidRDefault="008955B8" w:rsidP="008955B8">
      <w:pPr>
        <w:ind w:left="215"/>
        <w:jc w:val="both"/>
      </w:pPr>
      <w:r>
        <w:t>[13] J. Zhang, X. Chen, and L. Wang, "Exploration of LLM</w:t>
      </w:r>
    </w:p>
    <w:p w14:paraId="6D14D242" w14:textId="77777777" w:rsidR="008955B8" w:rsidRDefault="008955B8" w:rsidP="008955B8">
      <w:pPr>
        <w:ind w:left="215"/>
        <w:jc w:val="both"/>
      </w:pPr>
      <w:r>
        <w:t>Multi-Agent Application Implementation Based on</w:t>
      </w:r>
    </w:p>
    <w:p w14:paraId="7BA9D6BE" w14:textId="77777777" w:rsidR="008955B8" w:rsidRDefault="008955B8" w:rsidP="008955B8">
      <w:pPr>
        <w:ind w:left="215"/>
        <w:jc w:val="both"/>
      </w:pPr>
      <w:r>
        <w:t>LangGraph+CrewAI," arXiv preprint arXiv:2412.18241, 2024.</w:t>
      </w:r>
    </w:p>
    <w:p w14:paraId="1D64D9B7" w14:textId="04E260D7" w:rsidR="008955B8" w:rsidRDefault="008955B8" w:rsidP="008955B8">
      <w:pPr>
        <w:ind w:left="215"/>
        <w:jc w:val="both"/>
      </w:pPr>
      <w:r>
        <w:t>[14] M. H. Halstead, Elements of Software Science. New York,</w:t>
      </w:r>
    </w:p>
    <w:p w14:paraId="5DE60743" w14:textId="4100FA80" w:rsidR="008955B8" w:rsidRDefault="008955B8" w:rsidP="008955B8">
      <w:pPr>
        <w:ind w:left="215"/>
        <w:jc w:val="both"/>
      </w:pPr>
      <w:r>
        <w:t>NY, USA: Elsevier, 1977.</w:t>
      </w:r>
    </w:p>
    <w:p w14:paraId="7B403189" w14:textId="77777777" w:rsidR="008955B8" w:rsidRPr="001613FE" w:rsidRDefault="008955B8" w:rsidP="003D4E34">
      <w:pPr>
        <w:ind w:left="215"/>
        <w:jc w:val="both"/>
      </w:pPr>
    </w:p>
    <w:p w14:paraId="45CF4336" w14:textId="6412F29F" w:rsidR="009826D1" w:rsidRDefault="009826D1" w:rsidP="009E76E0">
      <w:pPr>
        <w:jc w:val="both"/>
      </w:pPr>
    </w:p>
    <w:sectPr w:rsidR="009826D1" w:rsidSect="00D56233">
      <w:type w:val="continuous"/>
      <w:pgSz w:w="11906" w:h="16838" w:code="9"/>
      <w:pgMar w:top="550" w:right="890" w:bottom="1440" w:left="890" w:header="720" w:footer="720" w:gutter="0"/>
      <w:cols w:num="2" w:space="357"/>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6482AE" w14:textId="77777777" w:rsidR="00F901DF" w:rsidRDefault="00F901DF" w:rsidP="001A3B3D">
      <w:r>
        <w:separator/>
      </w:r>
    </w:p>
  </w:endnote>
  <w:endnote w:type="continuationSeparator" w:id="0">
    <w:p w14:paraId="4842E913" w14:textId="77777777" w:rsidR="00F901DF" w:rsidRDefault="00F901DF" w:rsidP="001A3B3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MS Mincho">
    <w:panose1 w:val="020206090402050803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C56984" w14:textId="77777777" w:rsidR="001A3B3D" w:rsidRPr="006F6D3D" w:rsidRDefault="001A3B3D" w:rsidP="0056610F">
    <w:pPr>
      <w:pStyle w:val="Footer"/>
      <w:jc w:val="left"/>
      <w:rPr>
        <w:sz w:val="16"/>
        <w:szCs w:val="16"/>
      </w:rPr>
    </w:pPr>
    <w:r w:rsidRPr="006F6D3D">
      <w:rPr>
        <w:sz w:val="16"/>
        <w:szCs w:val="16"/>
      </w:rPr>
      <w:t>XXX-X-XXXX-XXXX-X/XX/$XX.00 ©20XX IEEE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A2A4E0" w14:textId="77777777" w:rsidR="00F901DF" w:rsidRDefault="00F901DF" w:rsidP="001A3B3D">
      <w:r>
        <w:separator/>
      </w:r>
    </w:p>
  </w:footnote>
  <w:footnote w:type="continuationSeparator" w:id="0">
    <w:p w14:paraId="316748F7" w14:textId="77777777" w:rsidR="00F901DF" w:rsidRDefault="00F901DF" w:rsidP="001A3B3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7A36CE9E"/>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DD629BEE"/>
    <w:lvl w:ilvl="0">
      <w:start w:val="1"/>
      <w:numFmt w:val="decimal"/>
      <w:lvlText w:val="%1."/>
      <w:lvlJc w:val="left"/>
      <w:pPr>
        <w:tabs>
          <w:tab w:val="num" w:pos="1492"/>
        </w:tabs>
        <w:ind w:left="1492" w:hanging="360"/>
      </w:pPr>
    </w:lvl>
  </w:abstractNum>
  <w:abstractNum w:abstractNumId="2" w15:restartNumberingAfterBreak="0">
    <w:nsid w:val="FFFFFF7D"/>
    <w:multiLevelType w:val="singleLevel"/>
    <w:tmpl w:val="2648E1C4"/>
    <w:lvl w:ilvl="0">
      <w:start w:val="1"/>
      <w:numFmt w:val="decimal"/>
      <w:lvlText w:val="%1."/>
      <w:lvlJc w:val="left"/>
      <w:pPr>
        <w:tabs>
          <w:tab w:val="num" w:pos="1209"/>
        </w:tabs>
        <w:ind w:left="1209" w:hanging="360"/>
      </w:pPr>
    </w:lvl>
  </w:abstractNum>
  <w:abstractNum w:abstractNumId="3" w15:restartNumberingAfterBreak="0">
    <w:nsid w:val="FFFFFF7E"/>
    <w:multiLevelType w:val="singleLevel"/>
    <w:tmpl w:val="9D38DB54"/>
    <w:lvl w:ilvl="0">
      <w:start w:val="1"/>
      <w:numFmt w:val="decimal"/>
      <w:lvlText w:val="%1."/>
      <w:lvlJc w:val="left"/>
      <w:pPr>
        <w:tabs>
          <w:tab w:val="num" w:pos="926"/>
        </w:tabs>
        <w:ind w:left="926" w:hanging="360"/>
      </w:pPr>
    </w:lvl>
  </w:abstractNum>
  <w:abstractNum w:abstractNumId="4" w15:restartNumberingAfterBreak="0">
    <w:nsid w:val="FFFFFF7F"/>
    <w:multiLevelType w:val="singleLevel"/>
    <w:tmpl w:val="632C24E2"/>
    <w:lvl w:ilvl="0">
      <w:start w:val="1"/>
      <w:numFmt w:val="decimal"/>
      <w:lvlText w:val="%1."/>
      <w:lvlJc w:val="left"/>
      <w:pPr>
        <w:tabs>
          <w:tab w:val="num" w:pos="643"/>
        </w:tabs>
        <w:ind w:left="643" w:hanging="360"/>
      </w:pPr>
    </w:lvl>
  </w:abstractNum>
  <w:abstractNum w:abstractNumId="5" w15:restartNumberingAfterBreak="0">
    <w:nsid w:val="FFFFFF80"/>
    <w:multiLevelType w:val="singleLevel"/>
    <w:tmpl w:val="82268A14"/>
    <w:lvl w:ilvl="0">
      <w:start w:val="1"/>
      <w:numFmt w:val="bullet"/>
      <w:lvlText w:val=""/>
      <w:lvlJc w:val="left"/>
      <w:pPr>
        <w:tabs>
          <w:tab w:val="num" w:pos="1492"/>
        </w:tabs>
        <w:ind w:left="1492" w:hanging="360"/>
      </w:pPr>
      <w:rPr>
        <w:rFonts w:ascii="Symbol" w:hAnsi="Symbol" w:hint="default"/>
      </w:rPr>
    </w:lvl>
  </w:abstractNum>
  <w:abstractNum w:abstractNumId="6" w15:restartNumberingAfterBreak="0">
    <w:nsid w:val="FFFFFF81"/>
    <w:multiLevelType w:val="singleLevel"/>
    <w:tmpl w:val="8C0E77FE"/>
    <w:lvl w:ilvl="0">
      <w:start w:val="1"/>
      <w:numFmt w:val="bullet"/>
      <w:lvlText w:val=""/>
      <w:lvlJc w:val="left"/>
      <w:pPr>
        <w:tabs>
          <w:tab w:val="num" w:pos="1209"/>
        </w:tabs>
        <w:ind w:left="1209" w:hanging="360"/>
      </w:pPr>
      <w:rPr>
        <w:rFonts w:ascii="Symbol" w:hAnsi="Symbol" w:hint="default"/>
      </w:rPr>
    </w:lvl>
  </w:abstractNum>
  <w:abstractNum w:abstractNumId="7" w15:restartNumberingAfterBreak="0">
    <w:nsid w:val="FFFFFF82"/>
    <w:multiLevelType w:val="singleLevel"/>
    <w:tmpl w:val="174639B8"/>
    <w:lvl w:ilvl="0">
      <w:start w:val="1"/>
      <w:numFmt w:val="bullet"/>
      <w:lvlText w:val=""/>
      <w:lvlJc w:val="left"/>
      <w:pPr>
        <w:tabs>
          <w:tab w:val="num" w:pos="926"/>
        </w:tabs>
        <w:ind w:left="926" w:hanging="360"/>
      </w:pPr>
      <w:rPr>
        <w:rFonts w:ascii="Symbol" w:hAnsi="Symbol" w:hint="default"/>
      </w:rPr>
    </w:lvl>
  </w:abstractNum>
  <w:abstractNum w:abstractNumId="8" w15:restartNumberingAfterBreak="0">
    <w:nsid w:val="FFFFFF83"/>
    <w:multiLevelType w:val="singleLevel"/>
    <w:tmpl w:val="B1ACC408"/>
    <w:lvl w:ilvl="0">
      <w:start w:val="1"/>
      <w:numFmt w:val="bullet"/>
      <w:lvlText w:val=""/>
      <w:lvlJc w:val="left"/>
      <w:pPr>
        <w:tabs>
          <w:tab w:val="num" w:pos="643"/>
        </w:tabs>
        <w:ind w:left="643" w:hanging="360"/>
      </w:pPr>
      <w:rPr>
        <w:rFonts w:ascii="Symbol" w:hAnsi="Symbol" w:hint="default"/>
      </w:rPr>
    </w:lvl>
  </w:abstractNum>
  <w:abstractNum w:abstractNumId="9" w15:restartNumberingAfterBreak="0">
    <w:nsid w:val="FFFFFF88"/>
    <w:multiLevelType w:val="singleLevel"/>
    <w:tmpl w:val="229E8DFE"/>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EA847AFE"/>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1D9F238D"/>
    <w:multiLevelType w:val="hybridMultilevel"/>
    <w:tmpl w:val="CB8A22A2"/>
    <w:lvl w:ilvl="0" w:tplc="40090015">
      <w:start w:val="1"/>
      <w:numFmt w:val="upp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15:restartNumberingAfterBreak="0">
    <w:nsid w:val="1E177E97"/>
    <w:multiLevelType w:val="hybridMultilevel"/>
    <w:tmpl w:val="A6463BCE"/>
    <w:lvl w:ilvl="0" w:tplc="04140013">
      <w:start w:val="1"/>
      <w:numFmt w:val="upperRoman"/>
      <w:lvlText w:val="%1."/>
      <w:lvlJc w:val="right"/>
      <w:pPr>
        <w:ind w:left="936" w:hanging="360"/>
      </w:pPr>
    </w:lvl>
    <w:lvl w:ilvl="1" w:tplc="04140019" w:tentative="1">
      <w:start w:val="1"/>
      <w:numFmt w:val="lowerLetter"/>
      <w:lvlText w:val="%2."/>
      <w:lvlJc w:val="left"/>
      <w:pPr>
        <w:ind w:left="1656" w:hanging="360"/>
      </w:pPr>
    </w:lvl>
    <w:lvl w:ilvl="2" w:tplc="0414001B" w:tentative="1">
      <w:start w:val="1"/>
      <w:numFmt w:val="lowerRoman"/>
      <w:lvlText w:val="%3."/>
      <w:lvlJc w:val="right"/>
      <w:pPr>
        <w:ind w:left="2376" w:hanging="180"/>
      </w:pPr>
    </w:lvl>
    <w:lvl w:ilvl="3" w:tplc="0414000F" w:tentative="1">
      <w:start w:val="1"/>
      <w:numFmt w:val="decimal"/>
      <w:lvlText w:val="%4."/>
      <w:lvlJc w:val="left"/>
      <w:pPr>
        <w:ind w:left="3096" w:hanging="360"/>
      </w:pPr>
    </w:lvl>
    <w:lvl w:ilvl="4" w:tplc="04140019" w:tentative="1">
      <w:start w:val="1"/>
      <w:numFmt w:val="lowerLetter"/>
      <w:lvlText w:val="%5."/>
      <w:lvlJc w:val="left"/>
      <w:pPr>
        <w:ind w:left="3816" w:hanging="360"/>
      </w:pPr>
    </w:lvl>
    <w:lvl w:ilvl="5" w:tplc="0414001B" w:tentative="1">
      <w:start w:val="1"/>
      <w:numFmt w:val="lowerRoman"/>
      <w:lvlText w:val="%6."/>
      <w:lvlJc w:val="right"/>
      <w:pPr>
        <w:ind w:left="4536" w:hanging="180"/>
      </w:pPr>
    </w:lvl>
    <w:lvl w:ilvl="6" w:tplc="0414000F" w:tentative="1">
      <w:start w:val="1"/>
      <w:numFmt w:val="decimal"/>
      <w:lvlText w:val="%7."/>
      <w:lvlJc w:val="left"/>
      <w:pPr>
        <w:ind w:left="5256" w:hanging="360"/>
      </w:pPr>
    </w:lvl>
    <w:lvl w:ilvl="7" w:tplc="04140019" w:tentative="1">
      <w:start w:val="1"/>
      <w:numFmt w:val="lowerLetter"/>
      <w:lvlText w:val="%8."/>
      <w:lvlJc w:val="left"/>
      <w:pPr>
        <w:ind w:left="5976" w:hanging="360"/>
      </w:pPr>
    </w:lvl>
    <w:lvl w:ilvl="8" w:tplc="0414001B" w:tentative="1">
      <w:start w:val="1"/>
      <w:numFmt w:val="lowerRoman"/>
      <w:lvlText w:val="%9."/>
      <w:lvlJc w:val="right"/>
      <w:pPr>
        <w:ind w:left="6696" w:hanging="180"/>
      </w:pPr>
    </w:lvl>
  </w:abstractNum>
  <w:abstractNum w:abstractNumId="13" w15:restartNumberingAfterBreak="0">
    <w:nsid w:val="202A224A"/>
    <w:multiLevelType w:val="multilevel"/>
    <w:tmpl w:val="68ACEA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0AF0333"/>
    <w:multiLevelType w:val="hybridMultilevel"/>
    <w:tmpl w:val="CB0E7F4E"/>
    <w:lvl w:ilvl="0" w:tplc="E09099E0">
      <w:start w:val="1"/>
      <w:numFmt w:val="lowerLetter"/>
      <w:lvlText w:val="%1."/>
      <w:lvlJc w:val="left"/>
      <w:pPr>
        <w:tabs>
          <w:tab w:val="num" w:pos="720"/>
        </w:tabs>
        <w:ind w:left="720" w:hanging="360"/>
      </w:pPr>
      <w:rPr>
        <w:rFonts w:cs="Times New Roman" w:hint="default"/>
        <w:i w:val="0"/>
        <w:iCs w:val="0"/>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5" w15:restartNumberingAfterBreak="0">
    <w:nsid w:val="25B42FD5"/>
    <w:multiLevelType w:val="hybridMultilevel"/>
    <w:tmpl w:val="32008452"/>
    <w:lvl w:ilvl="0" w:tplc="40090015">
      <w:start w:val="1"/>
      <w:numFmt w:val="upp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6" w15:restartNumberingAfterBreak="0">
    <w:nsid w:val="26FE1FCF"/>
    <w:multiLevelType w:val="hybridMultilevel"/>
    <w:tmpl w:val="33826962"/>
    <w:lvl w:ilvl="0" w:tplc="A2947960">
      <w:start w:val="1"/>
      <w:numFmt w:val="decimal"/>
      <w:pStyle w:val="footnote"/>
      <w:lvlText w:val="%1 "/>
      <w:lvlJc w:val="left"/>
      <w:pPr>
        <w:tabs>
          <w:tab w:val="num" w:pos="648"/>
        </w:tabs>
        <w:ind w:firstLine="288"/>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7" w15:restartNumberingAfterBreak="0">
    <w:nsid w:val="2F0C2D9B"/>
    <w:multiLevelType w:val="multilevel"/>
    <w:tmpl w:val="C3CC0A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2412CA9"/>
    <w:multiLevelType w:val="multilevel"/>
    <w:tmpl w:val="0CE650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5DC6FF9"/>
    <w:multiLevelType w:val="multilevel"/>
    <w:tmpl w:val="D0B66F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37660336"/>
    <w:multiLevelType w:val="hybridMultilevel"/>
    <w:tmpl w:val="754EAC84"/>
    <w:lvl w:ilvl="0" w:tplc="C46877EA">
      <w:start w:val="1"/>
      <w:numFmt w:val="bullet"/>
      <w:pStyle w:val="bulletlist"/>
      <w:lvlText w:val=""/>
      <w:lvlJc w:val="left"/>
      <w:pPr>
        <w:tabs>
          <w:tab w:val="num" w:pos="648"/>
        </w:tabs>
        <w:ind w:left="648"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21" w15:restartNumberingAfterBreak="0">
    <w:nsid w:val="39E54FC6"/>
    <w:multiLevelType w:val="singleLevel"/>
    <w:tmpl w:val="5B7288D4"/>
    <w:lvl w:ilvl="0">
      <w:start w:val="14"/>
      <w:numFmt w:val="decimal"/>
      <w:lvlText w:val="%1"/>
      <w:lvlJc w:val="left"/>
      <w:pPr>
        <w:tabs>
          <w:tab w:val="num" w:pos="720"/>
        </w:tabs>
        <w:ind w:left="720" w:hanging="360"/>
      </w:pPr>
      <w:rPr>
        <w:rFonts w:cs="Times New Roman" w:hint="default"/>
      </w:rPr>
    </w:lvl>
  </w:abstractNum>
  <w:abstractNum w:abstractNumId="22" w15:restartNumberingAfterBreak="0">
    <w:nsid w:val="4189603E"/>
    <w:multiLevelType w:val="multilevel"/>
    <w:tmpl w:val="0AB06E12"/>
    <w:lvl w:ilvl="0">
      <w:start w:val="1"/>
      <w:numFmt w:val="upperRoman"/>
      <w:pStyle w:val="Heading1"/>
      <w:lvlText w:val="%1."/>
      <w:lvlJc w:val="center"/>
      <w:pPr>
        <w:tabs>
          <w:tab w:val="num" w:pos="576"/>
        </w:tabs>
        <w:ind w:firstLine="216"/>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left"/>
      <w:pPr>
        <w:tabs>
          <w:tab w:val="num" w:pos="360"/>
        </w:tabs>
        <w:ind w:left="288" w:hanging="288"/>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left"/>
      <w:pPr>
        <w:tabs>
          <w:tab w:val="num" w:pos="540"/>
        </w:tabs>
        <w:ind w:firstLine="180"/>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left"/>
      <w:pPr>
        <w:tabs>
          <w:tab w:val="num" w:pos="630"/>
        </w:tabs>
        <w:ind w:firstLine="360"/>
      </w:pPr>
      <w:rPr>
        <w:rFonts w:ascii="Times New Roman" w:hAnsi="Times New Roman" w:cs="Times New Roman" w:hint="default"/>
        <w:b w:val="0"/>
        <w:bCs w:val="0"/>
        <w:i/>
        <w:iCs/>
        <w:sz w:val="20"/>
        <w:szCs w:val="20"/>
      </w:rPr>
    </w:lvl>
    <w:lvl w:ilvl="4">
      <w:start w:val="1"/>
      <w:numFmt w:val="none"/>
      <w:lvlRestart w:val="0"/>
      <w:lvlText w:val=""/>
      <w:lvlJc w:val="left"/>
      <w:pPr>
        <w:tabs>
          <w:tab w:val="num" w:pos="3240"/>
        </w:tabs>
        <w:ind w:left="2880"/>
      </w:pPr>
      <w:rPr>
        <w:rFonts w:cs="Times New Roman" w:hint="default"/>
      </w:rPr>
    </w:lvl>
    <w:lvl w:ilvl="5">
      <w:start w:val="1"/>
      <w:numFmt w:val="lowerLetter"/>
      <w:lvlText w:val="(%6)"/>
      <w:lvlJc w:val="left"/>
      <w:pPr>
        <w:tabs>
          <w:tab w:val="num" w:pos="3960"/>
        </w:tabs>
        <w:ind w:left="3600"/>
      </w:pPr>
      <w:rPr>
        <w:rFonts w:cs="Times New Roman" w:hint="default"/>
      </w:rPr>
    </w:lvl>
    <w:lvl w:ilvl="6">
      <w:start w:val="1"/>
      <w:numFmt w:val="lowerRoman"/>
      <w:lvlText w:val="(%7)"/>
      <w:lvlJc w:val="left"/>
      <w:pPr>
        <w:tabs>
          <w:tab w:val="num" w:pos="4680"/>
        </w:tabs>
        <w:ind w:left="4320"/>
      </w:pPr>
      <w:rPr>
        <w:rFonts w:cs="Times New Roman" w:hint="default"/>
      </w:rPr>
    </w:lvl>
    <w:lvl w:ilvl="7">
      <w:start w:val="1"/>
      <w:numFmt w:val="lowerLetter"/>
      <w:lvlText w:val="(%8)"/>
      <w:lvlJc w:val="left"/>
      <w:pPr>
        <w:tabs>
          <w:tab w:val="num" w:pos="5400"/>
        </w:tabs>
        <w:ind w:left="5040"/>
      </w:pPr>
      <w:rPr>
        <w:rFonts w:cs="Times New Roman" w:hint="default"/>
      </w:rPr>
    </w:lvl>
    <w:lvl w:ilvl="8">
      <w:start w:val="1"/>
      <w:numFmt w:val="lowerRoman"/>
      <w:lvlText w:val="(%9)"/>
      <w:lvlJc w:val="left"/>
      <w:pPr>
        <w:tabs>
          <w:tab w:val="num" w:pos="6120"/>
        </w:tabs>
        <w:ind w:left="5760"/>
      </w:pPr>
      <w:rPr>
        <w:rFonts w:cs="Times New Roman" w:hint="default"/>
      </w:rPr>
    </w:lvl>
  </w:abstractNum>
  <w:abstractNum w:abstractNumId="23" w15:restartNumberingAfterBreak="0">
    <w:nsid w:val="43804977"/>
    <w:multiLevelType w:val="multilevel"/>
    <w:tmpl w:val="5A90C0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493C3F76"/>
    <w:multiLevelType w:val="hybridMultilevel"/>
    <w:tmpl w:val="9A9E418C"/>
    <w:lvl w:ilvl="0" w:tplc="2C18EFA4">
      <w:start w:val="1"/>
      <w:numFmt w:val="lowerLetter"/>
      <w:pStyle w:val="tablefootnote"/>
      <w:lvlText w:val="%1."/>
      <w:lvlJc w:val="right"/>
      <w:pPr>
        <w:ind w:left="418" w:hanging="360"/>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4F4F3F7C"/>
    <w:multiLevelType w:val="multilevel"/>
    <w:tmpl w:val="4F0E60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52CA544A"/>
    <w:multiLevelType w:val="singleLevel"/>
    <w:tmpl w:val="AED6D67E"/>
    <w:lvl w:ilvl="0">
      <w:start w:val="1"/>
      <w:numFmt w:val="decimal"/>
      <w:pStyle w:val="references"/>
      <w:lvlText w:val="[%1]"/>
      <w:lvlJc w:val="left"/>
      <w:pPr>
        <w:tabs>
          <w:tab w:val="num" w:pos="360"/>
        </w:tabs>
        <w:ind w:left="360" w:hanging="360"/>
      </w:pPr>
      <w:rPr>
        <w:rFonts w:ascii="Times New Roman" w:hAnsi="Times New Roman" w:cs="Times New Roman" w:hint="default"/>
        <w:b w:val="0"/>
        <w:bCs w:val="0"/>
        <w:i w:val="0"/>
        <w:iCs w:val="0"/>
        <w:sz w:val="16"/>
        <w:szCs w:val="16"/>
      </w:rPr>
    </w:lvl>
  </w:abstractNum>
  <w:abstractNum w:abstractNumId="27" w15:restartNumberingAfterBreak="0">
    <w:nsid w:val="606839A1"/>
    <w:multiLevelType w:val="multilevel"/>
    <w:tmpl w:val="18EA3D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66D41A3C"/>
    <w:multiLevelType w:val="hybridMultilevel"/>
    <w:tmpl w:val="3F96C16A"/>
    <w:lvl w:ilvl="0" w:tplc="40090015">
      <w:start w:val="1"/>
      <w:numFmt w:val="upp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9" w15:restartNumberingAfterBreak="0">
    <w:nsid w:val="6C402C58"/>
    <w:multiLevelType w:val="hybridMultilevel"/>
    <w:tmpl w:val="9A1CA078"/>
    <w:lvl w:ilvl="0" w:tplc="C8D6570A">
      <w:start w:val="1"/>
      <w:numFmt w:val="decimal"/>
      <w:pStyle w:val="figurecaption"/>
      <w:lvlText w:val="Fig. %1."/>
      <w:lvlJc w:val="left"/>
      <w:pPr>
        <w:ind w:left="360" w:hanging="360"/>
      </w:pPr>
      <w:rPr>
        <w:rFonts w:ascii="Times New Roman" w:hAnsi="Times New Roman" w:cs="Times New Roman" w:hint="default"/>
        <w:b w:val="0"/>
        <w:bCs w:val="0"/>
        <w:i w:val="0"/>
        <w:iCs w:val="0"/>
        <w:color w:val="auto"/>
        <w:sz w:val="16"/>
        <w:szCs w:val="16"/>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30" w15:restartNumberingAfterBreak="0">
    <w:nsid w:val="6CD32DA8"/>
    <w:multiLevelType w:val="singleLevel"/>
    <w:tmpl w:val="166470C2"/>
    <w:lvl w:ilvl="0">
      <w:start w:val="1"/>
      <w:numFmt w:val="upperRoman"/>
      <w:pStyle w:val="tablehead"/>
      <w:lvlText w:val="TABLE %1. "/>
      <w:lvlJc w:val="left"/>
      <w:pPr>
        <w:tabs>
          <w:tab w:val="num" w:pos="1080"/>
        </w:tabs>
      </w:pPr>
      <w:rPr>
        <w:rFonts w:ascii="Times New Roman" w:hAnsi="Times New Roman" w:cs="Times New Roman" w:hint="default"/>
        <w:b w:val="0"/>
        <w:bCs w:val="0"/>
        <w:i w:val="0"/>
        <w:iCs w:val="0"/>
        <w:sz w:val="16"/>
        <w:szCs w:val="16"/>
      </w:rPr>
    </w:lvl>
  </w:abstractNum>
  <w:num w:numId="1" w16cid:durableId="1045570139">
    <w:abstractNumId w:val="20"/>
  </w:num>
  <w:num w:numId="2" w16cid:durableId="1220244071">
    <w:abstractNumId w:val="29"/>
  </w:num>
  <w:num w:numId="3" w16cid:durableId="714352043">
    <w:abstractNumId w:val="16"/>
  </w:num>
  <w:num w:numId="4" w16cid:durableId="1251156312">
    <w:abstractNumId w:val="22"/>
  </w:num>
  <w:num w:numId="5" w16cid:durableId="1540625873">
    <w:abstractNumId w:val="22"/>
  </w:num>
  <w:num w:numId="6" w16cid:durableId="699208445">
    <w:abstractNumId w:val="22"/>
  </w:num>
  <w:num w:numId="7" w16cid:durableId="888956895">
    <w:abstractNumId w:val="22"/>
  </w:num>
  <w:num w:numId="8" w16cid:durableId="375200647">
    <w:abstractNumId w:val="26"/>
  </w:num>
  <w:num w:numId="9" w16cid:durableId="1180658451">
    <w:abstractNumId w:val="30"/>
  </w:num>
  <w:num w:numId="10" w16cid:durableId="239143416">
    <w:abstractNumId w:val="21"/>
  </w:num>
  <w:num w:numId="11" w16cid:durableId="282884638">
    <w:abstractNumId w:val="14"/>
  </w:num>
  <w:num w:numId="12" w16cid:durableId="442653050">
    <w:abstractNumId w:val="12"/>
  </w:num>
  <w:num w:numId="13" w16cid:durableId="1450667305">
    <w:abstractNumId w:val="0"/>
  </w:num>
  <w:num w:numId="14" w16cid:durableId="529488131">
    <w:abstractNumId w:val="10"/>
  </w:num>
  <w:num w:numId="15" w16cid:durableId="214122789">
    <w:abstractNumId w:val="8"/>
  </w:num>
  <w:num w:numId="16" w16cid:durableId="1763910431">
    <w:abstractNumId w:val="7"/>
  </w:num>
  <w:num w:numId="17" w16cid:durableId="456144081">
    <w:abstractNumId w:val="6"/>
  </w:num>
  <w:num w:numId="18" w16cid:durableId="2038893495">
    <w:abstractNumId w:val="5"/>
  </w:num>
  <w:num w:numId="19" w16cid:durableId="767965978">
    <w:abstractNumId w:val="9"/>
  </w:num>
  <w:num w:numId="20" w16cid:durableId="73012213">
    <w:abstractNumId w:val="4"/>
  </w:num>
  <w:num w:numId="21" w16cid:durableId="1217469033">
    <w:abstractNumId w:val="3"/>
  </w:num>
  <w:num w:numId="22" w16cid:durableId="1482119420">
    <w:abstractNumId w:val="2"/>
  </w:num>
  <w:num w:numId="23" w16cid:durableId="2073691730">
    <w:abstractNumId w:val="1"/>
  </w:num>
  <w:num w:numId="24" w16cid:durableId="924220232">
    <w:abstractNumId w:val="24"/>
  </w:num>
  <w:num w:numId="25" w16cid:durableId="1260405185">
    <w:abstractNumId w:val="23"/>
  </w:num>
  <w:num w:numId="26" w16cid:durableId="79763831">
    <w:abstractNumId w:val="13"/>
  </w:num>
  <w:num w:numId="27" w16cid:durableId="1579099697">
    <w:abstractNumId w:val="17"/>
  </w:num>
  <w:num w:numId="28" w16cid:durableId="71657322">
    <w:abstractNumId w:val="28"/>
  </w:num>
  <w:num w:numId="29" w16cid:durableId="29383883">
    <w:abstractNumId w:val="15"/>
  </w:num>
  <w:num w:numId="30" w16cid:durableId="1975518573">
    <w:abstractNumId w:val="11"/>
  </w:num>
  <w:num w:numId="31" w16cid:durableId="402221533">
    <w:abstractNumId w:val="19"/>
  </w:num>
  <w:num w:numId="32" w16cid:durableId="58018075">
    <w:abstractNumId w:val="27"/>
  </w:num>
  <w:num w:numId="33" w16cid:durableId="1638031099">
    <w:abstractNumId w:val="18"/>
  </w:num>
  <w:num w:numId="34" w16cid:durableId="608244463">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defaultTabStop w:val="720"/>
  <w:doNotHyphenateCaps/>
  <w:characterSpacingControl w:val="doNotCompress"/>
  <w:doNotValidateAgainstSchema/>
  <w:doNotDemarcateInvalidXml/>
  <w:footnotePr>
    <w:footnote w:id="-1"/>
    <w:footnote w:id="0"/>
  </w:footnotePr>
  <w:endnotePr>
    <w:endnote w:id="-1"/>
    <w:endnote w:id="0"/>
  </w:endnotePr>
  <w:compat>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303D9"/>
    <w:rsid w:val="0000181A"/>
    <w:rsid w:val="0001796B"/>
    <w:rsid w:val="00020F4C"/>
    <w:rsid w:val="00023217"/>
    <w:rsid w:val="000449C0"/>
    <w:rsid w:val="0004781E"/>
    <w:rsid w:val="000731B3"/>
    <w:rsid w:val="00074FDC"/>
    <w:rsid w:val="00080189"/>
    <w:rsid w:val="0008391F"/>
    <w:rsid w:val="0008758A"/>
    <w:rsid w:val="00091FF1"/>
    <w:rsid w:val="00093C43"/>
    <w:rsid w:val="00095AD6"/>
    <w:rsid w:val="00096DE7"/>
    <w:rsid w:val="000A0101"/>
    <w:rsid w:val="000A0261"/>
    <w:rsid w:val="000A6D8F"/>
    <w:rsid w:val="000C1E68"/>
    <w:rsid w:val="000C4CE8"/>
    <w:rsid w:val="000E1452"/>
    <w:rsid w:val="000E262E"/>
    <w:rsid w:val="001105A5"/>
    <w:rsid w:val="001148B4"/>
    <w:rsid w:val="001170DC"/>
    <w:rsid w:val="00123261"/>
    <w:rsid w:val="00140C97"/>
    <w:rsid w:val="001459A8"/>
    <w:rsid w:val="001472D4"/>
    <w:rsid w:val="00151113"/>
    <w:rsid w:val="001847EC"/>
    <w:rsid w:val="0019456C"/>
    <w:rsid w:val="00197B1A"/>
    <w:rsid w:val="001A01FC"/>
    <w:rsid w:val="001A2EFD"/>
    <w:rsid w:val="001A3B3D"/>
    <w:rsid w:val="001A41C9"/>
    <w:rsid w:val="001A7E46"/>
    <w:rsid w:val="001B4081"/>
    <w:rsid w:val="001B67DC"/>
    <w:rsid w:val="001C7FE4"/>
    <w:rsid w:val="001E2629"/>
    <w:rsid w:val="001E2EDC"/>
    <w:rsid w:val="001E5542"/>
    <w:rsid w:val="001F36BD"/>
    <w:rsid w:val="001F4076"/>
    <w:rsid w:val="001F7DD4"/>
    <w:rsid w:val="0020111E"/>
    <w:rsid w:val="002072A1"/>
    <w:rsid w:val="00207C99"/>
    <w:rsid w:val="00211946"/>
    <w:rsid w:val="002254A9"/>
    <w:rsid w:val="00233D97"/>
    <w:rsid w:val="002347A2"/>
    <w:rsid w:val="00252932"/>
    <w:rsid w:val="00263BD1"/>
    <w:rsid w:val="00271E61"/>
    <w:rsid w:val="002850E3"/>
    <w:rsid w:val="0028526D"/>
    <w:rsid w:val="002A440B"/>
    <w:rsid w:val="002A5668"/>
    <w:rsid w:val="002C340E"/>
    <w:rsid w:val="0031137A"/>
    <w:rsid w:val="00334334"/>
    <w:rsid w:val="00337093"/>
    <w:rsid w:val="00354FCF"/>
    <w:rsid w:val="00362300"/>
    <w:rsid w:val="0038003C"/>
    <w:rsid w:val="003817BA"/>
    <w:rsid w:val="003867B4"/>
    <w:rsid w:val="00390254"/>
    <w:rsid w:val="003A19E2"/>
    <w:rsid w:val="003B4E04"/>
    <w:rsid w:val="003C667F"/>
    <w:rsid w:val="003D0C79"/>
    <w:rsid w:val="003D2326"/>
    <w:rsid w:val="003D4E34"/>
    <w:rsid w:val="003F5A08"/>
    <w:rsid w:val="00420716"/>
    <w:rsid w:val="004211B7"/>
    <w:rsid w:val="00422E39"/>
    <w:rsid w:val="004325FB"/>
    <w:rsid w:val="004432BA"/>
    <w:rsid w:val="0044407E"/>
    <w:rsid w:val="00444926"/>
    <w:rsid w:val="00444ECB"/>
    <w:rsid w:val="00447BB9"/>
    <w:rsid w:val="004510F3"/>
    <w:rsid w:val="0046031D"/>
    <w:rsid w:val="00467391"/>
    <w:rsid w:val="00480AA4"/>
    <w:rsid w:val="0049593B"/>
    <w:rsid w:val="004A09FB"/>
    <w:rsid w:val="004A1D6D"/>
    <w:rsid w:val="004A36E2"/>
    <w:rsid w:val="004B5762"/>
    <w:rsid w:val="004B7EF5"/>
    <w:rsid w:val="004D5DB0"/>
    <w:rsid w:val="004D6DB7"/>
    <w:rsid w:val="004D72B5"/>
    <w:rsid w:val="004D7682"/>
    <w:rsid w:val="004E44A6"/>
    <w:rsid w:val="004E7FC5"/>
    <w:rsid w:val="004F2B85"/>
    <w:rsid w:val="004F3FF4"/>
    <w:rsid w:val="00515719"/>
    <w:rsid w:val="00521153"/>
    <w:rsid w:val="00525F95"/>
    <w:rsid w:val="005274E7"/>
    <w:rsid w:val="00542C48"/>
    <w:rsid w:val="00551B7F"/>
    <w:rsid w:val="00561ED4"/>
    <w:rsid w:val="005650EA"/>
    <w:rsid w:val="0056610F"/>
    <w:rsid w:val="005748D1"/>
    <w:rsid w:val="00575BCA"/>
    <w:rsid w:val="00591C55"/>
    <w:rsid w:val="005B0344"/>
    <w:rsid w:val="005B520E"/>
    <w:rsid w:val="005C193D"/>
    <w:rsid w:val="005C23EF"/>
    <w:rsid w:val="005E2800"/>
    <w:rsid w:val="005E6F0D"/>
    <w:rsid w:val="005E7B02"/>
    <w:rsid w:val="005F566F"/>
    <w:rsid w:val="006004B4"/>
    <w:rsid w:val="00600E21"/>
    <w:rsid w:val="00601372"/>
    <w:rsid w:val="00601DD3"/>
    <w:rsid w:val="00605825"/>
    <w:rsid w:val="00624FCB"/>
    <w:rsid w:val="0062598B"/>
    <w:rsid w:val="00645D22"/>
    <w:rsid w:val="0064657D"/>
    <w:rsid w:val="00651A08"/>
    <w:rsid w:val="00654204"/>
    <w:rsid w:val="00654D47"/>
    <w:rsid w:val="00660175"/>
    <w:rsid w:val="00661F68"/>
    <w:rsid w:val="00664006"/>
    <w:rsid w:val="00670434"/>
    <w:rsid w:val="0067690B"/>
    <w:rsid w:val="00677A5D"/>
    <w:rsid w:val="00691D77"/>
    <w:rsid w:val="00692BF2"/>
    <w:rsid w:val="006942C4"/>
    <w:rsid w:val="006A0770"/>
    <w:rsid w:val="006A2067"/>
    <w:rsid w:val="006A4017"/>
    <w:rsid w:val="006A5CF7"/>
    <w:rsid w:val="006B45CE"/>
    <w:rsid w:val="006B501B"/>
    <w:rsid w:val="006B6B66"/>
    <w:rsid w:val="006C653C"/>
    <w:rsid w:val="006C6ECB"/>
    <w:rsid w:val="006D68D4"/>
    <w:rsid w:val="006E085D"/>
    <w:rsid w:val="006E103D"/>
    <w:rsid w:val="006F6D3D"/>
    <w:rsid w:val="00715BEA"/>
    <w:rsid w:val="00740EEA"/>
    <w:rsid w:val="0074146B"/>
    <w:rsid w:val="0075222C"/>
    <w:rsid w:val="00776669"/>
    <w:rsid w:val="00787950"/>
    <w:rsid w:val="00794804"/>
    <w:rsid w:val="007A0847"/>
    <w:rsid w:val="007A4A88"/>
    <w:rsid w:val="007A6036"/>
    <w:rsid w:val="007B33F1"/>
    <w:rsid w:val="007B6DDA"/>
    <w:rsid w:val="007C0308"/>
    <w:rsid w:val="007C10E2"/>
    <w:rsid w:val="007C2435"/>
    <w:rsid w:val="007C2FF2"/>
    <w:rsid w:val="007D6232"/>
    <w:rsid w:val="007F1F99"/>
    <w:rsid w:val="007F768F"/>
    <w:rsid w:val="0080791D"/>
    <w:rsid w:val="00820D31"/>
    <w:rsid w:val="0082553B"/>
    <w:rsid w:val="00836367"/>
    <w:rsid w:val="00840F4E"/>
    <w:rsid w:val="0085154E"/>
    <w:rsid w:val="008548CC"/>
    <w:rsid w:val="00860034"/>
    <w:rsid w:val="0087261E"/>
    <w:rsid w:val="0087323C"/>
    <w:rsid w:val="00873603"/>
    <w:rsid w:val="008776C3"/>
    <w:rsid w:val="00880935"/>
    <w:rsid w:val="00890437"/>
    <w:rsid w:val="00893A24"/>
    <w:rsid w:val="008955B8"/>
    <w:rsid w:val="008A2C7D"/>
    <w:rsid w:val="008B2253"/>
    <w:rsid w:val="008B4FE9"/>
    <w:rsid w:val="008C2C5F"/>
    <w:rsid w:val="008C4526"/>
    <w:rsid w:val="008C4B23"/>
    <w:rsid w:val="008E1DB9"/>
    <w:rsid w:val="008E6DB5"/>
    <w:rsid w:val="008F6E2C"/>
    <w:rsid w:val="00914875"/>
    <w:rsid w:val="0091525B"/>
    <w:rsid w:val="009303D9"/>
    <w:rsid w:val="00933C64"/>
    <w:rsid w:val="00955028"/>
    <w:rsid w:val="00972203"/>
    <w:rsid w:val="00976098"/>
    <w:rsid w:val="009826D1"/>
    <w:rsid w:val="0099522D"/>
    <w:rsid w:val="009B27E5"/>
    <w:rsid w:val="009D0C63"/>
    <w:rsid w:val="009E76E0"/>
    <w:rsid w:val="009F1D79"/>
    <w:rsid w:val="009F2205"/>
    <w:rsid w:val="00A0442B"/>
    <w:rsid w:val="00A059B3"/>
    <w:rsid w:val="00A1066A"/>
    <w:rsid w:val="00A10EDB"/>
    <w:rsid w:val="00A121AF"/>
    <w:rsid w:val="00A13315"/>
    <w:rsid w:val="00A23D00"/>
    <w:rsid w:val="00A43DC9"/>
    <w:rsid w:val="00A508C1"/>
    <w:rsid w:val="00A51530"/>
    <w:rsid w:val="00A549EB"/>
    <w:rsid w:val="00A8627F"/>
    <w:rsid w:val="00A875B3"/>
    <w:rsid w:val="00A94841"/>
    <w:rsid w:val="00AC08A9"/>
    <w:rsid w:val="00AD31EF"/>
    <w:rsid w:val="00AD73EF"/>
    <w:rsid w:val="00AE20B8"/>
    <w:rsid w:val="00AE3409"/>
    <w:rsid w:val="00AF303C"/>
    <w:rsid w:val="00B11A60"/>
    <w:rsid w:val="00B22613"/>
    <w:rsid w:val="00B45A89"/>
    <w:rsid w:val="00B51F6B"/>
    <w:rsid w:val="00B555A8"/>
    <w:rsid w:val="00B64A83"/>
    <w:rsid w:val="00B67DAC"/>
    <w:rsid w:val="00B71A4B"/>
    <w:rsid w:val="00B7218F"/>
    <w:rsid w:val="00B74EB4"/>
    <w:rsid w:val="00B768D1"/>
    <w:rsid w:val="00B77919"/>
    <w:rsid w:val="00B77CCE"/>
    <w:rsid w:val="00B81CB4"/>
    <w:rsid w:val="00B94504"/>
    <w:rsid w:val="00BA0D7B"/>
    <w:rsid w:val="00BA1025"/>
    <w:rsid w:val="00BC3420"/>
    <w:rsid w:val="00BC3B78"/>
    <w:rsid w:val="00BD0B1E"/>
    <w:rsid w:val="00BD2DC6"/>
    <w:rsid w:val="00BD54B7"/>
    <w:rsid w:val="00BD670B"/>
    <w:rsid w:val="00BE7D3C"/>
    <w:rsid w:val="00BF09F7"/>
    <w:rsid w:val="00BF5FF6"/>
    <w:rsid w:val="00C0207F"/>
    <w:rsid w:val="00C04391"/>
    <w:rsid w:val="00C06649"/>
    <w:rsid w:val="00C076AD"/>
    <w:rsid w:val="00C07F12"/>
    <w:rsid w:val="00C16117"/>
    <w:rsid w:val="00C2507F"/>
    <w:rsid w:val="00C3075A"/>
    <w:rsid w:val="00C37A03"/>
    <w:rsid w:val="00C40636"/>
    <w:rsid w:val="00C46258"/>
    <w:rsid w:val="00C46943"/>
    <w:rsid w:val="00C542B8"/>
    <w:rsid w:val="00C71CCF"/>
    <w:rsid w:val="00C72555"/>
    <w:rsid w:val="00C80754"/>
    <w:rsid w:val="00C84D99"/>
    <w:rsid w:val="00C919A4"/>
    <w:rsid w:val="00C921E8"/>
    <w:rsid w:val="00C9497B"/>
    <w:rsid w:val="00CA4392"/>
    <w:rsid w:val="00CB3520"/>
    <w:rsid w:val="00CB4F5A"/>
    <w:rsid w:val="00CC393F"/>
    <w:rsid w:val="00CD3231"/>
    <w:rsid w:val="00CD5146"/>
    <w:rsid w:val="00CD6CF0"/>
    <w:rsid w:val="00CF6119"/>
    <w:rsid w:val="00D1181D"/>
    <w:rsid w:val="00D2176E"/>
    <w:rsid w:val="00D21EE5"/>
    <w:rsid w:val="00D2569F"/>
    <w:rsid w:val="00D3040B"/>
    <w:rsid w:val="00D56233"/>
    <w:rsid w:val="00D632BE"/>
    <w:rsid w:val="00D72D06"/>
    <w:rsid w:val="00D7522C"/>
    <w:rsid w:val="00D7536F"/>
    <w:rsid w:val="00D76668"/>
    <w:rsid w:val="00D86072"/>
    <w:rsid w:val="00D96254"/>
    <w:rsid w:val="00DF7C89"/>
    <w:rsid w:val="00E07383"/>
    <w:rsid w:val="00E165BC"/>
    <w:rsid w:val="00E4029B"/>
    <w:rsid w:val="00E41A6E"/>
    <w:rsid w:val="00E55181"/>
    <w:rsid w:val="00E61E12"/>
    <w:rsid w:val="00E72413"/>
    <w:rsid w:val="00E7596C"/>
    <w:rsid w:val="00E762A7"/>
    <w:rsid w:val="00E878F2"/>
    <w:rsid w:val="00E91CD6"/>
    <w:rsid w:val="00E962AA"/>
    <w:rsid w:val="00EA4654"/>
    <w:rsid w:val="00EA70FE"/>
    <w:rsid w:val="00ED0149"/>
    <w:rsid w:val="00EE1771"/>
    <w:rsid w:val="00EE5FEB"/>
    <w:rsid w:val="00EF7DE3"/>
    <w:rsid w:val="00F02B86"/>
    <w:rsid w:val="00F03103"/>
    <w:rsid w:val="00F0353E"/>
    <w:rsid w:val="00F15D49"/>
    <w:rsid w:val="00F271DE"/>
    <w:rsid w:val="00F3452F"/>
    <w:rsid w:val="00F34EC3"/>
    <w:rsid w:val="00F43FE1"/>
    <w:rsid w:val="00F45D15"/>
    <w:rsid w:val="00F46527"/>
    <w:rsid w:val="00F473AC"/>
    <w:rsid w:val="00F47E2A"/>
    <w:rsid w:val="00F53CA0"/>
    <w:rsid w:val="00F546CA"/>
    <w:rsid w:val="00F627DA"/>
    <w:rsid w:val="00F62830"/>
    <w:rsid w:val="00F7288F"/>
    <w:rsid w:val="00F847A6"/>
    <w:rsid w:val="00F854B8"/>
    <w:rsid w:val="00F901DF"/>
    <w:rsid w:val="00F90AE3"/>
    <w:rsid w:val="00F9441B"/>
    <w:rsid w:val="00F9460D"/>
    <w:rsid w:val="00F9699D"/>
    <w:rsid w:val="00FA2628"/>
    <w:rsid w:val="00FA3B7D"/>
    <w:rsid w:val="00FA3F82"/>
    <w:rsid w:val="00FA4C32"/>
    <w:rsid w:val="00FA75B9"/>
    <w:rsid w:val="00FB2F08"/>
    <w:rsid w:val="00FE7114"/>
    <w:rsid w:val="00FF3B19"/>
    <w:rsid w:val="00FF6499"/>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7397E0B"/>
  <w14:defaultImageDpi w14:val="32767"/>
  <w15:chartTrackingRefBased/>
  <w15:docId w15:val="{B192AF1B-01DC-4273-88BD-D4F2D3BF47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IN" w:eastAsia="en-IN" w:bidi="hi-IN"/>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uiPriority="22"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6E085D"/>
    <w:pPr>
      <w:jc w:val="center"/>
    </w:pPr>
    <w:rPr>
      <w:lang w:val="en-US" w:eastAsia="en-US" w:bidi="ar-SA"/>
    </w:rPr>
  </w:style>
  <w:style w:type="paragraph" w:styleId="Heading1">
    <w:name w:val="heading 1"/>
    <w:basedOn w:val="Normal"/>
    <w:next w:val="Normal"/>
    <w:qFormat/>
    <w:rsid w:val="006B6B66"/>
    <w:pPr>
      <w:keepNext/>
      <w:keepLines/>
      <w:numPr>
        <w:numId w:val="4"/>
      </w:numPr>
      <w:tabs>
        <w:tab w:val="left" w:pos="216"/>
      </w:tabs>
      <w:spacing w:before="160" w:after="80"/>
      <w:ind w:firstLine="0"/>
      <w:outlineLvl w:val="0"/>
    </w:pPr>
    <w:rPr>
      <w:smallCaps/>
      <w:noProof/>
    </w:rPr>
  </w:style>
  <w:style w:type="paragraph" w:styleId="Heading2">
    <w:name w:val="heading 2"/>
    <w:basedOn w:val="Normal"/>
    <w:next w:val="Normal"/>
    <w:qFormat/>
    <w:rsid w:val="00ED0149"/>
    <w:pPr>
      <w:keepNext/>
      <w:keepLines/>
      <w:numPr>
        <w:ilvl w:val="1"/>
        <w:numId w:val="4"/>
      </w:numPr>
      <w:tabs>
        <w:tab w:val="clear" w:pos="360"/>
        <w:tab w:val="num" w:pos="288"/>
      </w:tabs>
      <w:spacing w:before="120" w:after="60"/>
      <w:jc w:val="left"/>
      <w:outlineLvl w:val="1"/>
    </w:pPr>
    <w:rPr>
      <w:i/>
      <w:iCs/>
      <w:noProof/>
    </w:rPr>
  </w:style>
  <w:style w:type="paragraph" w:styleId="Heading3">
    <w:name w:val="heading 3"/>
    <w:basedOn w:val="Normal"/>
    <w:next w:val="Normal"/>
    <w:qFormat/>
    <w:rsid w:val="00794804"/>
    <w:pPr>
      <w:numPr>
        <w:ilvl w:val="2"/>
        <w:numId w:val="4"/>
      </w:numPr>
      <w:spacing w:line="240" w:lineRule="exact"/>
      <w:ind w:firstLine="288"/>
      <w:jc w:val="both"/>
      <w:outlineLvl w:val="2"/>
    </w:pPr>
    <w:rPr>
      <w:i/>
      <w:iCs/>
      <w:noProof/>
    </w:rPr>
  </w:style>
  <w:style w:type="paragraph" w:styleId="Heading4">
    <w:name w:val="heading 4"/>
    <w:basedOn w:val="Normal"/>
    <w:next w:val="Normal"/>
    <w:qFormat/>
    <w:rsid w:val="00794804"/>
    <w:pPr>
      <w:numPr>
        <w:ilvl w:val="3"/>
        <w:numId w:val="4"/>
      </w:numPr>
      <w:tabs>
        <w:tab w:val="clear" w:pos="630"/>
        <w:tab w:val="left" w:pos="720"/>
      </w:tabs>
      <w:spacing w:before="40" w:after="40"/>
      <w:ind w:firstLine="504"/>
      <w:jc w:val="both"/>
      <w:outlineLvl w:val="3"/>
    </w:pPr>
    <w:rPr>
      <w:i/>
      <w:iCs/>
      <w:noProof/>
    </w:rPr>
  </w:style>
  <w:style w:type="paragraph" w:styleId="Heading5">
    <w:name w:val="heading 5"/>
    <w:basedOn w:val="Normal"/>
    <w:next w:val="Normal"/>
    <w:qFormat/>
    <w:pPr>
      <w:tabs>
        <w:tab w:val="left" w:pos="360"/>
      </w:tabs>
      <w:spacing w:before="160" w:after="80"/>
      <w:outlineLvl w:val="4"/>
    </w:pPr>
    <w:rPr>
      <w:smallCaps/>
      <w:noProo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bstract">
    <w:name w:val="Abstract"/>
    <w:rsid w:val="00972203"/>
    <w:pPr>
      <w:spacing w:after="200"/>
      <w:ind w:firstLine="272"/>
      <w:jc w:val="both"/>
    </w:pPr>
    <w:rPr>
      <w:b/>
      <w:bCs/>
      <w:sz w:val="18"/>
      <w:szCs w:val="18"/>
      <w:lang w:val="en-US" w:eastAsia="en-US" w:bidi="ar-SA"/>
    </w:rPr>
  </w:style>
  <w:style w:type="paragraph" w:customStyle="1" w:styleId="Affiliation">
    <w:name w:val="Affiliation"/>
    <w:pPr>
      <w:jc w:val="center"/>
    </w:pPr>
    <w:rPr>
      <w:lang w:val="en-US" w:eastAsia="en-US" w:bidi="ar-SA"/>
    </w:rPr>
  </w:style>
  <w:style w:type="paragraph" w:customStyle="1" w:styleId="Author">
    <w:name w:val="Author"/>
    <w:pPr>
      <w:spacing w:before="360" w:after="40"/>
      <w:jc w:val="center"/>
    </w:pPr>
    <w:rPr>
      <w:noProof/>
      <w:sz w:val="22"/>
      <w:szCs w:val="22"/>
      <w:lang w:val="en-US" w:eastAsia="en-US" w:bidi="ar-SA"/>
    </w:rPr>
  </w:style>
  <w:style w:type="paragraph" w:styleId="BodyText">
    <w:name w:val="Body Text"/>
    <w:basedOn w:val="Normal"/>
    <w:link w:val="BodyTextChar"/>
    <w:rsid w:val="00E7596C"/>
    <w:pPr>
      <w:tabs>
        <w:tab w:val="left" w:pos="288"/>
      </w:tabs>
      <w:spacing w:after="120" w:line="228" w:lineRule="auto"/>
      <w:ind w:firstLine="288"/>
      <w:jc w:val="both"/>
    </w:pPr>
    <w:rPr>
      <w:spacing w:val="-1"/>
      <w:lang w:val="x-none" w:eastAsia="x-none"/>
    </w:rPr>
  </w:style>
  <w:style w:type="character" w:customStyle="1" w:styleId="BodyTextChar">
    <w:name w:val="Body Text Char"/>
    <w:link w:val="BodyText"/>
    <w:rsid w:val="00E7596C"/>
    <w:rPr>
      <w:spacing w:val="-1"/>
      <w:lang w:val="x-none" w:eastAsia="x-none"/>
    </w:rPr>
  </w:style>
  <w:style w:type="paragraph" w:customStyle="1" w:styleId="bulletlist">
    <w:name w:val="bullet list"/>
    <w:basedOn w:val="BodyText"/>
    <w:rsid w:val="001B67DC"/>
    <w:pPr>
      <w:numPr>
        <w:numId w:val="1"/>
      </w:numPr>
      <w:tabs>
        <w:tab w:val="clear" w:pos="648"/>
      </w:tabs>
      <w:ind w:left="576" w:hanging="288"/>
    </w:pPr>
  </w:style>
  <w:style w:type="paragraph" w:customStyle="1" w:styleId="equation">
    <w:name w:val="equation"/>
    <w:basedOn w:val="Normal"/>
    <w:rsid w:val="008A2C7D"/>
    <w:pPr>
      <w:tabs>
        <w:tab w:val="center" w:pos="2520"/>
        <w:tab w:val="right" w:pos="5040"/>
      </w:tabs>
      <w:spacing w:before="240" w:after="240" w:line="216" w:lineRule="auto"/>
    </w:pPr>
    <w:rPr>
      <w:rFonts w:ascii="Symbol" w:hAnsi="Symbol" w:cs="Symbol"/>
    </w:rPr>
  </w:style>
  <w:style w:type="paragraph" w:customStyle="1" w:styleId="figurecaption">
    <w:name w:val="figure caption"/>
    <w:rsid w:val="005B0344"/>
    <w:pPr>
      <w:numPr>
        <w:numId w:val="2"/>
      </w:numPr>
      <w:tabs>
        <w:tab w:val="left" w:pos="533"/>
      </w:tabs>
      <w:spacing w:before="80" w:after="200"/>
      <w:ind w:left="0" w:firstLine="0"/>
      <w:jc w:val="both"/>
    </w:pPr>
    <w:rPr>
      <w:noProof/>
      <w:sz w:val="16"/>
      <w:szCs w:val="16"/>
      <w:lang w:val="en-US" w:eastAsia="en-US" w:bidi="ar-SA"/>
    </w:rPr>
  </w:style>
  <w:style w:type="paragraph" w:customStyle="1" w:styleId="footnote">
    <w:name w:val="footnote"/>
    <w:pPr>
      <w:framePr w:hSpace="187" w:vSpace="187" w:wrap="notBeside" w:vAnchor="text" w:hAnchor="page" w:x="6121" w:y="577"/>
      <w:numPr>
        <w:numId w:val="3"/>
      </w:numPr>
      <w:spacing w:after="40"/>
    </w:pPr>
    <w:rPr>
      <w:sz w:val="16"/>
      <w:szCs w:val="16"/>
      <w:lang w:val="en-US" w:eastAsia="en-US" w:bidi="ar-SA"/>
    </w:rPr>
  </w:style>
  <w:style w:type="paragraph" w:customStyle="1" w:styleId="papersubtitle">
    <w:name w:val="paper subtitle"/>
    <w:pPr>
      <w:spacing w:after="120"/>
      <w:jc w:val="center"/>
    </w:pPr>
    <w:rPr>
      <w:rFonts w:eastAsia="MS Mincho"/>
      <w:noProof/>
      <w:sz w:val="28"/>
      <w:szCs w:val="28"/>
      <w:lang w:val="en-US" w:eastAsia="en-US" w:bidi="ar-SA"/>
    </w:rPr>
  </w:style>
  <w:style w:type="paragraph" w:customStyle="1" w:styleId="papertitle">
    <w:name w:val="paper title"/>
    <w:pPr>
      <w:spacing w:after="120"/>
      <w:jc w:val="center"/>
    </w:pPr>
    <w:rPr>
      <w:rFonts w:eastAsia="MS Mincho"/>
      <w:noProof/>
      <w:sz w:val="48"/>
      <w:szCs w:val="48"/>
      <w:lang w:val="en-US" w:eastAsia="en-US" w:bidi="ar-SA"/>
    </w:rPr>
  </w:style>
  <w:style w:type="paragraph" w:customStyle="1" w:styleId="references">
    <w:name w:val="references"/>
    <w:pPr>
      <w:numPr>
        <w:numId w:val="8"/>
      </w:numPr>
      <w:spacing w:after="50" w:line="180" w:lineRule="exact"/>
      <w:jc w:val="both"/>
    </w:pPr>
    <w:rPr>
      <w:rFonts w:eastAsia="MS Mincho"/>
      <w:noProof/>
      <w:sz w:val="16"/>
      <w:szCs w:val="16"/>
      <w:lang w:val="en-US" w:eastAsia="en-US" w:bidi="ar-SA"/>
    </w:rPr>
  </w:style>
  <w:style w:type="paragraph" w:customStyle="1" w:styleId="sponsors">
    <w:name w:val="sponsors"/>
    <w:pPr>
      <w:framePr w:wrap="auto" w:hAnchor="text" w:x="615" w:y="2239"/>
      <w:pBdr>
        <w:top w:val="single" w:sz="4" w:space="2" w:color="auto"/>
      </w:pBdr>
      <w:ind w:firstLine="288"/>
    </w:pPr>
    <w:rPr>
      <w:sz w:val="16"/>
      <w:szCs w:val="16"/>
      <w:lang w:val="en-US" w:eastAsia="en-US" w:bidi="ar-SA"/>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lang w:val="en-US" w:eastAsia="en-US" w:bidi="ar-SA"/>
    </w:rPr>
  </w:style>
  <w:style w:type="paragraph" w:customStyle="1" w:styleId="tablefootnote">
    <w:name w:val="table footnote"/>
    <w:rsid w:val="005E2800"/>
    <w:pPr>
      <w:numPr>
        <w:numId w:val="24"/>
      </w:numPr>
      <w:spacing w:before="60" w:after="30"/>
      <w:ind w:left="58" w:hanging="29"/>
      <w:jc w:val="right"/>
    </w:pPr>
    <w:rPr>
      <w:sz w:val="12"/>
      <w:szCs w:val="12"/>
      <w:lang w:val="en-US" w:eastAsia="en-US" w:bidi="ar-SA"/>
    </w:rPr>
  </w:style>
  <w:style w:type="paragraph" w:customStyle="1" w:styleId="tablehead">
    <w:name w:val="table head"/>
    <w:pPr>
      <w:numPr>
        <w:numId w:val="9"/>
      </w:numPr>
      <w:spacing w:before="240" w:after="120" w:line="216" w:lineRule="auto"/>
      <w:jc w:val="center"/>
    </w:pPr>
    <w:rPr>
      <w:smallCaps/>
      <w:noProof/>
      <w:sz w:val="16"/>
      <w:szCs w:val="16"/>
      <w:lang w:val="en-US" w:eastAsia="en-US" w:bidi="ar-SA"/>
    </w:rPr>
  </w:style>
  <w:style w:type="paragraph" w:customStyle="1" w:styleId="Keywords">
    <w:name w:val="Keywords"/>
    <w:basedOn w:val="Abstract"/>
    <w:qFormat/>
    <w:rsid w:val="00F9441B"/>
    <w:pPr>
      <w:spacing w:after="120"/>
      <w:ind w:firstLine="274"/>
    </w:pPr>
    <w:rPr>
      <w:i/>
    </w:rPr>
  </w:style>
  <w:style w:type="paragraph" w:styleId="Header">
    <w:name w:val="header"/>
    <w:basedOn w:val="Normal"/>
    <w:link w:val="HeaderChar"/>
    <w:rsid w:val="001A3B3D"/>
    <w:pPr>
      <w:tabs>
        <w:tab w:val="center" w:pos="4680"/>
        <w:tab w:val="right" w:pos="9360"/>
      </w:tabs>
    </w:pPr>
  </w:style>
  <w:style w:type="character" w:customStyle="1" w:styleId="HeaderChar">
    <w:name w:val="Header Char"/>
    <w:basedOn w:val="DefaultParagraphFont"/>
    <w:link w:val="Header"/>
    <w:rsid w:val="001A3B3D"/>
  </w:style>
  <w:style w:type="paragraph" w:styleId="Footer">
    <w:name w:val="footer"/>
    <w:basedOn w:val="Normal"/>
    <w:link w:val="FooterChar"/>
    <w:rsid w:val="001A3B3D"/>
    <w:pPr>
      <w:tabs>
        <w:tab w:val="center" w:pos="4680"/>
        <w:tab w:val="right" w:pos="9360"/>
      </w:tabs>
    </w:pPr>
  </w:style>
  <w:style w:type="character" w:customStyle="1" w:styleId="FooterChar">
    <w:name w:val="Footer Char"/>
    <w:basedOn w:val="DefaultParagraphFont"/>
    <w:link w:val="Footer"/>
    <w:rsid w:val="001A3B3D"/>
  </w:style>
  <w:style w:type="paragraph" w:styleId="ListParagraph">
    <w:name w:val="List Paragraph"/>
    <w:basedOn w:val="Normal"/>
    <w:uiPriority w:val="34"/>
    <w:qFormat/>
    <w:rsid w:val="001B4081"/>
    <w:pPr>
      <w:ind w:left="720"/>
      <w:contextualSpacing/>
    </w:pPr>
  </w:style>
  <w:style w:type="table" w:styleId="TableGrid">
    <w:name w:val="Table Grid"/>
    <w:basedOn w:val="TableNormal"/>
    <w:rsid w:val="00BF09F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893A24"/>
    <w:rPr>
      <w:b/>
      <w:bCs/>
    </w:rPr>
  </w:style>
  <w:style w:type="character" w:styleId="Hyperlink">
    <w:name w:val="Hyperlink"/>
    <w:basedOn w:val="DefaultParagraphFont"/>
    <w:rsid w:val="00840F4E"/>
    <w:rPr>
      <w:color w:val="0563C1" w:themeColor="hyperlink"/>
      <w:u w:val="single"/>
    </w:rPr>
  </w:style>
  <w:style w:type="character" w:styleId="UnresolvedMention">
    <w:name w:val="Unresolved Mention"/>
    <w:basedOn w:val="DefaultParagraphFont"/>
    <w:uiPriority w:val="99"/>
    <w:semiHidden/>
    <w:unhideWhenUsed/>
    <w:rsid w:val="00840F4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hyperlink" Target="mailto:mail2manjiri@gmail.com" TargetMode="Externa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mailto:karansukhadiya17@gmail.com" TargetMode="Externa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swatigai28@gmail.com" TargetMode="External"/><Relationship Id="rId5" Type="http://schemas.openxmlformats.org/officeDocument/2006/relationships/webSettings" Target="webSettings.xml"/><Relationship Id="rId15" Type="http://schemas.openxmlformats.org/officeDocument/2006/relationships/image" Target="media/image2.png"/><Relationship Id="rId10" Type="http://schemas.openxmlformats.org/officeDocument/2006/relationships/hyperlink" Target="mailto:jsurwase444@gmail.com" TargetMode="External"/><Relationship Id="rId4" Type="http://schemas.openxmlformats.org/officeDocument/2006/relationships/settings" Target="settings.xml"/><Relationship Id="rId9" Type="http://schemas.openxmlformats.org/officeDocument/2006/relationships/hyperlink" Target="mailto:shembekarsaket@gmail.com" TargetMode="External"/><Relationship Id="rId14"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5F700A9-8A2B-499B-A1CA-146366B21DF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68</TotalTime>
  <Pages>9</Pages>
  <Words>5663</Words>
  <Characters>32285</Characters>
  <Application>Microsoft Office Word</Application>
  <DocSecurity>0</DocSecurity>
  <Lines>269</Lines>
  <Paragraphs>75</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37873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cp:lastModifiedBy>Saket Shembekar</cp:lastModifiedBy>
  <cp:revision>38</cp:revision>
  <cp:lastPrinted>2026-05-17T07:35:00Z</cp:lastPrinted>
  <dcterms:created xsi:type="dcterms:W3CDTF">2026-05-17T06:41:00Z</dcterms:created>
  <dcterms:modified xsi:type="dcterms:W3CDTF">2026-05-17T08:04:00Z</dcterms:modified>
</cp:coreProperties>
</file>