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D880D7" w14:textId="636BDA38" w:rsidR="00A7171A" w:rsidRPr="00F37276" w:rsidRDefault="00A7171A" w:rsidP="006F47A2">
      <w:pPr>
        <w:pStyle w:val="aa"/>
        <w:spacing w:line="360" w:lineRule="auto"/>
        <w:jc w:val="center"/>
        <w:rPr>
          <w:sz w:val="28"/>
          <w:szCs w:val="28"/>
        </w:rPr>
      </w:pPr>
      <w:bookmarkStart w:id="0" w:name="_Hlk55735745"/>
      <w:bookmarkEnd w:id="0"/>
      <w:r w:rsidRPr="00F37276">
        <w:rPr>
          <w:sz w:val="28"/>
          <w:szCs w:val="28"/>
        </w:rPr>
        <w:t>Министерство науки и высшего образования Российской Федерации</w:t>
      </w:r>
    </w:p>
    <w:p w14:paraId="10D3A880" w14:textId="77777777" w:rsidR="00A7171A" w:rsidRPr="00F37276" w:rsidRDefault="00A7171A" w:rsidP="006F47A2">
      <w:pPr>
        <w:pStyle w:val="aa"/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2F3FBA9" w14:textId="77777777" w:rsidR="00A7171A" w:rsidRPr="00F37276" w:rsidRDefault="00A7171A" w:rsidP="006F47A2">
      <w:pPr>
        <w:pStyle w:val="aa"/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 xml:space="preserve">ТОМСКИЙ ГОСУДАРСТВЕННЫЙ УНИВЕРСИТЕТ </w:t>
      </w:r>
      <w:r w:rsidRPr="00F37276">
        <w:rPr>
          <w:sz w:val="28"/>
          <w:szCs w:val="28"/>
        </w:rPr>
        <w:br/>
        <w:t>СИСТЕМ УПРАВЛЕНИЯ И РАДИОЭЛЕКТРОНИКИ (ТУСУР)</w:t>
      </w:r>
    </w:p>
    <w:p w14:paraId="050A4EFA" w14:textId="77777777" w:rsidR="00A7171A" w:rsidRPr="00F37276" w:rsidRDefault="00A7171A" w:rsidP="006F47A2">
      <w:pPr>
        <w:pStyle w:val="aa"/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Кафедра компьютерных систем в управлении и проектировании (КСУП)</w:t>
      </w:r>
    </w:p>
    <w:p w14:paraId="19F497CE" w14:textId="15978C0A" w:rsidR="0011423F" w:rsidRPr="00F37276" w:rsidRDefault="0011423F" w:rsidP="006F47A2">
      <w:pPr>
        <w:pStyle w:val="aa"/>
        <w:spacing w:line="360" w:lineRule="auto"/>
        <w:rPr>
          <w:sz w:val="28"/>
          <w:szCs w:val="28"/>
        </w:rPr>
      </w:pPr>
    </w:p>
    <w:p w14:paraId="71E42031" w14:textId="77777777" w:rsidR="00BF1A9D" w:rsidRPr="00F37276" w:rsidRDefault="00BF1A9D" w:rsidP="006F47A2">
      <w:pPr>
        <w:pStyle w:val="aa"/>
        <w:spacing w:line="360" w:lineRule="auto"/>
        <w:rPr>
          <w:sz w:val="28"/>
          <w:szCs w:val="28"/>
        </w:rPr>
      </w:pPr>
    </w:p>
    <w:p w14:paraId="753189D6" w14:textId="0837E41F" w:rsidR="0040130F" w:rsidRDefault="0040130F" w:rsidP="006F47A2">
      <w:pPr>
        <w:spacing w:line="360" w:lineRule="auto"/>
        <w:jc w:val="center"/>
        <w:rPr>
          <w:b/>
          <w:bCs/>
          <w:sz w:val="28"/>
          <w:szCs w:val="28"/>
        </w:rPr>
      </w:pPr>
      <w:r w:rsidRPr="0040130F">
        <w:rPr>
          <w:b/>
          <w:bCs/>
          <w:sz w:val="28"/>
          <w:szCs w:val="28"/>
        </w:rPr>
        <w:t>МНОГОКАНАЛЬНЫЕ СИСТЕМЫ ПЕРЕДАЧИ ДАННЫХ</w:t>
      </w:r>
    </w:p>
    <w:p w14:paraId="35DAB62B" w14:textId="4B73FC57" w:rsidR="00B12BBA" w:rsidRPr="00F37276" w:rsidRDefault="00B12BBA" w:rsidP="006F47A2">
      <w:pPr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отчёт по лабораторной работе №</w:t>
      </w:r>
      <w:r w:rsidR="00F55CBA">
        <w:rPr>
          <w:sz w:val="28"/>
          <w:szCs w:val="28"/>
        </w:rPr>
        <w:t>4</w:t>
      </w:r>
      <w:r w:rsidRPr="00F37276">
        <w:rPr>
          <w:sz w:val="28"/>
          <w:szCs w:val="28"/>
        </w:rPr>
        <w:t xml:space="preserve"> по дисциплине</w:t>
      </w:r>
    </w:p>
    <w:p w14:paraId="0085396E" w14:textId="228B70BB" w:rsidR="0088486A" w:rsidRPr="00F37276" w:rsidRDefault="00B12BBA" w:rsidP="006F47A2">
      <w:pPr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«Информационные сети и телекоммуникации»</w:t>
      </w:r>
    </w:p>
    <w:p w14:paraId="6536270C" w14:textId="6866B3E6" w:rsidR="0011423F" w:rsidRPr="00A96660" w:rsidRDefault="0011423F" w:rsidP="00E566FD">
      <w:pPr>
        <w:spacing w:line="360" w:lineRule="auto"/>
        <w:ind w:left="5387"/>
        <w:jc w:val="center"/>
        <w:rPr>
          <w:sz w:val="28"/>
          <w:szCs w:val="28"/>
        </w:rPr>
      </w:pPr>
    </w:p>
    <w:p w14:paraId="4710655B" w14:textId="77777777" w:rsidR="0040130F" w:rsidRPr="00F37276" w:rsidRDefault="0040130F" w:rsidP="00E566FD">
      <w:pPr>
        <w:spacing w:line="360" w:lineRule="auto"/>
        <w:ind w:left="5387"/>
        <w:jc w:val="center"/>
        <w:rPr>
          <w:sz w:val="28"/>
          <w:szCs w:val="28"/>
        </w:rPr>
      </w:pPr>
    </w:p>
    <w:p w14:paraId="06CCA417" w14:textId="73BFBD93" w:rsidR="00E566FD" w:rsidRPr="00F37276" w:rsidRDefault="00E566FD" w:rsidP="00E566FD">
      <w:pPr>
        <w:spacing w:line="360" w:lineRule="auto"/>
        <w:ind w:left="5387"/>
        <w:jc w:val="center"/>
        <w:rPr>
          <w:sz w:val="28"/>
          <w:szCs w:val="28"/>
        </w:rPr>
      </w:pPr>
    </w:p>
    <w:p w14:paraId="1DD8AB96" w14:textId="77777777" w:rsidR="00E566FD" w:rsidRPr="00F37276" w:rsidRDefault="00E566FD" w:rsidP="00E566FD">
      <w:pPr>
        <w:spacing w:line="360" w:lineRule="auto"/>
        <w:ind w:left="5387"/>
        <w:jc w:val="center"/>
        <w:rPr>
          <w:sz w:val="28"/>
          <w:szCs w:val="28"/>
        </w:rPr>
      </w:pPr>
    </w:p>
    <w:p w14:paraId="6984E32E" w14:textId="77777777" w:rsidR="0011423F" w:rsidRPr="00F37276" w:rsidRDefault="0011423F" w:rsidP="00E566FD">
      <w:pPr>
        <w:pStyle w:val="aa"/>
        <w:tabs>
          <w:tab w:val="clear" w:pos="4677"/>
          <w:tab w:val="center" w:pos="3861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>Студенты гр. 517-1</w:t>
      </w:r>
    </w:p>
    <w:p w14:paraId="2A0C442A" w14:textId="77777777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bCs/>
          <w:iCs/>
          <w:sz w:val="28"/>
          <w:szCs w:val="28"/>
        </w:rPr>
      </w:pPr>
      <w:r w:rsidRPr="00F37276">
        <w:rPr>
          <w:sz w:val="28"/>
          <w:szCs w:val="28"/>
          <w:u w:val="single"/>
        </w:rPr>
        <w:tab/>
      </w:r>
      <w:r w:rsidRPr="00F37276">
        <w:rPr>
          <w:bCs/>
          <w:iCs/>
          <w:sz w:val="28"/>
          <w:szCs w:val="28"/>
        </w:rPr>
        <w:t>Д. Н. Сахаров</w:t>
      </w:r>
    </w:p>
    <w:p w14:paraId="339FBAAD" w14:textId="77777777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bCs/>
          <w:iCs/>
          <w:sz w:val="28"/>
          <w:szCs w:val="28"/>
        </w:rPr>
      </w:pPr>
      <w:r w:rsidRPr="00F37276">
        <w:rPr>
          <w:sz w:val="28"/>
          <w:szCs w:val="28"/>
          <w:u w:val="single"/>
        </w:rPr>
        <w:tab/>
      </w:r>
      <w:r w:rsidRPr="00F37276">
        <w:rPr>
          <w:bCs/>
          <w:iCs/>
          <w:sz w:val="28"/>
          <w:szCs w:val="28"/>
        </w:rPr>
        <w:t>А. Е. Близнюк</w:t>
      </w:r>
    </w:p>
    <w:p w14:paraId="11C95A43" w14:textId="0E28B24C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bCs/>
          <w:iCs/>
          <w:sz w:val="28"/>
          <w:szCs w:val="28"/>
        </w:rPr>
      </w:pPr>
      <w:r w:rsidRPr="00F37276">
        <w:rPr>
          <w:sz w:val="28"/>
          <w:szCs w:val="28"/>
          <w:u w:val="single"/>
        </w:rPr>
        <w:tab/>
      </w:r>
      <w:r w:rsidRPr="00F37276">
        <w:rPr>
          <w:bCs/>
          <w:iCs/>
          <w:sz w:val="28"/>
          <w:szCs w:val="28"/>
        </w:rPr>
        <w:t>А. А. Брызгалова</w:t>
      </w:r>
    </w:p>
    <w:p w14:paraId="32E58C78" w14:textId="59A5E232" w:rsidR="00BF1A9D" w:rsidRPr="00F37276" w:rsidRDefault="00BF1A9D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 xml:space="preserve">«___» </w:t>
      </w:r>
      <w:r w:rsidRPr="00F37276">
        <w:rPr>
          <w:sz w:val="28"/>
          <w:szCs w:val="28"/>
          <w:u w:val="single"/>
        </w:rPr>
        <w:tab/>
      </w:r>
      <w:r w:rsidRPr="00F37276">
        <w:rPr>
          <w:sz w:val="28"/>
          <w:szCs w:val="28"/>
        </w:rPr>
        <w:t xml:space="preserve"> 2020г.</w:t>
      </w:r>
    </w:p>
    <w:p w14:paraId="4BE376A6" w14:textId="77777777" w:rsidR="0088486A" w:rsidRPr="00F37276" w:rsidRDefault="0088486A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bCs/>
          <w:iCs/>
          <w:sz w:val="28"/>
          <w:szCs w:val="28"/>
        </w:rPr>
      </w:pPr>
    </w:p>
    <w:p w14:paraId="1A7BCEC5" w14:textId="77777777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>Проверил:</w:t>
      </w:r>
    </w:p>
    <w:p w14:paraId="1AB80B73" w14:textId="77777777" w:rsidR="0011423F" w:rsidRPr="00F37276" w:rsidRDefault="0011423F" w:rsidP="00E566FD">
      <w:pPr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>доцент кафедры КСУП</w:t>
      </w:r>
    </w:p>
    <w:p w14:paraId="219BF0E1" w14:textId="77777777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  <w:u w:val="single"/>
        </w:rPr>
        <w:tab/>
      </w:r>
      <w:r w:rsidRPr="00F37276">
        <w:rPr>
          <w:sz w:val="28"/>
          <w:szCs w:val="28"/>
        </w:rPr>
        <w:t xml:space="preserve">А.А. </w:t>
      </w:r>
      <w:proofErr w:type="spellStart"/>
      <w:r w:rsidRPr="00F37276">
        <w:rPr>
          <w:sz w:val="28"/>
          <w:szCs w:val="28"/>
        </w:rPr>
        <w:t>Коколов</w:t>
      </w:r>
      <w:proofErr w:type="spellEnd"/>
    </w:p>
    <w:p w14:paraId="7674A0C1" w14:textId="539E3FCB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 xml:space="preserve">«___» </w:t>
      </w:r>
      <w:r w:rsidRPr="00F37276">
        <w:rPr>
          <w:sz w:val="28"/>
          <w:szCs w:val="28"/>
          <w:u w:val="single"/>
        </w:rPr>
        <w:tab/>
      </w:r>
      <w:r w:rsidRPr="00F37276">
        <w:rPr>
          <w:sz w:val="28"/>
          <w:szCs w:val="28"/>
        </w:rPr>
        <w:t xml:space="preserve"> 2020г.</w:t>
      </w:r>
    </w:p>
    <w:p w14:paraId="79023B3D" w14:textId="5AE8E8AB" w:rsidR="00BF1A9D" w:rsidRPr="00F37276" w:rsidRDefault="00BF1A9D" w:rsidP="006F47A2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right"/>
        <w:rPr>
          <w:sz w:val="28"/>
          <w:szCs w:val="28"/>
        </w:rPr>
      </w:pPr>
    </w:p>
    <w:p w14:paraId="6B23F3E0" w14:textId="704B9A04" w:rsidR="0088486A" w:rsidRPr="00F37276" w:rsidRDefault="0088486A" w:rsidP="006F47A2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right"/>
        <w:rPr>
          <w:sz w:val="28"/>
          <w:szCs w:val="28"/>
        </w:rPr>
      </w:pPr>
    </w:p>
    <w:p w14:paraId="7F09BF39" w14:textId="33F9F999" w:rsidR="00B12BBA" w:rsidRPr="00F37276" w:rsidRDefault="00B12BBA" w:rsidP="006F47A2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right"/>
        <w:rPr>
          <w:sz w:val="28"/>
          <w:szCs w:val="28"/>
        </w:rPr>
      </w:pPr>
    </w:p>
    <w:p w14:paraId="17E94138" w14:textId="77777777" w:rsidR="00B12BBA" w:rsidRPr="00F37276" w:rsidRDefault="00B12BBA" w:rsidP="006F47A2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right"/>
        <w:rPr>
          <w:sz w:val="28"/>
          <w:szCs w:val="28"/>
        </w:rPr>
      </w:pPr>
    </w:p>
    <w:p w14:paraId="589F0A9B" w14:textId="5B0D35FD" w:rsidR="0040130F" w:rsidRPr="0040130F" w:rsidRDefault="00BF1A9D" w:rsidP="0040130F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Томск 2020</w:t>
      </w:r>
      <w:bookmarkStart w:id="1" w:name="_Hlk53237317"/>
    </w:p>
    <w:p w14:paraId="4CBCD7C1" w14:textId="63373953" w:rsidR="00B12BBA" w:rsidRDefault="00B12BBA" w:rsidP="006F47A2">
      <w:pPr>
        <w:widowControl w:val="0"/>
        <w:autoSpaceDE w:val="0"/>
        <w:autoSpaceDN w:val="0"/>
        <w:spacing w:line="360" w:lineRule="auto"/>
        <w:jc w:val="center"/>
        <w:outlineLvl w:val="0"/>
        <w:rPr>
          <w:b/>
          <w:bCs/>
          <w:sz w:val="28"/>
          <w:szCs w:val="28"/>
          <w:lang w:bidi="ru-RU"/>
        </w:rPr>
      </w:pPr>
      <w:r w:rsidRPr="00B12BBA">
        <w:rPr>
          <w:b/>
          <w:bCs/>
          <w:sz w:val="28"/>
          <w:szCs w:val="28"/>
          <w:lang w:bidi="ru-RU"/>
        </w:rPr>
        <w:lastRenderedPageBreak/>
        <w:t>ВВЕДЕНИЕ</w:t>
      </w:r>
    </w:p>
    <w:p w14:paraId="768025A1" w14:textId="77777777" w:rsidR="002253EF" w:rsidRPr="001165D6" w:rsidRDefault="002253EF" w:rsidP="0040130F">
      <w:pPr>
        <w:widowControl w:val="0"/>
        <w:autoSpaceDE w:val="0"/>
        <w:autoSpaceDN w:val="0"/>
        <w:spacing w:line="360" w:lineRule="auto"/>
        <w:ind w:firstLine="709"/>
        <w:jc w:val="center"/>
        <w:outlineLvl w:val="0"/>
        <w:rPr>
          <w:b/>
          <w:bCs/>
          <w:sz w:val="28"/>
          <w:szCs w:val="28"/>
          <w:lang w:bidi="ru-RU"/>
        </w:rPr>
      </w:pPr>
    </w:p>
    <w:p w14:paraId="39442720" w14:textId="7E0A1C3C" w:rsidR="00B12BBA" w:rsidRPr="00B12BBA" w:rsidRDefault="0040130F" w:rsidP="003E1DC0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bidi="ru-RU"/>
        </w:rPr>
      </w:pPr>
      <w:r w:rsidRPr="0040130F">
        <w:rPr>
          <w:sz w:val="28"/>
          <w:szCs w:val="28"/>
          <w:lang w:bidi="ru-RU"/>
        </w:rPr>
        <w:t>Любой сигнал занимает определённую полосу частот, существует</w:t>
      </w:r>
      <w:r>
        <w:rPr>
          <w:sz w:val="28"/>
          <w:szCs w:val="28"/>
          <w:lang w:bidi="ru-RU"/>
        </w:rPr>
        <w:t xml:space="preserve"> </w:t>
      </w:r>
      <w:r w:rsidRPr="0040130F">
        <w:rPr>
          <w:sz w:val="28"/>
          <w:szCs w:val="28"/>
          <w:lang w:bidi="ru-RU"/>
        </w:rPr>
        <w:t>некоторое время, обладает ограниченной энергией и распространяется в</w:t>
      </w:r>
      <w:r>
        <w:rPr>
          <w:sz w:val="28"/>
          <w:szCs w:val="28"/>
          <w:lang w:bidi="ru-RU"/>
        </w:rPr>
        <w:t xml:space="preserve"> </w:t>
      </w:r>
      <w:r w:rsidRPr="0040130F">
        <w:rPr>
          <w:sz w:val="28"/>
          <w:szCs w:val="28"/>
          <w:lang w:bidi="ru-RU"/>
        </w:rPr>
        <w:t>определённой области пространства. В соответствии с этим выделяют четыре</w:t>
      </w:r>
      <w:r>
        <w:rPr>
          <w:sz w:val="28"/>
          <w:szCs w:val="28"/>
          <w:lang w:bidi="ru-RU"/>
        </w:rPr>
        <w:t xml:space="preserve"> </w:t>
      </w:r>
      <w:r w:rsidRPr="0040130F">
        <w:rPr>
          <w:sz w:val="28"/>
          <w:szCs w:val="28"/>
          <w:lang w:bidi="ru-RU"/>
        </w:rPr>
        <w:t>вида ресурса канала: частотный, временной, энергетический и</w:t>
      </w:r>
      <w:r>
        <w:rPr>
          <w:sz w:val="28"/>
          <w:szCs w:val="28"/>
          <w:lang w:bidi="ru-RU"/>
        </w:rPr>
        <w:t xml:space="preserve"> </w:t>
      </w:r>
      <w:r w:rsidRPr="0040130F">
        <w:rPr>
          <w:sz w:val="28"/>
          <w:szCs w:val="28"/>
          <w:lang w:bidi="ru-RU"/>
        </w:rPr>
        <w:t>пространственный.</w:t>
      </w:r>
    </w:p>
    <w:bookmarkEnd w:id="1"/>
    <w:p w14:paraId="069DC335" w14:textId="77777777" w:rsidR="00B12BBA" w:rsidRPr="00B12BBA" w:rsidRDefault="00B12BBA" w:rsidP="006F47A2">
      <w:pPr>
        <w:widowControl w:val="0"/>
        <w:autoSpaceDE w:val="0"/>
        <w:autoSpaceDN w:val="0"/>
        <w:spacing w:line="360" w:lineRule="auto"/>
        <w:jc w:val="center"/>
        <w:outlineLvl w:val="0"/>
        <w:rPr>
          <w:b/>
          <w:bCs/>
          <w:sz w:val="28"/>
          <w:szCs w:val="28"/>
          <w:lang w:bidi="ru-RU"/>
        </w:rPr>
      </w:pPr>
      <w:r w:rsidRPr="00B12BBA">
        <w:rPr>
          <w:b/>
          <w:bCs/>
          <w:sz w:val="28"/>
          <w:szCs w:val="28"/>
          <w:lang w:bidi="ru-RU"/>
        </w:rPr>
        <w:t>ЦЕЛЬ И ЗАДАЧИ РАБОТЫ</w:t>
      </w:r>
    </w:p>
    <w:p w14:paraId="6D566DCA" w14:textId="77777777" w:rsidR="00B12BBA" w:rsidRPr="00B12BBA" w:rsidRDefault="00B12BBA" w:rsidP="006F47A2">
      <w:pPr>
        <w:widowControl w:val="0"/>
        <w:autoSpaceDE w:val="0"/>
        <w:autoSpaceDN w:val="0"/>
        <w:spacing w:line="360" w:lineRule="auto"/>
        <w:rPr>
          <w:b/>
          <w:sz w:val="28"/>
          <w:szCs w:val="28"/>
          <w:lang w:bidi="ru-RU"/>
        </w:rPr>
      </w:pPr>
    </w:p>
    <w:p w14:paraId="27BEDEA9" w14:textId="51130D05" w:rsidR="00B12BBA" w:rsidRPr="00B12BBA" w:rsidRDefault="00B12BBA" w:rsidP="003E1DC0">
      <w:pPr>
        <w:widowControl w:val="0"/>
        <w:suppressAutoHyphens/>
        <w:autoSpaceDN w:val="0"/>
        <w:spacing w:line="360" w:lineRule="auto"/>
        <w:ind w:firstLine="709"/>
        <w:jc w:val="both"/>
        <w:textAlignment w:val="baseline"/>
        <w:rPr>
          <w:rFonts w:eastAsia="Andale Sans UI"/>
          <w:kern w:val="3"/>
          <w:sz w:val="28"/>
          <w:szCs w:val="28"/>
          <w:lang w:eastAsia="en-US" w:bidi="en-US"/>
        </w:rPr>
      </w:pPr>
      <w:r w:rsidRPr="00B12BBA">
        <w:rPr>
          <w:rFonts w:eastAsia="Andale Sans UI"/>
          <w:kern w:val="3"/>
          <w:sz w:val="28"/>
          <w:szCs w:val="28"/>
          <w:lang w:eastAsia="en-US" w:bidi="en-US"/>
        </w:rPr>
        <w:t xml:space="preserve">Целью данной лабораторной работы является изучение </w:t>
      </w:r>
      <w:r w:rsidR="0040130F">
        <w:rPr>
          <w:rFonts w:eastAsia="Andale Sans UI"/>
          <w:kern w:val="3"/>
          <w:sz w:val="28"/>
          <w:szCs w:val="28"/>
          <w:lang w:eastAsia="en-US" w:bidi="en-US"/>
        </w:rPr>
        <w:t>многоканальных систем передачи данных</w:t>
      </w:r>
      <w:r w:rsidRPr="00B12BBA">
        <w:rPr>
          <w:rFonts w:eastAsia="Andale Sans UI"/>
          <w:kern w:val="3"/>
          <w:sz w:val="28"/>
          <w:szCs w:val="28"/>
          <w:lang w:eastAsia="en-US" w:bidi="en-US"/>
        </w:rPr>
        <w:t>.</w:t>
      </w:r>
    </w:p>
    <w:p w14:paraId="6070D208" w14:textId="77777777" w:rsidR="00B12BBA" w:rsidRPr="00B12BBA" w:rsidRDefault="00B12BBA" w:rsidP="003E1DC0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bidi="ru-RU"/>
        </w:rPr>
      </w:pPr>
    </w:p>
    <w:p w14:paraId="63367889" w14:textId="77777777" w:rsidR="00B12BBA" w:rsidRPr="00B12BBA" w:rsidRDefault="00B12BBA" w:rsidP="003E1DC0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bidi="ru-RU"/>
        </w:rPr>
      </w:pPr>
      <w:r w:rsidRPr="00B12BBA">
        <w:rPr>
          <w:sz w:val="28"/>
          <w:szCs w:val="28"/>
          <w:lang w:bidi="ru-RU"/>
        </w:rPr>
        <w:t>Задачи лабораторной работы, следующие:</w:t>
      </w:r>
    </w:p>
    <w:p w14:paraId="35617DE4" w14:textId="31BD8A20" w:rsidR="001165D6" w:rsidRDefault="006645E2" w:rsidP="003E1DC0">
      <w:pPr>
        <w:widowControl w:val="0"/>
        <w:numPr>
          <w:ilvl w:val="0"/>
          <w:numId w:val="14"/>
        </w:numPr>
        <w:tabs>
          <w:tab w:val="left" w:pos="1534"/>
          <w:tab w:val="left" w:pos="1535"/>
        </w:tabs>
        <w:autoSpaceDE w:val="0"/>
        <w:autoSpaceDN w:val="0"/>
        <w:spacing w:line="360" w:lineRule="auto"/>
        <w:ind w:left="0" w:firstLine="709"/>
        <w:jc w:val="both"/>
        <w:rPr>
          <w:sz w:val="28"/>
          <w:szCs w:val="28"/>
          <w:lang w:bidi="ru-RU"/>
        </w:rPr>
      </w:pPr>
      <w:r w:rsidRPr="006645E2">
        <w:rPr>
          <w:sz w:val="28"/>
          <w:szCs w:val="28"/>
          <w:lang w:bidi="ru-RU"/>
        </w:rPr>
        <w:t>Повторить все графики, приведённые в данном методическом пособии для</w:t>
      </w:r>
      <w:r>
        <w:rPr>
          <w:sz w:val="28"/>
          <w:szCs w:val="28"/>
          <w:lang w:bidi="ru-RU"/>
        </w:rPr>
        <w:t xml:space="preserve"> </w:t>
      </w:r>
      <w:r w:rsidR="0040130F">
        <w:rPr>
          <w:sz w:val="28"/>
          <w:szCs w:val="28"/>
          <w:lang w:bidi="ru-RU"/>
        </w:rPr>
        <w:t>своего варианта.</w:t>
      </w:r>
    </w:p>
    <w:p w14:paraId="6D9C61E2" w14:textId="43875D57" w:rsidR="002253EF" w:rsidRPr="001165D6" w:rsidRDefault="001165D6" w:rsidP="003E1DC0">
      <w:pPr>
        <w:spacing w:after="200" w:line="276" w:lineRule="auto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br w:type="page"/>
      </w:r>
    </w:p>
    <w:p w14:paraId="48340551" w14:textId="66B5792E" w:rsidR="00B12BBA" w:rsidRPr="00B87A3C" w:rsidRDefault="00B12BBA" w:rsidP="00A4734C">
      <w:pPr>
        <w:widowControl w:val="0"/>
        <w:autoSpaceDE w:val="0"/>
        <w:autoSpaceDN w:val="0"/>
        <w:spacing w:line="360" w:lineRule="auto"/>
        <w:ind w:firstLine="709"/>
        <w:jc w:val="center"/>
        <w:outlineLvl w:val="0"/>
        <w:rPr>
          <w:b/>
          <w:bCs/>
          <w:sz w:val="28"/>
          <w:szCs w:val="28"/>
          <w:lang w:bidi="ru-RU"/>
        </w:rPr>
      </w:pPr>
      <w:r w:rsidRPr="00B87A3C">
        <w:rPr>
          <w:b/>
          <w:bCs/>
          <w:sz w:val="28"/>
          <w:szCs w:val="28"/>
          <w:lang w:bidi="ru-RU"/>
        </w:rPr>
        <w:lastRenderedPageBreak/>
        <w:t>ХОД РАБОТЫ</w:t>
      </w:r>
    </w:p>
    <w:p w14:paraId="07B22849" w14:textId="4A50381B" w:rsidR="002253EF" w:rsidRPr="00B87A3C" w:rsidRDefault="00761182" w:rsidP="00A4734C">
      <w:pPr>
        <w:widowControl w:val="0"/>
        <w:autoSpaceDE w:val="0"/>
        <w:autoSpaceDN w:val="0"/>
        <w:spacing w:line="360" w:lineRule="auto"/>
        <w:ind w:firstLine="709"/>
        <w:jc w:val="both"/>
        <w:outlineLvl w:val="0"/>
        <w:rPr>
          <w:b/>
          <w:bCs/>
          <w:sz w:val="28"/>
          <w:szCs w:val="28"/>
          <w:lang w:bidi="ru-RU"/>
        </w:rPr>
      </w:pPr>
      <w:r>
        <w:rPr>
          <w:b/>
          <w:bCs/>
          <w:sz w:val="28"/>
          <w:szCs w:val="28"/>
          <w:lang w:bidi="ru-RU"/>
        </w:rPr>
        <w:t>1.</w:t>
      </w:r>
      <w:r w:rsidR="004C14BD" w:rsidRPr="004C14BD">
        <w:t xml:space="preserve"> </w:t>
      </w:r>
      <w:r w:rsidR="004C14BD" w:rsidRPr="004C14BD">
        <w:rPr>
          <w:b/>
          <w:bCs/>
          <w:sz w:val="28"/>
          <w:szCs w:val="28"/>
          <w:lang w:bidi="ru-RU"/>
        </w:rPr>
        <w:t>Принцип частотного объединения и разделения каналов</w:t>
      </w:r>
    </w:p>
    <w:p w14:paraId="2F082044" w14:textId="298DE8AE" w:rsidR="0040130F" w:rsidRPr="00B87A3C" w:rsidRDefault="0040130F" w:rsidP="003E1DC0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 w:rsidRPr="00B87A3C">
        <w:rPr>
          <w:sz w:val="28"/>
          <w:szCs w:val="28"/>
          <w:lang w:bidi="ru-RU"/>
        </w:rPr>
        <w:t xml:space="preserve">Моделирование будет происходить в </w:t>
      </w:r>
      <w:proofErr w:type="spellStart"/>
      <w:r w:rsidRPr="00B87A3C">
        <w:rPr>
          <w:sz w:val="28"/>
          <w:szCs w:val="28"/>
          <w:lang w:bidi="ru-RU"/>
        </w:rPr>
        <w:t>MathCAD</w:t>
      </w:r>
      <w:proofErr w:type="spellEnd"/>
      <w:r w:rsidRPr="00B87A3C">
        <w:rPr>
          <w:sz w:val="28"/>
          <w:szCs w:val="28"/>
          <w:lang w:bidi="ru-RU"/>
        </w:rPr>
        <w:t>. Моделирование будет проходить со следующими начальными параметрами:</w:t>
      </w:r>
    </w:p>
    <w:p w14:paraId="44241668" w14:textId="534416F7" w:rsidR="0040130F" w:rsidRPr="00B87A3C" w:rsidRDefault="0040130F" w:rsidP="003E1DC0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 w:rsidRPr="00B87A3C">
        <w:rPr>
          <w:noProof/>
          <w:sz w:val="28"/>
          <w:szCs w:val="28"/>
          <w:lang w:bidi="ru-RU"/>
        </w:rPr>
        <w:drawing>
          <wp:inline distT="0" distB="0" distL="0" distR="0" wp14:anchorId="6DACF649" wp14:editId="530931AC">
            <wp:extent cx="4411980" cy="7090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701" cy="73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E947" w14:textId="15DFDBC5" w:rsidR="0040130F" w:rsidRPr="00B87A3C" w:rsidRDefault="0040130F" w:rsidP="003E1DC0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 w:rsidRPr="00B87A3C">
        <w:rPr>
          <w:sz w:val="28"/>
          <w:szCs w:val="28"/>
          <w:lang w:bidi="ru-RU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bidi="ru-RU"/>
          </w:rPr>
          <m:t>s1(t)</m:t>
        </m:r>
      </m:oMath>
      <w:r w:rsidRPr="00B87A3C">
        <w:rPr>
          <w:sz w:val="28"/>
          <w:szCs w:val="28"/>
          <w:lang w:bidi="ru-RU"/>
        </w:rPr>
        <w:t xml:space="preserve">,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 w:bidi="ru-RU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bidi="ru-RU"/>
          </w:rPr>
          <m:t>2(t)</m:t>
        </m:r>
      </m:oMath>
      <w:r w:rsidRPr="00B87A3C">
        <w:rPr>
          <w:sz w:val="28"/>
          <w:szCs w:val="28"/>
          <w:lang w:bidi="ru-RU"/>
        </w:rPr>
        <w:t xml:space="preserve"> – исходные сигналы;</w:t>
      </w:r>
    </w:p>
    <w:p w14:paraId="4FEC55A2" w14:textId="38C57484" w:rsidR="0040130F" w:rsidRPr="00B87A3C" w:rsidRDefault="0040130F" w:rsidP="003E1DC0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bidi="ru-RU"/>
          </w:rPr>
          <m:t>∆</m:t>
        </m:r>
      </m:oMath>
      <w:r w:rsidRPr="00B87A3C">
        <w:rPr>
          <w:sz w:val="28"/>
          <w:szCs w:val="28"/>
          <w:lang w:bidi="ru-RU"/>
        </w:rPr>
        <w:t xml:space="preserve"> - элементарный квант времени;</w:t>
      </w:r>
    </w:p>
    <w:p w14:paraId="0A13C366" w14:textId="626AAF85" w:rsidR="0040130F" w:rsidRPr="00B87A3C" w:rsidRDefault="0040130F" w:rsidP="003E1DC0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m:oMath>
        <m:r>
          <w:rPr>
            <w:rFonts w:ascii="Cambria Math" w:hAnsi="Cambria Math"/>
            <w:sz w:val="28"/>
            <w:szCs w:val="28"/>
            <w:lang w:bidi="ru-RU"/>
          </w:rPr>
          <m:t>∆</m:t>
        </m:r>
        <m:r>
          <w:rPr>
            <w:rFonts w:ascii="Cambria Math" w:hAnsi="Cambria Math"/>
            <w:sz w:val="28"/>
            <w:szCs w:val="28"/>
            <w:lang w:val="en-US" w:bidi="ru-RU"/>
          </w:rPr>
          <m:t>T</m:t>
        </m:r>
      </m:oMath>
      <w:r w:rsidRPr="00B87A3C">
        <w:rPr>
          <w:sz w:val="28"/>
          <w:szCs w:val="28"/>
          <w:lang w:bidi="ru-RU"/>
        </w:rPr>
        <w:t xml:space="preserve"> – период времени одного сигнала для ВРК;</w:t>
      </w:r>
    </w:p>
    <w:p w14:paraId="31DC70BC" w14:textId="6AEAEC7B" w:rsidR="0040130F" w:rsidRPr="00B87A3C" w:rsidRDefault="0040130F" w:rsidP="003E1DC0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m:oMath>
        <m:r>
          <w:rPr>
            <w:rFonts w:ascii="Cambria Math" w:hAnsi="Cambria Math"/>
            <w:sz w:val="28"/>
            <w:szCs w:val="28"/>
            <w:lang w:bidi="ru-RU"/>
          </w:rPr>
          <m:t>ω1</m:t>
        </m:r>
      </m:oMath>
      <w:r w:rsidR="00F236FF" w:rsidRPr="00B87A3C">
        <w:rPr>
          <w:sz w:val="28"/>
          <w:szCs w:val="28"/>
          <w:lang w:bidi="ru-RU"/>
        </w:rPr>
        <w:t xml:space="preserve"> – частота несущей для первого сигнала;</w:t>
      </w:r>
    </w:p>
    <w:p w14:paraId="517F1010" w14:textId="4D9BB921" w:rsidR="00F236FF" w:rsidRPr="00B87A3C" w:rsidRDefault="00F236FF" w:rsidP="003E1DC0">
      <w:pPr>
        <w:spacing w:line="360" w:lineRule="auto"/>
        <w:ind w:firstLine="709"/>
        <w:jc w:val="both"/>
        <w:rPr>
          <w:iCs/>
          <w:sz w:val="28"/>
          <w:szCs w:val="28"/>
          <w:lang w:bidi="ru-RU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bidi="ru-RU"/>
          </w:rPr>
          <m:t>∆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 w:bidi="ru-RU"/>
          </w:rPr>
          <m:t>ω</m:t>
        </m:r>
      </m:oMath>
      <w:r w:rsidRPr="00B87A3C">
        <w:rPr>
          <w:iCs/>
          <w:sz w:val="28"/>
          <w:szCs w:val="28"/>
          <w:lang w:bidi="ru-RU"/>
        </w:rPr>
        <w:t xml:space="preserve"> – безопасный запас частот.</w:t>
      </w:r>
    </w:p>
    <w:p w14:paraId="6A1A156E" w14:textId="6937C3B0" w:rsidR="00F236FF" w:rsidRPr="00B87A3C" w:rsidRDefault="00F236FF" w:rsidP="003E1DC0">
      <w:pPr>
        <w:spacing w:line="360" w:lineRule="auto"/>
        <w:ind w:firstLine="709"/>
        <w:jc w:val="both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>Исходные сигналы изображены на рис. 1 и 2.</w:t>
      </w:r>
    </w:p>
    <w:p w14:paraId="761E2863" w14:textId="1B5B37AB" w:rsidR="00F236FF" w:rsidRPr="00B87A3C" w:rsidRDefault="00F236FF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noProof/>
          <w:sz w:val="28"/>
          <w:szCs w:val="28"/>
          <w:lang w:bidi="ru-RU"/>
        </w:rPr>
        <w:drawing>
          <wp:inline distT="0" distB="0" distL="0" distR="0" wp14:anchorId="7226043B" wp14:editId="525CB2C8">
            <wp:extent cx="5935980" cy="22021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E43F" w14:textId="73662385" w:rsidR="00A96660" w:rsidRPr="00B87A3C" w:rsidRDefault="00F236FF" w:rsidP="00A96660">
      <w:pPr>
        <w:spacing w:line="360" w:lineRule="auto"/>
        <w:jc w:val="center"/>
        <w:rPr>
          <w:iCs/>
          <w:sz w:val="28"/>
          <w:szCs w:val="28"/>
          <w:lang w:val="en-US"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 w:rsidR="00B87A3C" w:rsidRPr="00B87A3C">
        <w:rPr>
          <w:iCs/>
          <w:sz w:val="28"/>
          <w:szCs w:val="28"/>
          <w:lang w:val="en-US" w:bidi="ru-RU"/>
        </w:rPr>
        <w:t>1.</w:t>
      </w:r>
      <w:r w:rsidRPr="00B87A3C">
        <w:rPr>
          <w:iCs/>
          <w:sz w:val="28"/>
          <w:szCs w:val="28"/>
          <w:lang w:bidi="ru-RU"/>
        </w:rPr>
        <w:t xml:space="preserve">1 – Исходные сигнал </w:t>
      </w:r>
      <w:r w:rsidRPr="00B87A3C">
        <w:rPr>
          <w:iCs/>
          <w:sz w:val="28"/>
          <w:szCs w:val="28"/>
          <w:lang w:val="en-US" w:bidi="ru-RU"/>
        </w:rPr>
        <w:t>s1</w:t>
      </w:r>
    </w:p>
    <w:p w14:paraId="1444DB92" w14:textId="7466A7BA" w:rsidR="00F236FF" w:rsidRPr="00B87A3C" w:rsidRDefault="00F236FF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noProof/>
          <w:sz w:val="28"/>
          <w:szCs w:val="28"/>
          <w:lang w:bidi="ru-RU"/>
        </w:rPr>
        <w:drawing>
          <wp:inline distT="0" distB="0" distL="0" distR="0" wp14:anchorId="3CF0B7F8" wp14:editId="5EFE14B8">
            <wp:extent cx="5935980" cy="220218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932B" w14:textId="2FF5A805" w:rsidR="00F236FF" w:rsidRPr="00B87A3C" w:rsidRDefault="00F236FF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 w:rsidR="00B87A3C" w:rsidRPr="00A96660">
        <w:rPr>
          <w:iCs/>
          <w:sz w:val="28"/>
          <w:szCs w:val="28"/>
          <w:lang w:bidi="ru-RU"/>
        </w:rPr>
        <w:t>1.</w:t>
      </w:r>
      <w:r w:rsidRPr="00B87A3C">
        <w:rPr>
          <w:iCs/>
          <w:sz w:val="28"/>
          <w:szCs w:val="28"/>
          <w:lang w:bidi="ru-RU"/>
        </w:rPr>
        <w:t xml:space="preserve">2 – Исходный сигнал </w:t>
      </w:r>
      <w:r w:rsidRPr="00B87A3C">
        <w:rPr>
          <w:iCs/>
          <w:sz w:val="28"/>
          <w:szCs w:val="28"/>
          <w:lang w:val="en-US" w:bidi="ru-RU"/>
        </w:rPr>
        <w:t>s</w:t>
      </w:r>
      <w:r w:rsidRPr="00B87A3C">
        <w:rPr>
          <w:iCs/>
          <w:sz w:val="28"/>
          <w:szCs w:val="28"/>
          <w:lang w:bidi="ru-RU"/>
        </w:rPr>
        <w:t>2</w:t>
      </w:r>
    </w:p>
    <w:p w14:paraId="17333084" w14:textId="3578E750" w:rsidR="00F236FF" w:rsidRPr="00B87A3C" w:rsidRDefault="00F236FF" w:rsidP="003E1DC0">
      <w:pPr>
        <w:spacing w:line="360" w:lineRule="auto"/>
        <w:ind w:firstLine="709"/>
        <w:jc w:val="both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lastRenderedPageBreak/>
        <w:t>Прежде чем передать сигналы, их необходимо модулировать на разные несущие частоты. Модуляция осуществляется с помощью формулы:</w:t>
      </w:r>
    </w:p>
    <w:p w14:paraId="7A4EAC3E" w14:textId="63CB28F1" w:rsidR="00F236FF" w:rsidRPr="00B87A3C" w:rsidRDefault="00F236FF" w:rsidP="003E1DC0">
      <w:pPr>
        <w:spacing w:line="360" w:lineRule="auto"/>
        <w:ind w:firstLine="709"/>
        <w:jc w:val="both"/>
        <w:rPr>
          <w:iCs/>
          <w:sz w:val="28"/>
          <w:szCs w:val="28"/>
          <w:lang w:bidi="ru-RU"/>
        </w:rPr>
      </w:pPr>
      <w:r w:rsidRPr="00B87A3C">
        <w:rPr>
          <w:iCs/>
          <w:noProof/>
          <w:sz w:val="28"/>
          <w:szCs w:val="28"/>
          <w:lang w:bidi="ru-RU"/>
        </w:rPr>
        <w:drawing>
          <wp:inline distT="0" distB="0" distL="0" distR="0" wp14:anchorId="75B7D589" wp14:editId="364E83DB">
            <wp:extent cx="3693523" cy="220980"/>
            <wp:effectExtent l="0" t="0" r="254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73" cy="221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A3C">
        <w:rPr>
          <w:iCs/>
          <w:sz w:val="28"/>
          <w:szCs w:val="28"/>
          <w:lang w:bidi="ru-RU"/>
        </w:rPr>
        <w:t>,</w:t>
      </w:r>
    </w:p>
    <w:p w14:paraId="799F55B7" w14:textId="4353DE93" w:rsidR="00A86B8A" w:rsidRPr="00B87A3C" w:rsidRDefault="00A86B8A" w:rsidP="003E1DC0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 xml:space="preserve">где </w:t>
      </w:r>
      <w:r w:rsidR="00A96660">
        <w:rPr>
          <w:sz w:val="28"/>
          <w:szCs w:val="28"/>
          <w:lang w:val="en-US"/>
        </w:rPr>
        <w:t>signal</w:t>
      </w:r>
      <w:r w:rsidRPr="00B87A3C">
        <w:rPr>
          <w:sz w:val="28"/>
          <w:szCs w:val="28"/>
        </w:rPr>
        <w:t xml:space="preserve"> </w:t>
      </w:r>
      <w:r w:rsidR="00A96660" w:rsidRPr="00A96660">
        <w:rPr>
          <w:sz w:val="28"/>
          <w:szCs w:val="28"/>
        </w:rPr>
        <w:t xml:space="preserve">– </w:t>
      </w:r>
      <w:r w:rsidRPr="00B87A3C">
        <w:rPr>
          <w:sz w:val="28"/>
          <w:szCs w:val="28"/>
        </w:rPr>
        <w:t>входной сигнал;</w:t>
      </w:r>
    </w:p>
    <w:p w14:paraId="01745E73" w14:textId="5C159722" w:rsidR="00A86B8A" w:rsidRPr="00B87A3C" w:rsidRDefault="00A86B8A" w:rsidP="003E1DC0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 xml:space="preserve">t </w:t>
      </w:r>
      <w:r w:rsidR="00A96660" w:rsidRPr="00A96660">
        <w:rPr>
          <w:sz w:val="28"/>
          <w:szCs w:val="28"/>
        </w:rPr>
        <w:t>–</w:t>
      </w:r>
      <w:r w:rsidRPr="00B87A3C">
        <w:rPr>
          <w:sz w:val="28"/>
          <w:szCs w:val="28"/>
        </w:rPr>
        <w:t xml:space="preserve"> время;</w:t>
      </w:r>
    </w:p>
    <w:p w14:paraId="157678D3" w14:textId="75C1F412" w:rsidR="00A86B8A" w:rsidRPr="00B87A3C" w:rsidRDefault="00A86B8A" w:rsidP="003E1DC0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 xml:space="preserve">ω </w:t>
      </w:r>
      <w:r w:rsidR="00A96660" w:rsidRPr="00A96660">
        <w:rPr>
          <w:sz w:val="28"/>
          <w:szCs w:val="28"/>
        </w:rPr>
        <w:t xml:space="preserve">– </w:t>
      </w:r>
      <w:r w:rsidRPr="00B87A3C">
        <w:rPr>
          <w:sz w:val="28"/>
          <w:szCs w:val="28"/>
        </w:rPr>
        <w:t>несущая частота.</w:t>
      </w:r>
    </w:p>
    <w:p w14:paraId="03EE85FD" w14:textId="3BCD6148" w:rsidR="00A86B8A" w:rsidRDefault="00A86B8A" w:rsidP="003E1DC0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>Модулированные сигналы изображены на рис.</w:t>
      </w:r>
      <w:r w:rsidR="00B87A3C" w:rsidRPr="00B87A3C">
        <w:rPr>
          <w:sz w:val="28"/>
          <w:szCs w:val="28"/>
        </w:rPr>
        <w:t xml:space="preserve"> 1.3, 1.4</w:t>
      </w:r>
    </w:p>
    <w:p w14:paraId="5119D1EF" w14:textId="77777777" w:rsidR="00ED176C" w:rsidRPr="00B87A3C" w:rsidRDefault="00ED176C" w:rsidP="003E1DC0">
      <w:pPr>
        <w:spacing w:line="360" w:lineRule="auto"/>
        <w:ind w:firstLine="709"/>
        <w:jc w:val="both"/>
        <w:rPr>
          <w:sz w:val="28"/>
          <w:szCs w:val="28"/>
        </w:rPr>
      </w:pPr>
    </w:p>
    <w:p w14:paraId="047FD318" w14:textId="5CB49E59" w:rsidR="00B87A3C" w:rsidRPr="00B87A3C" w:rsidRDefault="00B87A3C" w:rsidP="00A96660">
      <w:pPr>
        <w:spacing w:line="360" w:lineRule="auto"/>
        <w:jc w:val="center"/>
        <w:rPr>
          <w:sz w:val="28"/>
          <w:szCs w:val="28"/>
        </w:rPr>
      </w:pPr>
      <w:r w:rsidRPr="00B87A3C">
        <w:rPr>
          <w:noProof/>
          <w:sz w:val="28"/>
          <w:szCs w:val="28"/>
        </w:rPr>
        <w:drawing>
          <wp:inline distT="0" distB="0" distL="0" distR="0" wp14:anchorId="5AA737D8" wp14:editId="2D2FD69A">
            <wp:extent cx="5939790" cy="2206625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AD331" w14:textId="306D8EF7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 w:rsidRPr="00B87A3C">
        <w:rPr>
          <w:iCs/>
          <w:sz w:val="28"/>
          <w:szCs w:val="28"/>
          <w:lang w:val="en-US" w:bidi="ru-RU"/>
        </w:rPr>
        <w:t>1.</w:t>
      </w:r>
      <w:r w:rsidRPr="00B87A3C">
        <w:rPr>
          <w:iCs/>
          <w:sz w:val="28"/>
          <w:szCs w:val="28"/>
          <w:lang w:bidi="ru-RU"/>
        </w:rPr>
        <w:t xml:space="preserve">3 – Модулированный сигнал </w:t>
      </w:r>
      <w:r w:rsidRPr="00B87A3C">
        <w:rPr>
          <w:iCs/>
          <w:sz w:val="28"/>
          <w:szCs w:val="28"/>
          <w:lang w:val="en-US" w:bidi="ru-RU"/>
        </w:rPr>
        <w:t>s</w:t>
      </w:r>
      <w:r w:rsidRPr="00B87A3C">
        <w:rPr>
          <w:iCs/>
          <w:sz w:val="28"/>
          <w:szCs w:val="28"/>
          <w:lang w:bidi="ru-RU"/>
        </w:rPr>
        <w:t>1</w:t>
      </w:r>
    </w:p>
    <w:p w14:paraId="76127810" w14:textId="77777777" w:rsidR="00A96660" w:rsidRPr="00B87A3C" w:rsidRDefault="00A96660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6F477A46" w14:textId="01788E55" w:rsidR="00B87A3C" w:rsidRP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noProof/>
          <w:sz w:val="28"/>
          <w:szCs w:val="28"/>
        </w:rPr>
        <w:drawing>
          <wp:inline distT="0" distB="0" distL="0" distR="0" wp14:anchorId="2A5AD59B" wp14:editId="221327B1">
            <wp:extent cx="5939790" cy="2206625"/>
            <wp:effectExtent l="0" t="0" r="381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25A3B" w14:textId="130C6AEA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1.4 – Модулированный сигнал </w:t>
      </w:r>
      <w:r w:rsidRPr="00B87A3C">
        <w:rPr>
          <w:iCs/>
          <w:sz w:val="28"/>
          <w:szCs w:val="28"/>
          <w:lang w:val="en-US" w:bidi="ru-RU"/>
        </w:rPr>
        <w:t>s</w:t>
      </w:r>
      <w:r w:rsidRPr="00B87A3C">
        <w:rPr>
          <w:iCs/>
          <w:sz w:val="28"/>
          <w:szCs w:val="28"/>
          <w:lang w:bidi="ru-RU"/>
        </w:rPr>
        <w:t>2</w:t>
      </w:r>
    </w:p>
    <w:p w14:paraId="5E6E6115" w14:textId="77777777" w:rsidR="00B87A3C" w:rsidRPr="00B87A3C" w:rsidRDefault="00B87A3C" w:rsidP="00A4734C">
      <w:pPr>
        <w:spacing w:line="360" w:lineRule="auto"/>
        <w:ind w:firstLine="709"/>
        <w:jc w:val="center"/>
        <w:rPr>
          <w:iCs/>
          <w:sz w:val="28"/>
          <w:szCs w:val="28"/>
          <w:lang w:bidi="ru-RU"/>
        </w:rPr>
      </w:pPr>
    </w:p>
    <w:p w14:paraId="461369A6" w14:textId="47AC4BB8" w:rsidR="00B87A3C" w:rsidRPr="00B87A3C" w:rsidRDefault="00B87A3C" w:rsidP="00A4734C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>Для наглядности дальнейших действий построим спектры получившихся сигналов. Они изображены на рис. 1.5, 1.6</w:t>
      </w:r>
    </w:p>
    <w:p w14:paraId="37E1B7D2" w14:textId="04460FF0" w:rsidR="00B87A3C" w:rsidRPr="00B87A3C" w:rsidRDefault="00B87A3C" w:rsidP="00A96660">
      <w:pPr>
        <w:spacing w:line="360" w:lineRule="auto"/>
        <w:jc w:val="center"/>
        <w:rPr>
          <w:sz w:val="28"/>
          <w:szCs w:val="28"/>
        </w:rPr>
      </w:pPr>
      <w:r w:rsidRPr="00B87A3C">
        <w:rPr>
          <w:noProof/>
          <w:sz w:val="28"/>
          <w:szCs w:val="28"/>
        </w:rPr>
        <w:lastRenderedPageBreak/>
        <w:drawing>
          <wp:inline distT="0" distB="0" distL="0" distR="0" wp14:anchorId="073E0EDF" wp14:editId="5AC65143">
            <wp:extent cx="5939790" cy="2206625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02D5" w14:textId="6697A24D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>
        <w:rPr>
          <w:sz w:val="28"/>
          <w:szCs w:val="28"/>
        </w:rPr>
        <w:t xml:space="preserve"> </w:t>
      </w:r>
      <w:r w:rsidRPr="00B87A3C">
        <w:rPr>
          <w:iCs/>
          <w:sz w:val="28"/>
          <w:szCs w:val="28"/>
          <w:lang w:bidi="ru-RU"/>
        </w:rPr>
        <w:t xml:space="preserve"> Рисунок 1.5 – Спектр модулированного сигнала </w:t>
      </w:r>
      <w:r w:rsidRPr="00B87A3C">
        <w:rPr>
          <w:iCs/>
          <w:sz w:val="28"/>
          <w:szCs w:val="28"/>
          <w:lang w:val="en-US" w:bidi="ru-RU"/>
        </w:rPr>
        <w:t>s</w:t>
      </w:r>
      <w:r w:rsidRPr="00B87A3C">
        <w:rPr>
          <w:iCs/>
          <w:sz w:val="28"/>
          <w:szCs w:val="28"/>
          <w:lang w:bidi="ru-RU"/>
        </w:rPr>
        <w:t>1</w:t>
      </w:r>
    </w:p>
    <w:p w14:paraId="623A5410" w14:textId="77777777" w:rsidR="00ED176C" w:rsidRPr="00B87A3C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78F28A08" w14:textId="31CE4749" w:rsidR="00B87A3C" w:rsidRP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noProof/>
          <w:sz w:val="28"/>
          <w:szCs w:val="28"/>
        </w:rPr>
        <w:drawing>
          <wp:inline distT="0" distB="0" distL="0" distR="0" wp14:anchorId="77228824" wp14:editId="7F330C2B">
            <wp:extent cx="5939790" cy="2206625"/>
            <wp:effectExtent l="0" t="0" r="381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B0EC6" w14:textId="72B7DFD2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1.6 – Спектр модулированного сигнала </w:t>
      </w:r>
      <w:r w:rsidRPr="00B87A3C">
        <w:rPr>
          <w:iCs/>
          <w:sz w:val="28"/>
          <w:szCs w:val="28"/>
          <w:lang w:val="en-US" w:bidi="ru-RU"/>
        </w:rPr>
        <w:t>s</w:t>
      </w:r>
      <w:r w:rsidRPr="00B87A3C">
        <w:rPr>
          <w:iCs/>
          <w:sz w:val="28"/>
          <w:szCs w:val="28"/>
          <w:lang w:bidi="ru-RU"/>
        </w:rPr>
        <w:t>2</w:t>
      </w:r>
    </w:p>
    <w:p w14:paraId="13127EB7" w14:textId="77777777" w:rsidR="00ED176C" w:rsidRPr="00B87A3C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010B0E6D" w14:textId="09B49105" w:rsidR="00B87A3C" w:rsidRPr="00B87A3C" w:rsidRDefault="00B87A3C" w:rsidP="00A4734C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>Как можно заметить спектр модулированного сигнала сильно ограничен по ширине, за счёт чего и происходит частотное объединение сигналов. По сути, этот процесс представляет линейное сложение 2х сигналов во временной области (и как мы позже увидим, это верно и для частотной области). Объединение сигналов будем проводить с помощью функции.</w:t>
      </w:r>
    </w:p>
    <w:p w14:paraId="6D9573B1" w14:textId="3AC33EA0" w:rsidR="00B87A3C" w:rsidRPr="00B87A3C" w:rsidRDefault="00B87A3C" w:rsidP="00A4734C">
      <w:pPr>
        <w:spacing w:line="360" w:lineRule="auto"/>
        <w:ind w:firstLine="709"/>
        <w:jc w:val="both"/>
        <w:rPr>
          <w:iCs/>
          <w:sz w:val="28"/>
          <w:szCs w:val="28"/>
          <w:lang w:bidi="ru-RU"/>
        </w:rPr>
      </w:pPr>
      <w:r w:rsidRPr="00B87A3C">
        <w:rPr>
          <w:noProof/>
          <w:sz w:val="28"/>
          <w:szCs w:val="28"/>
        </w:rPr>
        <w:drawing>
          <wp:inline distT="0" distB="0" distL="0" distR="0" wp14:anchorId="0CCF4F4A" wp14:editId="5A1034B7">
            <wp:extent cx="3200400" cy="1066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F22AE" w14:textId="77777777" w:rsidR="00B87A3C" w:rsidRPr="00B87A3C" w:rsidRDefault="00B87A3C" w:rsidP="00A4734C">
      <w:pPr>
        <w:spacing w:line="360" w:lineRule="auto"/>
        <w:ind w:firstLine="709"/>
        <w:rPr>
          <w:iCs/>
          <w:sz w:val="28"/>
          <w:szCs w:val="28"/>
          <w:lang w:bidi="ru-RU"/>
        </w:rPr>
      </w:pPr>
    </w:p>
    <w:p w14:paraId="68CB41A0" w14:textId="77777777" w:rsidR="00B87A3C" w:rsidRPr="00B87A3C" w:rsidRDefault="00B87A3C" w:rsidP="00A4734C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>где s — массив из функций входных сигналов.</w:t>
      </w:r>
    </w:p>
    <w:p w14:paraId="1A634B9A" w14:textId="6E58140E" w:rsidR="00A96660" w:rsidRDefault="00B87A3C" w:rsidP="00A96660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lastRenderedPageBreak/>
        <w:t xml:space="preserve">Получившийся сигнал, готовый к передаче изображён на рис. </w:t>
      </w:r>
      <w:r w:rsidR="00BE33CB">
        <w:rPr>
          <w:sz w:val="28"/>
          <w:szCs w:val="28"/>
        </w:rPr>
        <w:t>1.7.</w:t>
      </w:r>
    </w:p>
    <w:p w14:paraId="59525C0E" w14:textId="581E3850" w:rsidR="00F309CD" w:rsidRDefault="00B87A3C" w:rsidP="00A9666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05764D" wp14:editId="2CB3DADB">
            <wp:extent cx="5939790" cy="2206625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16E8" w14:textId="4793FD09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>Рисунок 1.</w:t>
      </w:r>
      <w:r w:rsidR="00BE33CB">
        <w:rPr>
          <w:iCs/>
          <w:sz w:val="28"/>
          <w:szCs w:val="28"/>
          <w:lang w:bidi="ru-RU"/>
        </w:rPr>
        <w:t>7</w:t>
      </w:r>
      <w:r w:rsidRPr="00B87A3C">
        <w:rPr>
          <w:iCs/>
          <w:sz w:val="28"/>
          <w:szCs w:val="28"/>
          <w:lang w:bidi="ru-RU"/>
        </w:rPr>
        <w:t xml:space="preserve"> – </w:t>
      </w:r>
      <w:r w:rsidR="00A96660">
        <w:rPr>
          <w:iCs/>
          <w:sz w:val="28"/>
          <w:szCs w:val="28"/>
          <w:lang w:bidi="ru-RU"/>
        </w:rPr>
        <w:t>Суммарный сигнал</w:t>
      </w:r>
    </w:p>
    <w:p w14:paraId="135F11D9" w14:textId="77777777" w:rsidR="00ED176C" w:rsidRPr="00A96660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48462ED9" w14:textId="7E16F354" w:rsidR="00B87A3C" w:rsidRDefault="00B87A3C" w:rsidP="00A4734C">
      <w:pPr>
        <w:spacing w:line="360" w:lineRule="auto"/>
        <w:ind w:firstLine="709"/>
        <w:jc w:val="both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На рис. </w:t>
      </w:r>
      <w:r w:rsidR="00BE33CB">
        <w:rPr>
          <w:iCs/>
          <w:sz w:val="28"/>
          <w:szCs w:val="28"/>
          <w:lang w:bidi="ru-RU"/>
        </w:rPr>
        <w:t>1.8, 1.9</w:t>
      </w:r>
      <w:r w:rsidRPr="00B87A3C">
        <w:rPr>
          <w:iCs/>
          <w:sz w:val="28"/>
          <w:szCs w:val="28"/>
          <w:lang w:bidi="ru-RU"/>
        </w:rPr>
        <w:t xml:space="preserve"> сверху изображён спектр, посчитанный для суммарного</w:t>
      </w:r>
      <w:r>
        <w:rPr>
          <w:iCs/>
          <w:sz w:val="28"/>
          <w:szCs w:val="28"/>
          <w:lang w:bidi="ru-RU"/>
        </w:rPr>
        <w:t xml:space="preserve"> </w:t>
      </w:r>
      <w:r w:rsidRPr="00B87A3C">
        <w:rPr>
          <w:iCs/>
          <w:sz w:val="28"/>
          <w:szCs w:val="28"/>
          <w:lang w:bidi="ru-RU"/>
        </w:rPr>
        <w:t>сигнала, снизу изображена линейная сумма спектров исходных сигналов. Как</w:t>
      </w:r>
      <w:r>
        <w:rPr>
          <w:iCs/>
          <w:sz w:val="28"/>
          <w:szCs w:val="28"/>
          <w:lang w:bidi="ru-RU"/>
        </w:rPr>
        <w:t xml:space="preserve"> </w:t>
      </w:r>
      <w:r w:rsidRPr="00B87A3C">
        <w:rPr>
          <w:iCs/>
          <w:sz w:val="28"/>
          <w:szCs w:val="28"/>
          <w:lang w:bidi="ru-RU"/>
        </w:rPr>
        <w:t>можно заметить между ними нет никаких различий.</w:t>
      </w:r>
    </w:p>
    <w:p w14:paraId="5DD30873" w14:textId="0170180D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>
        <w:rPr>
          <w:noProof/>
        </w:rPr>
        <w:drawing>
          <wp:inline distT="0" distB="0" distL="0" distR="0" wp14:anchorId="7B5D5C88" wp14:editId="4247B736">
            <wp:extent cx="5939790" cy="2206625"/>
            <wp:effectExtent l="0" t="0" r="381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9FD6" w14:textId="3C3BBC5E" w:rsidR="00ED176C" w:rsidRDefault="00B87A3C" w:rsidP="00ED176C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>Рисунок 1.</w:t>
      </w:r>
      <w:r w:rsidR="00BE33CB">
        <w:rPr>
          <w:iCs/>
          <w:sz w:val="28"/>
          <w:szCs w:val="28"/>
          <w:lang w:bidi="ru-RU"/>
        </w:rPr>
        <w:t>8</w:t>
      </w:r>
      <w:r w:rsidRPr="00B87A3C">
        <w:rPr>
          <w:iCs/>
          <w:sz w:val="28"/>
          <w:szCs w:val="28"/>
          <w:lang w:bidi="ru-RU"/>
        </w:rPr>
        <w:t xml:space="preserve"> – Спектр </w:t>
      </w:r>
      <w:r w:rsidR="00BE33CB">
        <w:rPr>
          <w:iCs/>
          <w:sz w:val="28"/>
          <w:szCs w:val="28"/>
          <w:lang w:bidi="ru-RU"/>
        </w:rPr>
        <w:t>суммарного</w:t>
      </w:r>
      <w:r w:rsidRPr="00B87A3C">
        <w:rPr>
          <w:iCs/>
          <w:sz w:val="28"/>
          <w:szCs w:val="28"/>
          <w:lang w:bidi="ru-RU"/>
        </w:rPr>
        <w:t xml:space="preserve"> сигнала</w:t>
      </w:r>
    </w:p>
    <w:p w14:paraId="69CB520C" w14:textId="77777777" w:rsidR="00A96660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>
        <w:rPr>
          <w:noProof/>
        </w:rPr>
        <w:drawing>
          <wp:inline distT="0" distB="0" distL="0" distR="0" wp14:anchorId="34CFC447" wp14:editId="1F175E66">
            <wp:extent cx="5939790" cy="2206625"/>
            <wp:effectExtent l="0" t="0" r="381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1F4B2" w14:textId="5E8D3230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>Рисунок 1.</w:t>
      </w:r>
      <w:r w:rsidR="00BE33CB">
        <w:rPr>
          <w:iCs/>
          <w:sz w:val="28"/>
          <w:szCs w:val="28"/>
          <w:lang w:bidi="ru-RU"/>
        </w:rPr>
        <w:t>9</w:t>
      </w:r>
      <w:r w:rsidRPr="00B87A3C">
        <w:rPr>
          <w:iCs/>
          <w:sz w:val="28"/>
          <w:szCs w:val="28"/>
          <w:lang w:bidi="ru-RU"/>
        </w:rPr>
        <w:t xml:space="preserve"> – </w:t>
      </w:r>
      <w:r w:rsidR="00BE33CB" w:rsidRPr="00BE33CB">
        <w:rPr>
          <w:iCs/>
          <w:sz w:val="28"/>
          <w:szCs w:val="28"/>
          <w:lang w:bidi="ru-RU"/>
        </w:rPr>
        <w:t>Линейная сумма спектров сигнала</w:t>
      </w:r>
    </w:p>
    <w:p w14:paraId="1A549775" w14:textId="2D032B38" w:rsidR="00B87A3C" w:rsidRDefault="00BE33CB" w:rsidP="00A4734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E33CB">
        <w:rPr>
          <w:rFonts w:eastAsiaTheme="majorEastAsia"/>
          <w:sz w:val="28"/>
          <w:szCs w:val="28"/>
        </w:rPr>
        <w:lastRenderedPageBreak/>
        <w:t>Разделение будем осуществлять с помощью</w:t>
      </w:r>
      <w:r>
        <w:rPr>
          <w:rFonts w:eastAsiaTheme="majorEastAsia"/>
          <w:sz w:val="28"/>
          <w:szCs w:val="28"/>
        </w:rPr>
        <w:t xml:space="preserve"> следующей</w:t>
      </w:r>
      <w:r w:rsidRPr="00BE33CB">
        <w:rPr>
          <w:rFonts w:eastAsiaTheme="majorEastAsia"/>
          <w:sz w:val="28"/>
          <w:szCs w:val="28"/>
        </w:rPr>
        <w:t xml:space="preserve"> функции. Она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основывается на преобразовании Фурье и состоит из нескольких шагов:</w:t>
      </w:r>
      <w:r w:rsidR="003E1DC0"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дискретизовать сигнал, посчитать его спектр, отфильтровать его часть, и с</w:t>
      </w:r>
      <w:r w:rsidR="003E1DC0"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помощью обратного преобразования Фурье вернуться к сигналу во временной</w:t>
      </w:r>
      <w:r w:rsidR="003E1DC0"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области. В реальности это решается намного проще, с помощью полосно</w:t>
      </w:r>
      <w:r>
        <w:rPr>
          <w:rFonts w:eastAsiaTheme="majorEastAsia"/>
          <w:sz w:val="28"/>
          <w:szCs w:val="28"/>
        </w:rPr>
        <w:t>-</w:t>
      </w:r>
      <w:r w:rsidRPr="00BE33CB">
        <w:rPr>
          <w:rFonts w:eastAsiaTheme="majorEastAsia"/>
          <w:sz w:val="28"/>
          <w:szCs w:val="28"/>
        </w:rPr>
        <w:t>выделяющего фильтра.</w:t>
      </w:r>
    </w:p>
    <w:p w14:paraId="7BA05041" w14:textId="080B81FF" w:rsidR="00BE33CB" w:rsidRDefault="00BE33CB" w:rsidP="00A4734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1DC93A81" wp14:editId="0BDEC37B">
            <wp:extent cx="5939790" cy="2435860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2D3EA" w14:textId="77777777" w:rsidR="00BE33CB" w:rsidRPr="00BE33CB" w:rsidRDefault="00BE33CB" w:rsidP="00A4734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E33CB">
        <w:rPr>
          <w:rFonts w:eastAsiaTheme="majorEastAsia"/>
          <w:sz w:val="28"/>
          <w:szCs w:val="28"/>
        </w:rPr>
        <w:t xml:space="preserve">где </w:t>
      </w:r>
      <w:proofErr w:type="spellStart"/>
      <w:r w:rsidRPr="00BE33CB">
        <w:rPr>
          <w:rFonts w:eastAsiaTheme="majorEastAsia"/>
          <w:sz w:val="28"/>
          <w:szCs w:val="28"/>
        </w:rPr>
        <w:t>sms</w:t>
      </w:r>
      <w:proofErr w:type="spellEnd"/>
      <w:r w:rsidRPr="00BE33CB">
        <w:rPr>
          <w:rFonts w:eastAsiaTheme="majorEastAsia"/>
          <w:sz w:val="28"/>
          <w:szCs w:val="28"/>
        </w:rPr>
        <w:t xml:space="preserve"> — принятый сигнал.</w:t>
      </w:r>
    </w:p>
    <w:p w14:paraId="27DE7FDF" w14:textId="77777777" w:rsidR="00A96660" w:rsidRPr="00A96660" w:rsidRDefault="00BE33CB" w:rsidP="00A96660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E33CB">
        <w:rPr>
          <w:rFonts w:eastAsiaTheme="majorEastAsia"/>
          <w:sz w:val="28"/>
          <w:szCs w:val="28"/>
        </w:rPr>
        <w:t>Демодулированн</w:t>
      </w:r>
      <w:r>
        <w:rPr>
          <w:rFonts w:eastAsiaTheme="majorEastAsia"/>
          <w:sz w:val="28"/>
          <w:szCs w:val="28"/>
        </w:rPr>
        <w:t>ые</w:t>
      </w:r>
      <w:r w:rsidRPr="00BE33CB">
        <w:rPr>
          <w:rFonts w:eastAsiaTheme="majorEastAsia"/>
          <w:sz w:val="28"/>
          <w:szCs w:val="28"/>
        </w:rPr>
        <w:t xml:space="preserve"> сигналы изображены на рис. </w:t>
      </w:r>
      <w:r>
        <w:rPr>
          <w:rFonts w:eastAsiaTheme="majorEastAsia"/>
          <w:sz w:val="28"/>
          <w:szCs w:val="28"/>
        </w:rPr>
        <w:t>1</w:t>
      </w:r>
      <w:r w:rsidRPr="00BE33CB">
        <w:rPr>
          <w:rFonts w:eastAsiaTheme="majorEastAsia"/>
          <w:sz w:val="28"/>
          <w:szCs w:val="28"/>
        </w:rPr>
        <w:t>.1</w:t>
      </w:r>
      <w:r>
        <w:rPr>
          <w:rFonts w:eastAsiaTheme="majorEastAsia"/>
          <w:sz w:val="28"/>
          <w:szCs w:val="28"/>
        </w:rPr>
        <w:t>0</w:t>
      </w:r>
      <w:r w:rsidRPr="00BE33CB">
        <w:rPr>
          <w:rFonts w:eastAsiaTheme="majorEastAsia"/>
          <w:sz w:val="28"/>
          <w:szCs w:val="28"/>
        </w:rPr>
        <w:t>.</w:t>
      </w:r>
      <w:r w:rsidR="00A4734C">
        <w:rPr>
          <w:rFonts w:eastAsiaTheme="majorEastAsia"/>
          <w:sz w:val="28"/>
          <w:szCs w:val="28"/>
        </w:rPr>
        <w:t>-1.11</w:t>
      </w:r>
      <w:r w:rsidRPr="00BE33CB">
        <w:rPr>
          <w:rFonts w:eastAsiaTheme="majorEastAsia"/>
          <w:sz w:val="28"/>
          <w:szCs w:val="28"/>
        </w:rPr>
        <w:t xml:space="preserve"> Для наглядности</w:t>
      </w:r>
      <w:r w:rsidR="00A4734C"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приведены огибающие, соответствующие исходному сигналу. Как можно</w:t>
      </w:r>
      <w:r w:rsidR="00A4734C"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заметить существует небольшие отклонения по краям сигналов, что</w:t>
      </w:r>
      <w:r w:rsidR="00A4734C"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обуславливается погрешностью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дискретных преобразований Фурье.</w:t>
      </w:r>
    </w:p>
    <w:p w14:paraId="6E715C69" w14:textId="69882ACA" w:rsidR="00BE33CB" w:rsidRPr="00A96660" w:rsidRDefault="00BE33CB" w:rsidP="00A96660">
      <w:pPr>
        <w:spacing w:line="360" w:lineRule="auto"/>
        <w:jc w:val="center"/>
        <w:rPr>
          <w:noProof/>
          <w:sz w:val="28"/>
          <w:szCs w:val="28"/>
        </w:rPr>
      </w:pPr>
      <w:r w:rsidRPr="00A96660">
        <w:rPr>
          <w:noProof/>
          <w:sz w:val="28"/>
          <w:szCs w:val="28"/>
        </w:rPr>
        <w:drawing>
          <wp:inline distT="0" distB="0" distL="0" distR="0" wp14:anchorId="3773FFF2" wp14:editId="16D305B4">
            <wp:extent cx="5939790" cy="2206625"/>
            <wp:effectExtent l="0" t="0" r="381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D591C" w14:textId="69835AFD" w:rsidR="00BE33CB" w:rsidRPr="00A96660" w:rsidRDefault="00BE33CB" w:rsidP="00A96660">
      <w:pPr>
        <w:spacing w:line="360" w:lineRule="auto"/>
        <w:jc w:val="center"/>
        <w:rPr>
          <w:rFonts w:eastAsiaTheme="majorEastAsia"/>
          <w:sz w:val="28"/>
          <w:szCs w:val="28"/>
          <w:lang w:val="en-US"/>
        </w:rPr>
      </w:pPr>
      <w:r w:rsidRPr="00A96660">
        <w:rPr>
          <w:iCs/>
          <w:sz w:val="28"/>
          <w:szCs w:val="28"/>
          <w:lang w:bidi="ru-RU"/>
        </w:rPr>
        <w:t>Рисунок 1.10 – Раздел</w:t>
      </w:r>
      <w:r w:rsidR="00A96660">
        <w:rPr>
          <w:iCs/>
          <w:sz w:val="28"/>
          <w:szCs w:val="28"/>
          <w:lang w:bidi="ru-RU"/>
        </w:rPr>
        <w:t>ё</w:t>
      </w:r>
      <w:r w:rsidRPr="00A96660">
        <w:rPr>
          <w:iCs/>
          <w:sz w:val="28"/>
          <w:szCs w:val="28"/>
          <w:lang w:bidi="ru-RU"/>
        </w:rPr>
        <w:t>н</w:t>
      </w:r>
      <w:r w:rsidR="00A96660">
        <w:rPr>
          <w:iCs/>
          <w:sz w:val="28"/>
          <w:szCs w:val="28"/>
          <w:lang w:bidi="ru-RU"/>
        </w:rPr>
        <w:t>ный</w:t>
      </w:r>
      <w:r w:rsidRPr="00A96660">
        <w:rPr>
          <w:iCs/>
          <w:sz w:val="28"/>
          <w:szCs w:val="28"/>
          <w:lang w:bidi="ru-RU"/>
        </w:rPr>
        <w:t xml:space="preserve"> сигнал</w:t>
      </w:r>
      <w:r w:rsidR="00A96660">
        <w:rPr>
          <w:iCs/>
          <w:sz w:val="28"/>
          <w:szCs w:val="28"/>
          <w:lang w:bidi="ru-RU"/>
        </w:rPr>
        <w:t xml:space="preserve"> </w:t>
      </w:r>
      <w:r w:rsidR="00A96660">
        <w:rPr>
          <w:iCs/>
          <w:sz w:val="28"/>
          <w:szCs w:val="28"/>
          <w:lang w:val="en-US" w:bidi="ru-RU"/>
        </w:rPr>
        <w:t>s1</w:t>
      </w:r>
    </w:p>
    <w:p w14:paraId="00BECE3B" w14:textId="50598F9E" w:rsidR="00BE33CB" w:rsidRPr="00A96660" w:rsidRDefault="00BE33CB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 w:rsidRPr="00A96660">
        <w:rPr>
          <w:noProof/>
          <w:sz w:val="28"/>
          <w:szCs w:val="28"/>
        </w:rPr>
        <w:lastRenderedPageBreak/>
        <w:drawing>
          <wp:inline distT="0" distB="0" distL="0" distR="0" wp14:anchorId="4FE522F5" wp14:editId="533432FD">
            <wp:extent cx="5939790" cy="2206625"/>
            <wp:effectExtent l="0" t="0" r="381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98CB" w14:textId="77032A24" w:rsidR="00BE33CB" w:rsidRPr="00A96660" w:rsidRDefault="00BE33CB" w:rsidP="00A96660">
      <w:pPr>
        <w:spacing w:line="360" w:lineRule="auto"/>
        <w:jc w:val="center"/>
        <w:rPr>
          <w:iCs/>
          <w:sz w:val="28"/>
          <w:szCs w:val="28"/>
          <w:lang w:val="en-US" w:bidi="ru-RU"/>
        </w:rPr>
      </w:pPr>
      <w:r w:rsidRPr="00A96660">
        <w:rPr>
          <w:iCs/>
          <w:sz w:val="28"/>
          <w:szCs w:val="28"/>
          <w:lang w:bidi="ru-RU"/>
        </w:rPr>
        <w:t>Рисунок 1.11 – Разделен</w:t>
      </w:r>
      <w:r w:rsidR="00A96660">
        <w:rPr>
          <w:iCs/>
          <w:sz w:val="28"/>
          <w:szCs w:val="28"/>
          <w:lang w:bidi="ru-RU"/>
        </w:rPr>
        <w:t>ный</w:t>
      </w:r>
      <w:r w:rsidRPr="00A96660">
        <w:rPr>
          <w:iCs/>
          <w:sz w:val="28"/>
          <w:szCs w:val="28"/>
          <w:lang w:bidi="ru-RU"/>
        </w:rPr>
        <w:t xml:space="preserve"> сигнал</w:t>
      </w:r>
      <w:r w:rsidR="00A96660">
        <w:rPr>
          <w:iCs/>
          <w:sz w:val="28"/>
          <w:szCs w:val="28"/>
          <w:lang w:bidi="ru-RU"/>
        </w:rPr>
        <w:t xml:space="preserve"> </w:t>
      </w:r>
      <w:r w:rsidR="00A96660">
        <w:rPr>
          <w:iCs/>
          <w:sz w:val="28"/>
          <w:szCs w:val="28"/>
          <w:lang w:val="en-US" w:bidi="ru-RU"/>
        </w:rPr>
        <w:t>s2</w:t>
      </w:r>
    </w:p>
    <w:p w14:paraId="77109F79" w14:textId="25E54E3F" w:rsidR="00BE33CB" w:rsidRDefault="00BE33CB" w:rsidP="00A4734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E33CB">
        <w:rPr>
          <w:rFonts w:eastAsiaTheme="majorEastAsia"/>
          <w:sz w:val="28"/>
          <w:szCs w:val="28"/>
        </w:rPr>
        <w:t>Демодуляция сигнала подразумевает собой построение огибающей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сигнала, которое основывается на добавлении ортогонального дополнения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сигнала, полученного с помощью преобразования Гилберта</w:t>
      </w:r>
      <w:r>
        <w:rPr>
          <w:rFonts w:eastAsiaTheme="majorEastAsia"/>
          <w:sz w:val="28"/>
          <w:szCs w:val="28"/>
        </w:rPr>
        <w:t>.</w:t>
      </w:r>
    </w:p>
    <w:p w14:paraId="16E7705A" w14:textId="5938DA65" w:rsidR="00BE33CB" w:rsidRDefault="00BE33CB" w:rsidP="00A4734C">
      <w:pPr>
        <w:spacing w:line="360" w:lineRule="auto"/>
        <w:ind w:firstLine="709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1F4CA273" wp14:editId="3F7C6315">
            <wp:extent cx="2562225" cy="11430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43E2" w14:textId="647755BA" w:rsidR="00BE33CB" w:rsidRDefault="00BE33CB" w:rsidP="00A4734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E33CB">
        <w:rPr>
          <w:rFonts w:eastAsiaTheme="majorEastAsia"/>
          <w:sz w:val="28"/>
          <w:szCs w:val="28"/>
        </w:rPr>
        <w:t xml:space="preserve">Демодулированные сигналы изображены на рис. </w:t>
      </w:r>
      <w:r w:rsidR="00A4734C">
        <w:rPr>
          <w:rFonts w:eastAsiaTheme="majorEastAsia"/>
          <w:sz w:val="28"/>
          <w:szCs w:val="28"/>
        </w:rPr>
        <w:t>1.</w:t>
      </w:r>
      <w:r w:rsidRPr="00BE33CB">
        <w:rPr>
          <w:rFonts w:eastAsiaTheme="majorEastAsia"/>
          <w:sz w:val="28"/>
          <w:szCs w:val="28"/>
        </w:rPr>
        <w:t>1</w:t>
      </w:r>
      <w:r w:rsidR="00A4734C">
        <w:rPr>
          <w:rFonts w:eastAsiaTheme="majorEastAsia"/>
          <w:sz w:val="28"/>
          <w:szCs w:val="28"/>
        </w:rPr>
        <w:t>2</w:t>
      </w:r>
      <w:r w:rsidRPr="00BE33CB">
        <w:rPr>
          <w:rFonts w:eastAsiaTheme="majorEastAsia"/>
          <w:sz w:val="28"/>
          <w:szCs w:val="28"/>
        </w:rPr>
        <w:t>.</w:t>
      </w:r>
      <w:r w:rsidR="00A4734C">
        <w:rPr>
          <w:rFonts w:eastAsiaTheme="majorEastAsia"/>
          <w:sz w:val="28"/>
          <w:szCs w:val="28"/>
        </w:rPr>
        <w:t xml:space="preserve"> – 1.13</w:t>
      </w:r>
      <w:r w:rsidRPr="00BE33CB">
        <w:rPr>
          <w:rFonts w:eastAsiaTheme="majorEastAsia"/>
          <w:sz w:val="28"/>
          <w:szCs w:val="28"/>
        </w:rPr>
        <w:t xml:space="preserve"> Для наглядности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исходный сигнал изображён на том же графике, менее насыщенным цветом. Как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можно заметить принятый сигнал по краям отличается от исходного. В</w:t>
      </w:r>
      <w:r w:rsidR="00A4734C"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основном это объясняется погрешностями преобразования Фурье, и в реальной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жизни для бесконечного сигнала не характерно.</w:t>
      </w:r>
    </w:p>
    <w:p w14:paraId="42711C7E" w14:textId="1F43CF57" w:rsidR="00A31114" w:rsidRDefault="00A31114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235F453A" wp14:editId="6A27AE93">
            <wp:extent cx="5939790" cy="2206625"/>
            <wp:effectExtent l="0" t="0" r="381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5F900" w14:textId="4F74A94E" w:rsidR="00A31114" w:rsidRPr="00A96660" w:rsidRDefault="00A31114" w:rsidP="00A96660">
      <w:pPr>
        <w:spacing w:line="360" w:lineRule="auto"/>
        <w:jc w:val="center"/>
        <w:rPr>
          <w:iCs/>
          <w:sz w:val="28"/>
          <w:szCs w:val="28"/>
          <w:lang w:val="en-US" w:bidi="ru-RU"/>
        </w:rPr>
      </w:pPr>
      <w:r w:rsidRPr="00B87A3C">
        <w:rPr>
          <w:iCs/>
          <w:sz w:val="28"/>
          <w:szCs w:val="28"/>
          <w:lang w:bidi="ru-RU"/>
        </w:rPr>
        <w:t>Рисунок 1</w:t>
      </w:r>
      <w:r>
        <w:rPr>
          <w:iCs/>
          <w:sz w:val="28"/>
          <w:szCs w:val="28"/>
          <w:lang w:bidi="ru-RU"/>
        </w:rPr>
        <w:t xml:space="preserve">.12 </w:t>
      </w:r>
      <w:r w:rsidRPr="00B87A3C">
        <w:rPr>
          <w:iCs/>
          <w:sz w:val="28"/>
          <w:szCs w:val="28"/>
          <w:lang w:bidi="ru-RU"/>
        </w:rPr>
        <w:t xml:space="preserve">– </w:t>
      </w:r>
      <w:r>
        <w:rPr>
          <w:iCs/>
          <w:sz w:val="28"/>
          <w:szCs w:val="28"/>
          <w:lang w:bidi="ru-RU"/>
        </w:rPr>
        <w:t>Демодулированный</w:t>
      </w:r>
      <w:r w:rsidRPr="00BE33CB">
        <w:rPr>
          <w:iCs/>
          <w:sz w:val="28"/>
          <w:szCs w:val="28"/>
          <w:lang w:bidi="ru-RU"/>
        </w:rPr>
        <w:t xml:space="preserve"> сигнал</w:t>
      </w:r>
      <w:r>
        <w:rPr>
          <w:iCs/>
          <w:sz w:val="28"/>
          <w:szCs w:val="28"/>
          <w:lang w:bidi="ru-RU"/>
        </w:rPr>
        <w:t xml:space="preserve"> </w:t>
      </w:r>
      <w:r>
        <w:rPr>
          <w:iCs/>
          <w:sz w:val="28"/>
          <w:szCs w:val="28"/>
          <w:lang w:val="en-US" w:bidi="ru-RU"/>
        </w:rPr>
        <w:t>s1</w:t>
      </w:r>
    </w:p>
    <w:p w14:paraId="2A2C17B6" w14:textId="277CBBFB" w:rsidR="00A31114" w:rsidRDefault="00A31114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8FB6FF" wp14:editId="677DAD0C">
            <wp:extent cx="5939790" cy="2206625"/>
            <wp:effectExtent l="0" t="0" r="381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687D1" w14:textId="42EB9F0E" w:rsidR="00A31114" w:rsidRPr="00761182" w:rsidRDefault="00A31114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>Рисунок 1</w:t>
      </w:r>
      <w:r>
        <w:rPr>
          <w:iCs/>
          <w:sz w:val="28"/>
          <w:szCs w:val="28"/>
          <w:lang w:bidi="ru-RU"/>
        </w:rPr>
        <w:t xml:space="preserve">.13 </w:t>
      </w:r>
      <w:r w:rsidRPr="00B87A3C">
        <w:rPr>
          <w:iCs/>
          <w:sz w:val="28"/>
          <w:szCs w:val="28"/>
          <w:lang w:bidi="ru-RU"/>
        </w:rPr>
        <w:t xml:space="preserve">– </w:t>
      </w:r>
      <w:r>
        <w:rPr>
          <w:iCs/>
          <w:sz w:val="28"/>
          <w:szCs w:val="28"/>
          <w:lang w:bidi="ru-RU"/>
        </w:rPr>
        <w:t>Демодулированный</w:t>
      </w:r>
      <w:r w:rsidRPr="00BE33CB">
        <w:rPr>
          <w:iCs/>
          <w:sz w:val="28"/>
          <w:szCs w:val="28"/>
          <w:lang w:bidi="ru-RU"/>
        </w:rPr>
        <w:t xml:space="preserve"> сигнал</w:t>
      </w:r>
      <w:r>
        <w:rPr>
          <w:iCs/>
          <w:sz w:val="28"/>
          <w:szCs w:val="28"/>
          <w:lang w:bidi="ru-RU"/>
        </w:rPr>
        <w:t xml:space="preserve"> </w:t>
      </w:r>
      <w:r>
        <w:rPr>
          <w:iCs/>
          <w:sz w:val="28"/>
          <w:szCs w:val="28"/>
          <w:lang w:val="en-US" w:bidi="ru-RU"/>
        </w:rPr>
        <w:t>s</w:t>
      </w:r>
      <w:r w:rsidRPr="004C14BD">
        <w:rPr>
          <w:iCs/>
          <w:sz w:val="28"/>
          <w:szCs w:val="28"/>
          <w:lang w:bidi="ru-RU"/>
        </w:rPr>
        <w:t>2</w:t>
      </w:r>
    </w:p>
    <w:p w14:paraId="2275743C" w14:textId="03D52B9B" w:rsidR="00A31114" w:rsidRDefault="00A31114" w:rsidP="00A4734C">
      <w:pPr>
        <w:spacing w:line="360" w:lineRule="auto"/>
        <w:ind w:firstLine="709"/>
        <w:jc w:val="center"/>
        <w:rPr>
          <w:iCs/>
          <w:sz w:val="28"/>
          <w:szCs w:val="28"/>
          <w:lang w:bidi="ru-RU"/>
        </w:rPr>
      </w:pPr>
    </w:p>
    <w:p w14:paraId="77444B92" w14:textId="310A09BA" w:rsidR="00A31114" w:rsidRDefault="004C14BD" w:rsidP="00A4734C">
      <w:pPr>
        <w:widowControl w:val="0"/>
        <w:autoSpaceDE w:val="0"/>
        <w:autoSpaceDN w:val="0"/>
        <w:spacing w:line="360" w:lineRule="auto"/>
        <w:ind w:firstLine="709"/>
        <w:jc w:val="both"/>
        <w:outlineLvl w:val="0"/>
        <w:rPr>
          <w:rFonts w:eastAsiaTheme="majorEastAsia"/>
          <w:sz w:val="28"/>
          <w:szCs w:val="28"/>
        </w:rPr>
      </w:pPr>
      <w:r>
        <w:rPr>
          <w:b/>
          <w:bCs/>
          <w:sz w:val="28"/>
          <w:szCs w:val="28"/>
          <w:lang w:bidi="ru-RU"/>
        </w:rPr>
        <w:t>2.</w:t>
      </w:r>
      <w:r w:rsidRPr="004C14BD">
        <w:t xml:space="preserve"> </w:t>
      </w:r>
      <w:r w:rsidRPr="004C14BD">
        <w:rPr>
          <w:b/>
          <w:bCs/>
          <w:sz w:val="28"/>
          <w:szCs w:val="28"/>
          <w:lang w:bidi="ru-RU"/>
        </w:rPr>
        <w:t>Принцип временного объединения и разделения каналов</w:t>
      </w:r>
    </w:p>
    <w:p w14:paraId="20D5B15D" w14:textId="6A228F21" w:rsidR="00A31114" w:rsidRDefault="004C14BD" w:rsidP="00A4734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>Для временного объединения каналов не требуется никакой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предварительной подготовки. Объединение будет происходить с помощью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функции</w:t>
      </w:r>
    </w:p>
    <w:p w14:paraId="526A8919" w14:textId="712B57D0" w:rsidR="00BE33CB" w:rsidRDefault="004C14BD" w:rsidP="00A4734C">
      <w:pPr>
        <w:spacing w:line="360" w:lineRule="auto"/>
        <w:ind w:firstLine="709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3B7552C6" wp14:editId="08C029BF">
            <wp:extent cx="3257550" cy="6286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4CA37" w14:textId="288B48BA" w:rsidR="004C14BD" w:rsidRDefault="004C14BD" w:rsidP="00A4734C">
      <w:pPr>
        <w:spacing w:line="360" w:lineRule="auto"/>
        <w:ind w:firstLine="709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 xml:space="preserve">Полученный сигнал изображён на рис. </w:t>
      </w:r>
      <w:r>
        <w:rPr>
          <w:rFonts w:eastAsiaTheme="majorEastAsia"/>
          <w:sz w:val="28"/>
          <w:szCs w:val="28"/>
        </w:rPr>
        <w:t>2</w:t>
      </w:r>
      <w:r w:rsidRPr="004C14BD">
        <w:rPr>
          <w:rFonts w:eastAsiaTheme="majorEastAsia"/>
          <w:sz w:val="28"/>
          <w:szCs w:val="28"/>
        </w:rPr>
        <w:t>.1.</w:t>
      </w:r>
    </w:p>
    <w:p w14:paraId="0271DDBE" w14:textId="025C7EB4" w:rsidR="004C14BD" w:rsidRDefault="004C14BD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6947D3C9" wp14:editId="5BF46571">
            <wp:extent cx="5939790" cy="2206625"/>
            <wp:effectExtent l="0" t="0" r="381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268E" w14:textId="5AB64401" w:rsidR="004C14BD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2.1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4C14BD">
        <w:rPr>
          <w:iCs/>
          <w:sz w:val="28"/>
          <w:szCs w:val="28"/>
          <w:lang w:bidi="ru-RU"/>
        </w:rPr>
        <w:t>Суммарный сигнал</w:t>
      </w:r>
    </w:p>
    <w:p w14:paraId="1D5BBCBF" w14:textId="77777777" w:rsidR="00ED176C" w:rsidRPr="00761182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3175702C" w14:textId="1C8F9C58" w:rsidR="004C14BD" w:rsidRDefault="004C14BD" w:rsidP="003E1DC0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 xml:space="preserve">Спектр полученного сигнала изображён на рис. </w:t>
      </w:r>
      <w:r>
        <w:rPr>
          <w:rFonts w:eastAsiaTheme="majorEastAsia"/>
          <w:sz w:val="28"/>
          <w:szCs w:val="28"/>
        </w:rPr>
        <w:t>2</w:t>
      </w:r>
      <w:r w:rsidRPr="004C14BD">
        <w:rPr>
          <w:rFonts w:eastAsiaTheme="majorEastAsia"/>
          <w:sz w:val="28"/>
          <w:szCs w:val="28"/>
        </w:rPr>
        <w:t>.</w:t>
      </w:r>
      <w:r>
        <w:rPr>
          <w:rFonts w:eastAsiaTheme="majorEastAsia"/>
          <w:sz w:val="28"/>
          <w:szCs w:val="28"/>
        </w:rPr>
        <w:t>2</w:t>
      </w:r>
      <w:r w:rsidRPr="004C14BD">
        <w:rPr>
          <w:rFonts w:eastAsiaTheme="majorEastAsia"/>
          <w:sz w:val="28"/>
          <w:szCs w:val="28"/>
        </w:rPr>
        <w:t>. Как можно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заметить полученный сигнал обладает достаточно широким спектром. При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использовании канала передачи с ограниченной способностью передачи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 xml:space="preserve">высокочастотных сигналов, то сигнал исказится (рис. </w:t>
      </w:r>
      <w:r>
        <w:rPr>
          <w:rFonts w:eastAsiaTheme="majorEastAsia"/>
          <w:sz w:val="28"/>
          <w:szCs w:val="28"/>
        </w:rPr>
        <w:t>2</w:t>
      </w:r>
      <w:r w:rsidRPr="004C14BD">
        <w:rPr>
          <w:rFonts w:eastAsiaTheme="majorEastAsia"/>
          <w:sz w:val="28"/>
          <w:szCs w:val="28"/>
        </w:rPr>
        <w:t>.</w:t>
      </w:r>
      <w:r>
        <w:rPr>
          <w:rFonts w:eastAsiaTheme="majorEastAsia"/>
          <w:sz w:val="28"/>
          <w:szCs w:val="28"/>
        </w:rPr>
        <w:t>3</w:t>
      </w:r>
      <w:r w:rsidRPr="004C14BD">
        <w:rPr>
          <w:rFonts w:eastAsiaTheme="majorEastAsia"/>
          <w:sz w:val="28"/>
          <w:szCs w:val="28"/>
        </w:rPr>
        <w:t>).</w:t>
      </w:r>
    </w:p>
    <w:p w14:paraId="2D24145B" w14:textId="1CB976A2" w:rsidR="004C14BD" w:rsidRDefault="004C14BD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BAFCE7" wp14:editId="6D38CA2E">
            <wp:extent cx="5939790" cy="2206625"/>
            <wp:effectExtent l="0" t="0" r="381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C468" w14:textId="6273C78A" w:rsidR="004C14BD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2.2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4C14BD">
        <w:rPr>
          <w:iCs/>
          <w:sz w:val="28"/>
          <w:szCs w:val="28"/>
          <w:lang w:bidi="ru-RU"/>
        </w:rPr>
        <w:t>С</w:t>
      </w:r>
      <w:r>
        <w:rPr>
          <w:iCs/>
          <w:sz w:val="28"/>
          <w:szCs w:val="28"/>
          <w:lang w:bidi="ru-RU"/>
        </w:rPr>
        <w:t>пектр</w:t>
      </w:r>
      <w:r w:rsidRPr="004C14BD">
        <w:rPr>
          <w:iCs/>
          <w:sz w:val="28"/>
          <w:szCs w:val="28"/>
          <w:lang w:bidi="ru-RU"/>
        </w:rPr>
        <w:t xml:space="preserve"> сигнал</w:t>
      </w:r>
      <w:r>
        <w:rPr>
          <w:iCs/>
          <w:sz w:val="28"/>
          <w:szCs w:val="28"/>
          <w:lang w:bidi="ru-RU"/>
        </w:rPr>
        <w:t>а</w:t>
      </w:r>
    </w:p>
    <w:p w14:paraId="45B601E6" w14:textId="39002CD7" w:rsidR="004C14BD" w:rsidRPr="00761182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>
        <w:rPr>
          <w:noProof/>
        </w:rPr>
        <w:drawing>
          <wp:inline distT="0" distB="0" distL="0" distR="0" wp14:anchorId="5B72DA6E" wp14:editId="3B61CCDF">
            <wp:extent cx="5939790" cy="2206625"/>
            <wp:effectExtent l="0" t="0" r="381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560CC" w14:textId="63543638" w:rsidR="004C14BD" w:rsidRPr="00761182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2.3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4C14BD">
        <w:rPr>
          <w:iCs/>
          <w:sz w:val="28"/>
          <w:szCs w:val="28"/>
          <w:lang w:bidi="ru-RU"/>
        </w:rPr>
        <w:t>Суммарный сигнал без высокочастотных составляющих</w:t>
      </w:r>
    </w:p>
    <w:p w14:paraId="09063ED7" w14:textId="1F09E365" w:rsidR="004C14BD" w:rsidRDefault="004C14BD" w:rsidP="003E1DC0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>Восстановим исходные сигналы с помощью функции</w:t>
      </w:r>
      <w:r>
        <w:rPr>
          <w:rFonts w:eastAsiaTheme="majorEastAsia"/>
          <w:sz w:val="28"/>
          <w:szCs w:val="28"/>
        </w:rPr>
        <w:t>.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Недостающие участки сигналов восстановим с помощью линейной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интерполяции.</w:t>
      </w:r>
    </w:p>
    <w:p w14:paraId="62192123" w14:textId="7410160B" w:rsidR="004C14BD" w:rsidRDefault="004C14BD" w:rsidP="00A4734C">
      <w:pPr>
        <w:spacing w:line="360" w:lineRule="auto"/>
        <w:ind w:firstLine="709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19EBDC0F" wp14:editId="669EEDC3">
            <wp:extent cx="3467100" cy="2609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E2990" w14:textId="77777777" w:rsidR="004C14BD" w:rsidRPr="004C14BD" w:rsidRDefault="004C14BD" w:rsidP="00A4734C">
      <w:pPr>
        <w:spacing w:line="360" w:lineRule="auto"/>
        <w:ind w:firstLine="709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>где с — количество объединённых сигналов;</w:t>
      </w:r>
    </w:p>
    <w:p w14:paraId="747D4463" w14:textId="77777777" w:rsidR="004C14BD" w:rsidRPr="004C14BD" w:rsidRDefault="004C14BD" w:rsidP="00A4734C">
      <w:pPr>
        <w:spacing w:line="360" w:lineRule="auto"/>
        <w:ind w:firstLine="709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>n — номер извлекаемого сигнала.</w:t>
      </w:r>
    </w:p>
    <w:p w14:paraId="282A90DE" w14:textId="5573F0D7" w:rsidR="004C14BD" w:rsidRDefault="004C14BD" w:rsidP="003E1DC0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lastRenderedPageBreak/>
        <w:t xml:space="preserve">Разделённые сигналы изображены на рис. </w:t>
      </w:r>
      <w:r>
        <w:rPr>
          <w:rFonts w:eastAsiaTheme="majorEastAsia"/>
          <w:sz w:val="28"/>
          <w:szCs w:val="28"/>
        </w:rPr>
        <w:t>2.4</w:t>
      </w:r>
      <w:r w:rsidRPr="004C14BD">
        <w:rPr>
          <w:rFonts w:eastAsiaTheme="majorEastAsia"/>
          <w:sz w:val="28"/>
          <w:szCs w:val="28"/>
        </w:rPr>
        <w:t>. Как можно убедиться</w:t>
      </w:r>
      <w:r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почти идеально совпадают с исходными сигналами.</w:t>
      </w:r>
    </w:p>
    <w:p w14:paraId="5BEB4AEF" w14:textId="30B0EB52" w:rsidR="004C14BD" w:rsidRDefault="004C14BD" w:rsidP="00A96660">
      <w:pPr>
        <w:tabs>
          <w:tab w:val="left" w:pos="2640"/>
        </w:tabs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1B217B9E" wp14:editId="135C358A">
            <wp:extent cx="5939790" cy="2206625"/>
            <wp:effectExtent l="0" t="0" r="381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15C4D" w14:textId="6364B1D1" w:rsidR="004C14BD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2.4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4C14BD">
        <w:rPr>
          <w:iCs/>
          <w:sz w:val="28"/>
          <w:szCs w:val="28"/>
          <w:lang w:bidi="ru-RU"/>
        </w:rPr>
        <w:t>Принятый сигнал s1</w:t>
      </w:r>
    </w:p>
    <w:p w14:paraId="2906953D" w14:textId="77777777" w:rsidR="00ED176C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58E0AEB0" w14:textId="77777777" w:rsidR="00A96660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>
        <w:rPr>
          <w:noProof/>
        </w:rPr>
        <w:drawing>
          <wp:inline distT="0" distB="0" distL="0" distR="0" wp14:anchorId="0AF973D4" wp14:editId="1887FE8A">
            <wp:extent cx="5939790" cy="2206625"/>
            <wp:effectExtent l="0" t="0" r="381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E97D7" w14:textId="0E406EA0" w:rsidR="004C14BD" w:rsidRPr="00761182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>2.</w:t>
      </w:r>
      <w:r w:rsidR="00C1158B">
        <w:rPr>
          <w:iCs/>
          <w:sz w:val="28"/>
          <w:szCs w:val="28"/>
          <w:lang w:bidi="ru-RU"/>
        </w:rPr>
        <w:t>5</w:t>
      </w:r>
      <w:r>
        <w:rPr>
          <w:iCs/>
          <w:sz w:val="28"/>
          <w:szCs w:val="28"/>
          <w:lang w:bidi="ru-RU"/>
        </w:rPr>
        <w:t xml:space="preserve">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4C14BD">
        <w:rPr>
          <w:iCs/>
          <w:sz w:val="28"/>
          <w:szCs w:val="28"/>
          <w:lang w:bidi="ru-RU"/>
        </w:rPr>
        <w:t>Принятый сигнал s2</w:t>
      </w:r>
    </w:p>
    <w:p w14:paraId="4768DF1C" w14:textId="42219E66" w:rsidR="00C1158B" w:rsidRDefault="004C14BD" w:rsidP="003E1DC0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>Так же стоит смоделировать сигналы, полученные разделением</w:t>
      </w:r>
      <w:r w:rsidR="003E1DC0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искажённого сигнала. Они изображены на рис. 2.</w:t>
      </w:r>
      <w:r w:rsidR="00C1158B">
        <w:rPr>
          <w:rFonts w:eastAsiaTheme="majorEastAsia"/>
          <w:sz w:val="28"/>
          <w:szCs w:val="28"/>
        </w:rPr>
        <w:t>6</w:t>
      </w:r>
      <w:r w:rsidRPr="004C14BD">
        <w:rPr>
          <w:rFonts w:eastAsiaTheme="majorEastAsia"/>
          <w:sz w:val="28"/>
          <w:szCs w:val="28"/>
        </w:rPr>
        <w:t>– 2.</w:t>
      </w:r>
      <w:r w:rsidR="00C1158B">
        <w:rPr>
          <w:rFonts w:eastAsiaTheme="majorEastAsia"/>
          <w:sz w:val="28"/>
          <w:szCs w:val="28"/>
        </w:rPr>
        <w:t>7</w:t>
      </w:r>
      <w:r w:rsidRPr="004C14BD">
        <w:rPr>
          <w:rFonts w:eastAsiaTheme="majorEastAsia"/>
          <w:sz w:val="28"/>
          <w:szCs w:val="28"/>
        </w:rPr>
        <w:t>. Как можно</w:t>
      </w:r>
      <w:r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убедиться</w:t>
      </w:r>
      <w:r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полученные сигналы сильно искажены. Добиться более точного</w:t>
      </w:r>
      <w:r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 xml:space="preserve">варианта </w:t>
      </w:r>
      <w:r w:rsidR="003E1DC0">
        <w:rPr>
          <w:rFonts w:eastAsiaTheme="majorEastAsia"/>
          <w:sz w:val="28"/>
          <w:szCs w:val="28"/>
        </w:rPr>
        <w:t>м</w:t>
      </w:r>
      <w:r w:rsidRPr="004C14BD">
        <w:rPr>
          <w:rFonts w:eastAsiaTheme="majorEastAsia"/>
          <w:sz w:val="28"/>
          <w:szCs w:val="28"/>
        </w:rPr>
        <w:t>ожно воспользовавшись полосно-выделяющим фильтром низких</w:t>
      </w:r>
      <w:r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частот</w:t>
      </w:r>
      <w:r>
        <w:rPr>
          <w:rFonts w:eastAsiaTheme="majorEastAsia"/>
          <w:sz w:val="28"/>
          <w:szCs w:val="28"/>
        </w:rPr>
        <w:t>, (Рис. 2.</w:t>
      </w:r>
      <w:r w:rsidR="00C1158B">
        <w:rPr>
          <w:rFonts w:eastAsiaTheme="majorEastAsia"/>
          <w:sz w:val="28"/>
          <w:szCs w:val="28"/>
        </w:rPr>
        <w:t>8</w:t>
      </w:r>
      <w:r>
        <w:rPr>
          <w:rFonts w:eastAsiaTheme="majorEastAsia"/>
          <w:sz w:val="28"/>
          <w:szCs w:val="28"/>
        </w:rPr>
        <w:t>-2.</w:t>
      </w:r>
      <w:r w:rsidR="00C1158B">
        <w:rPr>
          <w:rFonts w:eastAsiaTheme="majorEastAsia"/>
          <w:sz w:val="28"/>
          <w:szCs w:val="28"/>
        </w:rPr>
        <w:t>9</w:t>
      </w:r>
      <w:r>
        <w:rPr>
          <w:rFonts w:eastAsiaTheme="majorEastAsia"/>
          <w:sz w:val="28"/>
          <w:szCs w:val="28"/>
        </w:rPr>
        <w:t>)</w:t>
      </w:r>
      <w:r w:rsidRPr="004C14BD">
        <w:t xml:space="preserve"> </w:t>
      </w:r>
      <w:r w:rsidRPr="004C14BD">
        <w:rPr>
          <w:rFonts w:eastAsiaTheme="majorEastAsia"/>
          <w:sz w:val="28"/>
          <w:szCs w:val="28"/>
        </w:rPr>
        <w:t>но даже с ним сигнал отличается от исходного.</w:t>
      </w:r>
    </w:p>
    <w:p w14:paraId="00184511" w14:textId="5FE73FFC" w:rsidR="00C1158B" w:rsidRDefault="00C1158B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4BEFB6" wp14:editId="132D95EC">
            <wp:extent cx="5939790" cy="2206625"/>
            <wp:effectExtent l="0" t="0" r="381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1ECF" w14:textId="7C9817BA" w:rsidR="00A96660" w:rsidRDefault="00C1158B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2.6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C1158B">
        <w:rPr>
          <w:iCs/>
          <w:sz w:val="28"/>
          <w:szCs w:val="28"/>
          <w:lang w:bidi="ru-RU"/>
        </w:rPr>
        <w:t>Принятый сигнал s1</w:t>
      </w:r>
    </w:p>
    <w:p w14:paraId="71D34137" w14:textId="77777777" w:rsidR="00ED176C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23A59813" w14:textId="5079C48E" w:rsidR="00C1158B" w:rsidRDefault="00C1158B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>
        <w:rPr>
          <w:noProof/>
        </w:rPr>
        <w:drawing>
          <wp:inline distT="0" distB="0" distL="0" distR="0" wp14:anchorId="2DB3012B" wp14:editId="24871740">
            <wp:extent cx="5939790" cy="2206625"/>
            <wp:effectExtent l="0" t="0" r="381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14BD" w:rsidRPr="004C14BD">
        <w:rPr>
          <w:rFonts w:eastAsiaTheme="majorEastAsia"/>
          <w:sz w:val="28"/>
          <w:szCs w:val="28"/>
        </w:rPr>
        <w:cr/>
      </w: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2.7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4C14BD">
        <w:rPr>
          <w:iCs/>
          <w:sz w:val="28"/>
          <w:szCs w:val="28"/>
          <w:lang w:bidi="ru-RU"/>
        </w:rPr>
        <w:t>Принятый сигнал s2</w:t>
      </w:r>
    </w:p>
    <w:p w14:paraId="6A7652E0" w14:textId="77777777" w:rsidR="00ED176C" w:rsidRPr="00761182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34ABE73B" w14:textId="56C5FF5F" w:rsidR="00C1158B" w:rsidRDefault="00C1158B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37CB8978" wp14:editId="5C94DF2B">
            <wp:extent cx="5939790" cy="2206625"/>
            <wp:effectExtent l="0" t="0" r="381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0327" w14:textId="767F0824" w:rsidR="00C1158B" w:rsidRPr="00C1158B" w:rsidRDefault="00C1158B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2.8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C1158B">
        <w:rPr>
          <w:iCs/>
          <w:sz w:val="28"/>
          <w:szCs w:val="28"/>
          <w:lang w:bidi="ru-RU"/>
        </w:rPr>
        <w:t>Принятый сигнал</w:t>
      </w:r>
      <w:r w:rsidR="00A96660" w:rsidRPr="00A96660">
        <w:rPr>
          <w:iCs/>
          <w:sz w:val="28"/>
          <w:szCs w:val="28"/>
          <w:lang w:bidi="ru-RU"/>
        </w:rPr>
        <w:t xml:space="preserve"> </w:t>
      </w:r>
      <w:r w:rsidR="00A96660">
        <w:rPr>
          <w:iCs/>
          <w:sz w:val="28"/>
          <w:szCs w:val="28"/>
          <w:lang w:val="en-US" w:bidi="ru-RU"/>
        </w:rPr>
        <w:t>s</w:t>
      </w:r>
      <w:r w:rsidR="00A96660" w:rsidRPr="00A96660">
        <w:rPr>
          <w:iCs/>
          <w:sz w:val="28"/>
          <w:szCs w:val="28"/>
          <w:lang w:bidi="ru-RU"/>
        </w:rPr>
        <w:t>1</w:t>
      </w:r>
      <w:r w:rsidRPr="00C1158B">
        <w:rPr>
          <w:iCs/>
          <w:sz w:val="28"/>
          <w:szCs w:val="28"/>
          <w:lang w:bidi="ru-RU"/>
        </w:rPr>
        <w:t>, пропущенный через фильтр низких</w:t>
      </w:r>
    </w:p>
    <w:p w14:paraId="04E2D54E" w14:textId="043D6393" w:rsidR="00C1158B" w:rsidRPr="00A96660" w:rsidRDefault="00C1158B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C1158B">
        <w:rPr>
          <w:iCs/>
          <w:sz w:val="28"/>
          <w:szCs w:val="28"/>
          <w:lang w:bidi="ru-RU"/>
        </w:rPr>
        <w:t>частот</w:t>
      </w:r>
    </w:p>
    <w:p w14:paraId="48083F34" w14:textId="358B216E" w:rsidR="00C1158B" w:rsidRDefault="00C1158B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485FB3" wp14:editId="07490433">
            <wp:extent cx="5939790" cy="2206625"/>
            <wp:effectExtent l="0" t="0" r="381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4D757" w14:textId="634DDBE6" w:rsidR="00C1158B" w:rsidRPr="00C1158B" w:rsidRDefault="00C1158B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2.9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C1158B">
        <w:rPr>
          <w:iCs/>
          <w:sz w:val="28"/>
          <w:szCs w:val="28"/>
          <w:lang w:bidi="ru-RU"/>
        </w:rPr>
        <w:t>Принятый сигнал</w:t>
      </w:r>
      <w:r w:rsidR="00A96660" w:rsidRPr="00A96660">
        <w:rPr>
          <w:iCs/>
          <w:sz w:val="28"/>
          <w:szCs w:val="28"/>
          <w:lang w:bidi="ru-RU"/>
        </w:rPr>
        <w:t xml:space="preserve"> </w:t>
      </w:r>
      <w:r w:rsidR="00A96660">
        <w:rPr>
          <w:iCs/>
          <w:sz w:val="28"/>
          <w:szCs w:val="28"/>
          <w:lang w:val="en-US" w:bidi="ru-RU"/>
        </w:rPr>
        <w:t>s</w:t>
      </w:r>
      <w:r w:rsidR="00A96660" w:rsidRPr="00A96660">
        <w:rPr>
          <w:iCs/>
          <w:sz w:val="28"/>
          <w:szCs w:val="28"/>
          <w:lang w:bidi="ru-RU"/>
        </w:rPr>
        <w:t>2</w:t>
      </w:r>
      <w:r w:rsidRPr="00C1158B">
        <w:rPr>
          <w:iCs/>
          <w:sz w:val="28"/>
          <w:szCs w:val="28"/>
          <w:lang w:bidi="ru-RU"/>
        </w:rPr>
        <w:t>, пропущенный через фильтр низких</w:t>
      </w:r>
    </w:p>
    <w:p w14:paraId="358E3BA6" w14:textId="3BE609FC" w:rsidR="00C1158B" w:rsidRDefault="00C1158B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 w:rsidRPr="00C1158B">
        <w:rPr>
          <w:iCs/>
          <w:sz w:val="28"/>
          <w:szCs w:val="28"/>
          <w:lang w:bidi="ru-RU"/>
        </w:rPr>
        <w:t>частот</w:t>
      </w:r>
    </w:p>
    <w:p w14:paraId="03579A33" w14:textId="0E51539D" w:rsidR="003E1DC0" w:rsidRDefault="003E1DC0">
      <w:pPr>
        <w:spacing w:after="200" w:line="276" w:lineRule="auto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br w:type="page"/>
      </w:r>
    </w:p>
    <w:p w14:paraId="4C6C6FE3" w14:textId="0173FA34" w:rsidR="00BF4874" w:rsidRPr="00B87A3C" w:rsidRDefault="00CD4266" w:rsidP="00A4734C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87A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4AA9DD01" w14:textId="703C8B8D" w:rsidR="009D41B1" w:rsidRDefault="003E1DC0" w:rsidP="003E1DC0">
      <w:pPr>
        <w:spacing w:line="360" w:lineRule="auto"/>
        <w:ind w:firstLine="709"/>
        <w:jc w:val="both"/>
        <w:rPr>
          <w:sz w:val="28"/>
          <w:szCs w:val="28"/>
        </w:rPr>
      </w:pPr>
      <w:r w:rsidRPr="003E1DC0">
        <w:rPr>
          <w:sz w:val="28"/>
          <w:szCs w:val="28"/>
        </w:rPr>
        <w:t xml:space="preserve">В результате лабораторной работы </w:t>
      </w:r>
      <w:r w:rsidR="00454F8B">
        <w:rPr>
          <w:sz w:val="28"/>
          <w:szCs w:val="28"/>
        </w:rPr>
        <w:t xml:space="preserve">были </w:t>
      </w:r>
      <w:r w:rsidRPr="003E1DC0">
        <w:rPr>
          <w:sz w:val="28"/>
          <w:szCs w:val="28"/>
        </w:rPr>
        <w:t>изуч</w:t>
      </w:r>
      <w:r w:rsidR="00454F8B">
        <w:rPr>
          <w:sz w:val="28"/>
          <w:szCs w:val="28"/>
        </w:rPr>
        <w:t>ены</w:t>
      </w:r>
      <w:r w:rsidRPr="003E1DC0">
        <w:rPr>
          <w:sz w:val="28"/>
          <w:szCs w:val="28"/>
        </w:rPr>
        <w:t xml:space="preserve"> многоканальные системы</w:t>
      </w:r>
      <w:r>
        <w:rPr>
          <w:sz w:val="28"/>
          <w:szCs w:val="28"/>
        </w:rPr>
        <w:t xml:space="preserve"> </w:t>
      </w:r>
      <w:r w:rsidRPr="003E1DC0">
        <w:rPr>
          <w:sz w:val="28"/>
          <w:szCs w:val="28"/>
        </w:rPr>
        <w:t>передачи данных, класс линейного уплотнения: частотное ра</w:t>
      </w:r>
      <w:r w:rsidR="00454F8B">
        <w:rPr>
          <w:sz w:val="28"/>
          <w:szCs w:val="28"/>
        </w:rPr>
        <w:t>з</w:t>
      </w:r>
      <w:r w:rsidRPr="003E1DC0">
        <w:rPr>
          <w:sz w:val="28"/>
          <w:szCs w:val="28"/>
        </w:rPr>
        <w:t>деление</w:t>
      </w:r>
      <w:r>
        <w:rPr>
          <w:sz w:val="28"/>
          <w:szCs w:val="28"/>
        </w:rPr>
        <w:t xml:space="preserve"> </w:t>
      </w:r>
      <w:r w:rsidRPr="003E1DC0">
        <w:rPr>
          <w:sz w:val="28"/>
          <w:szCs w:val="28"/>
        </w:rPr>
        <w:t>каналов (ЧРК) и временное ра</w:t>
      </w:r>
      <w:r w:rsidR="00454F8B">
        <w:rPr>
          <w:sz w:val="28"/>
          <w:szCs w:val="28"/>
        </w:rPr>
        <w:t>зд</w:t>
      </w:r>
      <w:r w:rsidRPr="003E1DC0">
        <w:rPr>
          <w:sz w:val="28"/>
          <w:szCs w:val="28"/>
        </w:rPr>
        <w:t>еление каналов (ВРК)</w:t>
      </w:r>
      <w:r w:rsidR="00454F8B">
        <w:rPr>
          <w:sz w:val="28"/>
          <w:szCs w:val="28"/>
        </w:rPr>
        <w:t>.</w:t>
      </w:r>
    </w:p>
    <w:p w14:paraId="368F60C0" w14:textId="117D560F" w:rsidR="00454F8B" w:rsidRPr="00B87A3C" w:rsidRDefault="00454F8B" w:rsidP="003E1DC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ЧРК исходные и принятые сигналы отличаются только по краям</w:t>
      </w:r>
      <w:r w:rsidR="00A40EF1">
        <w:rPr>
          <w:sz w:val="28"/>
          <w:szCs w:val="28"/>
        </w:rPr>
        <w:t>. В результате ВРК исходные и принятые сигналы практически идеально совпадают.</w:t>
      </w:r>
    </w:p>
    <w:sectPr w:rsidR="00454F8B" w:rsidRPr="00B87A3C" w:rsidSect="00A7171A">
      <w:headerReference w:type="default" r:id="rId36"/>
      <w:footerReference w:type="default" r:id="rId37"/>
      <w:footerReference w:type="first" r:id="rId38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978FFD" w14:textId="77777777" w:rsidR="002B57A7" w:rsidRDefault="002B57A7" w:rsidP="00A7171A">
      <w:r>
        <w:separator/>
      </w:r>
    </w:p>
  </w:endnote>
  <w:endnote w:type="continuationSeparator" w:id="0">
    <w:p w14:paraId="3C38EB47" w14:textId="77777777" w:rsidR="002B57A7" w:rsidRDefault="002B57A7" w:rsidP="00A71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030534" w14:textId="0D801B55" w:rsidR="00A7171A" w:rsidRPr="00A7171A" w:rsidRDefault="00A7171A" w:rsidP="00A7171A">
    <w:pPr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6AB2A" w14:textId="113F9DAE" w:rsidR="00A7171A" w:rsidRPr="00A7171A" w:rsidRDefault="00A7171A" w:rsidP="00A7171A">
    <w:pPr>
      <w:pStyle w:val="ac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4412C4" w14:textId="77777777" w:rsidR="002B57A7" w:rsidRDefault="002B57A7" w:rsidP="00A7171A">
      <w:r>
        <w:separator/>
      </w:r>
    </w:p>
  </w:footnote>
  <w:footnote w:type="continuationSeparator" w:id="0">
    <w:p w14:paraId="6F8B783D" w14:textId="77777777" w:rsidR="002B57A7" w:rsidRDefault="002B57A7" w:rsidP="00A71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2391410"/>
      <w:docPartObj>
        <w:docPartGallery w:val="Page Numbers (Top of Page)"/>
        <w:docPartUnique/>
      </w:docPartObj>
    </w:sdtPr>
    <w:sdtEndPr/>
    <w:sdtContent>
      <w:p w14:paraId="6A5034DA" w14:textId="190232BC" w:rsidR="00053B96" w:rsidRDefault="00053B96" w:rsidP="00053B9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5676A"/>
    <w:multiLevelType w:val="multilevel"/>
    <w:tmpl w:val="4C08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61D0"/>
    <w:multiLevelType w:val="hybridMultilevel"/>
    <w:tmpl w:val="749E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5631395"/>
    <w:multiLevelType w:val="multilevel"/>
    <w:tmpl w:val="DBA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802D8"/>
    <w:multiLevelType w:val="multilevel"/>
    <w:tmpl w:val="A14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34F1C"/>
    <w:multiLevelType w:val="hybridMultilevel"/>
    <w:tmpl w:val="45788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1600F"/>
    <w:multiLevelType w:val="hybridMultilevel"/>
    <w:tmpl w:val="EB328306"/>
    <w:lvl w:ilvl="0" w:tplc="041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0BA42AE"/>
    <w:multiLevelType w:val="hybridMultilevel"/>
    <w:tmpl w:val="BE9A9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217F7A"/>
    <w:multiLevelType w:val="multilevel"/>
    <w:tmpl w:val="71B8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32BEB"/>
    <w:multiLevelType w:val="multilevel"/>
    <w:tmpl w:val="291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2358D"/>
    <w:multiLevelType w:val="multilevel"/>
    <w:tmpl w:val="22685AE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419615F"/>
    <w:multiLevelType w:val="hybridMultilevel"/>
    <w:tmpl w:val="A4724F60"/>
    <w:lvl w:ilvl="0" w:tplc="698A7464">
      <w:start w:val="1"/>
      <w:numFmt w:val="decimal"/>
      <w:lvlText w:val="%1."/>
      <w:lvlJc w:val="left"/>
      <w:pPr>
        <w:ind w:left="1107" w:hanging="280"/>
      </w:pPr>
      <w:rPr>
        <w:rFonts w:hint="default"/>
        <w:w w:val="99"/>
        <w:u w:val="thick" w:color="000000"/>
        <w:lang w:val="ru-RU" w:eastAsia="ru-RU" w:bidi="ru-RU"/>
      </w:rPr>
    </w:lvl>
    <w:lvl w:ilvl="1" w:tplc="9C50420C">
      <w:numFmt w:val="bullet"/>
      <w:lvlText w:val="•"/>
      <w:lvlJc w:val="left"/>
      <w:pPr>
        <w:ind w:left="1948" w:hanging="280"/>
      </w:pPr>
      <w:rPr>
        <w:rFonts w:hint="default"/>
        <w:lang w:val="ru-RU" w:eastAsia="ru-RU" w:bidi="ru-RU"/>
      </w:rPr>
    </w:lvl>
    <w:lvl w:ilvl="2" w:tplc="480C6336">
      <w:numFmt w:val="bullet"/>
      <w:lvlText w:val="•"/>
      <w:lvlJc w:val="left"/>
      <w:pPr>
        <w:ind w:left="2797" w:hanging="280"/>
      </w:pPr>
      <w:rPr>
        <w:rFonts w:hint="default"/>
        <w:lang w:val="ru-RU" w:eastAsia="ru-RU" w:bidi="ru-RU"/>
      </w:rPr>
    </w:lvl>
    <w:lvl w:ilvl="3" w:tplc="7AEAFA0C">
      <w:numFmt w:val="bullet"/>
      <w:lvlText w:val="•"/>
      <w:lvlJc w:val="left"/>
      <w:pPr>
        <w:ind w:left="3645" w:hanging="280"/>
      </w:pPr>
      <w:rPr>
        <w:rFonts w:hint="default"/>
        <w:lang w:val="ru-RU" w:eastAsia="ru-RU" w:bidi="ru-RU"/>
      </w:rPr>
    </w:lvl>
    <w:lvl w:ilvl="4" w:tplc="3A506584">
      <w:numFmt w:val="bullet"/>
      <w:lvlText w:val="•"/>
      <w:lvlJc w:val="left"/>
      <w:pPr>
        <w:ind w:left="4494" w:hanging="280"/>
      </w:pPr>
      <w:rPr>
        <w:rFonts w:hint="default"/>
        <w:lang w:val="ru-RU" w:eastAsia="ru-RU" w:bidi="ru-RU"/>
      </w:rPr>
    </w:lvl>
    <w:lvl w:ilvl="5" w:tplc="F8A0C3D2">
      <w:numFmt w:val="bullet"/>
      <w:lvlText w:val="•"/>
      <w:lvlJc w:val="left"/>
      <w:pPr>
        <w:ind w:left="5343" w:hanging="280"/>
      </w:pPr>
      <w:rPr>
        <w:rFonts w:hint="default"/>
        <w:lang w:val="ru-RU" w:eastAsia="ru-RU" w:bidi="ru-RU"/>
      </w:rPr>
    </w:lvl>
    <w:lvl w:ilvl="6" w:tplc="0C6247E0">
      <w:numFmt w:val="bullet"/>
      <w:lvlText w:val="•"/>
      <w:lvlJc w:val="left"/>
      <w:pPr>
        <w:ind w:left="6191" w:hanging="280"/>
      </w:pPr>
      <w:rPr>
        <w:rFonts w:hint="default"/>
        <w:lang w:val="ru-RU" w:eastAsia="ru-RU" w:bidi="ru-RU"/>
      </w:rPr>
    </w:lvl>
    <w:lvl w:ilvl="7" w:tplc="F26E259C">
      <w:numFmt w:val="bullet"/>
      <w:lvlText w:val="•"/>
      <w:lvlJc w:val="left"/>
      <w:pPr>
        <w:ind w:left="7040" w:hanging="280"/>
      </w:pPr>
      <w:rPr>
        <w:rFonts w:hint="default"/>
        <w:lang w:val="ru-RU" w:eastAsia="ru-RU" w:bidi="ru-RU"/>
      </w:rPr>
    </w:lvl>
    <w:lvl w:ilvl="8" w:tplc="4888052C">
      <w:numFmt w:val="bullet"/>
      <w:lvlText w:val="•"/>
      <w:lvlJc w:val="left"/>
      <w:pPr>
        <w:ind w:left="7889" w:hanging="280"/>
      </w:pPr>
      <w:rPr>
        <w:rFonts w:hint="default"/>
        <w:lang w:val="ru-RU" w:eastAsia="ru-RU" w:bidi="ru-RU"/>
      </w:rPr>
    </w:lvl>
  </w:abstractNum>
  <w:abstractNum w:abstractNumId="11" w15:restartNumberingAfterBreak="0">
    <w:nsid w:val="6CAB18CC"/>
    <w:multiLevelType w:val="hybridMultilevel"/>
    <w:tmpl w:val="D98C5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80E49"/>
    <w:multiLevelType w:val="hybridMultilevel"/>
    <w:tmpl w:val="7D7EC3C2"/>
    <w:lvl w:ilvl="0" w:tplc="77BE1126">
      <w:start w:val="1"/>
      <w:numFmt w:val="decimal"/>
      <w:lvlText w:val="%1."/>
      <w:lvlJc w:val="left"/>
      <w:pPr>
        <w:ind w:left="118" w:hanging="70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ru-RU" w:bidi="ru-RU"/>
      </w:rPr>
    </w:lvl>
    <w:lvl w:ilvl="1" w:tplc="1EB6A8D8">
      <w:numFmt w:val="bullet"/>
      <w:lvlText w:val="•"/>
      <w:lvlJc w:val="left"/>
      <w:pPr>
        <w:ind w:left="1066" w:hanging="707"/>
      </w:pPr>
      <w:rPr>
        <w:rFonts w:hint="default"/>
        <w:lang w:val="ru-RU" w:eastAsia="ru-RU" w:bidi="ru-RU"/>
      </w:rPr>
    </w:lvl>
    <w:lvl w:ilvl="2" w:tplc="E19A887C">
      <w:numFmt w:val="bullet"/>
      <w:lvlText w:val="•"/>
      <w:lvlJc w:val="left"/>
      <w:pPr>
        <w:ind w:left="2013" w:hanging="707"/>
      </w:pPr>
      <w:rPr>
        <w:rFonts w:hint="default"/>
        <w:lang w:val="ru-RU" w:eastAsia="ru-RU" w:bidi="ru-RU"/>
      </w:rPr>
    </w:lvl>
    <w:lvl w:ilvl="3" w:tplc="5DD64964">
      <w:numFmt w:val="bullet"/>
      <w:lvlText w:val="•"/>
      <w:lvlJc w:val="left"/>
      <w:pPr>
        <w:ind w:left="2959" w:hanging="707"/>
      </w:pPr>
      <w:rPr>
        <w:rFonts w:hint="default"/>
        <w:lang w:val="ru-RU" w:eastAsia="ru-RU" w:bidi="ru-RU"/>
      </w:rPr>
    </w:lvl>
    <w:lvl w:ilvl="4" w:tplc="04545418">
      <w:numFmt w:val="bullet"/>
      <w:lvlText w:val="•"/>
      <w:lvlJc w:val="left"/>
      <w:pPr>
        <w:ind w:left="3906" w:hanging="707"/>
      </w:pPr>
      <w:rPr>
        <w:rFonts w:hint="default"/>
        <w:lang w:val="ru-RU" w:eastAsia="ru-RU" w:bidi="ru-RU"/>
      </w:rPr>
    </w:lvl>
    <w:lvl w:ilvl="5" w:tplc="758E3C12">
      <w:numFmt w:val="bullet"/>
      <w:lvlText w:val="•"/>
      <w:lvlJc w:val="left"/>
      <w:pPr>
        <w:ind w:left="4853" w:hanging="707"/>
      </w:pPr>
      <w:rPr>
        <w:rFonts w:hint="default"/>
        <w:lang w:val="ru-RU" w:eastAsia="ru-RU" w:bidi="ru-RU"/>
      </w:rPr>
    </w:lvl>
    <w:lvl w:ilvl="6" w:tplc="DE924542">
      <w:numFmt w:val="bullet"/>
      <w:lvlText w:val="•"/>
      <w:lvlJc w:val="left"/>
      <w:pPr>
        <w:ind w:left="5799" w:hanging="707"/>
      </w:pPr>
      <w:rPr>
        <w:rFonts w:hint="default"/>
        <w:lang w:val="ru-RU" w:eastAsia="ru-RU" w:bidi="ru-RU"/>
      </w:rPr>
    </w:lvl>
    <w:lvl w:ilvl="7" w:tplc="787A580E">
      <w:numFmt w:val="bullet"/>
      <w:lvlText w:val="•"/>
      <w:lvlJc w:val="left"/>
      <w:pPr>
        <w:ind w:left="6746" w:hanging="707"/>
      </w:pPr>
      <w:rPr>
        <w:rFonts w:hint="default"/>
        <w:lang w:val="ru-RU" w:eastAsia="ru-RU" w:bidi="ru-RU"/>
      </w:rPr>
    </w:lvl>
    <w:lvl w:ilvl="8" w:tplc="A34C49DA">
      <w:numFmt w:val="bullet"/>
      <w:lvlText w:val="•"/>
      <w:lvlJc w:val="left"/>
      <w:pPr>
        <w:ind w:left="7693" w:hanging="707"/>
      </w:pPr>
      <w:rPr>
        <w:rFonts w:hint="default"/>
        <w:lang w:val="ru-RU" w:eastAsia="ru-RU" w:bidi="ru-RU"/>
      </w:rPr>
    </w:lvl>
  </w:abstractNum>
  <w:abstractNum w:abstractNumId="13" w15:restartNumberingAfterBreak="0">
    <w:nsid w:val="77C219EB"/>
    <w:multiLevelType w:val="hybridMultilevel"/>
    <w:tmpl w:val="FC4EE40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C6E6346"/>
    <w:multiLevelType w:val="hybridMultilevel"/>
    <w:tmpl w:val="64B278F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13"/>
  </w:num>
  <w:num w:numId="9">
    <w:abstractNumId w:val="5"/>
  </w:num>
  <w:num w:numId="10">
    <w:abstractNumId w:val="14"/>
  </w:num>
  <w:num w:numId="11">
    <w:abstractNumId w:val="11"/>
  </w:num>
  <w:num w:numId="12">
    <w:abstractNumId w:val="4"/>
  </w:num>
  <w:num w:numId="13">
    <w:abstractNumId w:val="6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3BE"/>
    <w:rsid w:val="00042EA7"/>
    <w:rsid w:val="00053B96"/>
    <w:rsid w:val="000B5483"/>
    <w:rsid w:val="000C60DB"/>
    <w:rsid w:val="0011423F"/>
    <w:rsid w:val="001165D6"/>
    <w:rsid w:val="002008CA"/>
    <w:rsid w:val="002103A6"/>
    <w:rsid w:val="002253EF"/>
    <w:rsid w:val="002824F0"/>
    <w:rsid w:val="002B03E4"/>
    <w:rsid w:val="002B57A7"/>
    <w:rsid w:val="002D2CCF"/>
    <w:rsid w:val="00387BA0"/>
    <w:rsid w:val="00395050"/>
    <w:rsid w:val="003B0E56"/>
    <w:rsid w:val="003D78E4"/>
    <w:rsid w:val="003E1DC0"/>
    <w:rsid w:val="0040130F"/>
    <w:rsid w:val="00454F8B"/>
    <w:rsid w:val="00495B69"/>
    <w:rsid w:val="004C14BD"/>
    <w:rsid w:val="006305E4"/>
    <w:rsid w:val="00660B68"/>
    <w:rsid w:val="006645E2"/>
    <w:rsid w:val="006A5EB7"/>
    <w:rsid w:val="006E3663"/>
    <w:rsid w:val="006E6D78"/>
    <w:rsid w:val="006F3460"/>
    <w:rsid w:val="006F47A2"/>
    <w:rsid w:val="007111C0"/>
    <w:rsid w:val="00722EE9"/>
    <w:rsid w:val="00761182"/>
    <w:rsid w:val="007B1406"/>
    <w:rsid w:val="0085584F"/>
    <w:rsid w:val="00881335"/>
    <w:rsid w:val="0088486A"/>
    <w:rsid w:val="00893749"/>
    <w:rsid w:val="008F72DA"/>
    <w:rsid w:val="009545BA"/>
    <w:rsid w:val="00967C07"/>
    <w:rsid w:val="00987F3E"/>
    <w:rsid w:val="0099088B"/>
    <w:rsid w:val="009D41B1"/>
    <w:rsid w:val="009E11EE"/>
    <w:rsid w:val="009F4B75"/>
    <w:rsid w:val="00A137FE"/>
    <w:rsid w:val="00A31114"/>
    <w:rsid w:val="00A40EF1"/>
    <w:rsid w:val="00A4734C"/>
    <w:rsid w:val="00A57619"/>
    <w:rsid w:val="00A7171A"/>
    <w:rsid w:val="00A86B8A"/>
    <w:rsid w:val="00A9017E"/>
    <w:rsid w:val="00A96660"/>
    <w:rsid w:val="00AB735A"/>
    <w:rsid w:val="00AD044C"/>
    <w:rsid w:val="00B12BBA"/>
    <w:rsid w:val="00B4309D"/>
    <w:rsid w:val="00B87A3C"/>
    <w:rsid w:val="00BE33CB"/>
    <w:rsid w:val="00BF1A9D"/>
    <w:rsid w:val="00BF4874"/>
    <w:rsid w:val="00C1158B"/>
    <w:rsid w:val="00CA22E9"/>
    <w:rsid w:val="00CD4266"/>
    <w:rsid w:val="00D45C07"/>
    <w:rsid w:val="00D75847"/>
    <w:rsid w:val="00E566FD"/>
    <w:rsid w:val="00E63159"/>
    <w:rsid w:val="00E763C3"/>
    <w:rsid w:val="00EB08DE"/>
    <w:rsid w:val="00EC6EC4"/>
    <w:rsid w:val="00ED176C"/>
    <w:rsid w:val="00F012D0"/>
    <w:rsid w:val="00F236FF"/>
    <w:rsid w:val="00F309CD"/>
    <w:rsid w:val="00F37276"/>
    <w:rsid w:val="00F55CBA"/>
    <w:rsid w:val="00F571F0"/>
    <w:rsid w:val="00FA0A06"/>
    <w:rsid w:val="00FE13BE"/>
    <w:rsid w:val="00FF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AA80B"/>
  <w15:docId w15:val="{0B7DC8CC-AF66-4F10-BFDB-071CAD42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3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717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53B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E13B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paragraph" w:customStyle="1" w:styleId="ContentsHeading">
    <w:name w:val="Contents Heading"/>
    <w:basedOn w:val="a"/>
    <w:rsid w:val="00FE13BE"/>
    <w:pPr>
      <w:keepNext/>
      <w:widowControl w:val="0"/>
      <w:suppressLineNumbers/>
      <w:suppressAutoHyphens/>
      <w:autoSpaceDN w:val="0"/>
      <w:textAlignment w:val="baseline"/>
    </w:pPr>
    <w:rPr>
      <w:rFonts w:ascii="Arial" w:eastAsia="Andale Sans UI" w:hAnsi="Arial" w:cs="Tahoma"/>
      <w:b/>
      <w:bCs/>
      <w:kern w:val="3"/>
      <w:sz w:val="32"/>
      <w:szCs w:val="32"/>
      <w:lang w:val="en-US" w:eastAsia="en-US" w:bidi="en-US"/>
    </w:rPr>
  </w:style>
  <w:style w:type="paragraph" w:customStyle="1" w:styleId="Contents1">
    <w:name w:val="Contents 1"/>
    <w:basedOn w:val="a"/>
    <w:rsid w:val="00FE13BE"/>
    <w:pPr>
      <w:widowControl w:val="0"/>
      <w:suppressLineNumbers/>
      <w:tabs>
        <w:tab w:val="right" w:leader="dot" w:pos="9480"/>
      </w:tabs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en-US" w:eastAsia="en-US" w:bidi="en-US"/>
    </w:rPr>
  </w:style>
  <w:style w:type="paragraph" w:customStyle="1" w:styleId="a3">
    <w:name w:val="!заголовок пункта"/>
    <w:basedOn w:val="a"/>
    <w:next w:val="a"/>
    <w:rsid w:val="00FE13BE"/>
    <w:pPr>
      <w:keepNext/>
      <w:widowControl w:val="0"/>
      <w:suppressAutoHyphens/>
      <w:autoSpaceDN w:val="0"/>
      <w:textAlignment w:val="baseline"/>
    </w:pPr>
    <w:rPr>
      <w:rFonts w:eastAsia="Andale Sans UI" w:cs="Tahoma"/>
      <w:kern w:val="3"/>
      <w:sz w:val="28"/>
      <w:szCs w:val="28"/>
      <w:lang w:val="en-US" w:eastAsia="en-US" w:bidi="en-US"/>
    </w:rPr>
  </w:style>
  <w:style w:type="paragraph" w:customStyle="1" w:styleId="Textbody">
    <w:name w:val="Text body"/>
    <w:basedOn w:val="Standard"/>
    <w:rsid w:val="00FE13BE"/>
    <w:pPr>
      <w:spacing w:after="120"/>
      <w:jc w:val="both"/>
    </w:pPr>
    <w:rPr>
      <w:sz w:val="28"/>
    </w:rPr>
  </w:style>
  <w:style w:type="paragraph" w:styleId="a4">
    <w:name w:val="Balloon Text"/>
    <w:basedOn w:val="a"/>
    <w:link w:val="a5"/>
    <w:uiPriority w:val="99"/>
    <w:semiHidden/>
    <w:unhideWhenUsed/>
    <w:rsid w:val="00FE13B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E13BE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0C60DB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F012D0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F012D0"/>
  </w:style>
  <w:style w:type="character" w:styleId="a8">
    <w:name w:val="Hyperlink"/>
    <w:basedOn w:val="a0"/>
    <w:uiPriority w:val="99"/>
    <w:semiHidden/>
    <w:unhideWhenUsed/>
    <w:rsid w:val="00F012D0"/>
    <w:rPr>
      <w:color w:val="0000FF"/>
      <w:u w:val="single"/>
    </w:rPr>
  </w:style>
  <w:style w:type="character" w:styleId="a9">
    <w:name w:val="Emphasis"/>
    <w:basedOn w:val="a0"/>
    <w:uiPriority w:val="20"/>
    <w:qFormat/>
    <w:rsid w:val="002B03E4"/>
    <w:rPr>
      <w:i/>
      <w:iCs/>
    </w:rPr>
  </w:style>
  <w:style w:type="paragraph" w:customStyle="1" w:styleId="wp-caption-text">
    <w:name w:val="wp-caption-text"/>
    <w:basedOn w:val="a"/>
    <w:rsid w:val="002B03E4"/>
    <w:pPr>
      <w:spacing w:before="100" w:beforeAutospacing="1" w:after="100" w:afterAutospacing="1"/>
    </w:pPr>
    <w:rPr>
      <w:sz w:val="24"/>
      <w:szCs w:val="24"/>
    </w:rPr>
  </w:style>
  <w:style w:type="paragraph" w:styleId="aa">
    <w:name w:val="header"/>
    <w:basedOn w:val="a"/>
    <w:link w:val="ab"/>
    <w:uiPriority w:val="99"/>
    <w:rsid w:val="0011423F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11423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A7171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7171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7171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e">
    <w:name w:val="Placeholder Text"/>
    <w:basedOn w:val="a0"/>
    <w:uiPriority w:val="99"/>
    <w:semiHidden/>
    <w:rsid w:val="00A7171A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053B9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">
    <w:name w:val="caption"/>
    <w:basedOn w:val="a"/>
    <w:next w:val="a"/>
    <w:uiPriority w:val="35"/>
    <w:semiHidden/>
    <w:unhideWhenUsed/>
    <w:qFormat/>
    <w:rsid w:val="00F236FF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3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DE183-CADB-4335-827B-E49C3A780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Юля</dc:creator>
  <cp:lastModifiedBy>Дмитрий Сахаров</cp:lastModifiedBy>
  <cp:revision>12</cp:revision>
  <cp:lastPrinted>2020-10-26T06:50:00Z</cp:lastPrinted>
  <dcterms:created xsi:type="dcterms:W3CDTF">2020-11-08T04:43:00Z</dcterms:created>
  <dcterms:modified xsi:type="dcterms:W3CDTF">2020-11-09T14:32:00Z</dcterms:modified>
</cp:coreProperties>
</file>