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03411" w14:textId="0A38AD7D" w:rsidR="00D1367D" w:rsidRPr="00E056DB" w:rsidRDefault="0089764E" w:rsidP="00AD172F">
      <w:pPr>
        <w:tabs>
          <w:tab w:val="left" w:pos="360"/>
        </w:tabs>
        <w:outlineLvl w:val="0"/>
        <w:rPr>
          <w:rFonts w:cs="Arial"/>
          <w:b/>
          <w:bCs/>
          <w:sz w:val="28"/>
          <w:szCs w:val="28"/>
          <w:lang w:val="en-US"/>
        </w:rPr>
      </w:pPr>
      <w:r>
        <w:rPr>
          <w:rFonts w:cs="Arial"/>
          <w:b/>
          <w:bCs/>
          <w:noProof/>
          <w:sz w:val="28"/>
          <w:szCs w:val="28"/>
          <w:lang w:val="fi-FI"/>
        </w:rPr>
        <w:drawing>
          <wp:anchor distT="0" distB="0" distL="114300" distR="114300" simplePos="0" relativeHeight="251658240" behindDoc="1" locked="0" layoutInCell="1" allowOverlap="1" wp14:anchorId="65C66477" wp14:editId="070926E4">
            <wp:simplePos x="0" y="0"/>
            <wp:positionH relativeFrom="page">
              <wp:align>right</wp:align>
            </wp:positionH>
            <wp:positionV relativeFrom="paragraph">
              <wp:posOffset>-3600450</wp:posOffset>
            </wp:positionV>
            <wp:extent cx="5252720" cy="489928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_centria2.jpg"/>
                    <pic:cNvPicPr/>
                  </pic:nvPicPr>
                  <pic:blipFill>
                    <a:blip r:embed="rId11">
                      <a:extLst>
                        <a:ext uri="{28A0092B-C50C-407E-A947-70E740481C1C}">
                          <a14:useLocalDpi xmlns:a14="http://schemas.microsoft.com/office/drawing/2010/main" val="0"/>
                        </a:ext>
                      </a:extLst>
                    </a:blip>
                    <a:stretch>
                      <a:fillRect/>
                    </a:stretch>
                  </pic:blipFill>
                  <pic:spPr>
                    <a:xfrm>
                      <a:off x="0" y="0"/>
                      <a:ext cx="5252720" cy="4899288"/>
                    </a:xfrm>
                    <a:prstGeom prst="rect">
                      <a:avLst/>
                    </a:prstGeom>
                  </pic:spPr>
                </pic:pic>
              </a:graphicData>
            </a:graphic>
            <wp14:sizeRelH relativeFrom="page">
              <wp14:pctWidth>0</wp14:pctWidth>
            </wp14:sizeRelH>
            <wp14:sizeRelV relativeFrom="page">
              <wp14:pctHeight>0</wp14:pctHeight>
            </wp14:sizeRelV>
          </wp:anchor>
        </w:drawing>
      </w:r>
      <w:r w:rsidR="009C0042">
        <w:rPr>
          <w:rFonts w:cs="Arial"/>
          <w:b/>
          <w:bCs/>
          <w:sz w:val="28"/>
          <w:szCs w:val="28"/>
          <w:lang w:val="en-US"/>
        </w:rPr>
        <w:t>Student’s name</w:t>
      </w:r>
    </w:p>
    <w:p w14:paraId="0D6A4DFD" w14:textId="77777777" w:rsidR="00E779C5" w:rsidRPr="00E056DB" w:rsidRDefault="00E056DB" w:rsidP="00AD172F">
      <w:pPr>
        <w:outlineLvl w:val="0"/>
        <w:rPr>
          <w:rFonts w:cs="Arial"/>
          <w:b/>
          <w:bCs/>
          <w:sz w:val="32"/>
          <w:szCs w:val="32"/>
          <w:lang w:val="en-US"/>
        </w:rPr>
      </w:pPr>
      <w:r w:rsidRPr="00E056DB">
        <w:rPr>
          <w:rFonts w:cs="Arial"/>
          <w:b/>
          <w:bCs/>
          <w:sz w:val="32"/>
          <w:szCs w:val="32"/>
          <w:lang w:val="en-US"/>
        </w:rPr>
        <w:t>ESSAY</w:t>
      </w:r>
      <w:r w:rsidR="00714F50" w:rsidRPr="00E056DB">
        <w:rPr>
          <w:rFonts w:cs="Arial"/>
          <w:b/>
          <w:bCs/>
          <w:sz w:val="32"/>
          <w:szCs w:val="32"/>
          <w:lang w:val="en-US"/>
        </w:rPr>
        <w:t xml:space="preserve"> </w:t>
      </w:r>
      <w:r w:rsidRPr="00E056DB">
        <w:rPr>
          <w:rFonts w:cs="Arial"/>
          <w:b/>
          <w:bCs/>
          <w:sz w:val="32"/>
          <w:szCs w:val="32"/>
          <w:lang w:val="en-US"/>
        </w:rPr>
        <w:t>TITLE</w:t>
      </w:r>
    </w:p>
    <w:p w14:paraId="423EA645" w14:textId="77777777" w:rsidR="00967A4B" w:rsidRPr="0054419E" w:rsidRDefault="00E056DB" w:rsidP="00AD172F">
      <w:pPr>
        <w:outlineLvl w:val="0"/>
        <w:rPr>
          <w:rFonts w:cs="Arial"/>
          <w:b/>
          <w:bCs/>
          <w:sz w:val="28"/>
          <w:szCs w:val="32"/>
          <w:lang w:val="en-US"/>
        </w:rPr>
      </w:pPr>
      <w:r w:rsidRPr="0054419E">
        <w:rPr>
          <w:rFonts w:cs="Arial"/>
          <w:b/>
          <w:bCs/>
          <w:sz w:val="28"/>
          <w:szCs w:val="32"/>
          <w:lang w:val="en-US"/>
        </w:rPr>
        <w:t>Subheading if used</w:t>
      </w:r>
    </w:p>
    <w:p w14:paraId="787D8A37" w14:textId="77777777" w:rsidR="00C02CBB" w:rsidRPr="00E056DB" w:rsidRDefault="00C02CBB" w:rsidP="00AD172F">
      <w:pPr>
        <w:tabs>
          <w:tab w:val="center" w:pos="4393"/>
        </w:tabs>
        <w:outlineLvl w:val="0"/>
        <w:rPr>
          <w:rFonts w:cs="Arial"/>
          <w:b/>
          <w:bCs/>
          <w:sz w:val="32"/>
          <w:szCs w:val="32"/>
          <w:lang w:val="en-US"/>
        </w:rPr>
      </w:pPr>
    </w:p>
    <w:p w14:paraId="032C686E" w14:textId="77777777" w:rsidR="00D1367D" w:rsidRPr="00E056DB" w:rsidRDefault="00D1367D" w:rsidP="00AD172F">
      <w:pPr>
        <w:rPr>
          <w:rFonts w:cs="Arial"/>
          <w:b/>
          <w:bCs/>
          <w:sz w:val="32"/>
          <w:szCs w:val="32"/>
          <w:lang w:val="en-US"/>
        </w:rPr>
      </w:pPr>
    </w:p>
    <w:p w14:paraId="59AEEE98" w14:textId="77777777" w:rsidR="00D1367D" w:rsidRPr="00E056DB" w:rsidRDefault="00D1367D" w:rsidP="00AD172F">
      <w:pPr>
        <w:rPr>
          <w:rFonts w:cs="Arial"/>
          <w:b/>
          <w:bCs/>
          <w:sz w:val="32"/>
          <w:szCs w:val="32"/>
          <w:lang w:val="en-US"/>
        </w:rPr>
      </w:pPr>
    </w:p>
    <w:p w14:paraId="270424A0" w14:textId="77777777" w:rsidR="00D1367D" w:rsidRPr="00E056DB" w:rsidRDefault="00D1367D" w:rsidP="00AD172F">
      <w:pPr>
        <w:rPr>
          <w:rFonts w:cs="Arial"/>
          <w:b/>
          <w:bCs/>
          <w:sz w:val="32"/>
          <w:szCs w:val="32"/>
          <w:lang w:val="en-US"/>
        </w:rPr>
      </w:pPr>
    </w:p>
    <w:p w14:paraId="64FDCBB7" w14:textId="77777777" w:rsidR="006C7A3B" w:rsidRPr="00715B64" w:rsidRDefault="00F84F3A" w:rsidP="00AD172F">
      <w:pPr>
        <w:autoSpaceDE w:val="0"/>
        <w:autoSpaceDN w:val="0"/>
        <w:adjustRightInd w:val="0"/>
        <w:rPr>
          <w:rFonts w:cs="Arial"/>
          <w:b/>
          <w:sz w:val="28"/>
          <w:szCs w:val="28"/>
        </w:rPr>
      </w:pPr>
      <w:r w:rsidRPr="00715B64">
        <w:rPr>
          <w:rFonts w:cs="Arial"/>
          <w:b/>
          <w:sz w:val="28"/>
          <w:szCs w:val="28"/>
        </w:rPr>
        <w:t>CENTRIA</w:t>
      </w:r>
      <w:r w:rsidR="00E056DB">
        <w:rPr>
          <w:rFonts w:cs="Arial"/>
          <w:b/>
          <w:sz w:val="28"/>
          <w:szCs w:val="28"/>
        </w:rPr>
        <w:t xml:space="preserve"> UNIVERSITY OF APPLIED SCIENCES</w:t>
      </w:r>
    </w:p>
    <w:p w14:paraId="777D1128" w14:textId="77777777" w:rsidR="004F1BEC" w:rsidRPr="00E056DB" w:rsidRDefault="00E056DB" w:rsidP="00AD172F">
      <w:pPr>
        <w:rPr>
          <w:rFonts w:cs="Arial"/>
          <w:b/>
          <w:sz w:val="28"/>
          <w:szCs w:val="28"/>
          <w:lang w:val="en-US"/>
        </w:rPr>
      </w:pPr>
      <w:r w:rsidRPr="00E056DB">
        <w:rPr>
          <w:rFonts w:cs="Arial"/>
          <w:b/>
          <w:sz w:val="28"/>
          <w:szCs w:val="28"/>
          <w:lang w:val="en-US"/>
        </w:rPr>
        <w:t>Month</w:t>
      </w:r>
      <w:r w:rsidR="007F7A93" w:rsidRPr="00E056DB">
        <w:rPr>
          <w:rFonts w:cs="Arial"/>
          <w:b/>
          <w:sz w:val="28"/>
          <w:szCs w:val="28"/>
          <w:lang w:val="en-US"/>
        </w:rPr>
        <w:t xml:space="preserve"> </w:t>
      </w:r>
      <w:r w:rsidRPr="00E056DB">
        <w:rPr>
          <w:rFonts w:cs="Arial"/>
          <w:b/>
          <w:sz w:val="28"/>
          <w:szCs w:val="28"/>
          <w:lang w:val="en-US"/>
        </w:rPr>
        <w:t>Year</w:t>
      </w:r>
      <w:r w:rsidR="007F7A93" w:rsidRPr="00E056DB">
        <w:rPr>
          <w:rFonts w:cs="Arial"/>
          <w:b/>
          <w:sz w:val="28"/>
          <w:szCs w:val="28"/>
          <w:lang w:val="en-US"/>
        </w:rPr>
        <w:t xml:space="preserve"> </w:t>
      </w:r>
      <w:r w:rsidR="006C7A3B" w:rsidRPr="00E056DB">
        <w:rPr>
          <w:rFonts w:cs="Arial"/>
          <w:b/>
          <w:sz w:val="28"/>
          <w:szCs w:val="28"/>
          <w:lang w:val="en-US"/>
        </w:rPr>
        <w:t>(</w:t>
      </w:r>
      <w:r w:rsidRPr="00E056DB">
        <w:rPr>
          <w:rFonts w:cs="Arial"/>
          <w:b/>
          <w:sz w:val="28"/>
          <w:szCs w:val="28"/>
          <w:lang w:val="en-US"/>
        </w:rPr>
        <w:t>e.g</w:t>
      </w:r>
      <w:r w:rsidR="006C7A3B" w:rsidRPr="00E056DB">
        <w:rPr>
          <w:rFonts w:cs="Arial"/>
          <w:b/>
          <w:sz w:val="28"/>
          <w:szCs w:val="28"/>
          <w:lang w:val="en-US"/>
        </w:rPr>
        <w:t xml:space="preserve">. </w:t>
      </w:r>
      <w:r>
        <w:rPr>
          <w:rFonts w:cs="Arial"/>
          <w:b/>
          <w:sz w:val="28"/>
          <w:szCs w:val="28"/>
          <w:lang w:val="en-US"/>
        </w:rPr>
        <w:t>September</w:t>
      </w:r>
      <w:r w:rsidR="006C7A3B" w:rsidRPr="00E056DB">
        <w:rPr>
          <w:rFonts w:cs="Arial"/>
          <w:b/>
          <w:sz w:val="28"/>
          <w:szCs w:val="28"/>
          <w:lang w:val="en-US"/>
        </w:rPr>
        <w:t xml:space="preserve"> 20</w:t>
      </w:r>
      <w:r w:rsidR="003D14F8" w:rsidRPr="00E056DB">
        <w:rPr>
          <w:rFonts w:cs="Arial"/>
          <w:b/>
          <w:sz w:val="28"/>
          <w:szCs w:val="28"/>
          <w:lang w:val="en-US"/>
        </w:rPr>
        <w:t>2</w:t>
      </w:r>
      <w:r w:rsidR="00ED0230" w:rsidRPr="00E056DB">
        <w:rPr>
          <w:rFonts w:cs="Arial"/>
          <w:b/>
          <w:sz w:val="28"/>
          <w:szCs w:val="28"/>
          <w:lang w:val="en-US"/>
        </w:rPr>
        <w:t>1</w:t>
      </w:r>
      <w:r w:rsidR="000D0947" w:rsidRPr="00E056DB">
        <w:rPr>
          <w:rFonts w:cs="Arial"/>
          <w:b/>
          <w:sz w:val="28"/>
          <w:szCs w:val="28"/>
          <w:lang w:val="en-US"/>
        </w:rPr>
        <w:t>)</w:t>
      </w:r>
    </w:p>
    <w:p w14:paraId="14081808" w14:textId="77777777" w:rsidR="00E63DC3" w:rsidRPr="00E056DB" w:rsidRDefault="00E63DC3" w:rsidP="00AD172F">
      <w:pPr>
        <w:rPr>
          <w:rFonts w:cs="Arial"/>
          <w:b/>
          <w:bCs/>
          <w:sz w:val="28"/>
          <w:szCs w:val="28"/>
          <w:lang w:val="en-US"/>
        </w:rPr>
      </w:pPr>
    </w:p>
    <w:p w14:paraId="158E9EFC" w14:textId="77777777" w:rsidR="00E63DC3" w:rsidRPr="00E056DB" w:rsidRDefault="00E63DC3" w:rsidP="00AD172F">
      <w:pPr>
        <w:rPr>
          <w:rFonts w:cs="Arial"/>
          <w:b/>
          <w:bCs/>
          <w:sz w:val="28"/>
          <w:szCs w:val="28"/>
          <w:lang w:val="en-US"/>
        </w:rPr>
        <w:sectPr w:rsidR="00E63DC3" w:rsidRPr="00E056DB" w:rsidSect="002555D3">
          <w:pgSz w:w="11906" w:h="16838"/>
          <w:pgMar w:top="5670" w:right="851" w:bottom="1418" w:left="1134" w:header="709" w:footer="709" w:gutter="0"/>
          <w:cols w:space="708"/>
          <w:docGrid w:linePitch="360"/>
        </w:sectPr>
      </w:pPr>
    </w:p>
    <w:p w14:paraId="1B75E63E" w14:textId="77777777" w:rsidR="009520D4" w:rsidRPr="00715B64" w:rsidRDefault="00E056DB" w:rsidP="00AD172F">
      <w:pPr>
        <w:tabs>
          <w:tab w:val="left" w:pos="2763"/>
        </w:tabs>
        <w:rPr>
          <w:rFonts w:cs="Arial"/>
          <w:b/>
          <w:bCs/>
        </w:rPr>
      </w:pPr>
      <w:r>
        <w:rPr>
          <w:rFonts w:cs="Arial"/>
          <w:b/>
          <w:bCs/>
        </w:rPr>
        <w:lastRenderedPageBreak/>
        <w:t>CONTENTS</w:t>
      </w:r>
    </w:p>
    <w:p w14:paraId="150E90F3" w14:textId="77777777" w:rsidR="00B3799C" w:rsidRPr="00715B64" w:rsidRDefault="00B3799C" w:rsidP="00AD172F">
      <w:pPr>
        <w:tabs>
          <w:tab w:val="left" w:pos="284"/>
          <w:tab w:val="center" w:pos="9000"/>
        </w:tabs>
        <w:rPr>
          <w:rFonts w:cs="Arial"/>
          <w:b/>
          <w:bCs/>
        </w:rPr>
      </w:pPr>
    </w:p>
    <w:p w14:paraId="1BB96DD1" w14:textId="32F938F5" w:rsidR="00A1159F" w:rsidRDefault="00347C56">
      <w:pPr>
        <w:pStyle w:val="TOC1"/>
        <w:rPr>
          <w:rFonts w:asciiTheme="minorHAnsi" w:eastAsiaTheme="minorEastAsia" w:hAnsiTheme="minorHAnsi" w:cstheme="minorBidi"/>
          <w:b w:val="0"/>
          <w:caps w:val="0"/>
          <w:kern w:val="2"/>
          <w:lang/>
          <w14:ligatures w14:val="standardContextual"/>
        </w:rPr>
      </w:pPr>
      <w:r w:rsidRPr="005027E5">
        <w:rPr>
          <w:rFonts w:cs="Arial"/>
        </w:rPr>
        <w:fldChar w:fldCharType="begin"/>
      </w:r>
      <w:r w:rsidRPr="005027E5">
        <w:rPr>
          <w:rFonts w:cs="Arial"/>
        </w:rPr>
        <w:instrText xml:space="preserve"> TOC \o \h \z </w:instrText>
      </w:r>
      <w:r w:rsidRPr="005027E5">
        <w:rPr>
          <w:rFonts w:cs="Arial"/>
        </w:rPr>
        <w:fldChar w:fldCharType="separate"/>
      </w:r>
      <w:hyperlink w:anchor="_Toc207017421" w:history="1">
        <w:r w:rsidR="00A1159F" w:rsidRPr="003D463C">
          <w:rPr>
            <w:rStyle w:val="Hyperlink"/>
          </w:rPr>
          <w:t>1 Abstract</w:t>
        </w:r>
        <w:r w:rsidR="00A1159F">
          <w:rPr>
            <w:webHidden/>
          </w:rPr>
          <w:tab/>
        </w:r>
        <w:r w:rsidR="00A1159F">
          <w:rPr>
            <w:webHidden/>
          </w:rPr>
          <w:fldChar w:fldCharType="begin"/>
        </w:r>
        <w:r w:rsidR="00A1159F">
          <w:rPr>
            <w:webHidden/>
          </w:rPr>
          <w:instrText xml:space="preserve"> PAGEREF _Toc207017421 \h </w:instrText>
        </w:r>
        <w:r w:rsidR="00A1159F">
          <w:rPr>
            <w:webHidden/>
          </w:rPr>
        </w:r>
        <w:r w:rsidR="00A1159F">
          <w:rPr>
            <w:webHidden/>
          </w:rPr>
          <w:fldChar w:fldCharType="separate"/>
        </w:r>
        <w:r w:rsidR="00A1159F">
          <w:rPr>
            <w:webHidden/>
          </w:rPr>
          <w:t>1</w:t>
        </w:r>
        <w:r w:rsidR="00A1159F">
          <w:rPr>
            <w:webHidden/>
          </w:rPr>
          <w:fldChar w:fldCharType="end"/>
        </w:r>
      </w:hyperlink>
    </w:p>
    <w:p w14:paraId="33B6A84B" w14:textId="214BF265" w:rsidR="00A1159F" w:rsidRDefault="00A1159F">
      <w:pPr>
        <w:pStyle w:val="TOC1"/>
        <w:rPr>
          <w:rFonts w:asciiTheme="minorHAnsi" w:eastAsiaTheme="minorEastAsia" w:hAnsiTheme="minorHAnsi" w:cstheme="minorBidi"/>
          <w:b w:val="0"/>
          <w:caps w:val="0"/>
          <w:kern w:val="2"/>
          <w:lang/>
          <w14:ligatures w14:val="standardContextual"/>
        </w:rPr>
      </w:pPr>
      <w:hyperlink w:anchor="_Toc207017422" w:history="1">
        <w:r w:rsidRPr="003D463C">
          <w:rPr>
            <w:rStyle w:val="Hyperlink"/>
          </w:rPr>
          <w:t>2 INTRODUCTION</w:t>
        </w:r>
        <w:r>
          <w:rPr>
            <w:webHidden/>
          </w:rPr>
          <w:tab/>
        </w:r>
        <w:r>
          <w:rPr>
            <w:webHidden/>
          </w:rPr>
          <w:fldChar w:fldCharType="begin"/>
        </w:r>
        <w:r>
          <w:rPr>
            <w:webHidden/>
          </w:rPr>
          <w:instrText xml:space="preserve"> PAGEREF _Toc207017422 \h </w:instrText>
        </w:r>
        <w:r>
          <w:rPr>
            <w:webHidden/>
          </w:rPr>
        </w:r>
        <w:r>
          <w:rPr>
            <w:webHidden/>
          </w:rPr>
          <w:fldChar w:fldCharType="separate"/>
        </w:r>
        <w:r>
          <w:rPr>
            <w:webHidden/>
          </w:rPr>
          <w:t>2</w:t>
        </w:r>
        <w:r>
          <w:rPr>
            <w:webHidden/>
          </w:rPr>
          <w:fldChar w:fldCharType="end"/>
        </w:r>
      </w:hyperlink>
    </w:p>
    <w:p w14:paraId="01631606" w14:textId="5ED0EEA8" w:rsidR="00A1159F" w:rsidRDefault="00A1159F">
      <w:pPr>
        <w:pStyle w:val="TOC1"/>
        <w:rPr>
          <w:rFonts w:asciiTheme="minorHAnsi" w:eastAsiaTheme="minorEastAsia" w:hAnsiTheme="minorHAnsi" w:cstheme="minorBidi"/>
          <w:b w:val="0"/>
          <w:caps w:val="0"/>
          <w:kern w:val="2"/>
          <w:lang/>
          <w14:ligatures w14:val="standardContextual"/>
        </w:rPr>
      </w:pPr>
      <w:hyperlink w:anchor="_Toc207017423" w:history="1">
        <w:r w:rsidRPr="003D463C">
          <w:rPr>
            <w:rStyle w:val="Hyperlink"/>
          </w:rPr>
          <w:t>3 Project Overview</w:t>
        </w:r>
        <w:r>
          <w:rPr>
            <w:webHidden/>
          </w:rPr>
          <w:tab/>
        </w:r>
        <w:r>
          <w:rPr>
            <w:webHidden/>
          </w:rPr>
          <w:fldChar w:fldCharType="begin"/>
        </w:r>
        <w:r>
          <w:rPr>
            <w:webHidden/>
          </w:rPr>
          <w:instrText xml:space="preserve"> PAGEREF _Toc207017423 \h </w:instrText>
        </w:r>
        <w:r>
          <w:rPr>
            <w:webHidden/>
          </w:rPr>
        </w:r>
        <w:r>
          <w:rPr>
            <w:webHidden/>
          </w:rPr>
          <w:fldChar w:fldCharType="separate"/>
        </w:r>
        <w:r>
          <w:rPr>
            <w:webHidden/>
          </w:rPr>
          <w:t>3</w:t>
        </w:r>
        <w:r>
          <w:rPr>
            <w:webHidden/>
          </w:rPr>
          <w:fldChar w:fldCharType="end"/>
        </w:r>
      </w:hyperlink>
    </w:p>
    <w:p w14:paraId="51509050" w14:textId="622FF6D6" w:rsidR="00A1159F" w:rsidRDefault="00A1159F">
      <w:pPr>
        <w:pStyle w:val="TOC1"/>
        <w:rPr>
          <w:rFonts w:asciiTheme="minorHAnsi" w:eastAsiaTheme="minorEastAsia" w:hAnsiTheme="minorHAnsi" w:cstheme="minorBidi"/>
          <w:b w:val="0"/>
          <w:caps w:val="0"/>
          <w:kern w:val="2"/>
          <w:lang/>
          <w14:ligatures w14:val="standardContextual"/>
        </w:rPr>
      </w:pPr>
      <w:hyperlink w:anchor="_Toc207017424" w:history="1">
        <w:r w:rsidRPr="003D463C">
          <w:rPr>
            <w:rStyle w:val="Hyperlink"/>
          </w:rPr>
          <w:t>4 Technologies Used</w:t>
        </w:r>
        <w:r>
          <w:rPr>
            <w:webHidden/>
          </w:rPr>
          <w:tab/>
        </w:r>
        <w:r>
          <w:rPr>
            <w:webHidden/>
          </w:rPr>
          <w:fldChar w:fldCharType="begin"/>
        </w:r>
        <w:r>
          <w:rPr>
            <w:webHidden/>
          </w:rPr>
          <w:instrText xml:space="preserve"> PAGEREF _Toc207017424 \h </w:instrText>
        </w:r>
        <w:r>
          <w:rPr>
            <w:webHidden/>
          </w:rPr>
        </w:r>
        <w:r>
          <w:rPr>
            <w:webHidden/>
          </w:rPr>
          <w:fldChar w:fldCharType="separate"/>
        </w:r>
        <w:r>
          <w:rPr>
            <w:webHidden/>
          </w:rPr>
          <w:t>4</w:t>
        </w:r>
        <w:r>
          <w:rPr>
            <w:webHidden/>
          </w:rPr>
          <w:fldChar w:fldCharType="end"/>
        </w:r>
      </w:hyperlink>
    </w:p>
    <w:p w14:paraId="1ABD2661" w14:textId="308E1FF0" w:rsidR="00A1159F" w:rsidRDefault="00A1159F">
      <w:pPr>
        <w:pStyle w:val="TOC2"/>
        <w:rPr>
          <w:rFonts w:asciiTheme="minorHAnsi" w:eastAsiaTheme="minorEastAsia" w:hAnsiTheme="minorHAnsi" w:cstheme="minorBidi"/>
          <w:b w:val="0"/>
          <w:kern w:val="2"/>
          <w:lang/>
          <w14:ligatures w14:val="standardContextual"/>
        </w:rPr>
      </w:pPr>
      <w:hyperlink w:anchor="_Toc207017425" w:history="1">
        <w:r w:rsidRPr="003D463C">
          <w:rPr>
            <w:rStyle w:val="Hyperlink"/>
          </w:rPr>
          <w:t>4.1 Frontend</w:t>
        </w:r>
        <w:r>
          <w:rPr>
            <w:webHidden/>
          </w:rPr>
          <w:tab/>
        </w:r>
        <w:r>
          <w:rPr>
            <w:webHidden/>
          </w:rPr>
          <w:fldChar w:fldCharType="begin"/>
        </w:r>
        <w:r>
          <w:rPr>
            <w:webHidden/>
          </w:rPr>
          <w:instrText xml:space="preserve"> PAGEREF _Toc207017425 \h </w:instrText>
        </w:r>
        <w:r>
          <w:rPr>
            <w:webHidden/>
          </w:rPr>
        </w:r>
        <w:r>
          <w:rPr>
            <w:webHidden/>
          </w:rPr>
          <w:fldChar w:fldCharType="separate"/>
        </w:r>
        <w:r>
          <w:rPr>
            <w:webHidden/>
          </w:rPr>
          <w:t>4</w:t>
        </w:r>
        <w:r>
          <w:rPr>
            <w:webHidden/>
          </w:rPr>
          <w:fldChar w:fldCharType="end"/>
        </w:r>
      </w:hyperlink>
    </w:p>
    <w:p w14:paraId="657629F5" w14:textId="6815648A" w:rsidR="00A1159F" w:rsidRDefault="00A1159F">
      <w:pPr>
        <w:pStyle w:val="TOC2"/>
        <w:rPr>
          <w:rFonts w:asciiTheme="minorHAnsi" w:eastAsiaTheme="minorEastAsia" w:hAnsiTheme="minorHAnsi" w:cstheme="minorBidi"/>
          <w:b w:val="0"/>
          <w:kern w:val="2"/>
          <w:lang/>
          <w14:ligatures w14:val="standardContextual"/>
        </w:rPr>
      </w:pPr>
      <w:hyperlink w:anchor="_Toc207017426" w:history="1">
        <w:r w:rsidRPr="003D463C">
          <w:rPr>
            <w:rStyle w:val="Hyperlink"/>
          </w:rPr>
          <w:t>4.2 Backend</w:t>
        </w:r>
        <w:r>
          <w:rPr>
            <w:webHidden/>
          </w:rPr>
          <w:tab/>
        </w:r>
        <w:r>
          <w:rPr>
            <w:webHidden/>
          </w:rPr>
          <w:fldChar w:fldCharType="begin"/>
        </w:r>
        <w:r>
          <w:rPr>
            <w:webHidden/>
          </w:rPr>
          <w:instrText xml:space="preserve"> PAGEREF _Toc207017426 \h </w:instrText>
        </w:r>
        <w:r>
          <w:rPr>
            <w:webHidden/>
          </w:rPr>
        </w:r>
        <w:r>
          <w:rPr>
            <w:webHidden/>
          </w:rPr>
          <w:fldChar w:fldCharType="separate"/>
        </w:r>
        <w:r>
          <w:rPr>
            <w:webHidden/>
          </w:rPr>
          <w:t>4</w:t>
        </w:r>
        <w:r>
          <w:rPr>
            <w:webHidden/>
          </w:rPr>
          <w:fldChar w:fldCharType="end"/>
        </w:r>
      </w:hyperlink>
    </w:p>
    <w:p w14:paraId="01348A3A" w14:textId="15567417" w:rsidR="00A1159F" w:rsidRDefault="00A1159F">
      <w:pPr>
        <w:pStyle w:val="TOC2"/>
        <w:rPr>
          <w:rFonts w:asciiTheme="minorHAnsi" w:eastAsiaTheme="minorEastAsia" w:hAnsiTheme="minorHAnsi" w:cstheme="minorBidi"/>
          <w:b w:val="0"/>
          <w:kern w:val="2"/>
          <w:lang/>
          <w14:ligatures w14:val="standardContextual"/>
        </w:rPr>
      </w:pPr>
      <w:hyperlink w:anchor="_Toc207017427" w:history="1">
        <w:r w:rsidRPr="003D463C">
          <w:rPr>
            <w:rStyle w:val="Hyperlink"/>
          </w:rPr>
          <w:t>4.3 Database</w:t>
        </w:r>
        <w:r>
          <w:rPr>
            <w:webHidden/>
          </w:rPr>
          <w:tab/>
        </w:r>
        <w:r>
          <w:rPr>
            <w:webHidden/>
          </w:rPr>
          <w:fldChar w:fldCharType="begin"/>
        </w:r>
        <w:r>
          <w:rPr>
            <w:webHidden/>
          </w:rPr>
          <w:instrText xml:space="preserve"> PAGEREF _Toc207017427 \h </w:instrText>
        </w:r>
        <w:r>
          <w:rPr>
            <w:webHidden/>
          </w:rPr>
        </w:r>
        <w:r>
          <w:rPr>
            <w:webHidden/>
          </w:rPr>
          <w:fldChar w:fldCharType="separate"/>
        </w:r>
        <w:r>
          <w:rPr>
            <w:webHidden/>
          </w:rPr>
          <w:t>4</w:t>
        </w:r>
        <w:r>
          <w:rPr>
            <w:webHidden/>
          </w:rPr>
          <w:fldChar w:fldCharType="end"/>
        </w:r>
      </w:hyperlink>
    </w:p>
    <w:p w14:paraId="57A78DF6" w14:textId="77B0EF2B" w:rsidR="00A1159F" w:rsidRDefault="00A1159F">
      <w:pPr>
        <w:pStyle w:val="TOC2"/>
        <w:rPr>
          <w:rFonts w:asciiTheme="minorHAnsi" w:eastAsiaTheme="minorEastAsia" w:hAnsiTheme="minorHAnsi" w:cstheme="minorBidi"/>
          <w:b w:val="0"/>
          <w:kern w:val="2"/>
          <w:lang/>
          <w14:ligatures w14:val="standardContextual"/>
        </w:rPr>
      </w:pPr>
      <w:hyperlink w:anchor="_Toc207017428" w:history="1">
        <w:r w:rsidRPr="003D463C">
          <w:rPr>
            <w:rStyle w:val="Hyperlink"/>
          </w:rPr>
          <w:t>4.4 Hosting (Dev)</w:t>
        </w:r>
        <w:r>
          <w:rPr>
            <w:webHidden/>
          </w:rPr>
          <w:tab/>
        </w:r>
        <w:r>
          <w:rPr>
            <w:webHidden/>
          </w:rPr>
          <w:fldChar w:fldCharType="begin"/>
        </w:r>
        <w:r>
          <w:rPr>
            <w:webHidden/>
          </w:rPr>
          <w:instrText xml:space="preserve"> PAGEREF _Toc207017428 \h </w:instrText>
        </w:r>
        <w:r>
          <w:rPr>
            <w:webHidden/>
          </w:rPr>
        </w:r>
        <w:r>
          <w:rPr>
            <w:webHidden/>
          </w:rPr>
          <w:fldChar w:fldCharType="separate"/>
        </w:r>
        <w:r>
          <w:rPr>
            <w:webHidden/>
          </w:rPr>
          <w:t>5</w:t>
        </w:r>
        <w:r>
          <w:rPr>
            <w:webHidden/>
          </w:rPr>
          <w:fldChar w:fldCharType="end"/>
        </w:r>
      </w:hyperlink>
    </w:p>
    <w:p w14:paraId="51FE0DBA" w14:textId="3B61D271" w:rsidR="00A1159F" w:rsidRDefault="00A1159F">
      <w:pPr>
        <w:pStyle w:val="TOC1"/>
        <w:rPr>
          <w:rFonts w:asciiTheme="minorHAnsi" w:eastAsiaTheme="minorEastAsia" w:hAnsiTheme="minorHAnsi" w:cstheme="minorBidi"/>
          <w:b w:val="0"/>
          <w:caps w:val="0"/>
          <w:kern w:val="2"/>
          <w:lang/>
          <w14:ligatures w14:val="standardContextual"/>
        </w:rPr>
      </w:pPr>
      <w:hyperlink w:anchor="_Toc207017429" w:history="1">
        <w:r w:rsidRPr="003D463C">
          <w:rPr>
            <w:rStyle w:val="Hyperlink"/>
          </w:rPr>
          <w:t>5 Key Features</w:t>
        </w:r>
        <w:r>
          <w:rPr>
            <w:webHidden/>
          </w:rPr>
          <w:tab/>
        </w:r>
        <w:r>
          <w:rPr>
            <w:webHidden/>
          </w:rPr>
          <w:fldChar w:fldCharType="begin"/>
        </w:r>
        <w:r>
          <w:rPr>
            <w:webHidden/>
          </w:rPr>
          <w:instrText xml:space="preserve"> PAGEREF _Toc207017429 \h </w:instrText>
        </w:r>
        <w:r>
          <w:rPr>
            <w:webHidden/>
          </w:rPr>
        </w:r>
        <w:r>
          <w:rPr>
            <w:webHidden/>
          </w:rPr>
          <w:fldChar w:fldCharType="separate"/>
        </w:r>
        <w:r>
          <w:rPr>
            <w:webHidden/>
          </w:rPr>
          <w:t>6</w:t>
        </w:r>
        <w:r>
          <w:rPr>
            <w:webHidden/>
          </w:rPr>
          <w:fldChar w:fldCharType="end"/>
        </w:r>
      </w:hyperlink>
    </w:p>
    <w:p w14:paraId="1A618B70" w14:textId="63274D6D" w:rsidR="00A1159F" w:rsidRDefault="00A1159F">
      <w:pPr>
        <w:pStyle w:val="TOC2"/>
        <w:rPr>
          <w:rFonts w:asciiTheme="minorHAnsi" w:eastAsiaTheme="minorEastAsia" w:hAnsiTheme="minorHAnsi" w:cstheme="minorBidi"/>
          <w:b w:val="0"/>
          <w:kern w:val="2"/>
          <w:lang/>
          <w14:ligatures w14:val="standardContextual"/>
        </w:rPr>
      </w:pPr>
      <w:hyperlink w:anchor="_Toc207017430" w:history="1">
        <w:r w:rsidRPr="003D463C">
          <w:rPr>
            <w:rStyle w:val="Hyperlink"/>
          </w:rPr>
          <w:t>5.1 Sensor Data Management</w:t>
        </w:r>
        <w:r>
          <w:rPr>
            <w:webHidden/>
          </w:rPr>
          <w:tab/>
        </w:r>
        <w:r>
          <w:rPr>
            <w:webHidden/>
          </w:rPr>
          <w:fldChar w:fldCharType="begin"/>
        </w:r>
        <w:r>
          <w:rPr>
            <w:webHidden/>
          </w:rPr>
          <w:instrText xml:space="preserve"> PAGEREF _Toc207017430 \h </w:instrText>
        </w:r>
        <w:r>
          <w:rPr>
            <w:webHidden/>
          </w:rPr>
        </w:r>
        <w:r>
          <w:rPr>
            <w:webHidden/>
          </w:rPr>
          <w:fldChar w:fldCharType="separate"/>
        </w:r>
        <w:r>
          <w:rPr>
            <w:webHidden/>
          </w:rPr>
          <w:t>6</w:t>
        </w:r>
        <w:r>
          <w:rPr>
            <w:webHidden/>
          </w:rPr>
          <w:fldChar w:fldCharType="end"/>
        </w:r>
      </w:hyperlink>
    </w:p>
    <w:p w14:paraId="2B2F0CA0" w14:textId="1C406D06" w:rsidR="00A1159F" w:rsidRDefault="00A1159F">
      <w:pPr>
        <w:pStyle w:val="TOC2"/>
        <w:rPr>
          <w:rFonts w:asciiTheme="minorHAnsi" w:eastAsiaTheme="minorEastAsia" w:hAnsiTheme="minorHAnsi" w:cstheme="minorBidi"/>
          <w:b w:val="0"/>
          <w:kern w:val="2"/>
          <w:lang/>
          <w14:ligatures w14:val="standardContextual"/>
        </w:rPr>
      </w:pPr>
      <w:hyperlink w:anchor="_Toc207017431" w:history="1">
        <w:r w:rsidRPr="003D463C">
          <w:rPr>
            <w:rStyle w:val="Hyperlink"/>
          </w:rPr>
          <w:t>5.2 Sensor Data Management</w:t>
        </w:r>
        <w:r>
          <w:rPr>
            <w:webHidden/>
          </w:rPr>
          <w:tab/>
        </w:r>
        <w:r>
          <w:rPr>
            <w:webHidden/>
          </w:rPr>
          <w:fldChar w:fldCharType="begin"/>
        </w:r>
        <w:r>
          <w:rPr>
            <w:webHidden/>
          </w:rPr>
          <w:instrText xml:space="preserve"> PAGEREF _Toc207017431 \h </w:instrText>
        </w:r>
        <w:r>
          <w:rPr>
            <w:webHidden/>
          </w:rPr>
        </w:r>
        <w:r>
          <w:rPr>
            <w:webHidden/>
          </w:rPr>
          <w:fldChar w:fldCharType="separate"/>
        </w:r>
        <w:r>
          <w:rPr>
            <w:webHidden/>
          </w:rPr>
          <w:t>6</w:t>
        </w:r>
        <w:r>
          <w:rPr>
            <w:webHidden/>
          </w:rPr>
          <w:fldChar w:fldCharType="end"/>
        </w:r>
      </w:hyperlink>
    </w:p>
    <w:p w14:paraId="47040DCC" w14:textId="0762171E" w:rsidR="00A1159F" w:rsidRDefault="00A1159F">
      <w:pPr>
        <w:pStyle w:val="TOC2"/>
        <w:rPr>
          <w:rFonts w:asciiTheme="minorHAnsi" w:eastAsiaTheme="minorEastAsia" w:hAnsiTheme="minorHAnsi" w:cstheme="minorBidi"/>
          <w:b w:val="0"/>
          <w:kern w:val="2"/>
          <w:lang/>
          <w14:ligatures w14:val="standardContextual"/>
        </w:rPr>
      </w:pPr>
      <w:hyperlink w:anchor="_Toc207017432" w:history="1">
        <w:r w:rsidRPr="003D463C">
          <w:rPr>
            <w:rStyle w:val="Hyperlink"/>
          </w:rPr>
          <w:t>5.3 Video Upload &amp; Preview</w:t>
        </w:r>
        <w:r>
          <w:rPr>
            <w:webHidden/>
          </w:rPr>
          <w:tab/>
        </w:r>
        <w:r>
          <w:rPr>
            <w:webHidden/>
          </w:rPr>
          <w:fldChar w:fldCharType="begin"/>
        </w:r>
        <w:r>
          <w:rPr>
            <w:webHidden/>
          </w:rPr>
          <w:instrText xml:space="preserve"> PAGEREF _Toc207017432 \h </w:instrText>
        </w:r>
        <w:r>
          <w:rPr>
            <w:webHidden/>
          </w:rPr>
        </w:r>
        <w:r>
          <w:rPr>
            <w:webHidden/>
          </w:rPr>
          <w:fldChar w:fldCharType="separate"/>
        </w:r>
        <w:r>
          <w:rPr>
            <w:webHidden/>
          </w:rPr>
          <w:t>6</w:t>
        </w:r>
        <w:r>
          <w:rPr>
            <w:webHidden/>
          </w:rPr>
          <w:fldChar w:fldCharType="end"/>
        </w:r>
      </w:hyperlink>
    </w:p>
    <w:p w14:paraId="01922361" w14:textId="5FF8D433" w:rsidR="00A1159F" w:rsidRDefault="00A1159F">
      <w:pPr>
        <w:pStyle w:val="TOC2"/>
        <w:rPr>
          <w:rFonts w:asciiTheme="minorHAnsi" w:eastAsiaTheme="minorEastAsia" w:hAnsiTheme="minorHAnsi" w:cstheme="minorBidi"/>
          <w:b w:val="0"/>
          <w:kern w:val="2"/>
          <w:lang/>
          <w14:ligatures w14:val="standardContextual"/>
        </w:rPr>
      </w:pPr>
      <w:hyperlink w:anchor="_Toc207017433" w:history="1">
        <w:r w:rsidRPr="003D463C">
          <w:rPr>
            <w:rStyle w:val="Hyperlink"/>
          </w:rPr>
          <w:t>5.4 Storage Monitoring</w:t>
        </w:r>
        <w:r>
          <w:rPr>
            <w:webHidden/>
          </w:rPr>
          <w:tab/>
        </w:r>
        <w:r>
          <w:rPr>
            <w:webHidden/>
          </w:rPr>
          <w:fldChar w:fldCharType="begin"/>
        </w:r>
        <w:r>
          <w:rPr>
            <w:webHidden/>
          </w:rPr>
          <w:instrText xml:space="preserve"> PAGEREF _Toc207017433 \h </w:instrText>
        </w:r>
        <w:r>
          <w:rPr>
            <w:webHidden/>
          </w:rPr>
        </w:r>
        <w:r>
          <w:rPr>
            <w:webHidden/>
          </w:rPr>
          <w:fldChar w:fldCharType="separate"/>
        </w:r>
        <w:r>
          <w:rPr>
            <w:webHidden/>
          </w:rPr>
          <w:t>6</w:t>
        </w:r>
        <w:r>
          <w:rPr>
            <w:webHidden/>
          </w:rPr>
          <w:fldChar w:fldCharType="end"/>
        </w:r>
      </w:hyperlink>
    </w:p>
    <w:p w14:paraId="5E63F2AA" w14:textId="36C16638" w:rsidR="00A1159F" w:rsidRDefault="00A1159F">
      <w:pPr>
        <w:pStyle w:val="TOC2"/>
        <w:rPr>
          <w:rFonts w:asciiTheme="minorHAnsi" w:eastAsiaTheme="minorEastAsia" w:hAnsiTheme="minorHAnsi" w:cstheme="minorBidi"/>
          <w:b w:val="0"/>
          <w:kern w:val="2"/>
          <w:lang/>
          <w14:ligatures w14:val="standardContextual"/>
        </w:rPr>
      </w:pPr>
      <w:hyperlink w:anchor="_Toc207017434" w:history="1">
        <w:r w:rsidRPr="003D463C">
          <w:rPr>
            <w:rStyle w:val="Hyperlink"/>
          </w:rPr>
          <w:t>5.5 Storage Monitoring</w:t>
        </w:r>
        <w:r>
          <w:rPr>
            <w:webHidden/>
          </w:rPr>
          <w:tab/>
        </w:r>
        <w:r>
          <w:rPr>
            <w:webHidden/>
          </w:rPr>
          <w:fldChar w:fldCharType="begin"/>
        </w:r>
        <w:r>
          <w:rPr>
            <w:webHidden/>
          </w:rPr>
          <w:instrText xml:space="preserve"> PAGEREF _Toc207017434 \h </w:instrText>
        </w:r>
        <w:r>
          <w:rPr>
            <w:webHidden/>
          </w:rPr>
        </w:r>
        <w:r>
          <w:rPr>
            <w:webHidden/>
          </w:rPr>
          <w:fldChar w:fldCharType="separate"/>
        </w:r>
        <w:r>
          <w:rPr>
            <w:webHidden/>
          </w:rPr>
          <w:t>7</w:t>
        </w:r>
        <w:r>
          <w:rPr>
            <w:webHidden/>
          </w:rPr>
          <w:fldChar w:fldCharType="end"/>
        </w:r>
      </w:hyperlink>
    </w:p>
    <w:p w14:paraId="3B6146F7" w14:textId="7715908A" w:rsidR="00A1159F" w:rsidRDefault="00A1159F">
      <w:pPr>
        <w:pStyle w:val="TOC1"/>
        <w:rPr>
          <w:rFonts w:asciiTheme="minorHAnsi" w:eastAsiaTheme="minorEastAsia" w:hAnsiTheme="minorHAnsi" w:cstheme="minorBidi"/>
          <w:b w:val="0"/>
          <w:caps w:val="0"/>
          <w:kern w:val="2"/>
          <w:lang/>
          <w14:ligatures w14:val="standardContextual"/>
        </w:rPr>
      </w:pPr>
      <w:hyperlink w:anchor="_Toc207017435" w:history="1">
        <w:r w:rsidRPr="003D463C">
          <w:rPr>
            <w:rStyle w:val="Hyperlink"/>
          </w:rPr>
          <w:t>6 File Structure</w:t>
        </w:r>
        <w:r>
          <w:rPr>
            <w:webHidden/>
          </w:rPr>
          <w:tab/>
        </w:r>
        <w:r>
          <w:rPr>
            <w:webHidden/>
          </w:rPr>
          <w:fldChar w:fldCharType="begin"/>
        </w:r>
        <w:r>
          <w:rPr>
            <w:webHidden/>
          </w:rPr>
          <w:instrText xml:space="preserve"> PAGEREF _Toc207017435 \h </w:instrText>
        </w:r>
        <w:r>
          <w:rPr>
            <w:webHidden/>
          </w:rPr>
        </w:r>
        <w:r>
          <w:rPr>
            <w:webHidden/>
          </w:rPr>
          <w:fldChar w:fldCharType="separate"/>
        </w:r>
        <w:r>
          <w:rPr>
            <w:webHidden/>
          </w:rPr>
          <w:t>8</w:t>
        </w:r>
        <w:r>
          <w:rPr>
            <w:webHidden/>
          </w:rPr>
          <w:fldChar w:fldCharType="end"/>
        </w:r>
      </w:hyperlink>
    </w:p>
    <w:p w14:paraId="1DEC438E" w14:textId="4FFDCB49" w:rsidR="00A1159F" w:rsidRDefault="00A1159F">
      <w:pPr>
        <w:pStyle w:val="TOC1"/>
        <w:rPr>
          <w:rFonts w:asciiTheme="minorHAnsi" w:eastAsiaTheme="minorEastAsia" w:hAnsiTheme="minorHAnsi" w:cstheme="minorBidi"/>
          <w:b w:val="0"/>
          <w:caps w:val="0"/>
          <w:kern w:val="2"/>
          <w:lang/>
          <w14:ligatures w14:val="standardContextual"/>
        </w:rPr>
      </w:pPr>
      <w:hyperlink w:anchor="_Toc207017436" w:history="1">
        <w:r w:rsidRPr="003D463C">
          <w:rPr>
            <w:rStyle w:val="Hyperlink"/>
          </w:rPr>
          <w:t>7 Testing &amp; Validation</w:t>
        </w:r>
        <w:r>
          <w:rPr>
            <w:webHidden/>
          </w:rPr>
          <w:tab/>
        </w:r>
        <w:r>
          <w:rPr>
            <w:webHidden/>
          </w:rPr>
          <w:fldChar w:fldCharType="begin"/>
        </w:r>
        <w:r>
          <w:rPr>
            <w:webHidden/>
          </w:rPr>
          <w:instrText xml:space="preserve"> PAGEREF _Toc207017436 \h </w:instrText>
        </w:r>
        <w:r>
          <w:rPr>
            <w:webHidden/>
          </w:rPr>
        </w:r>
        <w:r>
          <w:rPr>
            <w:webHidden/>
          </w:rPr>
          <w:fldChar w:fldCharType="separate"/>
        </w:r>
        <w:r>
          <w:rPr>
            <w:webHidden/>
          </w:rPr>
          <w:t>10</w:t>
        </w:r>
        <w:r>
          <w:rPr>
            <w:webHidden/>
          </w:rPr>
          <w:fldChar w:fldCharType="end"/>
        </w:r>
      </w:hyperlink>
    </w:p>
    <w:p w14:paraId="0BE85F8D" w14:textId="1B2C53A0" w:rsidR="00A1159F" w:rsidRDefault="00A1159F">
      <w:pPr>
        <w:pStyle w:val="TOC1"/>
        <w:rPr>
          <w:rFonts w:asciiTheme="minorHAnsi" w:eastAsiaTheme="minorEastAsia" w:hAnsiTheme="minorHAnsi" w:cstheme="minorBidi"/>
          <w:b w:val="0"/>
          <w:caps w:val="0"/>
          <w:kern w:val="2"/>
          <w:lang/>
          <w14:ligatures w14:val="standardContextual"/>
        </w:rPr>
      </w:pPr>
      <w:hyperlink w:anchor="_Toc207017437" w:history="1">
        <w:r w:rsidRPr="003D463C">
          <w:rPr>
            <w:rStyle w:val="Hyperlink"/>
          </w:rPr>
          <w:t>8 UI Improvements</w:t>
        </w:r>
        <w:r>
          <w:rPr>
            <w:webHidden/>
          </w:rPr>
          <w:tab/>
        </w:r>
        <w:r>
          <w:rPr>
            <w:webHidden/>
          </w:rPr>
          <w:fldChar w:fldCharType="begin"/>
        </w:r>
        <w:r>
          <w:rPr>
            <w:webHidden/>
          </w:rPr>
          <w:instrText xml:space="preserve"> PAGEREF _Toc207017437 \h </w:instrText>
        </w:r>
        <w:r>
          <w:rPr>
            <w:webHidden/>
          </w:rPr>
        </w:r>
        <w:r>
          <w:rPr>
            <w:webHidden/>
          </w:rPr>
          <w:fldChar w:fldCharType="separate"/>
        </w:r>
        <w:r>
          <w:rPr>
            <w:webHidden/>
          </w:rPr>
          <w:t>11</w:t>
        </w:r>
        <w:r>
          <w:rPr>
            <w:webHidden/>
          </w:rPr>
          <w:fldChar w:fldCharType="end"/>
        </w:r>
      </w:hyperlink>
    </w:p>
    <w:p w14:paraId="6CA66A34" w14:textId="666C7BC7" w:rsidR="00A1159F" w:rsidRDefault="00A1159F">
      <w:pPr>
        <w:pStyle w:val="TOC1"/>
        <w:rPr>
          <w:rFonts w:asciiTheme="minorHAnsi" w:eastAsiaTheme="minorEastAsia" w:hAnsiTheme="minorHAnsi" w:cstheme="minorBidi"/>
          <w:b w:val="0"/>
          <w:caps w:val="0"/>
          <w:kern w:val="2"/>
          <w:lang/>
          <w14:ligatures w14:val="standardContextual"/>
        </w:rPr>
      </w:pPr>
      <w:hyperlink w:anchor="_Toc207017438" w:history="1">
        <w:r w:rsidRPr="003D463C">
          <w:rPr>
            <w:rStyle w:val="Hyperlink"/>
          </w:rPr>
          <w:t>9 Security Considerations</w:t>
        </w:r>
        <w:r>
          <w:rPr>
            <w:webHidden/>
          </w:rPr>
          <w:tab/>
        </w:r>
        <w:r>
          <w:rPr>
            <w:webHidden/>
          </w:rPr>
          <w:fldChar w:fldCharType="begin"/>
        </w:r>
        <w:r>
          <w:rPr>
            <w:webHidden/>
          </w:rPr>
          <w:instrText xml:space="preserve"> PAGEREF _Toc207017438 \h </w:instrText>
        </w:r>
        <w:r>
          <w:rPr>
            <w:webHidden/>
          </w:rPr>
        </w:r>
        <w:r>
          <w:rPr>
            <w:webHidden/>
          </w:rPr>
          <w:fldChar w:fldCharType="separate"/>
        </w:r>
        <w:r>
          <w:rPr>
            <w:webHidden/>
          </w:rPr>
          <w:t>12</w:t>
        </w:r>
        <w:r>
          <w:rPr>
            <w:webHidden/>
          </w:rPr>
          <w:fldChar w:fldCharType="end"/>
        </w:r>
      </w:hyperlink>
    </w:p>
    <w:p w14:paraId="47453FC1" w14:textId="18ED384F" w:rsidR="00A1159F" w:rsidRDefault="00A1159F">
      <w:pPr>
        <w:pStyle w:val="TOC2"/>
        <w:rPr>
          <w:rFonts w:asciiTheme="minorHAnsi" w:eastAsiaTheme="minorEastAsia" w:hAnsiTheme="minorHAnsi" w:cstheme="minorBidi"/>
          <w:b w:val="0"/>
          <w:kern w:val="2"/>
          <w:lang/>
          <w14:ligatures w14:val="standardContextual"/>
        </w:rPr>
      </w:pPr>
      <w:hyperlink w:anchor="_Toc207017439" w:history="1">
        <w:r w:rsidRPr="003D463C">
          <w:rPr>
            <w:rStyle w:val="Hyperlink"/>
          </w:rPr>
          <w:t>9.1 Local Access Restriction</w:t>
        </w:r>
        <w:r>
          <w:rPr>
            <w:webHidden/>
          </w:rPr>
          <w:tab/>
        </w:r>
        <w:r>
          <w:rPr>
            <w:webHidden/>
          </w:rPr>
          <w:fldChar w:fldCharType="begin"/>
        </w:r>
        <w:r>
          <w:rPr>
            <w:webHidden/>
          </w:rPr>
          <w:instrText xml:space="preserve"> PAGEREF _Toc207017439 \h </w:instrText>
        </w:r>
        <w:r>
          <w:rPr>
            <w:webHidden/>
          </w:rPr>
        </w:r>
        <w:r>
          <w:rPr>
            <w:webHidden/>
          </w:rPr>
          <w:fldChar w:fldCharType="separate"/>
        </w:r>
        <w:r>
          <w:rPr>
            <w:webHidden/>
          </w:rPr>
          <w:t>12</w:t>
        </w:r>
        <w:r>
          <w:rPr>
            <w:webHidden/>
          </w:rPr>
          <w:fldChar w:fldCharType="end"/>
        </w:r>
      </w:hyperlink>
    </w:p>
    <w:p w14:paraId="46ABBA7C" w14:textId="12FEB670" w:rsidR="00A1159F" w:rsidRDefault="00A1159F">
      <w:pPr>
        <w:pStyle w:val="TOC2"/>
        <w:rPr>
          <w:rFonts w:asciiTheme="minorHAnsi" w:eastAsiaTheme="minorEastAsia" w:hAnsiTheme="minorHAnsi" w:cstheme="minorBidi"/>
          <w:b w:val="0"/>
          <w:kern w:val="2"/>
          <w:lang/>
          <w14:ligatures w14:val="standardContextual"/>
        </w:rPr>
      </w:pPr>
      <w:hyperlink w:anchor="_Toc207017440" w:history="1">
        <w:r w:rsidRPr="003D463C">
          <w:rPr>
            <w:rStyle w:val="Hyperlink"/>
          </w:rPr>
          <w:t>9.2</w:t>
        </w:r>
        <w:r w:rsidRPr="003D463C">
          <w:rPr>
            <w:rStyle w:val="Hyperlink"/>
            <w:lang/>
          </w:rPr>
          <w:t xml:space="preserve"> Validation of File Type and Size</w:t>
        </w:r>
        <w:r>
          <w:rPr>
            <w:webHidden/>
          </w:rPr>
          <w:tab/>
        </w:r>
        <w:r>
          <w:rPr>
            <w:webHidden/>
          </w:rPr>
          <w:fldChar w:fldCharType="begin"/>
        </w:r>
        <w:r>
          <w:rPr>
            <w:webHidden/>
          </w:rPr>
          <w:instrText xml:space="preserve"> PAGEREF _Toc207017440 \h </w:instrText>
        </w:r>
        <w:r>
          <w:rPr>
            <w:webHidden/>
          </w:rPr>
        </w:r>
        <w:r>
          <w:rPr>
            <w:webHidden/>
          </w:rPr>
          <w:fldChar w:fldCharType="separate"/>
        </w:r>
        <w:r>
          <w:rPr>
            <w:webHidden/>
          </w:rPr>
          <w:t>12</w:t>
        </w:r>
        <w:r>
          <w:rPr>
            <w:webHidden/>
          </w:rPr>
          <w:fldChar w:fldCharType="end"/>
        </w:r>
      </w:hyperlink>
    </w:p>
    <w:p w14:paraId="451E0C0D" w14:textId="1746BB04" w:rsidR="00A1159F" w:rsidRDefault="00A1159F">
      <w:pPr>
        <w:pStyle w:val="TOC2"/>
        <w:rPr>
          <w:rFonts w:asciiTheme="minorHAnsi" w:eastAsiaTheme="minorEastAsia" w:hAnsiTheme="minorHAnsi" w:cstheme="minorBidi"/>
          <w:b w:val="0"/>
          <w:kern w:val="2"/>
          <w:lang/>
          <w14:ligatures w14:val="standardContextual"/>
        </w:rPr>
      </w:pPr>
      <w:hyperlink w:anchor="_Toc207017441" w:history="1">
        <w:r w:rsidRPr="003D463C">
          <w:rPr>
            <w:rStyle w:val="Hyperlink"/>
            <w:lang/>
          </w:rPr>
          <w:t>9.3 Input Validation with FastAPI and Pydantic</w:t>
        </w:r>
        <w:r>
          <w:rPr>
            <w:webHidden/>
          </w:rPr>
          <w:tab/>
        </w:r>
        <w:r>
          <w:rPr>
            <w:webHidden/>
          </w:rPr>
          <w:fldChar w:fldCharType="begin"/>
        </w:r>
        <w:r>
          <w:rPr>
            <w:webHidden/>
          </w:rPr>
          <w:instrText xml:space="preserve"> PAGEREF _Toc207017441 \h </w:instrText>
        </w:r>
        <w:r>
          <w:rPr>
            <w:webHidden/>
          </w:rPr>
        </w:r>
        <w:r>
          <w:rPr>
            <w:webHidden/>
          </w:rPr>
          <w:fldChar w:fldCharType="separate"/>
        </w:r>
        <w:r>
          <w:rPr>
            <w:webHidden/>
          </w:rPr>
          <w:t>12</w:t>
        </w:r>
        <w:r>
          <w:rPr>
            <w:webHidden/>
          </w:rPr>
          <w:fldChar w:fldCharType="end"/>
        </w:r>
      </w:hyperlink>
    </w:p>
    <w:p w14:paraId="2CC122DE" w14:textId="6E744DA5" w:rsidR="00A1159F" w:rsidRDefault="00A1159F">
      <w:pPr>
        <w:pStyle w:val="TOC2"/>
        <w:rPr>
          <w:rFonts w:asciiTheme="minorHAnsi" w:eastAsiaTheme="minorEastAsia" w:hAnsiTheme="minorHAnsi" w:cstheme="minorBidi"/>
          <w:b w:val="0"/>
          <w:kern w:val="2"/>
          <w:lang/>
          <w14:ligatures w14:val="standardContextual"/>
        </w:rPr>
      </w:pPr>
      <w:hyperlink w:anchor="_Toc207017442" w:history="1">
        <w:r w:rsidRPr="003D463C">
          <w:rPr>
            <w:rStyle w:val="Hyperlink"/>
            <w:lang/>
          </w:rPr>
          <w:t>9.4 Directory Isolation for Uploaded Files</w:t>
        </w:r>
        <w:r>
          <w:rPr>
            <w:webHidden/>
          </w:rPr>
          <w:tab/>
        </w:r>
        <w:r>
          <w:rPr>
            <w:webHidden/>
          </w:rPr>
          <w:fldChar w:fldCharType="begin"/>
        </w:r>
        <w:r>
          <w:rPr>
            <w:webHidden/>
          </w:rPr>
          <w:instrText xml:space="preserve"> PAGEREF _Toc207017442 \h </w:instrText>
        </w:r>
        <w:r>
          <w:rPr>
            <w:webHidden/>
          </w:rPr>
        </w:r>
        <w:r>
          <w:rPr>
            <w:webHidden/>
          </w:rPr>
          <w:fldChar w:fldCharType="separate"/>
        </w:r>
        <w:r>
          <w:rPr>
            <w:webHidden/>
          </w:rPr>
          <w:t>13</w:t>
        </w:r>
        <w:r>
          <w:rPr>
            <w:webHidden/>
          </w:rPr>
          <w:fldChar w:fldCharType="end"/>
        </w:r>
      </w:hyperlink>
    </w:p>
    <w:p w14:paraId="086377D1" w14:textId="17A6C58F" w:rsidR="00A1159F" w:rsidRDefault="00A1159F">
      <w:pPr>
        <w:pStyle w:val="TOC2"/>
        <w:rPr>
          <w:rFonts w:asciiTheme="minorHAnsi" w:eastAsiaTheme="minorEastAsia" w:hAnsiTheme="minorHAnsi" w:cstheme="minorBidi"/>
          <w:b w:val="0"/>
          <w:kern w:val="2"/>
          <w:lang/>
          <w14:ligatures w14:val="standardContextual"/>
        </w:rPr>
      </w:pPr>
      <w:hyperlink w:anchor="_Toc207017443" w:history="1">
        <w:r w:rsidRPr="003D463C">
          <w:rPr>
            <w:rStyle w:val="Hyperlink"/>
            <w:lang/>
          </w:rPr>
          <w:t>9.5 Error Handling and Logging</w:t>
        </w:r>
        <w:r>
          <w:rPr>
            <w:webHidden/>
          </w:rPr>
          <w:tab/>
        </w:r>
        <w:r>
          <w:rPr>
            <w:webHidden/>
          </w:rPr>
          <w:fldChar w:fldCharType="begin"/>
        </w:r>
        <w:r>
          <w:rPr>
            <w:webHidden/>
          </w:rPr>
          <w:instrText xml:space="preserve"> PAGEREF _Toc207017443 \h </w:instrText>
        </w:r>
        <w:r>
          <w:rPr>
            <w:webHidden/>
          </w:rPr>
        </w:r>
        <w:r>
          <w:rPr>
            <w:webHidden/>
          </w:rPr>
          <w:fldChar w:fldCharType="separate"/>
        </w:r>
        <w:r>
          <w:rPr>
            <w:webHidden/>
          </w:rPr>
          <w:t>13</w:t>
        </w:r>
        <w:r>
          <w:rPr>
            <w:webHidden/>
          </w:rPr>
          <w:fldChar w:fldCharType="end"/>
        </w:r>
      </w:hyperlink>
    </w:p>
    <w:p w14:paraId="6AF8463E" w14:textId="332418C6" w:rsidR="00A1159F" w:rsidRDefault="00A1159F">
      <w:pPr>
        <w:pStyle w:val="TOC2"/>
        <w:rPr>
          <w:rFonts w:asciiTheme="minorHAnsi" w:eastAsiaTheme="minorEastAsia" w:hAnsiTheme="minorHAnsi" w:cstheme="minorBidi"/>
          <w:b w:val="0"/>
          <w:kern w:val="2"/>
          <w:lang/>
          <w14:ligatures w14:val="standardContextual"/>
        </w:rPr>
      </w:pPr>
      <w:hyperlink w:anchor="_Toc207017444" w:history="1">
        <w:r w:rsidRPr="003D463C">
          <w:rPr>
            <w:rStyle w:val="Hyperlink"/>
            <w:lang/>
          </w:rPr>
          <w:t>9.6 Export Function Restrictions</w:t>
        </w:r>
        <w:r>
          <w:rPr>
            <w:webHidden/>
          </w:rPr>
          <w:tab/>
        </w:r>
        <w:r>
          <w:rPr>
            <w:webHidden/>
          </w:rPr>
          <w:fldChar w:fldCharType="begin"/>
        </w:r>
        <w:r>
          <w:rPr>
            <w:webHidden/>
          </w:rPr>
          <w:instrText xml:space="preserve"> PAGEREF _Toc207017444 \h </w:instrText>
        </w:r>
        <w:r>
          <w:rPr>
            <w:webHidden/>
          </w:rPr>
        </w:r>
        <w:r>
          <w:rPr>
            <w:webHidden/>
          </w:rPr>
          <w:fldChar w:fldCharType="separate"/>
        </w:r>
        <w:r>
          <w:rPr>
            <w:webHidden/>
          </w:rPr>
          <w:t>13</w:t>
        </w:r>
        <w:r>
          <w:rPr>
            <w:webHidden/>
          </w:rPr>
          <w:fldChar w:fldCharType="end"/>
        </w:r>
      </w:hyperlink>
    </w:p>
    <w:p w14:paraId="51ABB700" w14:textId="79EBB3F7" w:rsidR="00A1159F" w:rsidRDefault="00A1159F">
      <w:pPr>
        <w:pStyle w:val="TOC2"/>
        <w:rPr>
          <w:rFonts w:asciiTheme="minorHAnsi" w:eastAsiaTheme="minorEastAsia" w:hAnsiTheme="minorHAnsi" w:cstheme="minorBidi"/>
          <w:b w:val="0"/>
          <w:kern w:val="2"/>
          <w:lang/>
          <w14:ligatures w14:val="standardContextual"/>
        </w:rPr>
      </w:pPr>
      <w:hyperlink w:anchor="_Toc207017445" w:history="1">
        <w:r w:rsidRPr="003D463C">
          <w:rPr>
            <w:rStyle w:val="Hyperlink"/>
            <w:lang/>
          </w:rPr>
          <w:t>9.7 Session Isolation</w:t>
        </w:r>
        <w:r>
          <w:rPr>
            <w:webHidden/>
          </w:rPr>
          <w:tab/>
        </w:r>
        <w:r>
          <w:rPr>
            <w:webHidden/>
          </w:rPr>
          <w:fldChar w:fldCharType="begin"/>
        </w:r>
        <w:r>
          <w:rPr>
            <w:webHidden/>
          </w:rPr>
          <w:instrText xml:space="preserve"> PAGEREF _Toc207017445 \h </w:instrText>
        </w:r>
        <w:r>
          <w:rPr>
            <w:webHidden/>
          </w:rPr>
        </w:r>
        <w:r>
          <w:rPr>
            <w:webHidden/>
          </w:rPr>
          <w:fldChar w:fldCharType="separate"/>
        </w:r>
        <w:r>
          <w:rPr>
            <w:webHidden/>
          </w:rPr>
          <w:t>13</w:t>
        </w:r>
        <w:r>
          <w:rPr>
            <w:webHidden/>
          </w:rPr>
          <w:fldChar w:fldCharType="end"/>
        </w:r>
      </w:hyperlink>
    </w:p>
    <w:p w14:paraId="43986C37" w14:textId="32C5076B" w:rsidR="00A1159F" w:rsidRDefault="00A1159F">
      <w:pPr>
        <w:pStyle w:val="TOC2"/>
        <w:rPr>
          <w:rFonts w:asciiTheme="minorHAnsi" w:eastAsiaTheme="minorEastAsia" w:hAnsiTheme="minorHAnsi" w:cstheme="minorBidi"/>
          <w:b w:val="0"/>
          <w:kern w:val="2"/>
          <w:lang/>
          <w14:ligatures w14:val="standardContextual"/>
        </w:rPr>
      </w:pPr>
      <w:hyperlink w:anchor="_Toc207017446" w:history="1">
        <w:r w:rsidRPr="003D463C">
          <w:rPr>
            <w:rStyle w:val="Hyperlink"/>
            <w:lang/>
          </w:rPr>
          <w:t>9.8 Code-Level Security Practices</w:t>
        </w:r>
        <w:r>
          <w:rPr>
            <w:webHidden/>
          </w:rPr>
          <w:tab/>
        </w:r>
        <w:r>
          <w:rPr>
            <w:webHidden/>
          </w:rPr>
          <w:fldChar w:fldCharType="begin"/>
        </w:r>
        <w:r>
          <w:rPr>
            <w:webHidden/>
          </w:rPr>
          <w:instrText xml:space="preserve"> PAGEREF _Toc207017446 \h </w:instrText>
        </w:r>
        <w:r>
          <w:rPr>
            <w:webHidden/>
          </w:rPr>
        </w:r>
        <w:r>
          <w:rPr>
            <w:webHidden/>
          </w:rPr>
          <w:fldChar w:fldCharType="separate"/>
        </w:r>
        <w:r>
          <w:rPr>
            <w:webHidden/>
          </w:rPr>
          <w:t>14</w:t>
        </w:r>
        <w:r>
          <w:rPr>
            <w:webHidden/>
          </w:rPr>
          <w:fldChar w:fldCharType="end"/>
        </w:r>
      </w:hyperlink>
    </w:p>
    <w:p w14:paraId="497C656D" w14:textId="4760AFB3" w:rsidR="00A1159F" w:rsidRDefault="00A1159F">
      <w:pPr>
        <w:pStyle w:val="TOC1"/>
        <w:rPr>
          <w:rFonts w:asciiTheme="minorHAnsi" w:eastAsiaTheme="minorEastAsia" w:hAnsiTheme="minorHAnsi" w:cstheme="minorBidi"/>
          <w:b w:val="0"/>
          <w:caps w:val="0"/>
          <w:kern w:val="2"/>
          <w:lang/>
          <w14:ligatures w14:val="standardContextual"/>
        </w:rPr>
      </w:pPr>
      <w:hyperlink w:anchor="_Toc207017447" w:history="1">
        <w:r w:rsidRPr="003D463C">
          <w:rPr>
            <w:rStyle w:val="Hyperlink"/>
          </w:rPr>
          <w:t>10 Future Enhancements</w:t>
        </w:r>
        <w:r>
          <w:rPr>
            <w:webHidden/>
          </w:rPr>
          <w:tab/>
        </w:r>
        <w:r>
          <w:rPr>
            <w:webHidden/>
          </w:rPr>
          <w:fldChar w:fldCharType="begin"/>
        </w:r>
        <w:r>
          <w:rPr>
            <w:webHidden/>
          </w:rPr>
          <w:instrText xml:space="preserve"> PAGEREF _Toc207017447 \h </w:instrText>
        </w:r>
        <w:r>
          <w:rPr>
            <w:webHidden/>
          </w:rPr>
        </w:r>
        <w:r>
          <w:rPr>
            <w:webHidden/>
          </w:rPr>
          <w:fldChar w:fldCharType="separate"/>
        </w:r>
        <w:r>
          <w:rPr>
            <w:webHidden/>
          </w:rPr>
          <w:t>15</w:t>
        </w:r>
        <w:r>
          <w:rPr>
            <w:webHidden/>
          </w:rPr>
          <w:fldChar w:fldCharType="end"/>
        </w:r>
      </w:hyperlink>
    </w:p>
    <w:p w14:paraId="444BF292" w14:textId="574AAFB1" w:rsidR="00A1159F" w:rsidRDefault="00A1159F">
      <w:pPr>
        <w:pStyle w:val="TOC1"/>
        <w:rPr>
          <w:rFonts w:asciiTheme="minorHAnsi" w:eastAsiaTheme="minorEastAsia" w:hAnsiTheme="minorHAnsi" w:cstheme="minorBidi"/>
          <w:b w:val="0"/>
          <w:caps w:val="0"/>
          <w:kern w:val="2"/>
          <w:lang/>
          <w14:ligatures w14:val="standardContextual"/>
        </w:rPr>
      </w:pPr>
      <w:hyperlink w:anchor="_Toc207017448" w:history="1">
        <w:r w:rsidRPr="003D463C">
          <w:rPr>
            <w:rStyle w:val="Hyperlink"/>
          </w:rPr>
          <w:t>11 CONCLUSION</w:t>
        </w:r>
        <w:r>
          <w:rPr>
            <w:webHidden/>
          </w:rPr>
          <w:tab/>
        </w:r>
        <w:r>
          <w:rPr>
            <w:webHidden/>
          </w:rPr>
          <w:fldChar w:fldCharType="begin"/>
        </w:r>
        <w:r>
          <w:rPr>
            <w:webHidden/>
          </w:rPr>
          <w:instrText xml:space="preserve"> PAGEREF _Toc207017448 \h </w:instrText>
        </w:r>
        <w:r>
          <w:rPr>
            <w:webHidden/>
          </w:rPr>
        </w:r>
        <w:r>
          <w:rPr>
            <w:webHidden/>
          </w:rPr>
          <w:fldChar w:fldCharType="separate"/>
        </w:r>
        <w:r>
          <w:rPr>
            <w:webHidden/>
          </w:rPr>
          <w:t>16</w:t>
        </w:r>
        <w:r>
          <w:rPr>
            <w:webHidden/>
          </w:rPr>
          <w:fldChar w:fldCharType="end"/>
        </w:r>
      </w:hyperlink>
    </w:p>
    <w:p w14:paraId="30A59B10" w14:textId="11C0B7DC" w:rsidR="00A1159F" w:rsidRDefault="00A1159F">
      <w:pPr>
        <w:pStyle w:val="TOC1"/>
        <w:rPr>
          <w:rFonts w:asciiTheme="minorHAnsi" w:eastAsiaTheme="minorEastAsia" w:hAnsiTheme="minorHAnsi" w:cstheme="minorBidi"/>
          <w:b w:val="0"/>
          <w:caps w:val="0"/>
          <w:kern w:val="2"/>
          <w:lang/>
          <w14:ligatures w14:val="standardContextual"/>
        </w:rPr>
      </w:pPr>
      <w:hyperlink w:anchor="_Toc207017449" w:history="1">
        <w:r w:rsidRPr="003D463C">
          <w:rPr>
            <w:rStyle w:val="Hyperlink"/>
            <w:lang w:val="en-US"/>
          </w:rPr>
          <w:t>REFERENCES</w:t>
        </w:r>
        <w:r>
          <w:rPr>
            <w:webHidden/>
          </w:rPr>
          <w:tab/>
        </w:r>
        <w:r>
          <w:rPr>
            <w:webHidden/>
          </w:rPr>
          <w:fldChar w:fldCharType="begin"/>
        </w:r>
        <w:r>
          <w:rPr>
            <w:webHidden/>
          </w:rPr>
          <w:instrText xml:space="preserve"> PAGEREF _Toc207017449 \h </w:instrText>
        </w:r>
        <w:r>
          <w:rPr>
            <w:webHidden/>
          </w:rPr>
        </w:r>
        <w:r>
          <w:rPr>
            <w:webHidden/>
          </w:rPr>
          <w:fldChar w:fldCharType="separate"/>
        </w:r>
        <w:r>
          <w:rPr>
            <w:webHidden/>
          </w:rPr>
          <w:t>17</w:t>
        </w:r>
        <w:r>
          <w:rPr>
            <w:webHidden/>
          </w:rPr>
          <w:fldChar w:fldCharType="end"/>
        </w:r>
      </w:hyperlink>
    </w:p>
    <w:p w14:paraId="4FE2F631" w14:textId="5C3A8E5A" w:rsidR="00A03616" w:rsidRPr="005027E5" w:rsidRDefault="00347C56" w:rsidP="00AD172F">
      <w:pPr>
        <w:tabs>
          <w:tab w:val="left" w:pos="284"/>
          <w:tab w:val="right" w:pos="540"/>
          <w:tab w:val="center" w:pos="9000"/>
        </w:tabs>
        <w:outlineLvl w:val="2"/>
        <w:rPr>
          <w:rFonts w:cs="Arial"/>
          <w:b/>
          <w:bCs/>
        </w:rPr>
      </w:pPr>
      <w:r w:rsidRPr="005027E5">
        <w:rPr>
          <w:rFonts w:cs="Arial"/>
          <w:b/>
        </w:rPr>
        <w:fldChar w:fldCharType="end"/>
      </w:r>
      <w:r w:rsidR="00CE5C66" w:rsidRPr="005027E5">
        <w:rPr>
          <w:rFonts w:cs="Arial"/>
          <w:b/>
          <w:bCs/>
        </w:rPr>
        <w:tab/>
      </w:r>
    </w:p>
    <w:p w14:paraId="510B82E7" w14:textId="77777777" w:rsidR="008E4ACF" w:rsidRPr="00715B64" w:rsidRDefault="008E4ACF" w:rsidP="00434B52">
      <w:pPr>
        <w:tabs>
          <w:tab w:val="left" w:pos="540"/>
          <w:tab w:val="center" w:pos="9000"/>
        </w:tabs>
        <w:rPr>
          <w:rFonts w:cs="Arial"/>
        </w:rPr>
      </w:pPr>
    </w:p>
    <w:p w14:paraId="41A9AE3C" w14:textId="77777777" w:rsidR="008E4ACF" w:rsidRPr="00307230" w:rsidRDefault="001C72B5" w:rsidP="00307230">
      <w:r w:rsidRPr="00307230">
        <w:t>U</w:t>
      </w:r>
      <w:r w:rsidR="00D24853" w:rsidRPr="00307230">
        <w:t>s</w:t>
      </w:r>
      <w:r w:rsidRPr="00307230">
        <w:t>ing</w:t>
      </w:r>
      <w:r w:rsidR="00D24853" w:rsidRPr="00307230">
        <w:t xml:space="preserve"> this</w:t>
      </w:r>
      <w:r w:rsidR="00BB16D9" w:rsidRPr="00307230">
        <w:t xml:space="preserve"> template</w:t>
      </w:r>
      <w:r w:rsidRPr="00307230">
        <w:t>:</w:t>
      </w:r>
    </w:p>
    <w:p w14:paraId="258E173B" w14:textId="77777777" w:rsidR="00177FFD" w:rsidRPr="00307230" w:rsidRDefault="00D24853" w:rsidP="00307230">
      <w:r w:rsidRPr="00307230">
        <w:t xml:space="preserve">Since this template uses styles, </w:t>
      </w:r>
      <w:r w:rsidR="001C72B5" w:rsidRPr="00307230">
        <w:t xml:space="preserve">the table of contents should </w:t>
      </w:r>
      <w:r w:rsidRPr="00307230">
        <w:t xml:space="preserve">not </w:t>
      </w:r>
      <w:r w:rsidR="001C72B5" w:rsidRPr="00307230">
        <w:t xml:space="preserve">be </w:t>
      </w:r>
      <w:r w:rsidRPr="00307230">
        <w:t>edit</w:t>
      </w:r>
      <w:r w:rsidR="001C72B5" w:rsidRPr="00307230">
        <w:t>ed</w:t>
      </w:r>
      <w:r w:rsidRPr="00307230">
        <w:t xml:space="preserve"> manually, instead</w:t>
      </w:r>
      <w:r w:rsidR="001C72B5" w:rsidRPr="00307230">
        <w:t>,</w:t>
      </w:r>
      <w:r w:rsidRPr="00307230">
        <w:t xml:space="preserve"> it needs </w:t>
      </w:r>
      <w:r w:rsidR="001C72B5" w:rsidRPr="00307230">
        <w:t>updating</w:t>
      </w:r>
      <w:r w:rsidRPr="00307230">
        <w:t xml:space="preserve">. Once the essay is ready, first left click the </w:t>
      </w:r>
      <w:r w:rsidR="001C72B5" w:rsidRPr="00307230">
        <w:t xml:space="preserve">table of </w:t>
      </w:r>
      <w:r w:rsidRPr="00307230">
        <w:t>contents</w:t>
      </w:r>
      <w:r w:rsidR="001C72B5" w:rsidRPr="00307230">
        <w:t xml:space="preserve"> object</w:t>
      </w:r>
      <w:r w:rsidRPr="00307230">
        <w:t xml:space="preserve"> so it gets highlighted, then right click on top, and choose </w:t>
      </w:r>
      <w:r w:rsidR="00307230" w:rsidRPr="00307230">
        <w:t>“</w:t>
      </w:r>
      <w:r w:rsidRPr="00307230">
        <w:t>Update Field</w:t>
      </w:r>
      <w:r w:rsidR="00307230" w:rsidRPr="00307230">
        <w:t>”</w:t>
      </w:r>
      <w:r w:rsidRPr="00307230">
        <w:t xml:space="preserve"> from the menu, </w:t>
      </w:r>
      <w:r w:rsidR="00307230" w:rsidRPr="00307230">
        <w:t>then click “Update entire table”</w:t>
      </w:r>
      <w:r w:rsidRPr="00307230">
        <w:t>.</w:t>
      </w:r>
      <w:r w:rsidR="00177FFD" w:rsidRPr="00307230">
        <w:t xml:space="preserve"> </w:t>
      </w:r>
    </w:p>
    <w:p w14:paraId="571DE755" w14:textId="77777777" w:rsidR="00434B52" w:rsidRPr="00307230" w:rsidRDefault="00434B52" w:rsidP="00307230"/>
    <w:p w14:paraId="31408ADC" w14:textId="77777777" w:rsidR="00434B52" w:rsidRPr="00307230" w:rsidRDefault="00D24853" w:rsidP="00307230">
      <w:r w:rsidRPr="00307230">
        <w:t xml:space="preserve">This section </w:t>
      </w:r>
      <w:r w:rsidR="001C72B5" w:rsidRPr="00307230">
        <w:t xml:space="preserve">above </w:t>
      </w:r>
      <w:r w:rsidRPr="00307230">
        <w:t xml:space="preserve">uses a line spacing of 1. The text in the rest of the template uses a line spacing of </w:t>
      </w:r>
      <w:r w:rsidR="0019608F" w:rsidRPr="00307230">
        <w:t xml:space="preserve">1,5. </w:t>
      </w:r>
    </w:p>
    <w:p w14:paraId="141BF1BE" w14:textId="77777777" w:rsidR="00434B52" w:rsidRPr="00307230" w:rsidRDefault="00434B52" w:rsidP="00307230"/>
    <w:p w14:paraId="0F15B502" w14:textId="77777777" w:rsidR="00434B52" w:rsidRPr="00307230" w:rsidRDefault="00D24853" w:rsidP="00307230">
      <w:r w:rsidRPr="00307230">
        <w:lastRenderedPageBreak/>
        <w:t>Based on this template you can start writing your essay, but remember to remove the unnecessary parts at the end.</w:t>
      </w:r>
      <w:r w:rsidR="008E4ACF" w:rsidRPr="00307230">
        <w:t xml:space="preserve"> </w:t>
      </w:r>
    </w:p>
    <w:p w14:paraId="4ECDBCEE" w14:textId="77777777" w:rsidR="00177FFD" w:rsidRPr="00307230" w:rsidRDefault="00177FFD" w:rsidP="00307230"/>
    <w:p w14:paraId="45D5E0EF" w14:textId="77777777" w:rsidR="00347C56" w:rsidRPr="00307230" w:rsidRDefault="00347C56" w:rsidP="00307230"/>
    <w:p w14:paraId="39230EEF" w14:textId="77777777" w:rsidR="00347C56" w:rsidRPr="00307230" w:rsidRDefault="00347C56" w:rsidP="00307230">
      <w:pPr>
        <w:sectPr w:rsidR="00347C56" w:rsidRPr="00307230" w:rsidSect="00794044">
          <w:headerReference w:type="default" r:id="rId12"/>
          <w:pgSz w:w="11906" w:h="16838"/>
          <w:pgMar w:top="1418" w:right="851" w:bottom="1418" w:left="1134" w:header="709" w:footer="709" w:gutter="0"/>
          <w:pgNumType w:start="1"/>
          <w:cols w:space="708"/>
          <w:titlePg/>
          <w:docGrid w:linePitch="360"/>
        </w:sectPr>
      </w:pPr>
    </w:p>
    <w:p w14:paraId="1100C610" w14:textId="280EA3B3" w:rsidR="001836D8" w:rsidRPr="00307230" w:rsidRDefault="001836D8" w:rsidP="00307230">
      <w:pPr>
        <w:pStyle w:val="Heading1"/>
      </w:pPr>
      <w:r w:rsidRPr="00307230">
        <w:lastRenderedPageBreak/>
        <w:t xml:space="preserve"> </w:t>
      </w:r>
      <w:bookmarkStart w:id="0" w:name="_Toc207017421"/>
      <w:r w:rsidR="00625345" w:rsidRPr="00DE2C4E">
        <w:t>Abstract</w:t>
      </w:r>
      <w:bookmarkEnd w:id="0"/>
    </w:p>
    <w:p w14:paraId="21541588" w14:textId="77777777" w:rsidR="00625345" w:rsidRDefault="00625345" w:rsidP="00625345">
      <w:r>
        <w:t xml:space="preserve">This is a report of two standalone experimental studies designed to test simple concepts in physics. The first experiment is measuring Planck's constant, one of the building blocks of quantum mechanics, through measurements from a simulation or photoelectric effect experiment. Taking a series of readings of the stopping potential required to extinguish photoelectron emission as a function of incident wavelength of light, we calculated Planck's constant for each of the readings and then averaged the figure. The average Planck's constant we obtained was 5.05 x 10^-34 Js, which, while smaller than accepted, demonstrates the inherent proportionality of photon energy with wavelength as predicted by the photoelectric effect. This disparity can be attributed to explanations such as the omission of the work function in our calculations and experimental limitations. </w:t>
      </w:r>
    </w:p>
    <w:p w14:paraId="734A5D84" w14:textId="31CAD3B4" w:rsidR="00035A08" w:rsidRPr="00307230" w:rsidRDefault="00625345" w:rsidP="00625345">
      <w:r>
        <w:t>The second experiment investigates the electrical characteristics of a Light Emitting Diode (LED), with emphasis on estimating its threshold voltage. Through the analysis of I-V data, we established the location where the LED begins to allow current to pass and emit light and estimated that the threshold voltage is approximately 2.5 V. Through this analysis, we are able to draw out the non-linear character of semiconductor devices as well as illustrate practical understanding of the operating characteristics of LEDs. Both experiments, as disparate as they are, help to inform a deeper understanding of quantum phenomena and semiconductor physics, reinforcing the necessity for empirical research in validating theoretical models.</w:t>
      </w:r>
      <w:r w:rsidR="00E23C9C" w:rsidRPr="00307230">
        <w:t xml:space="preserve"> </w:t>
      </w:r>
    </w:p>
    <w:p w14:paraId="06F2920F" w14:textId="77777777" w:rsidR="00035A08" w:rsidRPr="00307230" w:rsidRDefault="00035A08" w:rsidP="00307230"/>
    <w:p w14:paraId="35644114" w14:textId="77777777" w:rsidR="00E23C9C" w:rsidRPr="00307230" w:rsidRDefault="00E23C9C" w:rsidP="00307230"/>
    <w:p w14:paraId="05007C3B" w14:textId="77777777" w:rsidR="00625345" w:rsidRDefault="00625345" w:rsidP="00307230">
      <w:bookmarkStart w:id="1" w:name="_Hlk72504661"/>
    </w:p>
    <w:p w14:paraId="6D84E2F9" w14:textId="77777777" w:rsidR="00625345" w:rsidRPr="00307230" w:rsidRDefault="00625345" w:rsidP="00625345">
      <w:pPr>
        <w:pStyle w:val="Heading1"/>
      </w:pPr>
      <w:bookmarkStart w:id="2" w:name="_Toc207017422"/>
      <w:r w:rsidRPr="00307230">
        <w:lastRenderedPageBreak/>
        <w:t>INTRODUCTION</w:t>
      </w:r>
      <w:bookmarkEnd w:id="2"/>
    </w:p>
    <w:p w14:paraId="384C74B2" w14:textId="761AEEE4" w:rsidR="00625345" w:rsidRDefault="00625345" w:rsidP="00625345">
      <w:pPr>
        <w:rPr>
          <w:lang w:val="en-US"/>
        </w:rPr>
      </w:pPr>
      <w:r w:rsidRPr="00625345">
        <w:rPr>
          <w:lang w:val="en-US"/>
        </w:rPr>
        <w:t>This report comprises two independent experimental studies: the determination of Planck's constant based on the photoelectric effect and an estimate of the threshold voltage of an LED. Planck's constant, one of the most important quantum values, is explored based on the observation of the proportionality between photon energy and stopping potential and particle behavior of light. Concurrently, the electrical characteristic of an LED is explored in order to arrive at an estimate of its threshold voltage, one of the significant semiconductor parameters. These experiments bring together solid-state physics and quantum mechanics and offer valuable practical data regarding key physical principles. Through the integration of these studies, we are giving a full account of microscopic quantum phenomena and macroscopic electronic device behavior.</w:t>
      </w:r>
    </w:p>
    <w:p w14:paraId="518F9905" w14:textId="77777777" w:rsidR="00127A53" w:rsidRDefault="00127A53" w:rsidP="00625345">
      <w:pPr>
        <w:rPr>
          <w:lang w:val="en-US"/>
        </w:rPr>
      </w:pPr>
    </w:p>
    <w:p w14:paraId="2ABCBAF8" w14:textId="77777777" w:rsidR="00127A53" w:rsidRDefault="00127A53" w:rsidP="00625345">
      <w:pPr>
        <w:rPr>
          <w:lang w:val="en-US"/>
        </w:rPr>
      </w:pPr>
    </w:p>
    <w:p w14:paraId="1395684A" w14:textId="15811896" w:rsidR="00127A53" w:rsidRDefault="00127A53" w:rsidP="00127A53">
      <w:pPr>
        <w:pStyle w:val="Heading1"/>
      </w:pPr>
      <w:bookmarkStart w:id="3" w:name="_Toc207017423"/>
      <w:r w:rsidRPr="00FB55B0">
        <w:lastRenderedPageBreak/>
        <w:t>Project Overview</w:t>
      </w:r>
      <w:bookmarkEnd w:id="3"/>
    </w:p>
    <w:p w14:paraId="7D79233A" w14:textId="53D8FC44" w:rsidR="00127A53" w:rsidRDefault="00127A53" w:rsidP="00127A53">
      <w:pPr>
        <w:pStyle w:val="Perusteksti"/>
        <w:rPr>
          <w:rFonts w:ascii="Arial" w:hAnsi="Arial" w:cs="Arial"/>
        </w:rPr>
      </w:pPr>
      <w:r w:rsidRPr="00127A53">
        <w:rPr>
          <w:rFonts w:ascii="Arial" w:hAnsi="Arial" w:cs="Arial"/>
        </w:rPr>
        <w:t>The Admin Dashboard is a web-based interface designed to manage and visualize sensor data, video uploads, and storage usage for a data warehouse system. It provides real-time analytics, file management, and export capabilities for machine learning datasets</w:t>
      </w:r>
    </w:p>
    <w:p w14:paraId="4FAAB93E" w14:textId="77777777" w:rsidR="00127A53" w:rsidRDefault="00127A53" w:rsidP="00127A53">
      <w:pPr>
        <w:pStyle w:val="Perusteksti"/>
        <w:rPr>
          <w:rFonts w:ascii="Arial" w:hAnsi="Arial" w:cs="Arial"/>
        </w:rPr>
      </w:pPr>
    </w:p>
    <w:p w14:paraId="5B742711" w14:textId="77777777" w:rsidR="00127A53" w:rsidRDefault="00127A53" w:rsidP="00127A53">
      <w:pPr>
        <w:pStyle w:val="Perusteksti"/>
        <w:rPr>
          <w:rFonts w:ascii="Arial" w:hAnsi="Arial" w:cs="Arial"/>
        </w:rPr>
      </w:pPr>
    </w:p>
    <w:p w14:paraId="0BD6CB8A" w14:textId="6C7B92DD" w:rsidR="00127A53" w:rsidRDefault="00127A53" w:rsidP="00127A53">
      <w:pPr>
        <w:pStyle w:val="Heading1"/>
      </w:pPr>
      <w:bookmarkStart w:id="4" w:name="_Toc207017424"/>
      <w:r w:rsidRPr="00127A53">
        <w:lastRenderedPageBreak/>
        <w:t>Technologies Used</w:t>
      </w:r>
      <w:bookmarkEnd w:id="4"/>
    </w:p>
    <w:tbl>
      <w:tblPr>
        <w:tblStyle w:val="TableGrid"/>
        <w:tblW w:w="0" w:type="auto"/>
        <w:tblInd w:w="0" w:type="dxa"/>
        <w:tblLook w:val="04A0" w:firstRow="1" w:lastRow="0" w:firstColumn="1" w:lastColumn="0" w:noHBand="0" w:noVBand="1"/>
      </w:tblPr>
      <w:tblGrid>
        <w:gridCol w:w="3055"/>
        <w:gridCol w:w="6856"/>
      </w:tblGrid>
      <w:tr w:rsidR="00127A53" w14:paraId="5F43A125" w14:textId="77777777" w:rsidTr="00127A53">
        <w:tc>
          <w:tcPr>
            <w:tcW w:w="3055" w:type="dxa"/>
          </w:tcPr>
          <w:p w14:paraId="5577B7C9" w14:textId="10042139" w:rsidR="00127A53" w:rsidRDefault="00127A53" w:rsidP="007256B6">
            <w:pPr>
              <w:pStyle w:val="Perusteksti"/>
              <w:jc w:val="center"/>
              <w:rPr>
                <w:rFonts w:ascii="Arial" w:hAnsi="Arial" w:cs="Arial"/>
              </w:rPr>
            </w:pPr>
            <w:r w:rsidRPr="00127A53">
              <w:rPr>
                <w:rFonts w:ascii="Arial" w:hAnsi="Arial" w:cs="Arial"/>
              </w:rPr>
              <w:t>Component</w:t>
            </w:r>
          </w:p>
        </w:tc>
        <w:tc>
          <w:tcPr>
            <w:tcW w:w="6856" w:type="dxa"/>
          </w:tcPr>
          <w:p w14:paraId="6CD26A44" w14:textId="4BE168B3" w:rsidR="00127A53" w:rsidRDefault="00127A53" w:rsidP="007256B6">
            <w:pPr>
              <w:pStyle w:val="Perusteksti"/>
              <w:jc w:val="center"/>
              <w:rPr>
                <w:rFonts w:ascii="Arial" w:hAnsi="Arial" w:cs="Arial"/>
              </w:rPr>
            </w:pPr>
            <w:r w:rsidRPr="00127A53">
              <w:rPr>
                <w:rFonts w:ascii="Arial" w:hAnsi="Arial" w:cs="Arial"/>
              </w:rPr>
              <w:t>Technology</w:t>
            </w:r>
          </w:p>
        </w:tc>
      </w:tr>
      <w:tr w:rsidR="00127A53" w14:paraId="3A638DDC" w14:textId="77777777" w:rsidTr="00127A53">
        <w:tc>
          <w:tcPr>
            <w:tcW w:w="3055" w:type="dxa"/>
          </w:tcPr>
          <w:p w14:paraId="4089FEC1" w14:textId="30260271" w:rsidR="00127A53" w:rsidRDefault="00127A53" w:rsidP="00127A53">
            <w:pPr>
              <w:pStyle w:val="Perusteksti"/>
              <w:rPr>
                <w:rFonts w:ascii="Arial" w:hAnsi="Arial" w:cs="Arial"/>
              </w:rPr>
            </w:pPr>
            <w:r w:rsidRPr="00127A53">
              <w:rPr>
                <w:rFonts w:ascii="Arial" w:hAnsi="Arial" w:cs="Arial"/>
              </w:rPr>
              <w:t>Frontend</w:t>
            </w:r>
          </w:p>
        </w:tc>
        <w:tc>
          <w:tcPr>
            <w:tcW w:w="6856" w:type="dxa"/>
          </w:tcPr>
          <w:p w14:paraId="08FF04B0" w14:textId="04A7A6DA" w:rsidR="00127A53" w:rsidRDefault="00127A53" w:rsidP="007256B6">
            <w:pPr>
              <w:pStyle w:val="Perusteksti"/>
              <w:rPr>
                <w:rFonts w:ascii="Arial" w:hAnsi="Arial" w:cs="Arial"/>
              </w:rPr>
            </w:pPr>
            <w:r w:rsidRPr="00127A53">
              <w:rPr>
                <w:rFonts w:ascii="Arial" w:hAnsi="Arial" w:cs="Arial"/>
              </w:rPr>
              <w:t>HTML, CSS, JavaScript, Chart.js</w:t>
            </w:r>
          </w:p>
        </w:tc>
      </w:tr>
      <w:tr w:rsidR="00127A53" w14:paraId="6BEAA21B" w14:textId="77777777" w:rsidTr="00127A53">
        <w:tc>
          <w:tcPr>
            <w:tcW w:w="305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81"/>
            </w:tblGrid>
            <w:tr w:rsidR="00127A53" w:rsidRPr="00127A53" w14:paraId="1F036717" w14:textId="77777777" w:rsidTr="00127A53">
              <w:trPr>
                <w:tblCellSpacing w:w="15" w:type="dxa"/>
              </w:trPr>
              <w:tc>
                <w:tcPr>
                  <w:tcW w:w="0" w:type="auto"/>
                  <w:vAlign w:val="center"/>
                </w:tcPr>
                <w:p w14:paraId="6282B806" w14:textId="5D6EE11E" w:rsidR="00127A53" w:rsidRPr="00127A53" w:rsidRDefault="00127A53" w:rsidP="00127A53">
                  <w:pPr>
                    <w:spacing w:line="240" w:lineRule="auto"/>
                    <w:rPr>
                      <w:rFonts w:cs="Arial"/>
                      <w:lang w:val="en-US"/>
                    </w:rPr>
                  </w:pPr>
                  <w:r w:rsidRPr="007256B6">
                    <w:rPr>
                      <w:rFonts w:cs="Arial"/>
                      <w:lang w:val="en-US"/>
                    </w:rPr>
                    <w:t>Backend</w:t>
                  </w:r>
                </w:p>
              </w:tc>
              <w:tc>
                <w:tcPr>
                  <w:tcW w:w="0" w:type="auto"/>
                  <w:vAlign w:val="center"/>
                </w:tcPr>
                <w:p w14:paraId="4BDAABF3" w14:textId="2C217DBD" w:rsidR="00127A53" w:rsidRPr="00127A53" w:rsidRDefault="00127A53" w:rsidP="00127A53">
                  <w:pPr>
                    <w:spacing w:line="240" w:lineRule="auto"/>
                    <w:rPr>
                      <w:rFonts w:ascii="Times New Roman" w:hAnsi="Times New Roman"/>
                      <w:lang/>
                    </w:rPr>
                  </w:pPr>
                </w:p>
              </w:tc>
            </w:tr>
          </w:tbl>
          <w:p w14:paraId="1845F40F" w14:textId="77777777" w:rsidR="00127A53" w:rsidRPr="00127A53" w:rsidRDefault="00127A53" w:rsidP="00127A53">
            <w:pPr>
              <w:pStyle w:val="Perusteksti"/>
              <w:rPr>
                <w:rFonts w:ascii="Arial" w:hAnsi="Arial" w:cs="Arial"/>
                <w:lang/>
              </w:rPr>
            </w:pPr>
          </w:p>
        </w:tc>
        <w:tc>
          <w:tcPr>
            <w:tcW w:w="6856" w:type="dxa"/>
          </w:tcPr>
          <w:p w14:paraId="4EB0B3B2" w14:textId="465FA8A5" w:rsidR="00127A53" w:rsidRDefault="007256B6" w:rsidP="007256B6">
            <w:pPr>
              <w:pStyle w:val="Perusteksti"/>
              <w:rPr>
                <w:rFonts w:ascii="Arial" w:hAnsi="Arial" w:cs="Arial"/>
              </w:rPr>
            </w:pPr>
            <w:r w:rsidRPr="007256B6">
              <w:rPr>
                <w:rFonts w:ascii="Arial" w:hAnsi="Arial" w:cs="Arial"/>
              </w:rPr>
              <w:t>FastAPI (Python)</w:t>
            </w:r>
          </w:p>
        </w:tc>
      </w:tr>
      <w:tr w:rsidR="00127A53" w14:paraId="689ECEC0" w14:textId="77777777" w:rsidTr="00127A53">
        <w:tc>
          <w:tcPr>
            <w:tcW w:w="3055" w:type="dxa"/>
          </w:tcPr>
          <w:p w14:paraId="2359DBF9" w14:textId="50F917DF" w:rsidR="00127A53" w:rsidRDefault="007256B6" w:rsidP="00127A53">
            <w:pPr>
              <w:pStyle w:val="Perusteksti"/>
              <w:rPr>
                <w:rFonts w:ascii="Arial" w:hAnsi="Arial" w:cs="Arial"/>
              </w:rPr>
            </w:pPr>
            <w:r w:rsidRPr="007256B6">
              <w:rPr>
                <w:rFonts w:ascii="Arial" w:hAnsi="Arial" w:cs="Arial"/>
              </w:rPr>
              <w:t>Database</w:t>
            </w:r>
          </w:p>
        </w:tc>
        <w:tc>
          <w:tcPr>
            <w:tcW w:w="6856" w:type="dxa"/>
          </w:tcPr>
          <w:p w14:paraId="4958A42B" w14:textId="104739C7" w:rsidR="00127A53" w:rsidRPr="007256B6" w:rsidRDefault="007256B6" w:rsidP="007256B6">
            <w:pPr>
              <w:pStyle w:val="Perusteksti"/>
              <w:rPr>
                <w:rFonts w:ascii="Arial" w:hAnsi="Arial" w:cs="Arial"/>
              </w:rPr>
            </w:pPr>
            <w:r w:rsidRPr="007256B6">
              <w:rPr>
                <w:rFonts w:ascii="Arial" w:hAnsi="Arial" w:cs="Arial"/>
              </w:rPr>
              <w:t>SQLite</w:t>
            </w:r>
          </w:p>
        </w:tc>
      </w:tr>
      <w:tr w:rsidR="00127A53" w14:paraId="56A3EBB0" w14:textId="77777777" w:rsidTr="00127A53">
        <w:tc>
          <w:tcPr>
            <w:tcW w:w="3055" w:type="dxa"/>
          </w:tcPr>
          <w:p w14:paraId="2F6E8061" w14:textId="6329980A" w:rsidR="00127A53" w:rsidRDefault="007256B6" w:rsidP="00127A53">
            <w:pPr>
              <w:pStyle w:val="Perusteksti"/>
              <w:rPr>
                <w:rFonts w:ascii="Arial" w:hAnsi="Arial" w:cs="Arial"/>
              </w:rPr>
            </w:pPr>
            <w:r w:rsidRPr="007256B6">
              <w:rPr>
                <w:rFonts w:ascii="Arial" w:hAnsi="Arial" w:cs="Arial"/>
              </w:rPr>
              <w:t>Hosting (Dev)</w:t>
            </w:r>
          </w:p>
        </w:tc>
        <w:tc>
          <w:tcPr>
            <w:tcW w:w="6856" w:type="dxa"/>
          </w:tcPr>
          <w:p w14:paraId="3D3FE0E8" w14:textId="2EB8A0FC" w:rsidR="00127A53" w:rsidRDefault="007256B6" w:rsidP="007256B6">
            <w:pPr>
              <w:pStyle w:val="Perusteksti"/>
              <w:rPr>
                <w:rFonts w:ascii="Arial" w:hAnsi="Arial" w:cs="Arial"/>
              </w:rPr>
            </w:pPr>
            <w:r w:rsidRPr="007256B6">
              <w:rPr>
                <w:rFonts w:ascii="Arial" w:hAnsi="Arial" w:cs="Arial"/>
              </w:rPr>
              <w:t>Localhost via Uvicorn</w:t>
            </w:r>
          </w:p>
        </w:tc>
      </w:tr>
    </w:tbl>
    <w:p w14:paraId="61F4EA8B" w14:textId="6BE0CFAE" w:rsidR="00127A53" w:rsidRPr="00127A53" w:rsidRDefault="00127A53" w:rsidP="00127A53">
      <w:pPr>
        <w:pStyle w:val="Perusteksti"/>
        <w:rPr>
          <w:rFonts w:ascii="Arial" w:hAnsi="Arial" w:cs="Arial"/>
        </w:rPr>
      </w:pPr>
    </w:p>
    <w:p w14:paraId="667C3074" w14:textId="4094C34A" w:rsidR="00625345" w:rsidRPr="00307230" w:rsidRDefault="007256B6" w:rsidP="00625345">
      <w:pPr>
        <w:pStyle w:val="Heading2"/>
      </w:pPr>
      <w:bookmarkStart w:id="5" w:name="_Toc207017425"/>
      <w:r>
        <w:t>Frontend</w:t>
      </w:r>
      <w:bookmarkEnd w:id="5"/>
    </w:p>
    <w:p w14:paraId="571F4A8F" w14:textId="77777777" w:rsidR="00625345" w:rsidRPr="00625345" w:rsidRDefault="00625345" w:rsidP="00625345">
      <w:pPr>
        <w:pStyle w:val="Perusteksti"/>
      </w:pPr>
    </w:p>
    <w:p w14:paraId="4FF097F8" w14:textId="4404A211" w:rsidR="00625345" w:rsidRDefault="007256B6" w:rsidP="00625345">
      <w:pPr>
        <w:rPr>
          <w:lang w:val="en-US"/>
        </w:rPr>
      </w:pPr>
      <w:r w:rsidRPr="007256B6">
        <w:rPr>
          <w:highlight w:val="yellow"/>
          <w:lang w:val="en-US"/>
        </w:rPr>
        <w:t>Explanation</w:t>
      </w:r>
    </w:p>
    <w:p w14:paraId="313E8EBA" w14:textId="0158636A" w:rsidR="00625345" w:rsidRDefault="007256B6" w:rsidP="00625345">
      <w:pPr>
        <w:pStyle w:val="Heading2"/>
      </w:pPr>
      <w:bookmarkStart w:id="6" w:name="_Toc207017426"/>
      <w:r>
        <w:t>Backend</w:t>
      </w:r>
      <w:bookmarkEnd w:id="6"/>
    </w:p>
    <w:p w14:paraId="66AE5AFF" w14:textId="77777777" w:rsidR="007256B6" w:rsidRDefault="007256B6" w:rsidP="007256B6">
      <w:pPr>
        <w:rPr>
          <w:lang w:val="en-US"/>
        </w:rPr>
      </w:pPr>
      <w:r w:rsidRPr="007256B6">
        <w:rPr>
          <w:highlight w:val="yellow"/>
          <w:lang w:val="en-US"/>
        </w:rPr>
        <w:t>Explanation</w:t>
      </w:r>
    </w:p>
    <w:p w14:paraId="61B7E3E3" w14:textId="77777777" w:rsidR="007256B6" w:rsidRDefault="007256B6" w:rsidP="007256B6">
      <w:pPr>
        <w:pStyle w:val="Perusteksti"/>
      </w:pPr>
    </w:p>
    <w:p w14:paraId="49120147" w14:textId="3726997A" w:rsidR="007256B6" w:rsidRDefault="007256B6" w:rsidP="007256B6">
      <w:pPr>
        <w:pStyle w:val="Heading2"/>
      </w:pPr>
      <w:bookmarkStart w:id="7" w:name="_Toc207017427"/>
      <w:r>
        <w:t>Database</w:t>
      </w:r>
      <w:bookmarkEnd w:id="7"/>
    </w:p>
    <w:p w14:paraId="6124EA54" w14:textId="77777777" w:rsidR="007256B6" w:rsidRDefault="007256B6" w:rsidP="007256B6">
      <w:pPr>
        <w:rPr>
          <w:lang w:val="en-US"/>
        </w:rPr>
      </w:pPr>
      <w:r w:rsidRPr="007256B6">
        <w:rPr>
          <w:highlight w:val="yellow"/>
          <w:lang w:val="en-US"/>
        </w:rPr>
        <w:t>Explanation</w:t>
      </w:r>
    </w:p>
    <w:p w14:paraId="6106E8FC" w14:textId="77777777" w:rsidR="007256B6" w:rsidRPr="007256B6" w:rsidRDefault="007256B6" w:rsidP="007256B6">
      <w:pPr>
        <w:pStyle w:val="Perusteksti"/>
      </w:pPr>
    </w:p>
    <w:p w14:paraId="5B2B0B63" w14:textId="3CCED0D6" w:rsidR="007256B6" w:rsidRDefault="007256B6" w:rsidP="007256B6">
      <w:pPr>
        <w:pStyle w:val="Heading2"/>
      </w:pPr>
      <w:bookmarkStart w:id="8" w:name="_Toc207017428"/>
      <w:r>
        <w:lastRenderedPageBreak/>
        <w:t>Hosting (Dev)</w:t>
      </w:r>
      <w:bookmarkEnd w:id="8"/>
    </w:p>
    <w:p w14:paraId="1233573A" w14:textId="77777777" w:rsidR="007256B6" w:rsidRDefault="007256B6" w:rsidP="007256B6">
      <w:pPr>
        <w:rPr>
          <w:lang w:val="en-US"/>
        </w:rPr>
      </w:pPr>
      <w:r w:rsidRPr="007256B6">
        <w:rPr>
          <w:highlight w:val="yellow"/>
          <w:lang w:val="en-US"/>
        </w:rPr>
        <w:t>Explanation</w:t>
      </w:r>
    </w:p>
    <w:p w14:paraId="5B34C340" w14:textId="77777777" w:rsidR="007256B6" w:rsidRPr="007256B6" w:rsidRDefault="007256B6" w:rsidP="007256B6">
      <w:pPr>
        <w:pStyle w:val="Perusteksti"/>
      </w:pPr>
    </w:p>
    <w:p w14:paraId="0935801C" w14:textId="77777777" w:rsidR="007256B6" w:rsidRPr="007256B6" w:rsidRDefault="007256B6" w:rsidP="007256B6">
      <w:pPr>
        <w:pStyle w:val="Perusteksti"/>
      </w:pPr>
    </w:p>
    <w:p w14:paraId="7C2BA588" w14:textId="77777777" w:rsidR="007256B6" w:rsidRPr="007256B6" w:rsidRDefault="007256B6" w:rsidP="007256B6">
      <w:pPr>
        <w:pStyle w:val="Perusteksti"/>
      </w:pPr>
    </w:p>
    <w:p w14:paraId="37EDC4CB" w14:textId="76092937" w:rsidR="00651BE5" w:rsidRDefault="006D1F81" w:rsidP="00307230">
      <w:pPr>
        <w:pStyle w:val="Heading1"/>
      </w:pPr>
      <w:bookmarkStart w:id="9" w:name="_Toc207017429"/>
      <w:bookmarkEnd w:id="1"/>
      <w:r w:rsidRPr="006D1F81">
        <w:lastRenderedPageBreak/>
        <w:t>Key Features</w:t>
      </w:r>
      <w:bookmarkEnd w:id="9"/>
    </w:p>
    <w:p w14:paraId="3FE14085" w14:textId="27A2B353" w:rsidR="006D1F81" w:rsidRDefault="006D1F81" w:rsidP="006D1F81">
      <w:pPr>
        <w:pStyle w:val="Heading2"/>
      </w:pPr>
      <w:bookmarkStart w:id="10" w:name="_Toc207017430"/>
      <w:r w:rsidRPr="006D1F81">
        <w:t>Sensor Data Management</w:t>
      </w:r>
      <w:bookmarkEnd w:id="10"/>
    </w:p>
    <w:p w14:paraId="35BC5D62"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Submit new sensor entries (ID, time range, value, unit)</w:t>
      </w:r>
    </w:p>
    <w:p w14:paraId="16575571"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View sensor data in tabular format</w:t>
      </w:r>
    </w:p>
    <w:p w14:paraId="2F75858D" w14:textId="77777777" w:rsidR="006D1F81" w:rsidRPr="006D1F81" w:rsidRDefault="006D1F81" w:rsidP="006D1F81">
      <w:pPr>
        <w:spacing w:before="100" w:beforeAutospacing="1" w:after="100" w:afterAutospacing="1" w:line="240" w:lineRule="auto"/>
        <w:rPr>
          <w:rFonts w:cs="Arial"/>
          <w:lang/>
        </w:rPr>
      </w:pPr>
      <w:r w:rsidRPr="006D1F81">
        <w:rPr>
          <w:rFonts w:cs="Arial"/>
          <w:highlight w:val="yellow"/>
          <w:lang/>
        </w:rPr>
        <w:t>  Delete old sensor data by timestamp</w:t>
      </w:r>
    </w:p>
    <w:p w14:paraId="04ED54DB" w14:textId="77777777" w:rsidR="006D1F81" w:rsidRDefault="006D1F81" w:rsidP="006D1F81">
      <w:pPr>
        <w:pStyle w:val="Perusteksti"/>
        <w:rPr>
          <w:lang w:val="en-US"/>
        </w:rPr>
      </w:pPr>
    </w:p>
    <w:p w14:paraId="700B23F7" w14:textId="77777777" w:rsidR="006D1F81" w:rsidRDefault="006D1F81" w:rsidP="006D1F81">
      <w:pPr>
        <w:pStyle w:val="Heading2"/>
      </w:pPr>
      <w:bookmarkStart w:id="11" w:name="_Toc207017431"/>
      <w:r w:rsidRPr="006D1F81">
        <w:t>Sensor Data Management</w:t>
      </w:r>
      <w:bookmarkEnd w:id="11"/>
    </w:p>
    <w:p w14:paraId="41EBA8B1"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Pie chart showing distribution of sensor types</w:t>
      </w:r>
    </w:p>
    <w:p w14:paraId="08B36F30" w14:textId="77777777" w:rsidR="006D1F81" w:rsidRPr="006D1F81" w:rsidRDefault="006D1F81" w:rsidP="006D1F81">
      <w:pPr>
        <w:spacing w:before="100" w:beforeAutospacing="1" w:after="100" w:afterAutospacing="1" w:line="240" w:lineRule="auto"/>
        <w:rPr>
          <w:rFonts w:cs="Arial"/>
          <w:lang/>
        </w:rPr>
      </w:pPr>
      <w:r w:rsidRPr="006D1F81">
        <w:rPr>
          <w:rFonts w:cs="Arial"/>
          <w:highlight w:val="yellow"/>
          <w:lang/>
        </w:rPr>
        <w:t>  Line chart showing daily trends for selected sensors</w:t>
      </w:r>
    </w:p>
    <w:p w14:paraId="507D3FF3" w14:textId="5699BE49" w:rsidR="006D1F81" w:rsidRPr="006D1F81" w:rsidRDefault="006D1F81" w:rsidP="006D1F81">
      <w:pPr>
        <w:pStyle w:val="Perusteksti"/>
        <w:rPr>
          <w:lang/>
        </w:rPr>
      </w:pPr>
    </w:p>
    <w:p w14:paraId="1157BBC5" w14:textId="587CE396" w:rsidR="006D1F81" w:rsidRDefault="006D1F81" w:rsidP="006D1F81">
      <w:pPr>
        <w:pStyle w:val="Heading2"/>
      </w:pPr>
      <w:bookmarkStart w:id="12" w:name="_Toc207017432"/>
      <w:r w:rsidRPr="006D1F81">
        <w:t>Video Upload &amp; Preview</w:t>
      </w:r>
      <w:bookmarkEnd w:id="12"/>
    </w:p>
    <w:p w14:paraId="202BB7D9"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Upload video files via form</w:t>
      </w:r>
    </w:p>
    <w:p w14:paraId="4838D540"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xml:space="preserve">  Preview videos inline using </w:t>
      </w:r>
      <w:r w:rsidRPr="006D1F81">
        <w:rPr>
          <w:rFonts w:cs="Arial"/>
          <w:sz w:val="20"/>
          <w:szCs w:val="20"/>
          <w:highlight w:val="yellow"/>
          <w:lang/>
        </w:rPr>
        <w:t>&lt;video&gt;</w:t>
      </w:r>
      <w:r w:rsidRPr="006D1F81">
        <w:rPr>
          <w:rFonts w:cs="Arial"/>
          <w:highlight w:val="yellow"/>
          <w:lang/>
        </w:rPr>
        <w:t xml:space="preserve"> tag</w:t>
      </w:r>
    </w:p>
    <w:p w14:paraId="4759D4C9" w14:textId="77777777" w:rsidR="006D1F81" w:rsidRPr="006D1F81" w:rsidRDefault="006D1F81" w:rsidP="006D1F81">
      <w:pPr>
        <w:spacing w:before="100" w:beforeAutospacing="1" w:after="100" w:afterAutospacing="1" w:line="240" w:lineRule="auto"/>
        <w:rPr>
          <w:rFonts w:cs="Arial"/>
          <w:lang/>
        </w:rPr>
      </w:pPr>
      <w:r w:rsidRPr="006D1F81">
        <w:rPr>
          <w:rFonts w:cs="Arial"/>
          <w:highlight w:val="yellow"/>
          <w:lang/>
        </w:rPr>
        <w:t>  Delete uploaded videos</w:t>
      </w:r>
    </w:p>
    <w:p w14:paraId="40514A72" w14:textId="77777777" w:rsidR="006D1F81" w:rsidRDefault="006D1F81" w:rsidP="006D1F81">
      <w:pPr>
        <w:pStyle w:val="Perusteksti"/>
      </w:pPr>
    </w:p>
    <w:p w14:paraId="4AC20AF8" w14:textId="792CBEE6" w:rsidR="006D1F81" w:rsidRDefault="006D1F81" w:rsidP="006D1F81">
      <w:pPr>
        <w:pStyle w:val="Heading2"/>
      </w:pPr>
      <w:bookmarkStart w:id="13" w:name="_Toc207017433"/>
      <w:r w:rsidRPr="006D1F81">
        <w:t>Storage Monitoring</w:t>
      </w:r>
      <w:bookmarkEnd w:id="13"/>
    </w:p>
    <w:p w14:paraId="0297650E"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Live calculation of total used storage (in MB)</w:t>
      </w:r>
    </w:p>
    <w:p w14:paraId="050C7998" w14:textId="77777777" w:rsidR="006D1F81" w:rsidRPr="006D1F81" w:rsidRDefault="006D1F81" w:rsidP="006D1F81">
      <w:pPr>
        <w:spacing w:before="100" w:beforeAutospacing="1" w:after="100" w:afterAutospacing="1" w:line="240" w:lineRule="auto"/>
        <w:rPr>
          <w:rFonts w:cs="Arial"/>
          <w:highlight w:val="yellow"/>
          <w:lang/>
        </w:rPr>
      </w:pPr>
      <w:r w:rsidRPr="006D1F81">
        <w:rPr>
          <w:rFonts w:cs="Arial"/>
          <w:highlight w:val="yellow"/>
          <w:lang/>
        </w:rPr>
        <w:t>  Breakdown by category: Sensor DB, Video Files, Other Files</w:t>
      </w:r>
    </w:p>
    <w:p w14:paraId="4AA175D7" w14:textId="77777777" w:rsidR="006D1F81" w:rsidRDefault="006D1F81" w:rsidP="006D1F81">
      <w:pPr>
        <w:spacing w:before="100" w:beforeAutospacing="1" w:after="100" w:afterAutospacing="1" w:line="240" w:lineRule="auto"/>
        <w:rPr>
          <w:rFonts w:cs="Arial"/>
          <w:lang w:val="en-US"/>
        </w:rPr>
      </w:pPr>
      <w:r w:rsidRPr="006D1F81">
        <w:rPr>
          <w:rFonts w:cs="Arial"/>
          <w:highlight w:val="yellow"/>
          <w:lang/>
        </w:rPr>
        <w:lastRenderedPageBreak/>
        <w:t>  Visualized using compact pie/bar charts</w:t>
      </w:r>
    </w:p>
    <w:p w14:paraId="351865A0" w14:textId="77777777" w:rsidR="006D1F81" w:rsidRDefault="006D1F81" w:rsidP="006D1F81">
      <w:pPr>
        <w:pStyle w:val="Heading2"/>
      </w:pPr>
      <w:bookmarkStart w:id="14" w:name="_Toc207017434"/>
      <w:r w:rsidRPr="006D1F81">
        <w:t>Storage Monitoring</w:t>
      </w:r>
      <w:bookmarkEnd w:id="14"/>
    </w:p>
    <w:p w14:paraId="5E3DFE19" w14:textId="77777777" w:rsidR="006D1F81" w:rsidRPr="006D1F81" w:rsidRDefault="006D1F81" w:rsidP="006D1F81">
      <w:pPr>
        <w:spacing w:before="100" w:beforeAutospacing="1" w:after="100" w:afterAutospacing="1" w:line="240" w:lineRule="auto"/>
        <w:rPr>
          <w:rFonts w:ascii="Times New Roman" w:hAnsi="Times New Roman"/>
          <w:highlight w:val="yellow"/>
          <w:lang/>
        </w:rPr>
      </w:pPr>
      <w:r w:rsidRPr="006D1F81">
        <w:rPr>
          <w:rFonts w:ascii="Times New Roman" w:hAnsi="Symbol"/>
          <w:highlight w:val="yellow"/>
          <w:lang/>
        </w:rPr>
        <w:t></w:t>
      </w:r>
      <w:r w:rsidRPr="006D1F81">
        <w:rPr>
          <w:rFonts w:ascii="Times New Roman" w:hAnsi="Times New Roman"/>
          <w:highlight w:val="yellow"/>
          <w:lang/>
        </w:rPr>
        <w:t xml:space="preserve">  Select sensor and time range</w:t>
      </w:r>
    </w:p>
    <w:p w14:paraId="0B49DCD4" w14:textId="77777777" w:rsidR="006D1F81" w:rsidRPr="006D1F81" w:rsidRDefault="006D1F81" w:rsidP="006D1F81">
      <w:pPr>
        <w:spacing w:before="100" w:beforeAutospacing="1" w:after="100" w:afterAutospacing="1" w:line="240" w:lineRule="auto"/>
        <w:rPr>
          <w:rFonts w:ascii="Times New Roman" w:hAnsi="Times New Roman"/>
          <w:lang/>
        </w:rPr>
      </w:pPr>
      <w:r w:rsidRPr="006D1F81">
        <w:rPr>
          <w:rFonts w:ascii="Times New Roman" w:hAnsi="Symbol"/>
          <w:highlight w:val="yellow"/>
          <w:lang/>
        </w:rPr>
        <w:t></w:t>
      </w:r>
      <w:r w:rsidRPr="006D1F81">
        <w:rPr>
          <w:rFonts w:ascii="Times New Roman" w:hAnsi="Times New Roman"/>
          <w:highlight w:val="yellow"/>
          <w:lang/>
        </w:rPr>
        <w:t xml:space="preserve">  Export data for machine learning training</w:t>
      </w:r>
    </w:p>
    <w:p w14:paraId="1B28E970" w14:textId="77777777" w:rsidR="006D1F81" w:rsidRPr="006D1F81" w:rsidRDefault="006D1F81" w:rsidP="006D1F81">
      <w:pPr>
        <w:spacing w:before="100" w:beforeAutospacing="1" w:after="100" w:afterAutospacing="1" w:line="240" w:lineRule="auto"/>
        <w:rPr>
          <w:rFonts w:cs="Arial"/>
          <w:lang/>
        </w:rPr>
      </w:pPr>
    </w:p>
    <w:p w14:paraId="1AB8D572" w14:textId="578087A6" w:rsidR="006D1F81" w:rsidRPr="006D1F81" w:rsidRDefault="006D1F81" w:rsidP="006D1F81">
      <w:pPr>
        <w:pStyle w:val="Perusteksti"/>
        <w:rPr>
          <w:lang/>
        </w:rPr>
      </w:pPr>
    </w:p>
    <w:p w14:paraId="554F9989" w14:textId="77777777" w:rsidR="007D3CA6" w:rsidRPr="00307230" w:rsidRDefault="007D3CA6" w:rsidP="00307230"/>
    <w:p w14:paraId="13E41388" w14:textId="5E2D02A1" w:rsidR="00176412" w:rsidRDefault="00176412" w:rsidP="00307230"/>
    <w:p w14:paraId="23E4435A" w14:textId="5A10538C" w:rsidR="007D3CA6" w:rsidRDefault="005954D7" w:rsidP="007D3CA6">
      <w:pPr>
        <w:pStyle w:val="Heading1"/>
      </w:pPr>
      <w:bookmarkStart w:id="15" w:name="_Toc207017435"/>
      <w:r w:rsidRPr="005954D7">
        <w:lastRenderedPageBreak/>
        <w:drawing>
          <wp:anchor distT="0" distB="0" distL="114300" distR="114300" simplePos="0" relativeHeight="251663360" behindDoc="0" locked="0" layoutInCell="1" allowOverlap="1" wp14:anchorId="5333053D" wp14:editId="6878D451">
            <wp:simplePos x="0" y="0"/>
            <wp:positionH relativeFrom="margin">
              <wp:align>left</wp:align>
            </wp:positionH>
            <wp:positionV relativeFrom="paragraph">
              <wp:posOffset>313055</wp:posOffset>
            </wp:positionV>
            <wp:extent cx="4083050" cy="4902200"/>
            <wp:effectExtent l="0" t="0" r="0" b="0"/>
            <wp:wrapTopAndBottom/>
            <wp:docPr id="1088708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708613" name="Picture 1" descr="A screenshot of a computer&#10;&#10;AI-generated content may be incorrect."/>
                    <pic:cNvPicPr/>
                  </pic:nvPicPr>
                  <pic:blipFill>
                    <a:blip r:embed="rId13"/>
                    <a:stretch>
                      <a:fillRect/>
                    </a:stretch>
                  </pic:blipFill>
                  <pic:spPr>
                    <a:xfrm>
                      <a:off x="0" y="0"/>
                      <a:ext cx="4083050" cy="4902200"/>
                    </a:xfrm>
                    <a:prstGeom prst="rect">
                      <a:avLst/>
                    </a:prstGeom>
                  </pic:spPr>
                </pic:pic>
              </a:graphicData>
            </a:graphic>
          </wp:anchor>
        </w:drawing>
      </w:r>
      <w:r w:rsidR="006D1F81" w:rsidRPr="006D1F81">
        <w:t>File Structure</w:t>
      </w:r>
      <w:bookmarkEnd w:id="15"/>
      <w:r w:rsidR="00E95CAA">
        <w:t xml:space="preserve"> </w:t>
      </w:r>
    </w:p>
    <w:p w14:paraId="763DBDE2" w14:textId="3B878BF0" w:rsidR="005954D7" w:rsidRPr="005954D7" w:rsidRDefault="005954D7" w:rsidP="005954D7">
      <w:pPr>
        <w:pStyle w:val="Perusteksti"/>
      </w:pPr>
      <w:r w:rsidRPr="005954D7">
        <w:lastRenderedPageBreak/>
        <w:drawing>
          <wp:inline distT="0" distB="0" distL="0" distR="0" wp14:anchorId="4A3CF436" wp14:editId="78E2D02F">
            <wp:extent cx="4286250" cy="4083050"/>
            <wp:effectExtent l="0" t="0" r="0" b="0"/>
            <wp:docPr id="91187737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77371" name="Picture 1" descr="A screen shot of a computer&#10;&#10;AI-generated content may be incorrect."/>
                    <pic:cNvPicPr/>
                  </pic:nvPicPr>
                  <pic:blipFill>
                    <a:blip r:embed="rId14"/>
                    <a:stretch>
                      <a:fillRect/>
                    </a:stretch>
                  </pic:blipFill>
                  <pic:spPr>
                    <a:xfrm>
                      <a:off x="0" y="0"/>
                      <a:ext cx="4286250" cy="4083050"/>
                    </a:xfrm>
                    <a:prstGeom prst="rect">
                      <a:avLst/>
                    </a:prstGeom>
                  </pic:spPr>
                </pic:pic>
              </a:graphicData>
            </a:graphic>
          </wp:inline>
        </w:drawing>
      </w:r>
      <w:r w:rsidRPr="005954D7">
        <w:rPr>
          <w:noProof/>
        </w:rPr>
        <w:t xml:space="preserve"> </w:t>
      </w:r>
    </w:p>
    <w:p w14:paraId="0B2C85B5" w14:textId="26B2BB0D" w:rsidR="00BC1A4D" w:rsidRDefault="00CE6E8C" w:rsidP="00307230">
      <w:pPr>
        <w:pStyle w:val="Heading1"/>
      </w:pPr>
      <w:bookmarkStart w:id="16" w:name="_Toc207017436"/>
      <w:r w:rsidRPr="00CE6E8C">
        <w:lastRenderedPageBreak/>
        <w:t>Testing &amp; Validation</w:t>
      </w:r>
      <w:bookmarkEnd w:id="16"/>
    </w:p>
    <w:p w14:paraId="4C4F07A5"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Verified sensor data submission and deletion</w:t>
      </w:r>
    </w:p>
    <w:p w14:paraId="0EE5115F"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Confirmed video upload and preview functionality</w:t>
      </w:r>
    </w:p>
    <w:p w14:paraId="04D8277B"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Validated storage breakdown accuracy via FastAPI logs</w:t>
      </w:r>
    </w:p>
    <w:p w14:paraId="736F5579"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Ensured charts render correctly and update live</w:t>
      </w:r>
    </w:p>
    <w:p w14:paraId="112F0137" w14:textId="77777777" w:rsidR="00CE6E8C" w:rsidRPr="00CE6E8C" w:rsidRDefault="00CE6E8C" w:rsidP="00CE6E8C">
      <w:pPr>
        <w:spacing w:before="100" w:beforeAutospacing="1" w:after="100" w:afterAutospacing="1" w:line="240" w:lineRule="auto"/>
        <w:rPr>
          <w:rFonts w:cs="Arial"/>
          <w:lang/>
        </w:rPr>
      </w:pPr>
      <w:r w:rsidRPr="00CE6E8C">
        <w:rPr>
          <w:rFonts w:cs="Arial"/>
          <w:highlight w:val="yellow"/>
          <w:lang/>
        </w:rPr>
        <w:t>  Tested public access from external devices via ngrok</w:t>
      </w:r>
    </w:p>
    <w:p w14:paraId="3714F1CA" w14:textId="77777777" w:rsidR="00CE6E8C" w:rsidRPr="00CE6E8C" w:rsidRDefault="00CE6E8C" w:rsidP="00CE6E8C">
      <w:pPr>
        <w:pStyle w:val="Perusteksti"/>
        <w:rPr>
          <w:lang/>
        </w:rPr>
      </w:pPr>
    </w:p>
    <w:p w14:paraId="0CC58060" w14:textId="5AF49AF4" w:rsidR="00C60611" w:rsidRPr="00C60611" w:rsidRDefault="00C60611" w:rsidP="00C60611">
      <w:pPr>
        <w:rPr>
          <w:rFonts w:ascii="Times New Roman" w:hAnsi="Times New Roman"/>
        </w:rPr>
      </w:pPr>
    </w:p>
    <w:p w14:paraId="5347FB15" w14:textId="3B2F77BC" w:rsidR="00C60611" w:rsidRDefault="00C60611" w:rsidP="00C60611">
      <w:pPr>
        <w:spacing w:before="100" w:beforeAutospacing="1" w:after="100" w:afterAutospacing="1" w:line="240" w:lineRule="auto"/>
        <w:rPr>
          <w:rFonts w:ascii="Times New Roman" w:hAnsi="Times New Roman"/>
          <w:lang w:val="en-US"/>
        </w:rPr>
      </w:pPr>
    </w:p>
    <w:p w14:paraId="02CDC5B0" w14:textId="77777777" w:rsidR="00B975FA" w:rsidRDefault="00B975FA" w:rsidP="00C60611">
      <w:pPr>
        <w:spacing w:before="100" w:beforeAutospacing="1" w:after="100" w:afterAutospacing="1" w:line="240" w:lineRule="auto"/>
        <w:rPr>
          <w:rFonts w:ascii="Times New Roman" w:hAnsi="Times New Roman"/>
          <w:lang w:val="en-US"/>
        </w:rPr>
      </w:pPr>
    </w:p>
    <w:p w14:paraId="6B4F1A12" w14:textId="77777777" w:rsidR="00B975FA" w:rsidRDefault="00B975FA" w:rsidP="00C60611">
      <w:pPr>
        <w:spacing w:before="100" w:beforeAutospacing="1" w:after="100" w:afterAutospacing="1" w:line="240" w:lineRule="auto"/>
        <w:rPr>
          <w:rFonts w:ascii="Times New Roman" w:hAnsi="Times New Roman"/>
          <w:lang w:val="en-US"/>
        </w:rPr>
      </w:pPr>
    </w:p>
    <w:p w14:paraId="5C49DD64" w14:textId="30358F72" w:rsidR="00B975FA" w:rsidRPr="00C60611" w:rsidRDefault="00B975FA" w:rsidP="00C60611">
      <w:pPr>
        <w:spacing w:before="100" w:beforeAutospacing="1" w:after="100" w:afterAutospacing="1" w:line="240" w:lineRule="auto"/>
        <w:rPr>
          <w:rFonts w:ascii="Times New Roman" w:hAnsi="Times New Roman"/>
          <w:lang w:val="en-US"/>
        </w:rPr>
      </w:pPr>
    </w:p>
    <w:p w14:paraId="74DC9D1E" w14:textId="2CD8347A" w:rsidR="000A09D6" w:rsidRDefault="00CE6E8C" w:rsidP="00C87ACC">
      <w:pPr>
        <w:pStyle w:val="Heading1"/>
      </w:pPr>
      <w:bookmarkStart w:id="17" w:name="_Toc207017437"/>
      <w:r w:rsidRPr="00CE6E8C">
        <w:lastRenderedPageBreak/>
        <w:t>UI Improvements</w:t>
      </w:r>
      <w:bookmarkEnd w:id="17"/>
    </w:p>
    <w:p w14:paraId="5F0EA475"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Reduced vertical spacing between charts and tables</w:t>
      </w:r>
    </w:p>
    <w:p w14:paraId="4FC7FD3C"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Aligned pie charts to the left for better layout</w:t>
      </w:r>
    </w:p>
    <w:p w14:paraId="464AD3BE"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Minimized chart height for compact dashboard</w:t>
      </w:r>
    </w:p>
    <w:p w14:paraId="3FA9FDE9"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Removed duplicate canvas elements</w:t>
      </w:r>
    </w:p>
    <w:p w14:paraId="777E9DF8" w14:textId="77777777" w:rsidR="00CE6E8C" w:rsidRDefault="00CE6E8C" w:rsidP="00CE6E8C">
      <w:pPr>
        <w:spacing w:before="100" w:beforeAutospacing="1" w:after="100" w:afterAutospacing="1" w:line="240" w:lineRule="auto"/>
        <w:rPr>
          <w:rFonts w:cs="Arial"/>
          <w:lang w:val="en-US"/>
        </w:rPr>
      </w:pPr>
      <w:r w:rsidRPr="00CE6E8C">
        <w:rPr>
          <w:rFonts w:cs="Arial"/>
          <w:highlight w:val="yellow"/>
          <w:lang/>
        </w:rPr>
        <w:t>  Styled tables and forms for clarity and consistency</w:t>
      </w:r>
    </w:p>
    <w:p w14:paraId="13CC2043" w14:textId="5524D04D" w:rsidR="00A1159F" w:rsidRPr="00CE6E8C" w:rsidRDefault="00A1159F" w:rsidP="00CE6E8C">
      <w:pPr>
        <w:spacing w:before="100" w:beforeAutospacing="1" w:after="100" w:afterAutospacing="1" w:line="240" w:lineRule="auto"/>
        <w:rPr>
          <w:rFonts w:cs="Arial"/>
          <w:lang w:val="en-US"/>
        </w:rPr>
      </w:pPr>
      <w:r w:rsidRPr="00A1159F">
        <w:rPr>
          <w:rFonts w:cs="Arial"/>
          <w:lang w:val="en-US"/>
        </w:rPr>
        <w:drawing>
          <wp:inline distT="0" distB="0" distL="0" distR="0" wp14:anchorId="00580A72" wp14:editId="1924762C">
            <wp:extent cx="3911801" cy="5626389"/>
            <wp:effectExtent l="0" t="0" r="0" b="0"/>
            <wp:docPr id="3578404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40467" name="Picture 1" descr="A screenshot of a computer&#10;&#10;AI-generated content may be incorrect."/>
                    <pic:cNvPicPr/>
                  </pic:nvPicPr>
                  <pic:blipFill>
                    <a:blip r:embed="rId15"/>
                    <a:stretch>
                      <a:fillRect/>
                    </a:stretch>
                  </pic:blipFill>
                  <pic:spPr>
                    <a:xfrm>
                      <a:off x="0" y="0"/>
                      <a:ext cx="3911801" cy="5626389"/>
                    </a:xfrm>
                    <a:prstGeom prst="rect">
                      <a:avLst/>
                    </a:prstGeom>
                  </pic:spPr>
                </pic:pic>
              </a:graphicData>
            </a:graphic>
          </wp:inline>
        </w:drawing>
      </w:r>
    </w:p>
    <w:p w14:paraId="3248BEF3" w14:textId="77777777" w:rsidR="00CE6E8C" w:rsidRPr="00CE6E8C" w:rsidRDefault="00CE6E8C" w:rsidP="00CE6E8C">
      <w:pPr>
        <w:pStyle w:val="Perusteksti"/>
        <w:rPr>
          <w:lang/>
        </w:rPr>
      </w:pPr>
    </w:p>
    <w:p w14:paraId="4DE3D549" w14:textId="17DBE77C" w:rsidR="00442B9E" w:rsidRDefault="00CE6E8C" w:rsidP="00442B9E">
      <w:pPr>
        <w:pStyle w:val="Heading1"/>
      </w:pPr>
      <w:bookmarkStart w:id="18" w:name="_Toc207017438"/>
      <w:r w:rsidRPr="00CE6E8C">
        <w:lastRenderedPageBreak/>
        <w:t>Security Considerations</w:t>
      </w:r>
      <w:bookmarkEnd w:id="18"/>
    </w:p>
    <w:p w14:paraId="27E79764" w14:textId="77777777" w:rsidR="001F04AC" w:rsidRDefault="001F04AC" w:rsidP="001F04AC">
      <w:pPr>
        <w:pStyle w:val="Perusteksti"/>
        <w:rPr>
          <w:rFonts w:ascii="Arial" w:hAnsi="Arial" w:cs="Arial"/>
          <w:lang w:val="en-US"/>
        </w:rPr>
      </w:pPr>
      <w:r w:rsidRPr="001F04AC">
        <w:rPr>
          <w:rFonts w:ascii="Arial" w:hAnsi="Arial" w:cs="Arial"/>
          <w:lang/>
        </w:rPr>
        <w:t>In the implementation of the Admin Dashboard for managing sensor data, video uploading, and machine learning data, multiple pragmatic security measures were incorporated to ensure secure and error-free functioning in a local environment. Despite the fact that the system is executed in a local server, the following security protocols were implemented to ensure data integrity, prevent misuse, and be prepared for any future public release.</w:t>
      </w:r>
    </w:p>
    <w:p w14:paraId="5032B6FE" w14:textId="4F30EE7E" w:rsidR="001F04AC" w:rsidRDefault="001F04AC" w:rsidP="001F04AC">
      <w:pPr>
        <w:pStyle w:val="Heading2"/>
      </w:pPr>
      <w:bookmarkStart w:id="19" w:name="_Toc207017439"/>
      <w:r w:rsidRPr="001F04AC">
        <w:t>Local Access Restriction</w:t>
      </w:r>
      <w:bookmarkEnd w:id="19"/>
    </w:p>
    <w:p w14:paraId="473ED207" w14:textId="77777777" w:rsidR="001F04AC" w:rsidRDefault="001F04AC" w:rsidP="001F04AC">
      <w:pPr>
        <w:pStyle w:val="Perusteksti"/>
        <w:rPr>
          <w:rFonts w:ascii="Arial" w:hAnsi="Arial" w:cs="Arial"/>
          <w:lang w:val="en-US"/>
        </w:rPr>
      </w:pPr>
      <w:r w:rsidRPr="001F04AC">
        <w:rPr>
          <w:rFonts w:ascii="Arial" w:hAnsi="Arial" w:cs="Arial"/>
          <w:lang/>
        </w:rPr>
        <w:t>The dashboard is locally hosted and accessible only within a safe network. This automatically limits the location vulnerable to harm. Steer clear of public hosting while in development also ensures that the possibility of unauthorized access, brute force, and data exposure is drastically reduced.</w:t>
      </w:r>
    </w:p>
    <w:p w14:paraId="34239868" w14:textId="51951DC9" w:rsidR="001F04AC" w:rsidRDefault="001F04AC" w:rsidP="001F04AC">
      <w:pPr>
        <w:pStyle w:val="Heading2"/>
      </w:pPr>
      <w:bookmarkStart w:id="20" w:name="_Toc207017440"/>
      <w:r w:rsidRPr="001F04AC">
        <w:rPr>
          <w:lang/>
        </w:rPr>
        <w:t>Validation of File Type and Size</w:t>
      </w:r>
      <w:bookmarkEnd w:id="20"/>
    </w:p>
    <w:p w14:paraId="7202C5A9" w14:textId="77777777" w:rsidR="001F04AC" w:rsidRPr="001F04AC" w:rsidRDefault="001F04AC" w:rsidP="001F04AC">
      <w:pPr>
        <w:pStyle w:val="Perusteksti"/>
        <w:rPr>
          <w:rFonts w:ascii="Arial" w:hAnsi="Arial" w:cs="Arial"/>
          <w:lang/>
        </w:rPr>
      </w:pPr>
      <w:r w:rsidRPr="001F04AC">
        <w:rPr>
          <w:rFonts w:ascii="Arial" w:hAnsi="Arial" w:cs="Arial"/>
          <w:lang/>
        </w:rPr>
        <w:t>For preventing misuse of video uploading, validation was made very strict:</w:t>
      </w:r>
    </w:p>
    <w:p w14:paraId="6F65DB4E" w14:textId="77777777" w:rsidR="001F04AC" w:rsidRPr="001F04AC" w:rsidRDefault="001F04AC" w:rsidP="001F04AC">
      <w:pPr>
        <w:pStyle w:val="Perusteksti"/>
        <w:rPr>
          <w:rFonts w:ascii="Arial" w:hAnsi="Arial" w:cs="Arial"/>
          <w:lang/>
        </w:rPr>
      </w:pPr>
      <w:r w:rsidRPr="001F04AC">
        <w:rPr>
          <w:rFonts w:ascii="Arial" w:hAnsi="Arial" w:cs="Arial"/>
          <w:lang/>
        </w:rPr>
        <w:t>- Only `.mp4` are permitted.</w:t>
      </w:r>
    </w:p>
    <w:p w14:paraId="319B235E" w14:textId="77777777" w:rsidR="001F04AC" w:rsidRPr="001F04AC" w:rsidRDefault="001F04AC" w:rsidP="001F04AC">
      <w:pPr>
        <w:pStyle w:val="Perusteksti"/>
        <w:rPr>
          <w:rFonts w:ascii="Arial" w:hAnsi="Arial" w:cs="Arial"/>
          <w:lang/>
        </w:rPr>
      </w:pPr>
      <w:r w:rsidRPr="001F04AC">
        <w:rPr>
          <w:rFonts w:ascii="Arial" w:hAnsi="Arial" w:cs="Arial"/>
          <w:lang/>
        </w:rPr>
        <w:t>- The size of the file is limited to a particular threshold so that the server is not overwhelmed by it or even malicious code.</w:t>
      </w:r>
    </w:p>
    <w:p w14:paraId="27A89382" w14:textId="77777777" w:rsidR="001F04AC" w:rsidRDefault="001F04AC" w:rsidP="001F04AC">
      <w:pPr>
        <w:pStyle w:val="Perusteksti"/>
        <w:rPr>
          <w:rFonts w:ascii="Arial" w:hAnsi="Arial" w:cs="Arial"/>
          <w:lang w:val="en-US"/>
        </w:rPr>
      </w:pPr>
      <w:r w:rsidRPr="001F04AC">
        <w:rPr>
          <w:rFonts w:ascii="Arial" w:hAnsi="Arial" w:cs="Arial"/>
          <w:lang/>
        </w:rPr>
        <w:t>This ensures that the system processes only relevant and safe content.</w:t>
      </w:r>
    </w:p>
    <w:p w14:paraId="04C7E6F3" w14:textId="3D912434" w:rsidR="001F04AC" w:rsidRPr="001F04AC" w:rsidRDefault="001F04AC" w:rsidP="00837B7F">
      <w:pPr>
        <w:pStyle w:val="Heading2"/>
        <w:rPr>
          <w:lang/>
        </w:rPr>
      </w:pPr>
      <w:bookmarkStart w:id="21" w:name="_Toc207017441"/>
      <w:r w:rsidRPr="001F04AC">
        <w:rPr>
          <w:lang/>
        </w:rPr>
        <w:t>Input Validation with FastAPI and Pydantic</w:t>
      </w:r>
      <w:bookmarkEnd w:id="21"/>
      <w:r w:rsidRPr="001F04AC">
        <w:rPr>
          <w:lang/>
        </w:rPr>
        <w:t xml:space="preserve"> </w:t>
      </w:r>
    </w:p>
    <w:p w14:paraId="03F3B1D4" w14:textId="77777777" w:rsidR="001F04AC" w:rsidRPr="001F04AC" w:rsidRDefault="001F04AC" w:rsidP="001F04AC">
      <w:pPr>
        <w:pStyle w:val="Perusteksti"/>
        <w:rPr>
          <w:rFonts w:ascii="Arial" w:hAnsi="Arial" w:cs="Arial"/>
          <w:lang/>
        </w:rPr>
      </w:pPr>
    </w:p>
    <w:p w14:paraId="36F9B250" w14:textId="77777777" w:rsidR="001F04AC" w:rsidRDefault="001F04AC" w:rsidP="001F04AC">
      <w:pPr>
        <w:pStyle w:val="Perusteksti"/>
        <w:rPr>
          <w:rFonts w:ascii="Arial" w:hAnsi="Arial" w:cs="Arial"/>
          <w:lang w:val="en-US"/>
        </w:rPr>
      </w:pPr>
      <w:r w:rsidRPr="001F04AC">
        <w:rPr>
          <w:rFonts w:ascii="Arial" w:hAnsi="Arial" w:cs="Arial"/>
          <w:lang/>
        </w:rPr>
        <w:t xml:space="preserve">All form inputs and API requests are validated using FastAPI’s built-in support for Pydantic models. This enforces strict data types and formats, reducing the risk of injection attacks or </w:t>
      </w:r>
      <w:r w:rsidRPr="001F04AC">
        <w:rPr>
          <w:rFonts w:ascii="Arial" w:hAnsi="Arial" w:cs="Arial"/>
          <w:lang/>
        </w:rPr>
        <w:lastRenderedPageBreak/>
        <w:t>malformed data entries. For example, sensor data submissions are checked for correct structure before being stored or visualized.</w:t>
      </w:r>
    </w:p>
    <w:p w14:paraId="6F56BECB" w14:textId="63EB9CB2" w:rsidR="001F04AC" w:rsidRPr="001F04AC" w:rsidRDefault="001F04AC" w:rsidP="001F04AC">
      <w:pPr>
        <w:pStyle w:val="Heading2"/>
        <w:rPr>
          <w:lang/>
        </w:rPr>
      </w:pPr>
      <w:bookmarkStart w:id="22" w:name="_Toc207017442"/>
      <w:r w:rsidRPr="001F04AC">
        <w:rPr>
          <w:lang/>
        </w:rPr>
        <w:t>Directory Isolation for Uploaded Files</w:t>
      </w:r>
      <w:bookmarkEnd w:id="22"/>
    </w:p>
    <w:p w14:paraId="6DE25327" w14:textId="77777777" w:rsidR="001F04AC" w:rsidRPr="001F04AC" w:rsidRDefault="001F04AC" w:rsidP="001F04AC">
      <w:pPr>
        <w:pStyle w:val="Perusteksti"/>
        <w:rPr>
          <w:rFonts w:ascii="Arial" w:hAnsi="Arial" w:cs="Arial"/>
          <w:lang/>
        </w:rPr>
      </w:pPr>
    </w:p>
    <w:p w14:paraId="1E9CDE1B" w14:textId="77777777" w:rsidR="001F04AC" w:rsidRDefault="001F04AC" w:rsidP="001F04AC">
      <w:pPr>
        <w:pStyle w:val="Perusteksti"/>
        <w:rPr>
          <w:rFonts w:ascii="Arial" w:hAnsi="Arial" w:cs="Arial"/>
          <w:lang w:val="en-US"/>
        </w:rPr>
      </w:pPr>
      <w:r w:rsidRPr="001F04AC">
        <w:rPr>
          <w:rFonts w:ascii="Arial" w:hAnsi="Arial" w:cs="Arial"/>
          <w:lang/>
        </w:rPr>
        <w:t>Uploaded video files are stored in a dedicated directory whose permissions for access are limited. This prevents the files from being run accidentally or exposed and ensures that the file system remains clean and secure.</w:t>
      </w:r>
    </w:p>
    <w:p w14:paraId="686669E1" w14:textId="4F7845E1" w:rsidR="001F04AC" w:rsidRPr="001F04AC" w:rsidRDefault="001F04AC" w:rsidP="001F04AC">
      <w:pPr>
        <w:pStyle w:val="Heading2"/>
        <w:rPr>
          <w:lang/>
        </w:rPr>
      </w:pPr>
      <w:bookmarkStart w:id="23" w:name="_Toc207017443"/>
      <w:r w:rsidRPr="001F04AC">
        <w:rPr>
          <w:lang/>
        </w:rPr>
        <w:t>Error Handling and Logging</w:t>
      </w:r>
      <w:bookmarkEnd w:id="23"/>
    </w:p>
    <w:p w14:paraId="3BF8C052" w14:textId="77777777" w:rsidR="001F04AC" w:rsidRPr="001F04AC" w:rsidRDefault="001F04AC" w:rsidP="001F04AC">
      <w:pPr>
        <w:pStyle w:val="Perusteksti"/>
        <w:rPr>
          <w:rFonts w:ascii="Arial" w:hAnsi="Arial" w:cs="Arial"/>
          <w:lang/>
        </w:rPr>
      </w:pPr>
    </w:p>
    <w:p w14:paraId="50F6E3A1" w14:textId="77777777" w:rsidR="001F04AC" w:rsidRDefault="001F04AC" w:rsidP="001F04AC">
      <w:pPr>
        <w:pStyle w:val="Perusteksti"/>
        <w:rPr>
          <w:rFonts w:ascii="Arial" w:hAnsi="Arial" w:cs="Arial"/>
          <w:lang w:val="en-US"/>
        </w:rPr>
      </w:pPr>
      <w:r w:rsidRPr="001F04AC">
        <w:rPr>
          <w:rFonts w:ascii="Arial" w:hAnsi="Arial" w:cs="Arial"/>
          <w:lang/>
        </w:rPr>
        <w:t>Basic error management mechanisms were implemented to prevent the system from crashing due to unexpected inputs or activities. Logs are generated for significant operations like file uploads, exporting data, and the generation of charts. These logs help track usage and identify potential misuse or bugs.</w:t>
      </w:r>
    </w:p>
    <w:p w14:paraId="768875BE" w14:textId="7CC3D95B" w:rsidR="001F04AC" w:rsidRPr="001F04AC" w:rsidRDefault="001F04AC" w:rsidP="00EB2D0F">
      <w:pPr>
        <w:pStyle w:val="Heading2"/>
        <w:rPr>
          <w:lang/>
        </w:rPr>
      </w:pPr>
      <w:bookmarkStart w:id="24" w:name="_Toc207017444"/>
      <w:r w:rsidRPr="001F04AC">
        <w:rPr>
          <w:lang/>
        </w:rPr>
        <w:t>Export Function Restrictions</w:t>
      </w:r>
      <w:bookmarkEnd w:id="24"/>
    </w:p>
    <w:p w14:paraId="6C19EC23" w14:textId="77777777" w:rsidR="001F04AC" w:rsidRDefault="001F04AC" w:rsidP="001F04AC">
      <w:pPr>
        <w:pStyle w:val="Perusteksti"/>
        <w:rPr>
          <w:rFonts w:ascii="Arial" w:hAnsi="Arial" w:cs="Arial"/>
          <w:lang w:val="en-US"/>
        </w:rPr>
      </w:pPr>
      <w:r w:rsidRPr="001F04AC">
        <w:rPr>
          <w:rFonts w:ascii="Arial" w:hAnsi="Arial" w:cs="Arial"/>
          <w:lang/>
        </w:rPr>
        <w:t>The machine learning dataset export capability is limited to specific formats (e.g., CSV) and includes file protection against unauthorized access. Pre-approved datasets are allowed for download, and download activity is monitored to prevent excessive or bulk downloads.</w:t>
      </w:r>
    </w:p>
    <w:p w14:paraId="3B89F2EA" w14:textId="4595899A" w:rsidR="001F04AC" w:rsidRPr="001F04AC" w:rsidRDefault="001F04AC" w:rsidP="001F04AC">
      <w:pPr>
        <w:pStyle w:val="Heading2"/>
        <w:rPr>
          <w:lang/>
        </w:rPr>
      </w:pPr>
      <w:bookmarkStart w:id="25" w:name="_Toc207017445"/>
      <w:r w:rsidRPr="001F04AC">
        <w:rPr>
          <w:lang/>
        </w:rPr>
        <w:t>Session Isolation</w:t>
      </w:r>
      <w:bookmarkEnd w:id="25"/>
    </w:p>
    <w:p w14:paraId="3638D260" w14:textId="77777777" w:rsidR="001F04AC" w:rsidRPr="001F04AC" w:rsidRDefault="001F04AC" w:rsidP="001F04AC">
      <w:pPr>
        <w:pStyle w:val="Perusteksti"/>
        <w:rPr>
          <w:rFonts w:ascii="Arial" w:hAnsi="Arial" w:cs="Arial"/>
          <w:lang/>
        </w:rPr>
      </w:pPr>
    </w:p>
    <w:p w14:paraId="3CEB7EC6" w14:textId="77777777" w:rsidR="001F04AC" w:rsidRDefault="001F04AC" w:rsidP="001F04AC">
      <w:pPr>
        <w:pStyle w:val="Perusteksti"/>
        <w:rPr>
          <w:rFonts w:ascii="Arial" w:hAnsi="Arial" w:cs="Arial"/>
          <w:lang w:val="en-US"/>
        </w:rPr>
      </w:pPr>
      <w:r w:rsidRPr="001F04AC">
        <w:rPr>
          <w:rFonts w:ascii="Arial" w:hAnsi="Arial" w:cs="Arial"/>
          <w:lang/>
        </w:rPr>
        <w:lastRenderedPageBreak/>
        <w:t>User authentication is not present yet, but the dashboard is such that it will be able to run in isolated sessions. Every user action is stateless, and no sensitive information is cached between sessions. This minimizes the attack vector of session hijacking or exposure of data.</w:t>
      </w:r>
    </w:p>
    <w:p w14:paraId="79979525" w14:textId="2B1D6610" w:rsidR="001F04AC" w:rsidRPr="00A61F3E" w:rsidRDefault="001F04AC" w:rsidP="001F04AC">
      <w:pPr>
        <w:pStyle w:val="Heading2"/>
        <w:rPr>
          <w:lang/>
        </w:rPr>
      </w:pPr>
      <w:bookmarkStart w:id="26" w:name="_Toc207017446"/>
      <w:r w:rsidRPr="00A61F3E">
        <w:rPr>
          <w:lang/>
        </w:rPr>
        <w:t>Code-Level Security Practices</w:t>
      </w:r>
      <w:bookmarkEnd w:id="26"/>
    </w:p>
    <w:p w14:paraId="47419FAE" w14:textId="77777777" w:rsidR="001F04AC" w:rsidRPr="001F04AC" w:rsidRDefault="001F04AC" w:rsidP="001F04AC">
      <w:pPr>
        <w:pStyle w:val="Perusteksti"/>
        <w:rPr>
          <w:rFonts w:ascii="Arial" w:hAnsi="Arial" w:cs="Arial"/>
          <w:lang/>
        </w:rPr>
      </w:pPr>
    </w:p>
    <w:p w14:paraId="3B97BE23" w14:textId="77777777" w:rsidR="001F04AC" w:rsidRPr="001F04AC" w:rsidRDefault="001F04AC" w:rsidP="001F04AC">
      <w:pPr>
        <w:pStyle w:val="Perusteksti"/>
        <w:rPr>
          <w:rFonts w:ascii="Arial" w:hAnsi="Arial" w:cs="Arial"/>
          <w:lang/>
        </w:rPr>
      </w:pPr>
      <w:r w:rsidRPr="001F04AC">
        <w:rPr>
          <w:rFonts w:ascii="Arial" w:hAnsi="Arial" w:cs="Arial"/>
          <w:lang/>
        </w:rPr>
        <w:t>Secure coding practices were adhered to all over the codebase:</w:t>
      </w:r>
    </w:p>
    <w:p w14:paraId="47661C15" w14:textId="77777777" w:rsidR="001F04AC" w:rsidRPr="001F04AC" w:rsidRDefault="001F04AC" w:rsidP="001F04AC">
      <w:pPr>
        <w:pStyle w:val="Perusteksti"/>
        <w:rPr>
          <w:rFonts w:ascii="Arial" w:hAnsi="Arial" w:cs="Arial"/>
          <w:lang/>
        </w:rPr>
      </w:pPr>
      <w:r w:rsidRPr="001F04AC">
        <w:rPr>
          <w:rFonts w:ascii="Arial" w:hAnsi="Arial" w:cs="Arial"/>
          <w:lang/>
        </w:rPr>
        <w:t>- Steering clear of hardcoded credentials or secrets.</w:t>
      </w:r>
    </w:p>
    <w:p w14:paraId="33502387" w14:textId="77777777" w:rsidR="001F04AC" w:rsidRPr="001F04AC" w:rsidRDefault="001F04AC" w:rsidP="001F04AC">
      <w:pPr>
        <w:pStyle w:val="Perusteksti"/>
        <w:rPr>
          <w:rFonts w:ascii="Arial" w:hAnsi="Arial" w:cs="Arial"/>
          <w:lang/>
        </w:rPr>
      </w:pPr>
      <w:r w:rsidRPr="001F04AC">
        <w:rPr>
          <w:rFonts w:ascii="Arial" w:hAnsi="Arial" w:cs="Arial"/>
          <w:lang/>
        </w:rPr>
        <w:t>- Configuration using environment variables.</w:t>
      </w:r>
    </w:p>
    <w:p w14:paraId="246FB9FA" w14:textId="77777777" w:rsidR="001F04AC" w:rsidRPr="001F04AC" w:rsidRDefault="001F04AC" w:rsidP="001F04AC">
      <w:pPr>
        <w:pStyle w:val="Perusteksti"/>
        <w:rPr>
          <w:rFonts w:ascii="Arial" w:hAnsi="Arial" w:cs="Arial"/>
          <w:lang/>
        </w:rPr>
      </w:pPr>
      <w:r w:rsidRPr="001F04AC">
        <w:rPr>
          <w:rFonts w:ascii="Arial" w:hAnsi="Arial" w:cs="Arial"/>
          <w:lang/>
        </w:rPr>
        <w:t>- Keeping dependencies updated to patch known vulnerabilities.</w:t>
      </w:r>
    </w:p>
    <w:p w14:paraId="6D3E6DAE" w14:textId="77777777" w:rsidR="001F04AC" w:rsidRPr="001F04AC" w:rsidRDefault="001F04AC" w:rsidP="001F04AC">
      <w:pPr>
        <w:pStyle w:val="Perusteksti"/>
        <w:rPr>
          <w:rFonts w:ascii="Arial" w:hAnsi="Arial" w:cs="Arial"/>
          <w:lang/>
        </w:rPr>
      </w:pPr>
    </w:p>
    <w:p w14:paraId="0B300D06" w14:textId="0F029F74" w:rsidR="00CE6E8C" w:rsidRDefault="001F04AC" w:rsidP="001F04AC">
      <w:pPr>
        <w:pStyle w:val="Perusteksti"/>
      </w:pPr>
      <w:r w:rsidRPr="001F04AC">
        <w:rPr>
          <w:rFonts w:ascii="Arial" w:hAnsi="Arial" w:cs="Arial"/>
          <w:lang/>
        </w:rPr>
        <w:t>These security controls provide a solid foundation for the existing use case of the Admin Dashboard. As the project progresses toward public release, more advanced controls such as user authentication, HTTPS encryption, and role-based access control will be included to meet more stringent security needs. The current implementation shows a fair balance between usability and safeguarding, keeping data secure and enabling proper analysis and management.</w:t>
      </w:r>
    </w:p>
    <w:p w14:paraId="33F9DE37" w14:textId="77777777" w:rsidR="00CE6E8C" w:rsidRDefault="00CE6E8C" w:rsidP="00CE6E8C">
      <w:pPr>
        <w:pStyle w:val="Perusteksti"/>
      </w:pPr>
    </w:p>
    <w:p w14:paraId="242B22FA" w14:textId="3D78A734" w:rsidR="00CE6E8C" w:rsidRDefault="00CE6E8C" w:rsidP="00CE6E8C">
      <w:pPr>
        <w:pStyle w:val="Heading1"/>
      </w:pPr>
      <w:bookmarkStart w:id="27" w:name="_Toc207017447"/>
      <w:r w:rsidRPr="00CE6E8C">
        <w:lastRenderedPageBreak/>
        <w:t>Future Enhancements</w:t>
      </w:r>
      <w:bookmarkEnd w:id="27"/>
    </w:p>
    <w:p w14:paraId="5BC80E41"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Deploy permanently to cloud (e.g., Vercel, Render)</w:t>
      </w:r>
    </w:p>
    <w:p w14:paraId="24D7B7DF"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Add user authentication</w:t>
      </w:r>
    </w:p>
    <w:p w14:paraId="02B59AD7"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Enable chart export (PDF/PNG)</w:t>
      </w:r>
    </w:p>
    <w:p w14:paraId="0C01DFC2" w14:textId="77777777" w:rsidR="00CE6E8C" w:rsidRPr="00CE6E8C" w:rsidRDefault="00CE6E8C" w:rsidP="00CE6E8C">
      <w:pPr>
        <w:spacing w:before="100" w:beforeAutospacing="1" w:after="100" w:afterAutospacing="1" w:line="240" w:lineRule="auto"/>
        <w:rPr>
          <w:rFonts w:cs="Arial"/>
          <w:highlight w:val="yellow"/>
          <w:lang/>
        </w:rPr>
      </w:pPr>
      <w:r w:rsidRPr="00CE6E8C">
        <w:rPr>
          <w:rFonts w:cs="Arial"/>
          <w:highlight w:val="yellow"/>
          <w:lang/>
        </w:rPr>
        <w:t>  Add historical storage tracking</w:t>
      </w:r>
    </w:p>
    <w:p w14:paraId="3EF1CB0E" w14:textId="77777777" w:rsidR="00CE6E8C" w:rsidRPr="00CE6E8C" w:rsidRDefault="00CE6E8C" w:rsidP="00CE6E8C">
      <w:pPr>
        <w:spacing w:before="100" w:beforeAutospacing="1" w:after="100" w:afterAutospacing="1" w:line="240" w:lineRule="auto"/>
        <w:rPr>
          <w:rFonts w:cs="Arial"/>
          <w:lang/>
        </w:rPr>
      </w:pPr>
      <w:r w:rsidRPr="00CE6E8C">
        <w:rPr>
          <w:rFonts w:cs="Arial"/>
          <w:highlight w:val="yellow"/>
          <w:lang/>
        </w:rPr>
        <w:t>  Integrate with external sensor APIs</w:t>
      </w:r>
    </w:p>
    <w:p w14:paraId="3521A5ED" w14:textId="77777777" w:rsidR="00CE6E8C" w:rsidRPr="00CE6E8C" w:rsidRDefault="00CE6E8C" w:rsidP="00CE6E8C">
      <w:pPr>
        <w:pStyle w:val="Perusteksti"/>
        <w:rPr>
          <w:lang/>
        </w:rPr>
      </w:pPr>
    </w:p>
    <w:p w14:paraId="7ABFD0B4" w14:textId="77777777" w:rsidR="00CE6E8C" w:rsidRPr="00CE6E8C" w:rsidRDefault="00CE6E8C" w:rsidP="00CE6E8C">
      <w:pPr>
        <w:pStyle w:val="Perusteksti"/>
      </w:pPr>
    </w:p>
    <w:p w14:paraId="77BF0482" w14:textId="77777777" w:rsidR="005A46D9" w:rsidRPr="00307230" w:rsidRDefault="00BB16D9" w:rsidP="00307230">
      <w:pPr>
        <w:pStyle w:val="Heading1"/>
      </w:pPr>
      <w:bookmarkStart w:id="28" w:name="_Toc207017448"/>
      <w:r w:rsidRPr="00307230">
        <w:lastRenderedPageBreak/>
        <w:t>CONCLUSION</w:t>
      </w:r>
      <w:bookmarkEnd w:id="28"/>
    </w:p>
    <w:p w14:paraId="793C7ADD" w14:textId="5483265C" w:rsidR="000A11CF" w:rsidRPr="00645367" w:rsidRDefault="000A11CF" w:rsidP="000A11CF">
      <w:r w:rsidRPr="00645367">
        <w:t>.</w:t>
      </w:r>
    </w:p>
    <w:p w14:paraId="1D1CE9A7" w14:textId="77777777" w:rsidR="000A11CF" w:rsidRPr="000A11CF" w:rsidRDefault="000A11CF" w:rsidP="00DE0F74"/>
    <w:p w14:paraId="4D4595B6" w14:textId="77777777" w:rsidR="005A46D9" w:rsidRPr="00DE0F74" w:rsidRDefault="005A46D9" w:rsidP="00307230"/>
    <w:p w14:paraId="018D5424" w14:textId="77777777" w:rsidR="007F2BAE" w:rsidRPr="00E056DB" w:rsidRDefault="00BB16D9" w:rsidP="00AD172F">
      <w:pPr>
        <w:pStyle w:val="Heading1"/>
        <w:numPr>
          <w:ilvl w:val="0"/>
          <w:numId w:val="0"/>
        </w:numPr>
        <w:rPr>
          <w:lang w:val="en-US"/>
        </w:rPr>
      </w:pPr>
      <w:bookmarkStart w:id="29" w:name="_Toc207017449"/>
      <w:r>
        <w:rPr>
          <w:lang w:val="en-US"/>
        </w:rPr>
        <w:lastRenderedPageBreak/>
        <w:t>REFERENCES</w:t>
      </w:r>
      <w:bookmarkEnd w:id="29"/>
    </w:p>
    <w:p w14:paraId="25E1A792" w14:textId="77777777" w:rsidR="007F6BC6" w:rsidRPr="00307230" w:rsidRDefault="00E056DB" w:rsidP="00307230">
      <w:pPr>
        <w:pStyle w:val="References"/>
      </w:pPr>
      <w:r w:rsidRPr="00307230">
        <w:t>This section uses a line spacing of 1</w:t>
      </w:r>
      <w:r w:rsidR="007F2BAE" w:rsidRPr="00307230">
        <w:t>.</w:t>
      </w:r>
      <w:r w:rsidR="00BC1A4D" w:rsidRPr="00307230">
        <w:t xml:space="preserve"> </w:t>
      </w:r>
      <w:r w:rsidRPr="00307230">
        <w:t xml:space="preserve">The sources are listed </w:t>
      </w:r>
      <w:r w:rsidR="00A251FC">
        <w:t>according to</w:t>
      </w:r>
      <w:r w:rsidRPr="00307230">
        <w:t xml:space="preserve"> the Harvard style, </w:t>
      </w:r>
      <w:r w:rsidR="00A251FC">
        <w:t>using a name-</w:t>
      </w:r>
      <w:r w:rsidRPr="00307230">
        <w:t xml:space="preserve">year </w:t>
      </w:r>
      <w:r w:rsidR="00A251FC">
        <w:t>system</w:t>
      </w:r>
      <w:r w:rsidRPr="00307230">
        <w:t xml:space="preserve">. More information can be found in the </w:t>
      </w:r>
      <w:hyperlink r:id="rId16" w:history="1">
        <w:r w:rsidRPr="00307230">
          <w:rPr>
            <w:rStyle w:val="Hyperlink"/>
          </w:rPr>
          <w:t>Thesis Guidelines</w:t>
        </w:r>
      </w:hyperlink>
      <w:r w:rsidR="00FE2ACD" w:rsidRPr="00307230">
        <w:t>.</w:t>
      </w:r>
      <w:r w:rsidR="007F2BAE" w:rsidRPr="00307230">
        <w:t xml:space="preserve"> </w:t>
      </w:r>
    </w:p>
    <w:p w14:paraId="5CE6523F" w14:textId="77777777" w:rsidR="007F6BC6" w:rsidRPr="00307230" w:rsidRDefault="007F6BC6" w:rsidP="00307230">
      <w:pPr>
        <w:pStyle w:val="References"/>
      </w:pPr>
    </w:p>
    <w:p w14:paraId="0AEE27CC" w14:textId="77777777" w:rsidR="00BC1A4D" w:rsidRPr="00307230" w:rsidRDefault="00E056DB" w:rsidP="00307230">
      <w:pPr>
        <w:pStyle w:val="References"/>
      </w:pPr>
      <w:r w:rsidRPr="00307230">
        <w:t>The sources are listed in alphabetical order. All sources listed must be cited in-text.</w:t>
      </w:r>
      <w:r w:rsidR="00E23C9C" w:rsidRPr="00307230">
        <w:t xml:space="preserve"> </w:t>
      </w:r>
    </w:p>
    <w:p w14:paraId="6D79844A" w14:textId="77777777" w:rsidR="005C03D6" w:rsidRPr="00307230" w:rsidRDefault="005C03D6" w:rsidP="00307230">
      <w:pPr>
        <w:pStyle w:val="References"/>
      </w:pPr>
    </w:p>
    <w:p w14:paraId="69D4FA26" w14:textId="77777777" w:rsidR="005C03D6" w:rsidRPr="00307230" w:rsidRDefault="00E056DB" w:rsidP="00307230">
      <w:pPr>
        <w:pStyle w:val="References"/>
      </w:pPr>
      <w:r w:rsidRPr="00307230">
        <w:t>Leave one blank line between the sources.</w:t>
      </w:r>
      <w:r w:rsidR="005C03D6" w:rsidRPr="00307230">
        <w:t xml:space="preserve"> </w:t>
      </w:r>
    </w:p>
    <w:p w14:paraId="2A8D79F8" w14:textId="77777777" w:rsidR="00327B0C" w:rsidRPr="00E056DB" w:rsidRDefault="00327B0C" w:rsidP="00AD172F">
      <w:pPr>
        <w:pStyle w:val="References"/>
        <w:rPr>
          <w:rFonts w:cs="Arial"/>
          <w:lang w:val="en-US"/>
        </w:rPr>
      </w:pPr>
    </w:p>
    <w:p w14:paraId="108CE3BB" w14:textId="77777777" w:rsidR="00434B52" w:rsidRPr="00E056DB" w:rsidRDefault="00434B52" w:rsidP="00AD172F">
      <w:pPr>
        <w:pStyle w:val="References"/>
        <w:rPr>
          <w:rFonts w:cs="Arial"/>
          <w:lang w:val="en-US"/>
        </w:rPr>
      </w:pPr>
    </w:p>
    <w:p w14:paraId="08093F19" w14:textId="77777777" w:rsidR="00124EEA" w:rsidRPr="00E056DB" w:rsidRDefault="00124EEA" w:rsidP="00AD172F">
      <w:pPr>
        <w:pStyle w:val="References"/>
        <w:rPr>
          <w:rFonts w:cs="Arial"/>
          <w:lang w:val="en-US"/>
        </w:rPr>
      </w:pPr>
    </w:p>
    <w:sectPr w:rsidR="00124EEA" w:rsidRPr="00E056DB" w:rsidSect="00196BDB">
      <w:headerReference w:type="default" r:id="rId17"/>
      <w:pgSz w:w="11906" w:h="16838"/>
      <w:pgMar w:top="1418" w:right="851" w:bottom="1418"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40D9F" w14:textId="77777777" w:rsidR="008A11AA" w:rsidRDefault="008A11AA">
      <w:r>
        <w:separator/>
      </w:r>
    </w:p>
  </w:endnote>
  <w:endnote w:type="continuationSeparator" w:id="0">
    <w:p w14:paraId="1B3D83B6" w14:textId="77777777" w:rsidR="008A11AA" w:rsidRDefault="008A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C3603" w14:textId="77777777" w:rsidR="008A11AA" w:rsidRDefault="008A11AA">
      <w:r>
        <w:separator/>
      </w:r>
    </w:p>
  </w:footnote>
  <w:footnote w:type="continuationSeparator" w:id="0">
    <w:p w14:paraId="1D958CAD" w14:textId="77777777" w:rsidR="008A11AA" w:rsidRDefault="008A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B0F73" w14:textId="77777777" w:rsidR="0015432C" w:rsidRDefault="0015432C" w:rsidP="00DA67A5">
    <w:pPr>
      <w:pStyle w:val="Head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C5CA7F1" w14:textId="77777777" w:rsidR="0015432C" w:rsidRDefault="0015432C" w:rsidP="00DA67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35D39" w14:textId="77777777" w:rsidR="000A3814" w:rsidRDefault="000A3814">
    <w:pPr>
      <w:pStyle w:val="Header"/>
      <w:jc w:val="right"/>
    </w:pPr>
    <w:r>
      <w:fldChar w:fldCharType="begin"/>
    </w:r>
    <w:r>
      <w:instrText xml:space="preserve"> PAGE   \* MERGEFORMAT </w:instrText>
    </w:r>
    <w:r>
      <w:fldChar w:fldCharType="separate"/>
    </w:r>
    <w:r w:rsidR="0089764E">
      <w:rPr>
        <w:noProof/>
      </w:rPr>
      <w:t>2</w:t>
    </w:r>
    <w:r>
      <w:fldChar w:fldCharType="end"/>
    </w:r>
  </w:p>
  <w:p w14:paraId="438C4B71" w14:textId="77777777" w:rsidR="0015432C" w:rsidRDefault="001543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661BB"/>
    <w:multiLevelType w:val="hybridMultilevel"/>
    <w:tmpl w:val="011250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3084019B"/>
    <w:multiLevelType w:val="hybridMultilevel"/>
    <w:tmpl w:val="DCC05A0A"/>
    <w:lvl w:ilvl="0" w:tplc="06121FF2">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4A42775B"/>
    <w:multiLevelType w:val="multilevel"/>
    <w:tmpl w:val="720A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53E1B"/>
    <w:multiLevelType w:val="hybridMultilevel"/>
    <w:tmpl w:val="A1EA2A0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6F8A4611"/>
    <w:multiLevelType w:val="multilevel"/>
    <w:tmpl w:val="E17E26DE"/>
    <w:styleLink w:val="Luettelo1"/>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E9283F"/>
    <w:multiLevelType w:val="multilevel"/>
    <w:tmpl w:val="9FAAE778"/>
    <w:lvl w:ilvl="0">
      <w:start w:val="1"/>
      <w:numFmt w:val="decimal"/>
      <w:pStyle w:val="Heading1"/>
      <w:suff w:val="nothing"/>
      <w:lvlText w:val="%1  "/>
      <w:lvlJc w:val="left"/>
      <w:pPr>
        <w:ind w:left="432" w:hanging="432"/>
      </w:pPr>
      <w:rPr>
        <w:rFonts w:ascii="Arial" w:hAnsi="Arial" w:cs="Arial" w:hint="default"/>
        <w:b/>
        <w:sz w:val="24"/>
        <w:szCs w:val="24"/>
      </w:rPr>
    </w:lvl>
    <w:lvl w:ilvl="1">
      <w:start w:val="1"/>
      <w:numFmt w:val="decimal"/>
      <w:pStyle w:val="Heading2"/>
      <w:suff w:val="nothing"/>
      <w:lvlText w:val="%1.%2  "/>
      <w:lvlJc w:val="left"/>
      <w:pPr>
        <w:ind w:left="576" w:hanging="576"/>
      </w:pPr>
      <w:rPr>
        <w:rFonts w:ascii="Arial" w:hAnsi="Arial" w:cs="Arial" w:hint="default"/>
        <w:b/>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7697590D"/>
    <w:multiLevelType w:val="hybridMultilevel"/>
    <w:tmpl w:val="4DCC1066"/>
    <w:lvl w:ilvl="0" w:tplc="7FA6662A">
      <w:start w:val="1"/>
      <w:numFmt w:val="bullet"/>
      <w:lvlText w:val="o"/>
      <w:lvlJc w:val="left"/>
      <w:pPr>
        <w:ind w:left="720" w:hanging="360"/>
      </w:pPr>
      <w:rPr>
        <w:rFonts w:ascii="Courier New" w:hAnsi="Courier New" w:cs="Courier New" w:hint="default"/>
        <w:color w:val="FF0000"/>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118642701">
    <w:abstractNumId w:val="4"/>
  </w:num>
  <w:num w:numId="2" w16cid:durableId="1380935277">
    <w:abstractNumId w:val="5"/>
  </w:num>
  <w:num w:numId="3" w16cid:durableId="1330602379">
    <w:abstractNumId w:val="3"/>
  </w:num>
  <w:num w:numId="4" w16cid:durableId="525487878">
    <w:abstractNumId w:val="6"/>
  </w:num>
  <w:num w:numId="5" w16cid:durableId="1802797007">
    <w:abstractNumId w:val="1"/>
  </w:num>
  <w:num w:numId="6" w16cid:durableId="1396777766">
    <w:abstractNumId w:val="0"/>
  </w:num>
  <w:num w:numId="7" w16cid:durableId="124965343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E68"/>
    <w:rsid w:val="000020DB"/>
    <w:rsid w:val="00003485"/>
    <w:rsid w:val="0000469E"/>
    <w:rsid w:val="00005F51"/>
    <w:rsid w:val="00006826"/>
    <w:rsid w:val="00006C07"/>
    <w:rsid w:val="00006EB1"/>
    <w:rsid w:val="000148D6"/>
    <w:rsid w:val="000172F1"/>
    <w:rsid w:val="00017DEE"/>
    <w:rsid w:val="00021058"/>
    <w:rsid w:val="000213C6"/>
    <w:rsid w:val="00022222"/>
    <w:rsid w:val="00023878"/>
    <w:rsid w:val="000248A0"/>
    <w:rsid w:val="00024F51"/>
    <w:rsid w:val="00026299"/>
    <w:rsid w:val="00026327"/>
    <w:rsid w:val="00026AF7"/>
    <w:rsid w:val="00026C4C"/>
    <w:rsid w:val="0002752B"/>
    <w:rsid w:val="00030AB2"/>
    <w:rsid w:val="0003298D"/>
    <w:rsid w:val="000335FE"/>
    <w:rsid w:val="00033933"/>
    <w:rsid w:val="0003507E"/>
    <w:rsid w:val="00035A08"/>
    <w:rsid w:val="000377A1"/>
    <w:rsid w:val="00037A13"/>
    <w:rsid w:val="00040015"/>
    <w:rsid w:val="000405A0"/>
    <w:rsid w:val="000415F8"/>
    <w:rsid w:val="000432C0"/>
    <w:rsid w:val="00044BCE"/>
    <w:rsid w:val="00045543"/>
    <w:rsid w:val="00050AEE"/>
    <w:rsid w:val="0005146A"/>
    <w:rsid w:val="000518DF"/>
    <w:rsid w:val="00051B69"/>
    <w:rsid w:val="00052DDD"/>
    <w:rsid w:val="0005668F"/>
    <w:rsid w:val="00060864"/>
    <w:rsid w:val="00061C63"/>
    <w:rsid w:val="00062F42"/>
    <w:rsid w:val="0006393F"/>
    <w:rsid w:val="00064E99"/>
    <w:rsid w:val="000653A6"/>
    <w:rsid w:val="0006792F"/>
    <w:rsid w:val="000702E5"/>
    <w:rsid w:val="00070BA5"/>
    <w:rsid w:val="00073612"/>
    <w:rsid w:val="00074F1C"/>
    <w:rsid w:val="00076FEF"/>
    <w:rsid w:val="00080964"/>
    <w:rsid w:val="00080EE3"/>
    <w:rsid w:val="00082CE6"/>
    <w:rsid w:val="000866D9"/>
    <w:rsid w:val="0008677E"/>
    <w:rsid w:val="00086961"/>
    <w:rsid w:val="0009039D"/>
    <w:rsid w:val="00091CCB"/>
    <w:rsid w:val="0009251C"/>
    <w:rsid w:val="00092862"/>
    <w:rsid w:val="000935C4"/>
    <w:rsid w:val="0009440E"/>
    <w:rsid w:val="00094F28"/>
    <w:rsid w:val="00095506"/>
    <w:rsid w:val="00096237"/>
    <w:rsid w:val="00096355"/>
    <w:rsid w:val="00096F6F"/>
    <w:rsid w:val="000A09D6"/>
    <w:rsid w:val="000A11CF"/>
    <w:rsid w:val="000A1233"/>
    <w:rsid w:val="000A3814"/>
    <w:rsid w:val="000A4021"/>
    <w:rsid w:val="000A4320"/>
    <w:rsid w:val="000A6D10"/>
    <w:rsid w:val="000A6DE5"/>
    <w:rsid w:val="000A71BE"/>
    <w:rsid w:val="000B03A3"/>
    <w:rsid w:val="000B0AC8"/>
    <w:rsid w:val="000B1A17"/>
    <w:rsid w:val="000B2C5B"/>
    <w:rsid w:val="000B2F79"/>
    <w:rsid w:val="000B3CC3"/>
    <w:rsid w:val="000B4440"/>
    <w:rsid w:val="000B4E5D"/>
    <w:rsid w:val="000B7458"/>
    <w:rsid w:val="000C1306"/>
    <w:rsid w:val="000C1AA8"/>
    <w:rsid w:val="000C1DFA"/>
    <w:rsid w:val="000C4085"/>
    <w:rsid w:val="000C43E6"/>
    <w:rsid w:val="000C49F4"/>
    <w:rsid w:val="000C5197"/>
    <w:rsid w:val="000C5712"/>
    <w:rsid w:val="000C5937"/>
    <w:rsid w:val="000C73DF"/>
    <w:rsid w:val="000D0947"/>
    <w:rsid w:val="000D2B2B"/>
    <w:rsid w:val="000D3AAE"/>
    <w:rsid w:val="000D3AC9"/>
    <w:rsid w:val="000D3E39"/>
    <w:rsid w:val="000D59F8"/>
    <w:rsid w:val="000D5C13"/>
    <w:rsid w:val="000D68E1"/>
    <w:rsid w:val="000E0B08"/>
    <w:rsid w:val="000E1B12"/>
    <w:rsid w:val="000E2C41"/>
    <w:rsid w:val="000E44DC"/>
    <w:rsid w:val="000E7FCA"/>
    <w:rsid w:val="000F066B"/>
    <w:rsid w:val="000F0ADC"/>
    <w:rsid w:val="000F0F9B"/>
    <w:rsid w:val="000F0FE7"/>
    <w:rsid w:val="000F1979"/>
    <w:rsid w:val="000F24AD"/>
    <w:rsid w:val="000F2CD4"/>
    <w:rsid w:val="000F3ACE"/>
    <w:rsid w:val="000F4F71"/>
    <w:rsid w:val="000F5ADB"/>
    <w:rsid w:val="000F5CF5"/>
    <w:rsid w:val="00100B31"/>
    <w:rsid w:val="0010232A"/>
    <w:rsid w:val="00102C21"/>
    <w:rsid w:val="001033FB"/>
    <w:rsid w:val="0010387D"/>
    <w:rsid w:val="00103D80"/>
    <w:rsid w:val="00104902"/>
    <w:rsid w:val="00105FF4"/>
    <w:rsid w:val="0011116A"/>
    <w:rsid w:val="00112B86"/>
    <w:rsid w:val="00113E7F"/>
    <w:rsid w:val="001146B3"/>
    <w:rsid w:val="00114A67"/>
    <w:rsid w:val="00114CC2"/>
    <w:rsid w:val="00114E39"/>
    <w:rsid w:val="001162AA"/>
    <w:rsid w:val="001233CB"/>
    <w:rsid w:val="001241BD"/>
    <w:rsid w:val="00124EEA"/>
    <w:rsid w:val="00125AC0"/>
    <w:rsid w:val="0012625B"/>
    <w:rsid w:val="001271AD"/>
    <w:rsid w:val="00127873"/>
    <w:rsid w:val="00127A53"/>
    <w:rsid w:val="001319F2"/>
    <w:rsid w:val="00132626"/>
    <w:rsid w:val="0013289A"/>
    <w:rsid w:val="00140408"/>
    <w:rsid w:val="0014124D"/>
    <w:rsid w:val="00141E8F"/>
    <w:rsid w:val="00141F5F"/>
    <w:rsid w:val="001426B8"/>
    <w:rsid w:val="001431B2"/>
    <w:rsid w:val="00144EE9"/>
    <w:rsid w:val="00145E64"/>
    <w:rsid w:val="00146A45"/>
    <w:rsid w:val="001501D7"/>
    <w:rsid w:val="0015345C"/>
    <w:rsid w:val="00153745"/>
    <w:rsid w:val="001537E3"/>
    <w:rsid w:val="0015432C"/>
    <w:rsid w:val="00155027"/>
    <w:rsid w:val="00157611"/>
    <w:rsid w:val="00157A6B"/>
    <w:rsid w:val="0016139F"/>
    <w:rsid w:val="001672FA"/>
    <w:rsid w:val="00170FEF"/>
    <w:rsid w:val="001722B7"/>
    <w:rsid w:val="00175AF0"/>
    <w:rsid w:val="00176412"/>
    <w:rsid w:val="001765EB"/>
    <w:rsid w:val="001770E7"/>
    <w:rsid w:val="00177519"/>
    <w:rsid w:val="00177DE3"/>
    <w:rsid w:val="00177FFD"/>
    <w:rsid w:val="00180A5D"/>
    <w:rsid w:val="00182E0D"/>
    <w:rsid w:val="001836D8"/>
    <w:rsid w:val="00184A2D"/>
    <w:rsid w:val="00186723"/>
    <w:rsid w:val="00191F5E"/>
    <w:rsid w:val="00191FF4"/>
    <w:rsid w:val="00192D5A"/>
    <w:rsid w:val="00193D88"/>
    <w:rsid w:val="001941FD"/>
    <w:rsid w:val="00194E3E"/>
    <w:rsid w:val="00196085"/>
    <w:rsid w:val="0019608F"/>
    <w:rsid w:val="00196BDB"/>
    <w:rsid w:val="001A026A"/>
    <w:rsid w:val="001A0C14"/>
    <w:rsid w:val="001A1365"/>
    <w:rsid w:val="001A159E"/>
    <w:rsid w:val="001A3523"/>
    <w:rsid w:val="001A543F"/>
    <w:rsid w:val="001A5D6E"/>
    <w:rsid w:val="001A62CD"/>
    <w:rsid w:val="001A71E0"/>
    <w:rsid w:val="001A7792"/>
    <w:rsid w:val="001B0622"/>
    <w:rsid w:val="001B0FC3"/>
    <w:rsid w:val="001B290A"/>
    <w:rsid w:val="001B4C46"/>
    <w:rsid w:val="001B5003"/>
    <w:rsid w:val="001B6241"/>
    <w:rsid w:val="001B65C2"/>
    <w:rsid w:val="001B6C38"/>
    <w:rsid w:val="001C0236"/>
    <w:rsid w:val="001C06CA"/>
    <w:rsid w:val="001C239A"/>
    <w:rsid w:val="001C40E9"/>
    <w:rsid w:val="001C4BDE"/>
    <w:rsid w:val="001C5347"/>
    <w:rsid w:val="001C72B5"/>
    <w:rsid w:val="001D0E48"/>
    <w:rsid w:val="001D1B69"/>
    <w:rsid w:val="001D2994"/>
    <w:rsid w:val="001D49CF"/>
    <w:rsid w:val="001D4F07"/>
    <w:rsid w:val="001D4F60"/>
    <w:rsid w:val="001D5583"/>
    <w:rsid w:val="001D6B72"/>
    <w:rsid w:val="001D6E35"/>
    <w:rsid w:val="001D78F1"/>
    <w:rsid w:val="001E0820"/>
    <w:rsid w:val="001E0BA1"/>
    <w:rsid w:val="001E5299"/>
    <w:rsid w:val="001E65D8"/>
    <w:rsid w:val="001F0352"/>
    <w:rsid w:val="001F04AC"/>
    <w:rsid w:val="001F0633"/>
    <w:rsid w:val="001F1C78"/>
    <w:rsid w:val="001F3208"/>
    <w:rsid w:val="001F6077"/>
    <w:rsid w:val="001F608C"/>
    <w:rsid w:val="001F65C0"/>
    <w:rsid w:val="001F6DED"/>
    <w:rsid w:val="001F746C"/>
    <w:rsid w:val="00200BB5"/>
    <w:rsid w:val="00200E80"/>
    <w:rsid w:val="00202460"/>
    <w:rsid w:val="00202A4C"/>
    <w:rsid w:val="00202F56"/>
    <w:rsid w:val="00204DC2"/>
    <w:rsid w:val="0020586E"/>
    <w:rsid w:val="00206863"/>
    <w:rsid w:val="00206E50"/>
    <w:rsid w:val="00207C10"/>
    <w:rsid w:val="00211EBA"/>
    <w:rsid w:val="00213AD4"/>
    <w:rsid w:val="002156D8"/>
    <w:rsid w:val="00220B49"/>
    <w:rsid w:val="00220E17"/>
    <w:rsid w:val="00221FE0"/>
    <w:rsid w:val="002220F8"/>
    <w:rsid w:val="002224BF"/>
    <w:rsid w:val="00226E21"/>
    <w:rsid w:val="00230CE7"/>
    <w:rsid w:val="00233AA4"/>
    <w:rsid w:val="00234B82"/>
    <w:rsid w:val="00235069"/>
    <w:rsid w:val="002368D6"/>
    <w:rsid w:val="00236FB4"/>
    <w:rsid w:val="00237E59"/>
    <w:rsid w:val="00240A90"/>
    <w:rsid w:val="002417B9"/>
    <w:rsid w:val="00242EAE"/>
    <w:rsid w:val="00243965"/>
    <w:rsid w:val="0024681E"/>
    <w:rsid w:val="00252637"/>
    <w:rsid w:val="00253184"/>
    <w:rsid w:val="00253A7D"/>
    <w:rsid w:val="00254A3A"/>
    <w:rsid w:val="00254AF9"/>
    <w:rsid w:val="00255054"/>
    <w:rsid w:val="002554F9"/>
    <w:rsid w:val="002555D3"/>
    <w:rsid w:val="00255F47"/>
    <w:rsid w:val="00255F86"/>
    <w:rsid w:val="002560C2"/>
    <w:rsid w:val="00256BF0"/>
    <w:rsid w:val="00257DAF"/>
    <w:rsid w:val="0026166F"/>
    <w:rsid w:val="00263F68"/>
    <w:rsid w:val="002645F0"/>
    <w:rsid w:val="002647A7"/>
    <w:rsid w:val="00264EB6"/>
    <w:rsid w:val="0026565D"/>
    <w:rsid w:val="00266224"/>
    <w:rsid w:val="00267511"/>
    <w:rsid w:val="0027217C"/>
    <w:rsid w:val="00272C5A"/>
    <w:rsid w:val="00272E03"/>
    <w:rsid w:val="00272EB4"/>
    <w:rsid w:val="002750C8"/>
    <w:rsid w:val="00275343"/>
    <w:rsid w:val="002767C3"/>
    <w:rsid w:val="002802FF"/>
    <w:rsid w:val="00281540"/>
    <w:rsid w:val="00281974"/>
    <w:rsid w:val="002819EB"/>
    <w:rsid w:val="00281EEB"/>
    <w:rsid w:val="00283BF4"/>
    <w:rsid w:val="002871F8"/>
    <w:rsid w:val="0029021E"/>
    <w:rsid w:val="00290629"/>
    <w:rsid w:val="002907DE"/>
    <w:rsid w:val="002907EC"/>
    <w:rsid w:val="002918A5"/>
    <w:rsid w:val="0029561A"/>
    <w:rsid w:val="002A0550"/>
    <w:rsid w:val="002A2266"/>
    <w:rsid w:val="002A2B89"/>
    <w:rsid w:val="002A4E25"/>
    <w:rsid w:val="002B0C01"/>
    <w:rsid w:val="002B11BF"/>
    <w:rsid w:val="002B1450"/>
    <w:rsid w:val="002B2F8E"/>
    <w:rsid w:val="002B3495"/>
    <w:rsid w:val="002B606C"/>
    <w:rsid w:val="002B6178"/>
    <w:rsid w:val="002B7116"/>
    <w:rsid w:val="002C23B1"/>
    <w:rsid w:val="002C4F6C"/>
    <w:rsid w:val="002C537A"/>
    <w:rsid w:val="002C60E5"/>
    <w:rsid w:val="002D06DD"/>
    <w:rsid w:val="002D0B7D"/>
    <w:rsid w:val="002D15B2"/>
    <w:rsid w:val="002D31FE"/>
    <w:rsid w:val="002D3723"/>
    <w:rsid w:val="002D3AB9"/>
    <w:rsid w:val="002D4241"/>
    <w:rsid w:val="002D4888"/>
    <w:rsid w:val="002D6126"/>
    <w:rsid w:val="002D6D8C"/>
    <w:rsid w:val="002D7A58"/>
    <w:rsid w:val="002D7B01"/>
    <w:rsid w:val="002E0A53"/>
    <w:rsid w:val="002E1339"/>
    <w:rsid w:val="002E1993"/>
    <w:rsid w:val="002E4918"/>
    <w:rsid w:val="002E569C"/>
    <w:rsid w:val="002E76D8"/>
    <w:rsid w:val="002F05F2"/>
    <w:rsid w:val="002F136C"/>
    <w:rsid w:val="002F1E37"/>
    <w:rsid w:val="002F1F57"/>
    <w:rsid w:val="002F2558"/>
    <w:rsid w:val="002F3FBB"/>
    <w:rsid w:val="002F5C9C"/>
    <w:rsid w:val="002F6174"/>
    <w:rsid w:val="002F638A"/>
    <w:rsid w:val="002F700F"/>
    <w:rsid w:val="00301257"/>
    <w:rsid w:val="00301B8D"/>
    <w:rsid w:val="00301E7C"/>
    <w:rsid w:val="00302450"/>
    <w:rsid w:val="0030413D"/>
    <w:rsid w:val="0030681A"/>
    <w:rsid w:val="00307230"/>
    <w:rsid w:val="00310292"/>
    <w:rsid w:val="00310A85"/>
    <w:rsid w:val="00311E21"/>
    <w:rsid w:val="0031375E"/>
    <w:rsid w:val="00314032"/>
    <w:rsid w:val="00314EE5"/>
    <w:rsid w:val="0032123D"/>
    <w:rsid w:val="00322E59"/>
    <w:rsid w:val="003235EF"/>
    <w:rsid w:val="003240B0"/>
    <w:rsid w:val="00325B0C"/>
    <w:rsid w:val="003266A5"/>
    <w:rsid w:val="00327B0C"/>
    <w:rsid w:val="00330BB5"/>
    <w:rsid w:val="003319E4"/>
    <w:rsid w:val="00334CF9"/>
    <w:rsid w:val="00335A1F"/>
    <w:rsid w:val="0033679E"/>
    <w:rsid w:val="003401F4"/>
    <w:rsid w:val="00342499"/>
    <w:rsid w:val="0034325E"/>
    <w:rsid w:val="0034353E"/>
    <w:rsid w:val="0034457F"/>
    <w:rsid w:val="003460BC"/>
    <w:rsid w:val="003473E7"/>
    <w:rsid w:val="0034763C"/>
    <w:rsid w:val="00347C56"/>
    <w:rsid w:val="00350217"/>
    <w:rsid w:val="00350EA0"/>
    <w:rsid w:val="0035107C"/>
    <w:rsid w:val="00351AB3"/>
    <w:rsid w:val="00353ADD"/>
    <w:rsid w:val="00354252"/>
    <w:rsid w:val="003553F4"/>
    <w:rsid w:val="00355C22"/>
    <w:rsid w:val="0035794F"/>
    <w:rsid w:val="00361425"/>
    <w:rsid w:val="003632F0"/>
    <w:rsid w:val="00364962"/>
    <w:rsid w:val="00371E9B"/>
    <w:rsid w:val="00372CB9"/>
    <w:rsid w:val="00372D35"/>
    <w:rsid w:val="00372E8A"/>
    <w:rsid w:val="0037470D"/>
    <w:rsid w:val="0037601D"/>
    <w:rsid w:val="0037669A"/>
    <w:rsid w:val="003777F0"/>
    <w:rsid w:val="003778A8"/>
    <w:rsid w:val="0038044E"/>
    <w:rsid w:val="0038293A"/>
    <w:rsid w:val="00382B89"/>
    <w:rsid w:val="00384720"/>
    <w:rsid w:val="00385887"/>
    <w:rsid w:val="003909C1"/>
    <w:rsid w:val="00391BA6"/>
    <w:rsid w:val="00392791"/>
    <w:rsid w:val="00393EDE"/>
    <w:rsid w:val="00393FE3"/>
    <w:rsid w:val="003966BC"/>
    <w:rsid w:val="00396FB8"/>
    <w:rsid w:val="00397894"/>
    <w:rsid w:val="00397AA8"/>
    <w:rsid w:val="00397E00"/>
    <w:rsid w:val="003A099B"/>
    <w:rsid w:val="003A0FCD"/>
    <w:rsid w:val="003A19C2"/>
    <w:rsid w:val="003A3BF7"/>
    <w:rsid w:val="003A3D72"/>
    <w:rsid w:val="003A4019"/>
    <w:rsid w:val="003A60F0"/>
    <w:rsid w:val="003A69F2"/>
    <w:rsid w:val="003A72EF"/>
    <w:rsid w:val="003B1817"/>
    <w:rsid w:val="003B1913"/>
    <w:rsid w:val="003B1A27"/>
    <w:rsid w:val="003B21D9"/>
    <w:rsid w:val="003B2457"/>
    <w:rsid w:val="003B4607"/>
    <w:rsid w:val="003B4D9F"/>
    <w:rsid w:val="003B7DC1"/>
    <w:rsid w:val="003C093F"/>
    <w:rsid w:val="003C1C87"/>
    <w:rsid w:val="003C7ACE"/>
    <w:rsid w:val="003C7CBF"/>
    <w:rsid w:val="003C7F41"/>
    <w:rsid w:val="003D0400"/>
    <w:rsid w:val="003D0D3E"/>
    <w:rsid w:val="003D1025"/>
    <w:rsid w:val="003D14F8"/>
    <w:rsid w:val="003D1D8E"/>
    <w:rsid w:val="003D229D"/>
    <w:rsid w:val="003D5F4B"/>
    <w:rsid w:val="003D6BF1"/>
    <w:rsid w:val="003D7033"/>
    <w:rsid w:val="003D7639"/>
    <w:rsid w:val="003E03C0"/>
    <w:rsid w:val="003E0FD7"/>
    <w:rsid w:val="003E221E"/>
    <w:rsid w:val="003E246C"/>
    <w:rsid w:val="003E2544"/>
    <w:rsid w:val="003E2F34"/>
    <w:rsid w:val="003E3185"/>
    <w:rsid w:val="003E3E90"/>
    <w:rsid w:val="003E4649"/>
    <w:rsid w:val="003E4F58"/>
    <w:rsid w:val="003E5E6B"/>
    <w:rsid w:val="003E6F57"/>
    <w:rsid w:val="003E7495"/>
    <w:rsid w:val="003F087D"/>
    <w:rsid w:val="003F3CF9"/>
    <w:rsid w:val="003F7435"/>
    <w:rsid w:val="003F74E6"/>
    <w:rsid w:val="004012F5"/>
    <w:rsid w:val="00404479"/>
    <w:rsid w:val="00404FB7"/>
    <w:rsid w:val="00405B35"/>
    <w:rsid w:val="00406083"/>
    <w:rsid w:val="00411CF7"/>
    <w:rsid w:val="00411F02"/>
    <w:rsid w:val="00412A39"/>
    <w:rsid w:val="00414064"/>
    <w:rsid w:val="00416A06"/>
    <w:rsid w:val="00421A4F"/>
    <w:rsid w:val="00422B54"/>
    <w:rsid w:val="0042402F"/>
    <w:rsid w:val="00424497"/>
    <w:rsid w:val="004252F7"/>
    <w:rsid w:val="00426CFD"/>
    <w:rsid w:val="00426D95"/>
    <w:rsid w:val="00431CD1"/>
    <w:rsid w:val="00432261"/>
    <w:rsid w:val="0043243C"/>
    <w:rsid w:val="00432BA1"/>
    <w:rsid w:val="00433069"/>
    <w:rsid w:val="00433ADF"/>
    <w:rsid w:val="00434179"/>
    <w:rsid w:val="00434514"/>
    <w:rsid w:val="00434B52"/>
    <w:rsid w:val="00436630"/>
    <w:rsid w:val="00437292"/>
    <w:rsid w:val="00437D29"/>
    <w:rsid w:val="004408DE"/>
    <w:rsid w:val="00442B9E"/>
    <w:rsid w:val="00442D14"/>
    <w:rsid w:val="004444C4"/>
    <w:rsid w:val="00450861"/>
    <w:rsid w:val="00450D06"/>
    <w:rsid w:val="004511BA"/>
    <w:rsid w:val="00451DB2"/>
    <w:rsid w:val="004528F6"/>
    <w:rsid w:val="00452943"/>
    <w:rsid w:val="00452F7A"/>
    <w:rsid w:val="00453549"/>
    <w:rsid w:val="004539A8"/>
    <w:rsid w:val="004546AA"/>
    <w:rsid w:val="0045475F"/>
    <w:rsid w:val="004571AF"/>
    <w:rsid w:val="00457E85"/>
    <w:rsid w:val="0046060C"/>
    <w:rsid w:val="00461DB0"/>
    <w:rsid w:val="00462A62"/>
    <w:rsid w:val="0046388E"/>
    <w:rsid w:val="00463EF2"/>
    <w:rsid w:val="00464420"/>
    <w:rsid w:val="00465BA9"/>
    <w:rsid w:val="00465C48"/>
    <w:rsid w:val="00466AD8"/>
    <w:rsid w:val="004701AA"/>
    <w:rsid w:val="0047032A"/>
    <w:rsid w:val="00471261"/>
    <w:rsid w:val="00471A43"/>
    <w:rsid w:val="00472AC5"/>
    <w:rsid w:val="00472B9A"/>
    <w:rsid w:val="00472FB8"/>
    <w:rsid w:val="00473325"/>
    <w:rsid w:val="004740D4"/>
    <w:rsid w:val="00474964"/>
    <w:rsid w:val="0047659F"/>
    <w:rsid w:val="004772BC"/>
    <w:rsid w:val="004837A0"/>
    <w:rsid w:val="00483A2B"/>
    <w:rsid w:val="00484AF8"/>
    <w:rsid w:val="00486931"/>
    <w:rsid w:val="00486BC9"/>
    <w:rsid w:val="0048768F"/>
    <w:rsid w:val="00490451"/>
    <w:rsid w:val="00492232"/>
    <w:rsid w:val="00492947"/>
    <w:rsid w:val="00493A2F"/>
    <w:rsid w:val="004953AF"/>
    <w:rsid w:val="004955BC"/>
    <w:rsid w:val="004974B6"/>
    <w:rsid w:val="004977D4"/>
    <w:rsid w:val="004A21F4"/>
    <w:rsid w:val="004A2A63"/>
    <w:rsid w:val="004A2D77"/>
    <w:rsid w:val="004A30D2"/>
    <w:rsid w:val="004A324D"/>
    <w:rsid w:val="004A3501"/>
    <w:rsid w:val="004A3958"/>
    <w:rsid w:val="004A39D6"/>
    <w:rsid w:val="004A5514"/>
    <w:rsid w:val="004A779D"/>
    <w:rsid w:val="004B06F0"/>
    <w:rsid w:val="004B3CC2"/>
    <w:rsid w:val="004B4501"/>
    <w:rsid w:val="004B5719"/>
    <w:rsid w:val="004C044F"/>
    <w:rsid w:val="004C0BD1"/>
    <w:rsid w:val="004C160A"/>
    <w:rsid w:val="004C1BAE"/>
    <w:rsid w:val="004C4B99"/>
    <w:rsid w:val="004C5F19"/>
    <w:rsid w:val="004C7B5F"/>
    <w:rsid w:val="004D088C"/>
    <w:rsid w:val="004D203D"/>
    <w:rsid w:val="004D2D47"/>
    <w:rsid w:val="004D389F"/>
    <w:rsid w:val="004D39AE"/>
    <w:rsid w:val="004D45E3"/>
    <w:rsid w:val="004D5C3D"/>
    <w:rsid w:val="004D6E8C"/>
    <w:rsid w:val="004E09DD"/>
    <w:rsid w:val="004E1D30"/>
    <w:rsid w:val="004E3222"/>
    <w:rsid w:val="004E3D77"/>
    <w:rsid w:val="004E4C54"/>
    <w:rsid w:val="004E56DD"/>
    <w:rsid w:val="004E582B"/>
    <w:rsid w:val="004E5E43"/>
    <w:rsid w:val="004E6F55"/>
    <w:rsid w:val="004E78FF"/>
    <w:rsid w:val="004E7DC8"/>
    <w:rsid w:val="004F0339"/>
    <w:rsid w:val="004F1480"/>
    <w:rsid w:val="004F1BEC"/>
    <w:rsid w:val="004F29BB"/>
    <w:rsid w:val="004F38E9"/>
    <w:rsid w:val="004F3BA9"/>
    <w:rsid w:val="004F4833"/>
    <w:rsid w:val="005027E5"/>
    <w:rsid w:val="00502DAA"/>
    <w:rsid w:val="00502F90"/>
    <w:rsid w:val="00503BBF"/>
    <w:rsid w:val="005078AC"/>
    <w:rsid w:val="005079C5"/>
    <w:rsid w:val="00507A7E"/>
    <w:rsid w:val="00510E5B"/>
    <w:rsid w:val="005114F2"/>
    <w:rsid w:val="00515787"/>
    <w:rsid w:val="00521BB0"/>
    <w:rsid w:val="005222EE"/>
    <w:rsid w:val="005230D4"/>
    <w:rsid w:val="00527018"/>
    <w:rsid w:val="005303F3"/>
    <w:rsid w:val="00530DD2"/>
    <w:rsid w:val="005322A6"/>
    <w:rsid w:val="00532F9B"/>
    <w:rsid w:val="00534A3E"/>
    <w:rsid w:val="00534BB1"/>
    <w:rsid w:val="00535795"/>
    <w:rsid w:val="005357E0"/>
    <w:rsid w:val="0053634D"/>
    <w:rsid w:val="00540CEE"/>
    <w:rsid w:val="00541EC0"/>
    <w:rsid w:val="0054419E"/>
    <w:rsid w:val="005445D1"/>
    <w:rsid w:val="0054532D"/>
    <w:rsid w:val="005467CB"/>
    <w:rsid w:val="00547328"/>
    <w:rsid w:val="00551916"/>
    <w:rsid w:val="00552EC6"/>
    <w:rsid w:val="00553E84"/>
    <w:rsid w:val="00554E3E"/>
    <w:rsid w:val="005568BB"/>
    <w:rsid w:val="005572B3"/>
    <w:rsid w:val="00557A37"/>
    <w:rsid w:val="005620B2"/>
    <w:rsid w:val="00562424"/>
    <w:rsid w:val="00564CAD"/>
    <w:rsid w:val="0056526D"/>
    <w:rsid w:val="00566849"/>
    <w:rsid w:val="0057059F"/>
    <w:rsid w:val="00571DA3"/>
    <w:rsid w:val="0057265A"/>
    <w:rsid w:val="005727CD"/>
    <w:rsid w:val="00573E5D"/>
    <w:rsid w:val="005753BE"/>
    <w:rsid w:val="0057672E"/>
    <w:rsid w:val="005773D6"/>
    <w:rsid w:val="00577997"/>
    <w:rsid w:val="00577B95"/>
    <w:rsid w:val="00581B3D"/>
    <w:rsid w:val="005835F3"/>
    <w:rsid w:val="00587BFC"/>
    <w:rsid w:val="00587E9E"/>
    <w:rsid w:val="0059000D"/>
    <w:rsid w:val="00590DAC"/>
    <w:rsid w:val="00591280"/>
    <w:rsid w:val="005935F9"/>
    <w:rsid w:val="00594534"/>
    <w:rsid w:val="00594636"/>
    <w:rsid w:val="005954D7"/>
    <w:rsid w:val="005971F2"/>
    <w:rsid w:val="005A1620"/>
    <w:rsid w:val="005A2183"/>
    <w:rsid w:val="005A2192"/>
    <w:rsid w:val="005A2B94"/>
    <w:rsid w:val="005A2CE1"/>
    <w:rsid w:val="005A34A7"/>
    <w:rsid w:val="005A44DF"/>
    <w:rsid w:val="005A4626"/>
    <w:rsid w:val="005A46D9"/>
    <w:rsid w:val="005A4A97"/>
    <w:rsid w:val="005A4E4D"/>
    <w:rsid w:val="005A6857"/>
    <w:rsid w:val="005A6E1E"/>
    <w:rsid w:val="005B1B0D"/>
    <w:rsid w:val="005B1D4E"/>
    <w:rsid w:val="005B29D3"/>
    <w:rsid w:val="005B2A3D"/>
    <w:rsid w:val="005B2A5E"/>
    <w:rsid w:val="005B37F7"/>
    <w:rsid w:val="005B400D"/>
    <w:rsid w:val="005B472F"/>
    <w:rsid w:val="005B49C7"/>
    <w:rsid w:val="005B52E8"/>
    <w:rsid w:val="005B6187"/>
    <w:rsid w:val="005B657C"/>
    <w:rsid w:val="005B71AC"/>
    <w:rsid w:val="005B7201"/>
    <w:rsid w:val="005B75FA"/>
    <w:rsid w:val="005C03D6"/>
    <w:rsid w:val="005C13B7"/>
    <w:rsid w:val="005C4FAB"/>
    <w:rsid w:val="005C537C"/>
    <w:rsid w:val="005C6864"/>
    <w:rsid w:val="005C7E39"/>
    <w:rsid w:val="005D0843"/>
    <w:rsid w:val="005D15DF"/>
    <w:rsid w:val="005D17F7"/>
    <w:rsid w:val="005D3810"/>
    <w:rsid w:val="005D3CC6"/>
    <w:rsid w:val="005D7EC2"/>
    <w:rsid w:val="005E0D48"/>
    <w:rsid w:val="005E0D4F"/>
    <w:rsid w:val="005E1644"/>
    <w:rsid w:val="005E5299"/>
    <w:rsid w:val="005E65C5"/>
    <w:rsid w:val="005E6D76"/>
    <w:rsid w:val="005E76D5"/>
    <w:rsid w:val="005F2E17"/>
    <w:rsid w:val="005F344A"/>
    <w:rsid w:val="005F4190"/>
    <w:rsid w:val="005F4F15"/>
    <w:rsid w:val="005F545C"/>
    <w:rsid w:val="005F5B00"/>
    <w:rsid w:val="005F625B"/>
    <w:rsid w:val="005F7E3B"/>
    <w:rsid w:val="00600DFD"/>
    <w:rsid w:val="00600E11"/>
    <w:rsid w:val="00602379"/>
    <w:rsid w:val="0060263A"/>
    <w:rsid w:val="00602E37"/>
    <w:rsid w:val="0060576A"/>
    <w:rsid w:val="00607543"/>
    <w:rsid w:val="00610403"/>
    <w:rsid w:val="00611267"/>
    <w:rsid w:val="00611693"/>
    <w:rsid w:val="00612281"/>
    <w:rsid w:val="00613F51"/>
    <w:rsid w:val="006143C4"/>
    <w:rsid w:val="0061448C"/>
    <w:rsid w:val="006231EF"/>
    <w:rsid w:val="00623325"/>
    <w:rsid w:val="00623527"/>
    <w:rsid w:val="00625345"/>
    <w:rsid w:val="00625701"/>
    <w:rsid w:val="0062736A"/>
    <w:rsid w:val="00627691"/>
    <w:rsid w:val="006302F8"/>
    <w:rsid w:val="00630724"/>
    <w:rsid w:val="00632F20"/>
    <w:rsid w:val="00633901"/>
    <w:rsid w:val="00636902"/>
    <w:rsid w:val="00642514"/>
    <w:rsid w:val="00643284"/>
    <w:rsid w:val="00644FBE"/>
    <w:rsid w:val="006465AF"/>
    <w:rsid w:val="00646A33"/>
    <w:rsid w:val="00646B13"/>
    <w:rsid w:val="006472B9"/>
    <w:rsid w:val="006507C1"/>
    <w:rsid w:val="00650A33"/>
    <w:rsid w:val="00651487"/>
    <w:rsid w:val="00651BE5"/>
    <w:rsid w:val="00652FC0"/>
    <w:rsid w:val="006538AA"/>
    <w:rsid w:val="00655384"/>
    <w:rsid w:val="006557BA"/>
    <w:rsid w:val="00655BBB"/>
    <w:rsid w:val="006566A3"/>
    <w:rsid w:val="00661CDD"/>
    <w:rsid w:val="00662C7D"/>
    <w:rsid w:val="0066302D"/>
    <w:rsid w:val="006639E0"/>
    <w:rsid w:val="00663DD0"/>
    <w:rsid w:val="00664751"/>
    <w:rsid w:val="00665CA5"/>
    <w:rsid w:val="00670215"/>
    <w:rsid w:val="00670431"/>
    <w:rsid w:val="00670CD6"/>
    <w:rsid w:val="00672667"/>
    <w:rsid w:val="00674E3E"/>
    <w:rsid w:val="00676EE2"/>
    <w:rsid w:val="00683BE6"/>
    <w:rsid w:val="0068456C"/>
    <w:rsid w:val="0068459B"/>
    <w:rsid w:val="006852FC"/>
    <w:rsid w:val="006862C5"/>
    <w:rsid w:val="006900B9"/>
    <w:rsid w:val="006917DD"/>
    <w:rsid w:val="006921BC"/>
    <w:rsid w:val="00692B76"/>
    <w:rsid w:val="00696D9B"/>
    <w:rsid w:val="006977E1"/>
    <w:rsid w:val="006A0B98"/>
    <w:rsid w:val="006A28E7"/>
    <w:rsid w:val="006A37DA"/>
    <w:rsid w:val="006A3AFC"/>
    <w:rsid w:val="006A5F70"/>
    <w:rsid w:val="006A7AB9"/>
    <w:rsid w:val="006B0B2F"/>
    <w:rsid w:val="006B1259"/>
    <w:rsid w:val="006B1ACB"/>
    <w:rsid w:val="006B2A91"/>
    <w:rsid w:val="006B3C1B"/>
    <w:rsid w:val="006B452E"/>
    <w:rsid w:val="006B47A3"/>
    <w:rsid w:val="006B6CCE"/>
    <w:rsid w:val="006B6EFF"/>
    <w:rsid w:val="006B70FD"/>
    <w:rsid w:val="006C1814"/>
    <w:rsid w:val="006C2E68"/>
    <w:rsid w:val="006C443B"/>
    <w:rsid w:val="006C52D9"/>
    <w:rsid w:val="006C5581"/>
    <w:rsid w:val="006C5DA6"/>
    <w:rsid w:val="006C61CF"/>
    <w:rsid w:val="006C630D"/>
    <w:rsid w:val="006C6DB4"/>
    <w:rsid w:val="006C72BB"/>
    <w:rsid w:val="006C7A3B"/>
    <w:rsid w:val="006D1274"/>
    <w:rsid w:val="006D1F81"/>
    <w:rsid w:val="006D3107"/>
    <w:rsid w:val="006D3621"/>
    <w:rsid w:val="006D3852"/>
    <w:rsid w:val="006D4602"/>
    <w:rsid w:val="006D476F"/>
    <w:rsid w:val="006D4AA3"/>
    <w:rsid w:val="006D4FDB"/>
    <w:rsid w:val="006D5230"/>
    <w:rsid w:val="006D5CE4"/>
    <w:rsid w:val="006D5F28"/>
    <w:rsid w:val="006D6D8A"/>
    <w:rsid w:val="006D7570"/>
    <w:rsid w:val="006E09E8"/>
    <w:rsid w:val="006E19C4"/>
    <w:rsid w:val="006E1B6E"/>
    <w:rsid w:val="006E1E0D"/>
    <w:rsid w:val="006E1FD5"/>
    <w:rsid w:val="006E2351"/>
    <w:rsid w:val="006E297A"/>
    <w:rsid w:val="006E350B"/>
    <w:rsid w:val="006E3CD1"/>
    <w:rsid w:val="006E457A"/>
    <w:rsid w:val="006E7940"/>
    <w:rsid w:val="006F2BE2"/>
    <w:rsid w:val="006F3659"/>
    <w:rsid w:val="006F526B"/>
    <w:rsid w:val="006F7170"/>
    <w:rsid w:val="006F7C1A"/>
    <w:rsid w:val="00701066"/>
    <w:rsid w:val="0070271D"/>
    <w:rsid w:val="0070291E"/>
    <w:rsid w:val="00703480"/>
    <w:rsid w:val="00703688"/>
    <w:rsid w:val="0070659D"/>
    <w:rsid w:val="00707153"/>
    <w:rsid w:val="007071B8"/>
    <w:rsid w:val="007071C0"/>
    <w:rsid w:val="0071294B"/>
    <w:rsid w:val="0071365D"/>
    <w:rsid w:val="007147B5"/>
    <w:rsid w:val="00714F50"/>
    <w:rsid w:val="007154EE"/>
    <w:rsid w:val="00715B64"/>
    <w:rsid w:val="007169C5"/>
    <w:rsid w:val="0072059B"/>
    <w:rsid w:val="00722219"/>
    <w:rsid w:val="00723E5B"/>
    <w:rsid w:val="007256B6"/>
    <w:rsid w:val="007256DA"/>
    <w:rsid w:val="00725E47"/>
    <w:rsid w:val="007265BB"/>
    <w:rsid w:val="00727802"/>
    <w:rsid w:val="00731BB2"/>
    <w:rsid w:val="007325C3"/>
    <w:rsid w:val="0073262C"/>
    <w:rsid w:val="00734907"/>
    <w:rsid w:val="007358BE"/>
    <w:rsid w:val="00735E9C"/>
    <w:rsid w:val="007378B3"/>
    <w:rsid w:val="007404E7"/>
    <w:rsid w:val="00741081"/>
    <w:rsid w:val="007422A5"/>
    <w:rsid w:val="007437CC"/>
    <w:rsid w:val="007469CD"/>
    <w:rsid w:val="0074726D"/>
    <w:rsid w:val="00751A13"/>
    <w:rsid w:val="007524F1"/>
    <w:rsid w:val="007549B5"/>
    <w:rsid w:val="0075769B"/>
    <w:rsid w:val="00760058"/>
    <w:rsid w:val="00760C9B"/>
    <w:rsid w:val="00761158"/>
    <w:rsid w:val="007611DF"/>
    <w:rsid w:val="007630BC"/>
    <w:rsid w:val="00763DEF"/>
    <w:rsid w:val="007640AB"/>
    <w:rsid w:val="007648C5"/>
    <w:rsid w:val="0076517C"/>
    <w:rsid w:val="0076569B"/>
    <w:rsid w:val="00771401"/>
    <w:rsid w:val="00771F88"/>
    <w:rsid w:val="0077314F"/>
    <w:rsid w:val="007732CC"/>
    <w:rsid w:val="00777391"/>
    <w:rsid w:val="00777B72"/>
    <w:rsid w:val="0078053D"/>
    <w:rsid w:val="0078160A"/>
    <w:rsid w:val="00781620"/>
    <w:rsid w:val="007823A9"/>
    <w:rsid w:val="00783993"/>
    <w:rsid w:val="007857FD"/>
    <w:rsid w:val="0078795A"/>
    <w:rsid w:val="00790F9F"/>
    <w:rsid w:val="00791C4E"/>
    <w:rsid w:val="00794044"/>
    <w:rsid w:val="007945D2"/>
    <w:rsid w:val="00795408"/>
    <w:rsid w:val="0079615A"/>
    <w:rsid w:val="007966E0"/>
    <w:rsid w:val="007A246E"/>
    <w:rsid w:val="007A2ABC"/>
    <w:rsid w:val="007A384E"/>
    <w:rsid w:val="007A5634"/>
    <w:rsid w:val="007A57F4"/>
    <w:rsid w:val="007A63EB"/>
    <w:rsid w:val="007A6DD8"/>
    <w:rsid w:val="007A72DB"/>
    <w:rsid w:val="007B0B0B"/>
    <w:rsid w:val="007B0E4A"/>
    <w:rsid w:val="007B1556"/>
    <w:rsid w:val="007B2EA4"/>
    <w:rsid w:val="007B3BFD"/>
    <w:rsid w:val="007B4594"/>
    <w:rsid w:val="007B5105"/>
    <w:rsid w:val="007B5925"/>
    <w:rsid w:val="007B5C47"/>
    <w:rsid w:val="007B5C5B"/>
    <w:rsid w:val="007B5E7D"/>
    <w:rsid w:val="007C1B95"/>
    <w:rsid w:val="007C2090"/>
    <w:rsid w:val="007C24AC"/>
    <w:rsid w:val="007C3216"/>
    <w:rsid w:val="007C6BF7"/>
    <w:rsid w:val="007D2959"/>
    <w:rsid w:val="007D3CA6"/>
    <w:rsid w:val="007D3FF3"/>
    <w:rsid w:val="007D7031"/>
    <w:rsid w:val="007D7E10"/>
    <w:rsid w:val="007E01B0"/>
    <w:rsid w:val="007E0543"/>
    <w:rsid w:val="007E0EE6"/>
    <w:rsid w:val="007E148F"/>
    <w:rsid w:val="007E27E4"/>
    <w:rsid w:val="007E59E1"/>
    <w:rsid w:val="007F117C"/>
    <w:rsid w:val="007F2BAE"/>
    <w:rsid w:val="007F3311"/>
    <w:rsid w:val="007F3883"/>
    <w:rsid w:val="007F5289"/>
    <w:rsid w:val="007F6BC6"/>
    <w:rsid w:val="007F7225"/>
    <w:rsid w:val="007F7A93"/>
    <w:rsid w:val="00800615"/>
    <w:rsid w:val="00801BCD"/>
    <w:rsid w:val="00801C40"/>
    <w:rsid w:val="00802D6C"/>
    <w:rsid w:val="00803242"/>
    <w:rsid w:val="00803277"/>
    <w:rsid w:val="00804696"/>
    <w:rsid w:val="00804BB3"/>
    <w:rsid w:val="00806407"/>
    <w:rsid w:val="00810E58"/>
    <w:rsid w:val="00813564"/>
    <w:rsid w:val="0081539E"/>
    <w:rsid w:val="00820660"/>
    <w:rsid w:val="00823695"/>
    <w:rsid w:val="00823FA8"/>
    <w:rsid w:val="008240FE"/>
    <w:rsid w:val="00824DDB"/>
    <w:rsid w:val="00825E24"/>
    <w:rsid w:val="0082664F"/>
    <w:rsid w:val="00826D5A"/>
    <w:rsid w:val="00827102"/>
    <w:rsid w:val="0082778A"/>
    <w:rsid w:val="00835AFA"/>
    <w:rsid w:val="00835D3F"/>
    <w:rsid w:val="008408F8"/>
    <w:rsid w:val="00841666"/>
    <w:rsid w:val="008419F1"/>
    <w:rsid w:val="00842DBB"/>
    <w:rsid w:val="0084306A"/>
    <w:rsid w:val="00846DB2"/>
    <w:rsid w:val="008507BD"/>
    <w:rsid w:val="00850BF9"/>
    <w:rsid w:val="00851C95"/>
    <w:rsid w:val="00851E1E"/>
    <w:rsid w:val="00854B79"/>
    <w:rsid w:val="0085549C"/>
    <w:rsid w:val="0085666E"/>
    <w:rsid w:val="00856FA1"/>
    <w:rsid w:val="008576E1"/>
    <w:rsid w:val="00862E35"/>
    <w:rsid w:val="008638F9"/>
    <w:rsid w:val="00863B6F"/>
    <w:rsid w:val="00863D50"/>
    <w:rsid w:val="00864988"/>
    <w:rsid w:val="00865210"/>
    <w:rsid w:val="0086635A"/>
    <w:rsid w:val="008673AD"/>
    <w:rsid w:val="00867FC0"/>
    <w:rsid w:val="00870AD5"/>
    <w:rsid w:val="00871ECF"/>
    <w:rsid w:val="00871F4F"/>
    <w:rsid w:val="00872414"/>
    <w:rsid w:val="00873457"/>
    <w:rsid w:val="00875F02"/>
    <w:rsid w:val="00881283"/>
    <w:rsid w:val="00881454"/>
    <w:rsid w:val="008828E1"/>
    <w:rsid w:val="00883545"/>
    <w:rsid w:val="00883814"/>
    <w:rsid w:val="00884BB4"/>
    <w:rsid w:val="00885FC7"/>
    <w:rsid w:val="008864E4"/>
    <w:rsid w:val="008915CC"/>
    <w:rsid w:val="008929CB"/>
    <w:rsid w:val="00893DE0"/>
    <w:rsid w:val="00894C22"/>
    <w:rsid w:val="00895EA6"/>
    <w:rsid w:val="0089688F"/>
    <w:rsid w:val="0089764E"/>
    <w:rsid w:val="00897EE2"/>
    <w:rsid w:val="008A11AA"/>
    <w:rsid w:val="008A2510"/>
    <w:rsid w:val="008A6E3F"/>
    <w:rsid w:val="008A74F3"/>
    <w:rsid w:val="008A7580"/>
    <w:rsid w:val="008A758C"/>
    <w:rsid w:val="008A7680"/>
    <w:rsid w:val="008B42B3"/>
    <w:rsid w:val="008B5F27"/>
    <w:rsid w:val="008B63A7"/>
    <w:rsid w:val="008C1DBD"/>
    <w:rsid w:val="008C285F"/>
    <w:rsid w:val="008C2F10"/>
    <w:rsid w:val="008C4556"/>
    <w:rsid w:val="008C4DB1"/>
    <w:rsid w:val="008C7673"/>
    <w:rsid w:val="008D0198"/>
    <w:rsid w:val="008D1EB3"/>
    <w:rsid w:val="008D209D"/>
    <w:rsid w:val="008D304D"/>
    <w:rsid w:val="008D3256"/>
    <w:rsid w:val="008D5D2D"/>
    <w:rsid w:val="008D6D93"/>
    <w:rsid w:val="008D7060"/>
    <w:rsid w:val="008E00A5"/>
    <w:rsid w:val="008E1BFB"/>
    <w:rsid w:val="008E32B3"/>
    <w:rsid w:val="008E4677"/>
    <w:rsid w:val="008E4ACF"/>
    <w:rsid w:val="008E524D"/>
    <w:rsid w:val="008E5F6B"/>
    <w:rsid w:val="008F323F"/>
    <w:rsid w:val="008F3B99"/>
    <w:rsid w:val="008F5603"/>
    <w:rsid w:val="008F6253"/>
    <w:rsid w:val="008F6469"/>
    <w:rsid w:val="008F72F9"/>
    <w:rsid w:val="008F7DF9"/>
    <w:rsid w:val="009022DB"/>
    <w:rsid w:val="00903774"/>
    <w:rsid w:val="0090516A"/>
    <w:rsid w:val="00905B12"/>
    <w:rsid w:val="00910DB9"/>
    <w:rsid w:val="009135C4"/>
    <w:rsid w:val="00914728"/>
    <w:rsid w:val="0092058C"/>
    <w:rsid w:val="00920912"/>
    <w:rsid w:val="009217A8"/>
    <w:rsid w:val="00922908"/>
    <w:rsid w:val="00922A48"/>
    <w:rsid w:val="00922D48"/>
    <w:rsid w:val="00922E2E"/>
    <w:rsid w:val="00923B53"/>
    <w:rsid w:val="00923D59"/>
    <w:rsid w:val="00924B0A"/>
    <w:rsid w:val="009260D6"/>
    <w:rsid w:val="009270B4"/>
    <w:rsid w:val="00930AD0"/>
    <w:rsid w:val="00931EB1"/>
    <w:rsid w:val="00933112"/>
    <w:rsid w:val="00933E58"/>
    <w:rsid w:val="00934ACA"/>
    <w:rsid w:val="00937D6B"/>
    <w:rsid w:val="009400A3"/>
    <w:rsid w:val="0094476B"/>
    <w:rsid w:val="00945FE9"/>
    <w:rsid w:val="00946A19"/>
    <w:rsid w:val="00946AD8"/>
    <w:rsid w:val="00950ED5"/>
    <w:rsid w:val="009520D4"/>
    <w:rsid w:val="00953E5C"/>
    <w:rsid w:val="00953E88"/>
    <w:rsid w:val="00953EA8"/>
    <w:rsid w:val="009573C5"/>
    <w:rsid w:val="0096019D"/>
    <w:rsid w:val="00961733"/>
    <w:rsid w:val="0096255C"/>
    <w:rsid w:val="009625E8"/>
    <w:rsid w:val="00963E5F"/>
    <w:rsid w:val="009648FE"/>
    <w:rsid w:val="00964EEA"/>
    <w:rsid w:val="00965535"/>
    <w:rsid w:val="0096777F"/>
    <w:rsid w:val="00967A4B"/>
    <w:rsid w:val="00971E9B"/>
    <w:rsid w:val="0097271E"/>
    <w:rsid w:val="00974020"/>
    <w:rsid w:val="00974704"/>
    <w:rsid w:val="00974971"/>
    <w:rsid w:val="00974A14"/>
    <w:rsid w:val="00975C86"/>
    <w:rsid w:val="00980D68"/>
    <w:rsid w:val="00983085"/>
    <w:rsid w:val="00983B3A"/>
    <w:rsid w:val="009840A1"/>
    <w:rsid w:val="0098429B"/>
    <w:rsid w:val="009844D0"/>
    <w:rsid w:val="0098567F"/>
    <w:rsid w:val="009869EE"/>
    <w:rsid w:val="0098735C"/>
    <w:rsid w:val="00987449"/>
    <w:rsid w:val="00987C45"/>
    <w:rsid w:val="00992F9C"/>
    <w:rsid w:val="00994205"/>
    <w:rsid w:val="00997BC2"/>
    <w:rsid w:val="009A1B1D"/>
    <w:rsid w:val="009A239B"/>
    <w:rsid w:val="009A5742"/>
    <w:rsid w:val="009B0333"/>
    <w:rsid w:val="009B0CFD"/>
    <w:rsid w:val="009B1C98"/>
    <w:rsid w:val="009B2899"/>
    <w:rsid w:val="009B4392"/>
    <w:rsid w:val="009B43AC"/>
    <w:rsid w:val="009B4DB7"/>
    <w:rsid w:val="009B53A4"/>
    <w:rsid w:val="009C0042"/>
    <w:rsid w:val="009C52A3"/>
    <w:rsid w:val="009C750F"/>
    <w:rsid w:val="009C7C5E"/>
    <w:rsid w:val="009D0AB0"/>
    <w:rsid w:val="009D1BA0"/>
    <w:rsid w:val="009D3467"/>
    <w:rsid w:val="009D37EA"/>
    <w:rsid w:val="009D3DFA"/>
    <w:rsid w:val="009D4326"/>
    <w:rsid w:val="009D6226"/>
    <w:rsid w:val="009D7406"/>
    <w:rsid w:val="009E0153"/>
    <w:rsid w:val="009E112E"/>
    <w:rsid w:val="009E33E4"/>
    <w:rsid w:val="009E5C22"/>
    <w:rsid w:val="009E615B"/>
    <w:rsid w:val="009E7EED"/>
    <w:rsid w:val="009F018C"/>
    <w:rsid w:val="009F1711"/>
    <w:rsid w:val="009F19A1"/>
    <w:rsid w:val="009F2A41"/>
    <w:rsid w:val="009F2B3A"/>
    <w:rsid w:val="009F36CA"/>
    <w:rsid w:val="009F5738"/>
    <w:rsid w:val="009F74C9"/>
    <w:rsid w:val="00A00CC9"/>
    <w:rsid w:val="00A01004"/>
    <w:rsid w:val="00A01335"/>
    <w:rsid w:val="00A0274D"/>
    <w:rsid w:val="00A033B7"/>
    <w:rsid w:val="00A035A6"/>
    <w:rsid w:val="00A03616"/>
    <w:rsid w:val="00A04746"/>
    <w:rsid w:val="00A047E4"/>
    <w:rsid w:val="00A062C3"/>
    <w:rsid w:val="00A06332"/>
    <w:rsid w:val="00A0726F"/>
    <w:rsid w:val="00A07E9D"/>
    <w:rsid w:val="00A1159F"/>
    <w:rsid w:val="00A11997"/>
    <w:rsid w:val="00A12B4C"/>
    <w:rsid w:val="00A12C7A"/>
    <w:rsid w:val="00A12DDC"/>
    <w:rsid w:val="00A12E76"/>
    <w:rsid w:val="00A17B98"/>
    <w:rsid w:val="00A216DE"/>
    <w:rsid w:val="00A2407C"/>
    <w:rsid w:val="00A251FC"/>
    <w:rsid w:val="00A263C9"/>
    <w:rsid w:val="00A26568"/>
    <w:rsid w:val="00A27057"/>
    <w:rsid w:val="00A2738C"/>
    <w:rsid w:val="00A27784"/>
    <w:rsid w:val="00A30529"/>
    <w:rsid w:val="00A308C1"/>
    <w:rsid w:val="00A3243A"/>
    <w:rsid w:val="00A3258C"/>
    <w:rsid w:val="00A33B7C"/>
    <w:rsid w:val="00A34B95"/>
    <w:rsid w:val="00A365C4"/>
    <w:rsid w:val="00A424D8"/>
    <w:rsid w:val="00A436A3"/>
    <w:rsid w:val="00A43A76"/>
    <w:rsid w:val="00A44E88"/>
    <w:rsid w:val="00A52FC9"/>
    <w:rsid w:val="00A547B6"/>
    <w:rsid w:val="00A54E8C"/>
    <w:rsid w:val="00A6087B"/>
    <w:rsid w:val="00A61F3E"/>
    <w:rsid w:val="00A64ADB"/>
    <w:rsid w:val="00A64CB3"/>
    <w:rsid w:val="00A65223"/>
    <w:rsid w:val="00A65241"/>
    <w:rsid w:val="00A66046"/>
    <w:rsid w:val="00A661F3"/>
    <w:rsid w:val="00A66403"/>
    <w:rsid w:val="00A66771"/>
    <w:rsid w:val="00A67998"/>
    <w:rsid w:val="00A735BD"/>
    <w:rsid w:val="00A73670"/>
    <w:rsid w:val="00A73DC0"/>
    <w:rsid w:val="00A75811"/>
    <w:rsid w:val="00A75C37"/>
    <w:rsid w:val="00A773D2"/>
    <w:rsid w:val="00A82893"/>
    <w:rsid w:val="00A8378E"/>
    <w:rsid w:val="00A83CA6"/>
    <w:rsid w:val="00A8482D"/>
    <w:rsid w:val="00A84C09"/>
    <w:rsid w:val="00A85169"/>
    <w:rsid w:val="00A863D5"/>
    <w:rsid w:val="00A86552"/>
    <w:rsid w:val="00A87154"/>
    <w:rsid w:val="00A87376"/>
    <w:rsid w:val="00A90772"/>
    <w:rsid w:val="00A92EA3"/>
    <w:rsid w:val="00A956DF"/>
    <w:rsid w:val="00A9622C"/>
    <w:rsid w:val="00AA08E3"/>
    <w:rsid w:val="00AA0EC3"/>
    <w:rsid w:val="00AA15F2"/>
    <w:rsid w:val="00AA1D39"/>
    <w:rsid w:val="00AA207A"/>
    <w:rsid w:val="00AA2EAC"/>
    <w:rsid w:val="00AA37E6"/>
    <w:rsid w:val="00AA48EC"/>
    <w:rsid w:val="00AA5256"/>
    <w:rsid w:val="00AA63C5"/>
    <w:rsid w:val="00AA7ECA"/>
    <w:rsid w:val="00AB0BC4"/>
    <w:rsid w:val="00AB1F2A"/>
    <w:rsid w:val="00AB1F8A"/>
    <w:rsid w:val="00AB2050"/>
    <w:rsid w:val="00AB2F54"/>
    <w:rsid w:val="00AB3A8B"/>
    <w:rsid w:val="00AB5010"/>
    <w:rsid w:val="00AB69BD"/>
    <w:rsid w:val="00AB6E34"/>
    <w:rsid w:val="00AB7469"/>
    <w:rsid w:val="00AB7818"/>
    <w:rsid w:val="00AB79EB"/>
    <w:rsid w:val="00AC0268"/>
    <w:rsid w:val="00AC21CB"/>
    <w:rsid w:val="00AC34EA"/>
    <w:rsid w:val="00AC384C"/>
    <w:rsid w:val="00AC470D"/>
    <w:rsid w:val="00AC4B9B"/>
    <w:rsid w:val="00AC571C"/>
    <w:rsid w:val="00AC66F1"/>
    <w:rsid w:val="00AD04A2"/>
    <w:rsid w:val="00AD1042"/>
    <w:rsid w:val="00AD172F"/>
    <w:rsid w:val="00AD211B"/>
    <w:rsid w:val="00AD2295"/>
    <w:rsid w:val="00AD6875"/>
    <w:rsid w:val="00AD7239"/>
    <w:rsid w:val="00AE0268"/>
    <w:rsid w:val="00AE1468"/>
    <w:rsid w:val="00AE49C3"/>
    <w:rsid w:val="00AE530B"/>
    <w:rsid w:val="00AE636F"/>
    <w:rsid w:val="00AE63C3"/>
    <w:rsid w:val="00AF1C0C"/>
    <w:rsid w:val="00AF1C1D"/>
    <w:rsid w:val="00AF2B51"/>
    <w:rsid w:val="00AF2F2F"/>
    <w:rsid w:val="00AF399A"/>
    <w:rsid w:val="00AF571D"/>
    <w:rsid w:val="00B0034F"/>
    <w:rsid w:val="00B011D5"/>
    <w:rsid w:val="00B01249"/>
    <w:rsid w:val="00B018A5"/>
    <w:rsid w:val="00B02B14"/>
    <w:rsid w:val="00B04811"/>
    <w:rsid w:val="00B05AF9"/>
    <w:rsid w:val="00B05D42"/>
    <w:rsid w:val="00B11015"/>
    <w:rsid w:val="00B1154A"/>
    <w:rsid w:val="00B14595"/>
    <w:rsid w:val="00B14B18"/>
    <w:rsid w:val="00B152AB"/>
    <w:rsid w:val="00B1572F"/>
    <w:rsid w:val="00B158A9"/>
    <w:rsid w:val="00B16F17"/>
    <w:rsid w:val="00B215EF"/>
    <w:rsid w:val="00B21CFB"/>
    <w:rsid w:val="00B2297A"/>
    <w:rsid w:val="00B236C5"/>
    <w:rsid w:val="00B23811"/>
    <w:rsid w:val="00B23E87"/>
    <w:rsid w:val="00B25137"/>
    <w:rsid w:val="00B25AD8"/>
    <w:rsid w:val="00B25D95"/>
    <w:rsid w:val="00B334B7"/>
    <w:rsid w:val="00B34537"/>
    <w:rsid w:val="00B3799C"/>
    <w:rsid w:val="00B37CB6"/>
    <w:rsid w:val="00B40936"/>
    <w:rsid w:val="00B40D7E"/>
    <w:rsid w:val="00B41B6E"/>
    <w:rsid w:val="00B422B5"/>
    <w:rsid w:val="00B43808"/>
    <w:rsid w:val="00B44D9C"/>
    <w:rsid w:val="00B465B3"/>
    <w:rsid w:val="00B50B1E"/>
    <w:rsid w:val="00B51C18"/>
    <w:rsid w:val="00B52B3E"/>
    <w:rsid w:val="00B53A57"/>
    <w:rsid w:val="00B53F04"/>
    <w:rsid w:val="00B54667"/>
    <w:rsid w:val="00B5534A"/>
    <w:rsid w:val="00B56C99"/>
    <w:rsid w:val="00B57994"/>
    <w:rsid w:val="00B615CF"/>
    <w:rsid w:val="00B61D3C"/>
    <w:rsid w:val="00B63A0F"/>
    <w:rsid w:val="00B64350"/>
    <w:rsid w:val="00B647D5"/>
    <w:rsid w:val="00B64957"/>
    <w:rsid w:val="00B6658D"/>
    <w:rsid w:val="00B7266A"/>
    <w:rsid w:val="00B72CAA"/>
    <w:rsid w:val="00B745AF"/>
    <w:rsid w:val="00B7756C"/>
    <w:rsid w:val="00B807CB"/>
    <w:rsid w:val="00B81535"/>
    <w:rsid w:val="00B83BE2"/>
    <w:rsid w:val="00B841C0"/>
    <w:rsid w:val="00B85A65"/>
    <w:rsid w:val="00B85B90"/>
    <w:rsid w:val="00B86B78"/>
    <w:rsid w:val="00B86C01"/>
    <w:rsid w:val="00B87E9C"/>
    <w:rsid w:val="00B87F33"/>
    <w:rsid w:val="00B91036"/>
    <w:rsid w:val="00B9121A"/>
    <w:rsid w:val="00B92F42"/>
    <w:rsid w:val="00B94B5B"/>
    <w:rsid w:val="00B953B3"/>
    <w:rsid w:val="00B97028"/>
    <w:rsid w:val="00B975FA"/>
    <w:rsid w:val="00B97B8F"/>
    <w:rsid w:val="00BA0929"/>
    <w:rsid w:val="00BA1833"/>
    <w:rsid w:val="00BA2CF0"/>
    <w:rsid w:val="00BA3101"/>
    <w:rsid w:val="00BA6B2A"/>
    <w:rsid w:val="00BA759F"/>
    <w:rsid w:val="00BB072E"/>
    <w:rsid w:val="00BB16D9"/>
    <w:rsid w:val="00BB25F9"/>
    <w:rsid w:val="00BB5F7A"/>
    <w:rsid w:val="00BB6C99"/>
    <w:rsid w:val="00BC01E4"/>
    <w:rsid w:val="00BC0341"/>
    <w:rsid w:val="00BC0D00"/>
    <w:rsid w:val="00BC0D83"/>
    <w:rsid w:val="00BC1A4D"/>
    <w:rsid w:val="00BC1CAA"/>
    <w:rsid w:val="00BC2774"/>
    <w:rsid w:val="00BC2EE7"/>
    <w:rsid w:val="00BC42B7"/>
    <w:rsid w:val="00BC444B"/>
    <w:rsid w:val="00BC4541"/>
    <w:rsid w:val="00BC5601"/>
    <w:rsid w:val="00BC5C09"/>
    <w:rsid w:val="00BC657B"/>
    <w:rsid w:val="00BC68A8"/>
    <w:rsid w:val="00BC7C3D"/>
    <w:rsid w:val="00BD055F"/>
    <w:rsid w:val="00BD0CC0"/>
    <w:rsid w:val="00BD1971"/>
    <w:rsid w:val="00BD3EAE"/>
    <w:rsid w:val="00BD629F"/>
    <w:rsid w:val="00BD71E8"/>
    <w:rsid w:val="00BE02A5"/>
    <w:rsid w:val="00BE04D3"/>
    <w:rsid w:val="00BE54CC"/>
    <w:rsid w:val="00BF0A24"/>
    <w:rsid w:val="00BF0E2C"/>
    <w:rsid w:val="00BF2BFB"/>
    <w:rsid w:val="00BF3726"/>
    <w:rsid w:val="00BF47B6"/>
    <w:rsid w:val="00BF7221"/>
    <w:rsid w:val="00BF7BFE"/>
    <w:rsid w:val="00C01116"/>
    <w:rsid w:val="00C014C2"/>
    <w:rsid w:val="00C01A04"/>
    <w:rsid w:val="00C02CBB"/>
    <w:rsid w:val="00C032AB"/>
    <w:rsid w:val="00C064B6"/>
    <w:rsid w:val="00C07064"/>
    <w:rsid w:val="00C075EC"/>
    <w:rsid w:val="00C07924"/>
    <w:rsid w:val="00C07BA3"/>
    <w:rsid w:val="00C10B33"/>
    <w:rsid w:val="00C10B6A"/>
    <w:rsid w:val="00C116F0"/>
    <w:rsid w:val="00C120CF"/>
    <w:rsid w:val="00C16171"/>
    <w:rsid w:val="00C16F74"/>
    <w:rsid w:val="00C17665"/>
    <w:rsid w:val="00C17FD4"/>
    <w:rsid w:val="00C21EBF"/>
    <w:rsid w:val="00C22712"/>
    <w:rsid w:val="00C22E05"/>
    <w:rsid w:val="00C23B97"/>
    <w:rsid w:val="00C253E7"/>
    <w:rsid w:val="00C2581A"/>
    <w:rsid w:val="00C260D6"/>
    <w:rsid w:val="00C277CF"/>
    <w:rsid w:val="00C33AEF"/>
    <w:rsid w:val="00C3650D"/>
    <w:rsid w:val="00C37671"/>
    <w:rsid w:val="00C42DA7"/>
    <w:rsid w:val="00C42E5A"/>
    <w:rsid w:val="00C42F64"/>
    <w:rsid w:val="00C42FB1"/>
    <w:rsid w:val="00C4369C"/>
    <w:rsid w:val="00C4487A"/>
    <w:rsid w:val="00C44D70"/>
    <w:rsid w:val="00C45FD4"/>
    <w:rsid w:val="00C468B0"/>
    <w:rsid w:val="00C47439"/>
    <w:rsid w:val="00C479A4"/>
    <w:rsid w:val="00C504A3"/>
    <w:rsid w:val="00C534DB"/>
    <w:rsid w:val="00C55291"/>
    <w:rsid w:val="00C57687"/>
    <w:rsid w:val="00C60611"/>
    <w:rsid w:val="00C624AB"/>
    <w:rsid w:val="00C62E7E"/>
    <w:rsid w:val="00C63045"/>
    <w:rsid w:val="00C67A17"/>
    <w:rsid w:val="00C71358"/>
    <w:rsid w:val="00C71899"/>
    <w:rsid w:val="00C71EC5"/>
    <w:rsid w:val="00C75745"/>
    <w:rsid w:val="00C75B8A"/>
    <w:rsid w:val="00C75EDD"/>
    <w:rsid w:val="00C760C7"/>
    <w:rsid w:val="00C772E3"/>
    <w:rsid w:val="00C80248"/>
    <w:rsid w:val="00C824F1"/>
    <w:rsid w:val="00C83DEC"/>
    <w:rsid w:val="00C847B3"/>
    <w:rsid w:val="00C85345"/>
    <w:rsid w:val="00C85436"/>
    <w:rsid w:val="00C86D00"/>
    <w:rsid w:val="00C90315"/>
    <w:rsid w:val="00C9117D"/>
    <w:rsid w:val="00C91B14"/>
    <w:rsid w:val="00C91DD9"/>
    <w:rsid w:val="00C929F4"/>
    <w:rsid w:val="00C930CF"/>
    <w:rsid w:val="00C969E8"/>
    <w:rsid w:val="00C970A6"/>
    <w:rsid w:val="00C977E8"/>
    <w:rsid w:val="00C978B6"/>
    <w:rsid w:val="00CA0048"/>
    <w:rsid w:val="00CA012D"/>
    <w:rsid w:val="00CA0910"/>
    <w:rsid w:val="00CA0BC1"/>
    <w:rsid w:val="00CA23D5"/>
    <w:rsid w:val="00CA24D2"/>
    <w:rsid w:val="00CB00DD"/>
    <w:rsid w:val="00CB05B8"/>
    <w:rsid w:val="00CB098B"/>
    <w:rsid w:val="00CB0EEE"/>
    <w:rsid w:val="00CB1C6D"/>
    <w:rsid w:val="00CB562D"/>
    <w:rsid w:val="00CB5A72"/>
    <w:rsid w:val="00CB7BE0"/>
    <w:rsid w:val="00CC06D3"/>
    <w:rsid w:val="00CC1719"/>
    <w:rsid w:val="00CC1D5D"/>
    <w:rsid w:val="00CC3D20"/>
    <w:rsid w:val="00CC579C"/>
    <w:rsid w:val="00CC5C58"/>
    <w:rsid w:val="00CC6993"/>
    <w:rsid w:val="00CC6AC4"/>
    <w:rsid w:val="00CC7153"/>
    <w:rsid w:val="00CC7D30"/>
    <w:rsid w:val="00CD0678"/>
    <w:rsid w:val="00CD0F9F"/>
    <w:rsid w:val="00CD1DCF"/>
    <w:rsid w:val="00CD1E01"/>
    <w:rsid w:val="00CD27A9"/>
    <w:rsid w:val="00CD3DE3"/>
    <w:rsid w:val="00CE0731"/>
    <w:rsid w:val="00CE0F01"/>
    <w:rsid w:val="00CE2053"/>
    <w:rsid w:val="00CE29A8"/>
    <w:rsid w:val="00CE3021"/>
    <w:rsid w:val="00CE4A12"/>
    <w:rsid w:val="00CE50DC"/>
    <w:rsid w:val="00CE59F6"/>
    <w:rsid w:val="00CE5AC6"/>
    <w:rsid w:val="00CE5C66"/>
    <w:rsid w:val="00CE6E8C"/>
    <w:rsid w:val="00CF01A4"/>
    <w:rsid w:val="00CF0455"/>
    <w:rsid w:val="00CF068E"/>
    <w:rsid w:val="00CF1102"/>
    <w:rsid w:val="00CF1403"/>
    <w:rsid w:val="00CF4F7B"/>
    <w:rsid w:val="00CF6298"/>
    <w:rsid w:val="00D00F26"/>
    <w:rsid w:val="00D0173A"/>
    <w:rsid w:val="00D0361C"/>
    <w:rsid w:val="00D036D3"/>
    <w:rsid w:val="00D045EF"/>
    <w:rsid w:val="00D04D24"/>
    <w:rsid w:val="00D06FAC"/>
    <w:rsid w:val="00D070F5"/>
    <w:rsid w:val="00D11018"/>
    <w:rsid w:val="00D12ED2"/>
    <w:rsid w:val="00D1367D"/>
    <w:rsid w:val="00D13BF7"/>
    <w:rsid w:val="00D16140"/>
    <w:rsid w:val="00D163C2"/>
    <w:rsid w:val="00D171FE"/>
    <w:rsid w:val="00D24853"/>
    <w:rsid w:val="00D24B61"/>
    <w:rsid w:val="00D24B6A"/>
    <w:rsid w:val="00D27231"/>
    <w:rsid w:val="00D30887"/>
    <w:rsid w:val="00D31A29"/>
    <w:rsid w:val="00D31D50"/>
    <w:rsid w:val="00D346CD"/>
    <w:rsid w:val="00D36706"/>
    <w:rsid w:val="00D369B2"/>
    <w:rsid w:val="00D4096B"/>
    <w:rsid w:val="00D415B6"/>
    <w:rsid w:val="00D41E74"/>
    <w:rsid w:val="00D4235C"/>
    <w:rsid w:val="00D42CE5"/>
    <w:rsid w:val="00D44034"/>
    <w:rsid w:val="00D444FC"/>
    <w:rsid w:val="00D44584"/>
    <w:rsid w:val="00D50320"/>
    <w:rsid w:val="00D507BC"/>
    <w:rsid w:val="00D5165F"/>
    <w:rsid w:val="00D51769"/>
    <w:rsid w:val="00D524F1"/>
    <w:rsid w:val="00D53989"/>
    <w:rsid w:val="00D540E2"/>
    <w:rsid w:val="00D565CB"/>
    <w:rsid w:val="00D56903"/>
    <w:rsid w:val="00D573DB"/>
    <w:rsid w:val="00D61F69"/>
    <w:rsid w:val="00D623C7"/>
    <w:rsid w:val="00D64317"/>
    <w:rsid w:val="00D64BA9"/>
    <w:rsid w:val="00D64F43"/>
    <w:rsid w:val="00D65F8A"/>
    <w:rsid w:val="00D67A86"/>
    <w:rsid w:val="00D67B47"/>
    <w:rsid w:val="00D70129"/>
    <w:rsid w:val="00D712D5"/>
    <w:rsid w:val="00D73633"/>
    <w:rsid w:val="00D74C41"/>
    <w:rsid w:val="00D75E44"/>
    <w:rsid w:val="00D761E5"/>
    <w:rsid w:val="00D778E1"/>
    <w:rsid w:val="00D8054D"/>
    <w:rsid w:val="00D805B3"/>
    <w:rsid w:val="00D809DA"/>
    <w:rsid w:val="00D80CD6"/>
    <w:rsid w:val="00D80D2A"/>
    <w:rsid w:val="00D819CD"/>
    <w:rsid w:val="00D82B46"/>
    <w:rsid w:val="00D86400"/>
    <w:rsid w:val="00D8732B"/>
    <w:rsid w:val="00D87D5D"/>
    <w:rsid w:val="00D90032"/>
    <w:rsid w:val="00D91F4B"/>
    <w:rsid w:val="00D93004"/>
    <w:rsid w:val="00D93445"/>
    <w:rsid w:val="00D93B97"/>
    <w:rsid w:val="00D95C44"/>
    <w:rsid w:val="00D96D7E"/>
    <w:rsid w:val="00D979E2"/>
    <w:rsid w:val="00DA2593"/>
    <w:rsid w:val="00DA2F20"/>
    <w:rsid w:val="00DA382B"/>
    <w:rsid w:val="00DA48CB"/>
    <w:rsid w:val="00DA597C"/>
    <w:rsid w:val="00DA5F4D"/>
    <w:rsid w:val="00DA6604"/>
    <w:rsid w:val="00DA67A5"/>
    <w:rsid w:val="00DA6C0F"/>
    <w:rsid w:val="00DB10EE"/>
    <w:rsid w:val="00DB148C"/>
    <w:rsid w:val="00DB39FD"/>
    <w:rsid w:val="00DB5880"/>
    <w:rsid w:val="00DB5DF5"/>
    <w:rsid w:val="00DB62A0"/>
    <w:rsid w:val="00DB65C3"/>
    <w:rsid w:val="00DB68AF"/>
    <w:rsid w:val="00DC0C1D"/>
    <w:rsid w:val="00DC48C1"/>
    <w:rsid w:val="00DC55A4"/>
    <w:rsid w:val="00DC57B6"/>
    <w:rsid w:val="00DC66D5"/>
    <w:rsid w:val="00DD1076"/>
    <w:rsid w:val="00DD1FC0"/>
    <w:rsid w:val="00DD3F2C"/>
    <w:rsid w:val="00DD43A3"/>
    <w:rsid w:val="00DD55D7"/>
    <w:rsid w:val="00DE0F74"/>
    <w:rsid w:val="00DE152C"/>
    <w:rsid w:val="00DE18FE"/>
    <w:rsid w:val="00DE243E"/>
    <w:rsid w:val="00DE2FDC"/>
    <w:rsid w:val="00DE73BF"/>
    <w:rsid w:val="00DF107D"/>
    <w:rsid w:val="00DF1E2C"/>
    <w:rsid w:val="00DF2055"/>
    <w:rsid w:val="00DF414B"/>
    <w:rsid w:val="00DF6C72"/>
    <w:rsid w:val="00E003E9"/>
    <w:rsid w:val="00E0078B"/>
    <w:rsid w:val="00E00D35"/>
    <w:rsid w:val="00E01731"/>
    <w:rsid w:val="00E01761"/>
    <w:rsid w:val="00E01792"/>
    <w:rsid w:val="00E043D4"/>
    <w:rsid w:val="00E056DB"/>
    <w:rsid w:val="00E05725"/>
    <w:rsid w:val="00E05FD5"/>
    <w:rsid w:val="00E10177"/>
    <w:rsid w:val="00E105C1"/>
    <w:rsid w:val="00E106A8"/>
    <w:rsid w:val="00E106B2"/>
    <w:rsid w:val="00E123A2"/>
    <w:rsid w:val="00E13BC3"/>
    <w:rsid w:val="00E13F31"/>
    <w:rsid w:val="00E1507B"/>
    <w:rsid w:val="00E16E9C"/>
    <w:rsid w:val="00E17FFD"/>
    <w:rsid w:val="00E20A0F"/>
    <w:rsid w:val="00E21331"/>
    <w:rsid w:val="00E2144B"/>
    <w:rsid w:val="00E21E21"/>
    <w:rsid w:val="00E235EE"/>
    <w:rsid w:val="00E23C9C"/>
    <w:rsid w:val="00E23F48"/>
    <w:rsid w:val="00E240A5"/>
    <w:rsid w:val="00E24ACA"/>
    <w:rsid w:val="00E25417"/>
    <w:rsid w:val="00E25664"/>
    <w:rsid w:val="00E25D3A"/>
    <w:rsid w:val="00E25EE2"/>
    <w:rsid w:val="00E26226"/>
    <w:rsid w:val="00E27971"/>
    <w:rsid w:val="00E30246"/>
    <w:rsid w:val="00E310F8"/>
    <w:rsid w:val="00E315BF"/>
    <w:rsid w:val="00E31CCA"/>
    <w:rsid w:val="00E34295"/>
    <w:rsid w:val="00E3461E"/>
    <w:rsid w:val="00E34728"/>
    <w:rsid w:val="00E34A19"/>
    <w:rsid w:val="00E36711"/>
    <w:rsid w:val="00E37141"/>
    <w:rsid w:val="00E41019"/>
    <w:rsid w:val="00E41537"/>
    <w:rsid w:val="00E443D6"/>
    <w:rsid w:val="00E46E3B"/>
    <w:rsid w:val="00E47CF7"/>
    <w:rsid w:val="00E501B3"/>
    <w:rsid w:val="00E51195"/>
    <w:rsid w:val="00E545A6"/>
    <w:rsid w:val="00E54EBA"/>
    <w:rsid w:val="00E567A3"/>
    <w:rsid w:val="00E56FAE"/>
    <w:rsid w:val="00E60E7F"/>
    <w:rsid w:val="00E61DA0"/>
    <w:rsid w:val="00E620FC"/>
    <w:rsid w:val="00E62608"/>
    <w:rsid w:val="00E63DC3"/>
    <w:rsid w:val="00E64ACD"/>
    <w:rsid w:val="00E64EF9"/>
    <w:rsid w:val="00E65BD7"/>
    <w:rsid w:val="00E65E0F"/>
    <w:rsid w:val="00E66652"/>
    <w:rsid w:val="00E67674"/>
    <w:rsid w:val="00E677B9"/>
    <w:rsid w:val="00E7005F"/>
    <w:rsid w:val="00E70BF1"/>
    <w:rsid w:val="00E72310"/>
    <w:rsid w:val="00E72F2F"/>
    <w:rsid w:val="00E73BD3"/>
    <w:rsid w:val="00E74E4F"/>
    <w:rsid w:val="00E7530E"/>
    <w:rsid w:val="00E76B0C"/>
    <w:rsid w:val="00E76FAE"/>
    <w:rsid w:val="00E779C5"/>
    <w:rsid w:val="00E77EB2"/>
    <w:rsid w:val="00E824C1"/>
    <w:rsid w:val="00E835EF"/>
    <w:rsid w:val="00E83C57"/>
    <w:rsid w:val="00E841E0"/>
    <w:rsid w:val="00E84C48"/>
    <w:rsid w:val="00E87222"/>
    <w:rsid w:val="00E9039B"/>
    <w:rsid w:val="00E90A26"/>
    <w:rsid w:val="00E91458"/>
    <w:rsid w:val="00E91A09"/>
    <w:rsid w:val="00E9287F"/>
    <w:rsid w:val="00E950F3"/>
    <w:rsid w:val="00E95CAA"/>
    <w:rsid w:val="00E968E1"/>
    <w:rsid w:val="00E97DA4"/>
    <w:rsid w:val="00EA2958"/>
    <w:rsid w:val="00EA481D"/>
    <w:rsid w:val="00EA51E5"/>
    <w:rsid w:val="00EA6358"/>
    <w:rsid w:val="00EA6445"/>
    <w:rsid w:val="00EB0057"/>
    <w:rsid w:val="00EB13A9"/>
    <w:rsid w:val="00EB1F82"/>
    <w:rsid w:val="00EB433F"/>
    <w:rsid w:val="00EB5990"/>
    <w:rsid w:val="00EB7E68"/>
    <w:rsid w:val="00EC0E8F"/>
    <w:rsid w:val="00EC1AF4"/>
    <w:rsid w:val="00EC1EFF"/>
    <w:rsid w:val="00EC2BED"/>
    <w:rsid w:val="00EC6790"/>
    <w:rsid w:val="00EC69CB"/>
    <w:rsid w:val="00EC7C64"/>
    <w:rsid w:val="00ED0230"/>
    <w:rsid w:val="00ED265A"/>
    <w:rsid w:val="00ED425D"/>
    <w:rsid w:val="00ED4AEE"/>
    <w:rsid w:val="00ED5BB9"/>
    <w:rsid w:val="00ED65CE"/>
    <w:rsid w:val="00EE087E"/>
    <w:rsid w:val="00EE24AE"/>
    <w:rsid w:val="00EE259D"/>
    <w:rsid w:val="00EE25C6"/>
    <w:rsid w:val="00EE276E"/>
    <w:rsid w:val="00EE4433"/>
    <w:rsid w:val="00EE4B62"/>
    <w:rsid w:val="00EE4BDB"/>
    <w:rsid w:val="00EE697F"/>
    <w:rsid w:val="00EE732C"/>
    <w:rsid w:val="00EF0C74"/>
    <w:rsid w:val="00EF11CA"/>
    <w:rsid w:val="00EF1919"/>
    <w:rsid w:val="00EF1A48"/>
    <w:rsid w:val="00EF1CB7"/>
    <w:rsid w:val="00EF2EFB"/>
    <w:rsid w:val="00EF3C04"/>
    <w:rsid w:val="00EF3CFD"/>
    <w:rsid w:val="00EF6A3B"/>
    <w:rsid w:val="00EF6CE7"/>
    <w:rsid w:val="00EF7FC8"/>
    <w:rsid w:val="00F015B4"/>
    <w:rsid w:val="00F021FC"/>
    <w:rsid w:val="00F023C3"/>
    <w:rsid w:val="00F043AB"/>
    <w:rsid w:val="00F063CF"/>
    <w:rsid w:val="00F115BC"/>
    <w:rsid w:val="00F1319B"/>
    <w:rsid w:val="00F152A1"/>
    <w:rsid w:val="00F16BA4"/>
    <w:rsid w:val="00F22391"/>
    <w:rsid w:val="00F2579E"/>
    <w:rsid w:val="00F26DBF"/>
    <w:rsid w:val="00F27735"/>
    <w:rsid w:val="00F279B5"/>
    <w:rsid w:val="00F30006"/>
    <w:rsid w:val="00F3121A"/>
    <w:rsid w:val="00F316CA"/>
    <w:rsid w:val="00F33D12"/>
    <w:rsid w:val="00F360A3"/>
    <w:rsid w:val="00F372CA"/>
    <w:rsid w:val="00F3783F"/>
    <w:rsid w:val="00F37914"/>
    <w:rsid w:val="00F37C88"/>
    <w:rsid w:val="00F409D1"/>
    <w:rsid w:val="00F41B7A"/>
    <w:rsid w:val="00F41ED8"/>
    <w:rsid w:val="00F429AB"/>
    <w:rsid w:val="00F44241"/>
    <w:rsid w:val="00F4479F"/>
    <w:rsid w:val="00F45A29"/>
    <w:rsid w:val="00F4742B"/>
    <w:rsid w:val="00F47817"/>
    <w:rsid w:val="00F50A76"/>
    <w:rsid w:val="00F524AB"/>
    <w:rsid w:val="00F5250A"/>
    <w:rsid w:val="00F52876"/>
    <w:rsid w:val="00F541F4"/>
    <w:rsid w:val="00F54A9F"/>
    <w:rsid w:val="00F55F25"/>
    <w:rsid w:val="00F56661"/>
    <w:rsid w:val="00F569A8"/>
    <w:rsid w:val="00F5701B"/>
    <w:rsid w:val="00F573D5"/>
    <w:rsid w:val="00F57759"/>
    <w:rsid w:val="00F60116"/>
    <w:rsid w:val="00F61E86"/>
    <w:rsid w:val="00F63C86"/>
    <w:rsid w:val="00F6584A"/>
    <w:rsid w:val="00F65DAD"/>
    <w:rsid w:val="00F66EDA"/>
    <w:rsid w:val="00F670AA"/>
    <w:rsid w:val="00F67D75"/>
    <w:rsid w:val="00F721EF"/>
    <w:rsid w:val="00F729C3"/>
    <w:rsid w:val="00F72CBB"/>
    <w:rsid w:val="00F72DBD"/>
    <w:rsid w:val="00F7378D"/>
    <w:rsid w:val="00F75E7D"/>
    <w:rsid w:val="00F77034"/>
    <w:rsid w:val="00F7713F"/>
    <w:rsid w:val="00F77CE0"/>
    <w:rsid w:val="00F81B20"/>
    <w:rsid w:val="00F82DD8"/>
    <w:rsid w:val="00F84F3A"/>
    <w:rsid w:val="00F85263"/>
    <w:rsid w:val="00F8740B"/>
    <w:rsid w:val="00F87E0C"/>
    <w:rsid w:val="00F914D8"/>
    <w:rsid w:val="00F91CBD"/>
    <w:rsid w:val="00F92009"/>
    <w:rsid w:val="00F92148"/>
    <w:rsid w:val="00F92730"/>
    <w:rsid w:val="00F9381F"/>
    <w:rsid w:val="00F95167"/>
    <w:rsid w:val="00F96C1A"/>
    <w:rsid w:val="00F978F5"/>
    <w:rsid w:val="00F97FDD"/>
    <w:rsid w:val="00FA5863"/>
    <w:rsid w:val="00FA6067"/>
    <w:rsid w:val="00FA71AD"/>
    <w:rsid w:val="00FB1FFA"/>
    <w:rsid w:val="00FB5BB9"/>
    <w:rsid w:val="00FB5C53"/>
    <w:rsid w:val="00FB6262"/>
    <w:rsid w:val="00FB6B62"/>
    <w:rsid w:val="00FC0E54"/>
    <w:rsid w:val="00FC0E5A"/>
    <w:rsid w:val="00FC18A5"/>
    <w:rsid w:val="00FC38CF"/>
    <w:rsid w:val="00FC5582"/>
    <w:rsid w:val="00FC57D4"/>
    <w:rsid w:val="00FC5868"/>
    <w:rsid w:val="00FC6E0E"/>
    <w:rsid w:val="00FD0490"/>
    <w:rsid w:val="00FD0547"/>
    <w:rsid w:val="00FD0DDD"/>
    <w:rsid w:val="00FD1C62"/>
    <w:rsid w:val="00FD3828"/>
    <w:rsid w:val="00FD3B09"/>
    <w:rsid w:val="00FD3B58"/>
    <w:rsid w:val="00FD3BBD"/>
    <w:rsid w:val="00FD437B"/>
    <w:rsid w:val="00FD4FF0"/>
    <w:rsid w:val="00FD6238"/>
    <w:rsid w:val="00FD6DDA"/>
    <w:rsid w:val="00FE0968"/>
    <w:rsid w:val="00FE1433"/>
    <w:rsid w:val="00FE1682"/>
    <w:rsid w:val="00FE1E52"/>
    <w:rsid w:val="00FE29CF"/>
    <w:rsid w:val="00FE2ACD"/>
    <w:rsid w:val="00FE396C"/>
    <w:rsid w:val="00FF000B"/>
    <w:rsid w:val="00FF1883"/>
    <w:rsid w:val="00FF494D"/>
    <w:rsid w:val="00FF7ADE"/>
    <w:rsid w:val="089BBE9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E6DE73"/>
  <w15:chartTrackingRefBased/>
  <w15:docId w15:val="{1100ADDC-BCDE-4A7C-A59F-5EEF6D873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qFormat="1"/>
    <w:lsdException w:name="heading 6" w:locked="1" w:qFormat="1"/>
    <w:lsdException w:name="heading 7" w:locked="1" w:qFormat="1"/>
    <w:lsdException w:name="heading 8" w:locked="1"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locked="1" w:uiPriority="0"/>
    <w:lsdException w:name="Strong" w:locked="1" w:uiPriority="0" w:qFormat="1"/>
    <w:lsdException w:name="Emphasis" w:locked="1" w:uiPriority="0" w:qFormat="1"/>
    <w:lsdException w:name="Document Map" w:locked="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F74"/>
    <w:pPr>
      <w:spacing w:line="360" w:lineRule="auto"/>
    </w:pPr>
    <w:rPr>
      <w:rFonts w:ascii="Arial" w:hAnsi="Arial"/>
      <w:sz w:val="24"/>
      <w:szCs w:val="24"/>
      <w:lang w:val="en-GB"/>
    </w:rPr>
  </w:style>
  <w:style w:type="paragraph" w:styleId="Heading1">
    <w:name w:val="heading 1"/>
    <w:basedOn w:val="Normal"/>
    <w:next w:val="Perusteksti"/>
    <w:link w:val="Heading1Char"/>
    <w:uiPriority w:val="99"/>
    <w:qFormat/>
    <w:rsid w:val="00D524F1"/>
    <w:pPr>
      <w:keepNext/>
      <w:pageBreakBefore/>
      <w:numPr>
        <w:numId w:val="2"/>
      </w:numPr>
      <w:spacing w:after="720"/>
      <w:ind w:left="431" w:hanging="431"/>
      <w:outlineLvl w:val="0"/>
    </w:pPr>
    <w:rPr>
      <w:rFonts w:cs="Arial"/>
      <w:b/>
      <w:bCs/>
      <w:caps/>
      <w:kern w:val="32"/>
      <w:lang w:eastAsia="en-US"/>
    </w:rPr>
  </w:style>
  <w:style w:type="paragraph" w:styleId="Heading2">
    <w:name w:val="heading 2"/>
    <w:basedOn w:val="Normal"/>
    <w:next w:val="Perusteksti"/>
    <w:link w:val="Heading2Char"/>
    <w:uiPriority w:val="99"/>
    <w:qFormat/>
    <w:rsid w:val="00B3799C"/>
    <w:pPr>
      <w:keepNext/>
      <w:numPr>
        <w:ilvl w:val="1"/>
        <w:numId w:val="2"/>
      </w:numPr>
      <w:spacing w:before="720" w:after="480"/>
      <w:ind w:left="578" w:hanging="578"/>
      <w:outlineLvl w:val="1"/>
    </w:pPr>
    <w:rPr>
      <w:rFonts w:cs="Arial"/>
      <w:b/>
      <w:bCs/>
      <w:iCs/>
      <w:szCs w:val="28"/>
      <w:lang w:eastAsia="en-US"/>
    </w:rPr>
  </w:style>
  <w:style w:type="paragraph" w:styleId="Heading3">
    <w:name w:val="heading 3"/>
    <w:basedOn w:val="Normal"/>
    <w:next w:val="Perusteksti"/>
    <w:link w:val="Heading3Char"/>
    <w:uiPriority w:val="99"/>
    <w:qFormat/>
    <w:rsid w:val="000C4085"/>
    <w:pPr>
      <w:keepNext/>
      <w:numPr>
        <w:ilvl w:val="2"/>
        <w:numId w:val="2"/>
      </w:numPr>
      <w:spacing w:before="720" w:after="480"/>
      <w:outlineLvl w:val="2"/>
    </w:pPr>
    <w:rPr>
      <w:rFonts w:cs="Arial"/>
      <w:b/>
      <w:bCs/>
      <w:lang w:eastAsia="en-US"/>
    </w:rPr>
  </w:style>
  <w:style w:type="paragraph" w:styleId="Heading4">
    <w:name w:val="heading 4"/>
    <w:basedOn w:val="Normal"/>
    <w:next w:val="Normal"/>
    <w:link w:val="Heading4Char"/>
    <w:uiPriority w:val="99"/>
    <w:qFormat/>
    <w:rsid w:val="00BC1A4D"/>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05668F"/>
    <w:pPr>
      <w:numPr>
        <w:ilvl w:val="4"/>
        <w:numId w:val="2"/>
      </w:numPr>
      <w:spacing w:before="240" w:after="60"/>
      <w:outlineLvl w:val="4"/>
    </w:pPr>
    <w:rPr>
      <w:rFonts w:ascii="Garamond" w:hAnsi="Garamond"/>
      <w:b/>
      <w:bCs/>
      <w:i/>
      <w:iCs/>
      <w:sz w:val="26"/>
      <w:szCs w:val="26"/>
      <w:lang w:eastAsia="en-US"/>
    </w:rPr>
  </w:style>
  <w:style w:type="paragraph" w:styleId="Heading6">
    <w:name w:val="heading 6"/>
    <w:basedOn w:val="Normal"/>
    <w:next w:val="Normal"/>
    <w:link w:val="Heading6Char"/>
    <w:uiPriority w:val="99"/>
    <w:qFormat/>
    <w:rsid w:val="0005668F"/>
    <w:pPr>
      <w:numPr>
        <w:ilvl w:val="5"/>
        <w:numId w:val="2"/>
      </w:numPr>
      <w:spacing w:before="240" w:after="60"/>
      <w:outlineLvl w:val="5"/>
    </w:pPr>
    <w:rPr>
      <w:b/>
      <w:bCs/>
      <w:szCs w:val="22"/>
      <w:lang w:eastAsia="en-US"/>
    </w:rPr>
  </w:style>
  <w:style w:type="paragraph" w:styleId="Heading7">
    <w:name w:val="heading 7"/>
    <w:basedOn w:val="Normal"/>
    <w:next w:val="Normal"/>
    <w:link w:val="Heading7Char"/>
    <w:uiPriority w:val="99"/>
    <w:qFormat/>
    <w:rsid w:val="0005668F"/>
    <w:pPr>
      <w:numPr>
        <w:ilvl w:val="6"/>
        <w:numId w:val="2"/>
      </w:numPr>
      <w:spacing w:before="240" w:after="60"/>
      <w:outlineLvl w:val="6"/>
    </w:pPr>
    <w:rPr>
      <w:lang w:eastAsia="en-US"/>
    </w:rPr>
  </w:style>
  <w:style w:type="paragraph" w:styleId="Heading8">
    <w:name w:val="heading 8"/>
    <w:basedOn w:val="Normal"/>
    <w:next w:val="Normal"/>
    <w:link w:val="Heading8Char"/>
    <w:uiPriority w:val="99"/>
    <w:qFormat/>
    <w:rsid w:val="0005668F"/>
    <w:pPr>
      <w:numPr>
        <w:ilvl w:val="7"/>
        <w:numId w:val="2"/>
      </w:numPr>
      <w:spacing w:before="240" w:after="60"/>
      <w:outlineLvl w:val="7"/>
    </w:pPr>
    <w:rPr>
      <w:i/>
      <w:iCs/>
      <w:lang w:eastAsia="en-US"/>
    </w:rPr>
  </w:style>
  <w:style w:type="paragraph" w:styleId="Heading9">
    <w:name w:val="heading 9"/>
    <w:basedOn w:val="Normal"/>
    <w:next w:val="Normal"/>
    <w:link w:val="Heading9Char"/>
    <w:uiPriority w:val="99"/>
    <w:qFormat/>
    <w:rsid w:val="0005668F"/>
    <w:pPr>
      <w:numPr>
        <w:ilvl w:val="8"/>
        <w:numId w:val="2"/>
      </w:numPr>
      <w:spacing w:before="240" w:after="60"/>
      <w:outlineLvl w:val="8"/>
    </w:pPr>
    <w:rPr>
      <w:rFonts w:cs="Arial"/>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D524F1"/>
    <w:rPr>
      <w:rFonts w:ascii="Arial" w:hAnsi="Arial" w:cs="Arial"/>
      <w:b/>
      <w:bCs/>
      <w:caps/>
      <w:kern w:val="32"/>
      <w:sz w:val="24"/>
      <w:szCs w:val="24"/>
      <w:lang w:val="en-GB" w:eastAsia="en-US"/>
    </w:rPr>
  </w:style>
  <w:style w:type="character" w:customStyle="1" w:styleId="Heading2Char">
    <w:name w:val="Heading 2 Char"/>
    <w:link w:val="Heading2"/>
    <w:uiPriority w:val="99"/>
    <w:locked/>
    <w:rsid w:val="00B3799C"/>
    <w:rPr>
      <w:rFonts w:ascii="Palatino Linotype" w:hAnsi="Palatino Linotype" w:cs="Arial"/>
      <w:b/>
      <w:bCs/>
      <w:iCs/>
      <w:sz w:val="28"/>
      <w:szCs w:val="28"/>
      <w:lang w:val="x-none" w:eastAsia="en-US"/>
    </w:rPr>
  </w:style>
  <w:style w:type="character" w:customStyle="1" w:styleId="Heading3Char">
    <w:name w:val="Heading 3 Char"/>
    <w:link w:val="Heading3"/>
    <w:uiPriority w:val="99"/>
    <w:locked/>
    <w:rsid w:val="000C4085"/>
    <w:rPr>
      <w:rFonts w:ascii="Palatino Linotype" w:hAnsi="Palatino Linotype" w:cs="Arial"/>
      <w:b/>
      <w:bCs/>
      <w:sz w:val="24"/>
      <w:szCs w:val="24"/>
      <w:lang w:val="x-none" w:eastAsia="en-US"/>
    </w:rPr>
  </w:style>
  <w:style w:type="character" w:customStyle="1" w:styleId="Heading4Char">
    <w:name w:val="Heading 4 Char"/>
    <w:link w:val="Heading4"/>
    <w:uiPriority w:val="99"/>
    <w:semiHidden/>
    <w:locked/>
    <w:rsid w:val="00BC1A4D"/>
    <w:rPr>
      <w:rFonts w:ascii="Calibri" w:hAnsi="Calibri" w:cs="Times New Roman"/>
      <w:b/>
      <w:bCs/>
      <w:sz w:val="28"/>
      <w:szCs w:val="28"/>
    </w:rPr>
  </w:style>
  <w:style w:type="character" w:customStyle="1" w:styleId="Heading5Char">
    <w:name w:val="Heading 5 Char"/>
    <w:link w:val="Heading5"/>
    <w:uiPriority w:val="99"/>
    <w:locked/>
    <w:rsid w:val="0005668F"/>
    <w:rPr>
      <w:rFonts w:ascii="Garamond" w:hAnsi="Garamond" w:cs="Times New Roman"/>
      <w:b/>
      <w:bCs/>
      <w:i/>
      <w:iCs/>
      <w:sz w:val="26"/>
      <w:szCs w:val="26"/>
      <w:lang w:val="x-none" w:eastAsia="en-US"/>
    </w:rPr>
  </w:style>
  <w:style w:type="character" w:customStyle="1" w:styleId="Heading6Char">
    <w:name w:val="Heading 6 Char"/>
    <w:link w:val="Heading6"/>
    <w:uiPriority w:val="99"/>
    <w:locked/>
    <w:rsid w:val="0005668F"/>
    <w:rPr>
      <w:rFonts w:ascii="Palatino Linotype" w:hAnsi="Palatino Linotype" w:cs="Times New Roman"/>
      <w:b/>
      <w:bCs/>
      <w:sz w:val="22"/>
      <w:szCs w:val="22"/>
      <w:lang w:val="x-none" w:eastAsia="en-US"/>
    </w:rPr>
  </w:style>
  <w:style w:type="character" w:customStyle="1" w:styleId="Heading7Char">
    <w:name w:val="Heading 7 Char"/>
    <w:link w:val="Heading7"/>
    <w:uiPriority w:val="99"/>
    <w:locked/>
    <w:rsid w:val="0005668F"/>
    <w:rPr>
      <w:rFonts w:ascii="Palatino Linotype" w:hAnsi="Palatino Linotype" w:cs="Times New Roman"/>
      <w:sz w:val="24"/>
      <w:szCs w:val="24"/>
      <w:lang w:val="x-none" w:eastAsia="en-US"/>
    </w:rPr>
  </w:style>
  <w:style w:type="character" w:customStyle="1" w:styleId="Heading8Char">
    <w:name w:val="Heading 8 Char"/>
    <w:link w:val="Heading8"/>
    <w:uiPriority w:val="99"/>
    <w:locked/>
    <w:rsid w:val="0005668F"/>
    <w:rPr>
      <w:rFonts w:ascii="Palatino Linotype" w:hAnsi="Palatino Linotype" w:cs="Times New Roman"/>
      <w:i/>
      <w:iCs/>
      <w:sz w:val="24"/>
      <w:szCs w:val="24"/>
      <w:lang w:val="x-none" w:eastAsia="en-US"/>
    </w:rPr>
  </w:style>
  <w:style w:type="character" w:customStyle="1" w:styleId="Heading9Char">
    <w:name w:val="Heading 9 Char"/>
    <w:link w:val="Heading9"/>
    <w:uiPriority w:val="99"/>
    <w:locked/>
    <w:rsid w:val="0005668F"/>
    <w:rPr>
      <w:rFonts w:ascii="Arial" w:hAnsi="Arial" w:cs="Arial"/>
      <w:sz w:val="22"/>
      <w:szCs w:val="22"/>
      <w:lang w:val="x-none" w:eastAsia="en-US"/>
    </w:rPr>
  </w:style>
  <w:style w:type="character" w:customStyle="1" w:styleId="TyyliAlleviivaus">
    <w:name w:val="Tyyli Alleviivaus"/>
    <w:uiPriority w:val="99"/>
    <w:rsid w:val="006C2E68"/>
    <w:rPr>
      <w:rFonts w:cs="Times New Roman"/>
      <w:u w:val="single"/>
    </w:rPr>
  </w:style>
  <w:style w:type="character" w:customStyle="1" w:styleId="TyyliAlleviivaus1">
    <w:name w:val="Tyyli Alleviivaus1"/>
    <w:uiPriority w:val="99"/>
    <w:rsid w:val="006C2E68"/>
    <w:rPr>
      <w:rFonts w:cs="Times New Roman"/>
      <w:u w:val="single"/>
    </w:rPr>
  </w:style>
  <w:style w:type="paragraph" w:customStyle="1" w:styleId="TyyliAlleviivausVasen23cm">
    <w:name w:val="Tyyli Alleviivaus Vasen:  23 cm"/>
    <w:basedOn w:val="Normal"/>
    <w:uiPriority w:val="99"/>
    <w:rsid w:val="006C2E68"/>
    <w:pPr>
      <w:ind w:left="1304"/>
    </w:pPr>
    <w:rPr>
      <w:u w:val="single"/>
    </w:rPr>
  </w:style>
  <w:style w:type="paragraph" w:styleId="DocumentMap">
    <w:name w:val="Document Map"/>
    <w:basedOn w:val="Normal"/>
    <w:link w:val="DocumentMapChar"/>
    <w:uiPriority w:val="99"/>
    <w:semiHidden/>
    <w:rsid w:val="001426B8"/>
    <w:pPr>
      <w:shd w:val="clear" w:color="auto" w:fill="000080"/>
    </w:pPr>
    <w:rPr>
      <w:rFonts w:ascii="Tahoma" w:hAnsi="Tahoma" w:cs="Tahoma"/>
    </w:rPr>
  </w:style>
  <w:style w:type="character" w:customStyle="1" w:styleId="DocumentMapChar">
    <w:name w:val="Document Map Char"/>
    <w:link w:val="DocumentMap"/>
    <w:uiPriority w:val="99"/>
    <w:semiHidden/>
    <w:locked/>
    <w:rPr>
      <w:rFonts w:ascii="Tahoma" w:hAnsi="Tahoma" w:cs="Tahoma"/>
      <w:sz w:val="16"/>
      <w:szCs w:val="16"/>
    </w:rPr>
  </w:style>
  <w:style w:type="paragraph" w:styleId="BalloonText">
    <w:name w:val="Balloon Text"/>
    <w:basedOn w:val="Normal"/>
    <w:link w:val="BalloonTextChar"/>
    <w:uiPriority w:val="99"/>
    <w:semiHidden/>
    <w:rsid w:val="00922D48"/>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character" w:styleId="Hyperlink">
    <w:name w:val="Hyperlink"/>
    <w:uiPriority w:val="99"/>
    <w:rsid w:val="00F57759"/>
    <w:rPr>
      <w:rFonts w:cs="Times New Roman"/>
      <w:color w:val="0000FF"/>
      <w:u w:val="single"/>
    </w:rPr>
  </w:style>
  <w:style w:type="table" w:styleId="TableGrid">
    <w:name w:val="Table Grid"/>
    <w:basedOn w:val="TableNormal"/>
    <w:uiPriority w:val="39"/>
    <w:rsid w:val="0031375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E240A5"/>
    <w:pPr>
      <w:tabs>
        <w:tab w:val="center" w:pos="4819"/>
        <w:tab w:val="right" w:pos="9638"/>
      </w:tabs>
    </w:pPr>
  </w:style>
  <w:style w:type="character" w:customStyle="1" w:styleId="HeaderChar">
    <w:name w:val="Header Char"/>
    <w:link w:val="Header"/>
    <w:uiPriority w:val="99"/>
    <w:locked/>
    <w:rPr>
      <w:rFonts w:cs="Times New Roman"/>
      <w:sz w:val="24"/>
      <w:szCs w:val="24"/>
    </w:rPr>
  </w:style>
  <w:style w:type="paragraph" w:styleId="Footer">
    <w:name w:val="footer"/>
    <w:basedOn w:val="Normal"/>
    <w:link w:val="FooterChar"/>
    <w:uiPriority w:val="99"/>
    <w:rsid w:val="00E240A5"/>
    <w:pPr>
      <w:tabs>
        <w:tab w:val="center" w:pos="4819"/>
        <w:tab w:val="right" w:pos="9638"/>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DA67A5"/>
    <w:rPr>
      <w:rFonts w:cs="Times New Roman"/>
    </w:rPr>
  </w:style>
  <w:style w:type="paragraph" w:customStyle="1" w:styleId="xl22">
    <w:name w:val="xl22"/>
    <w:basedOn w:val="Normal"/>
    <w:uiPriority w:val="99"/>
    <w:rsid w:val="00D036D3"/>
    <w:pPr>
      <w:spacing w:before="100" w:beforeAutospacing="1" w:after="100" w:afterAutospacing="1"/>
    </w:pPr>
    <w:rPr>
      <w:rFonts w:eastAsia="Arial Unicode MS"/>
      <w:b/>
      <w:bCs/>
    </w:rPr>
  </w:style>
  <w:style w:type="character" w:styleId="FollowedHyperlink">
    <w:name w:val="FollowedHyperlink"/>
    <w:uiPriority w:val="99"/>
    <w:rsid w:val="00CD0678"/>
    <w:rPr>
      <w:rFonts w:cs="Times New Roman"/>
      <w:color w:val="800080"/>
      <w:u w:val="single"/>
    </w:rPr>
  </w:style>
  <w:style w:type="paragraph" w:customStyle="1" w:styleId="Perusteksti">
    <w:name w:val="Perusteksti"/>
    <w:basedOn w:val="Normal"/>
    <w:link w:val="PerustekstiChar"/>
    <w:uiPriority w:val="99"/>
    <w:rsid w:val="007B5105"/>
    <w:pPr>
      <w:spacing w:after="240"/>
    </w:pPr>
    <w:rPr>
      <w:rFonts w:ascii="Garamond" w:hAnsi="Garamond"/>
      <w:lang w:eastAsia="en-US"/>
    </w:rPr>
  </w:style>
  <w:style w:type="character" w:customStyle="1" w:styleId="PerustekstiChar">
    <w:name w:val="Perusteksti Char"/>
    <w:link w:val="Perusteksti"/>
    <w:uiPriority w:val="99"/>
    <w:locked/>
    <w:rsid w:val="007B5105"/>
    <w:rPr>
      <w:rFonts w:ascii="Garamond" w:hAnsi="Garamond" w:cs="Times New Roman"/>
      <w:sz w:val="24"/>
      <w:szCs w:val="24"/>
      <w:lang w:val="x-none" w:eastAsia="en-US"/>
    </w:rPr>
  </w:style>
  <w:style w:type="paragraph" w:customStyle="1" w:styleId="Lhde">
    <w:name w:val="Lähde"/>
    <w:basedOn w:val="Perusteksti"/>
    <w:uiPriority w:val="99"/>
    <w:rsid w:val="00BC1A4D"/>
  </w:style>
  <w:style w:type="paragraph" w:customStyle="1" w:styleId="Liitteenotsikko">
    <w:name w:val="Liitteen otsikko"/>
    <w:basedOn w:val="Heading5"/>
    <w:next w:val="Perusteksti"/>
    <w:uiPriority w:val="99"/>
    <w:rsid w:val="00BC1A4D"/>
    <w:pPr>
      <w:numPr>
        <w:ilvl w:val="0"/>
        <w:numId w:val="0"/>
      </w:numPr>
      <w:spacing w:before="0" w:after="720"/>
    </w:pPr>
    <w:rPr>
      <w:b w:val="0"/>
      <w:i w:val="0"/>
      <w:caps/>
      <w:sz w:val="24"/>
      <w:szCs w:val="24"/>
    </w:rPr>
  </w:style>
  <w:style w:type="paragraph" w:styleId="TOC1">
    <w:name w:val="toc 1"/>
    <w:basedOn w:val="NoSpacing"/>
    <w:next w:val="NoSpacing"/>
    <w:autoRedefine/>
    <w:uiPriority w:val="39"/>
    <w:rsid w:val="00D524F1"/>
    <w:pPr>
      <w:tabs>
        <w:tab w:val="right" w:leader="dot" w:pos="8777"/>
      </w:tabs>
    </w:pPr>
    <w:rPr>
      <w:rFonts w:ascii="Arial" w:hAnsi="Arial"/>
      <w:b/>
      <w:caps/>
      <w:noProof/>
    </w:rPr>
  </w:style>
  <w:style w:type="paragraph" w:styleId="TOC2">
    <w:name w:val="toc 2"/>
    <w:basedOn w:val="Normal"/>
    <w:next w:val="Normal"/>
    <w:autoRedefine/>
    <w:uiPriority w:val="39"/>
    <w:rsid w:val="001C72B5"/>
    <w:pPr>
      <w:tabs>
        <w:tab w:val="right" w:leader="dot" w:pos="8777"/>
      </w:tabs>
      <w:spacing w:line="240" w:lineRule="auto"/>
      <w:ind w:left="238"/>
    </w:pPr>
    <w:rPr>
      <w:b/>
      <w:noProof/>
    </w:rPr>
  </w:style>
  <w:style w:type="paragraph" w:styleId="TOC3">
    <w:name w:val="toc 3"/>
    <w:basedOn w:val="Normal"/>
    <w:next w:val="Normal"/>
    <w:autoRedefine/>
    <w:uiPriority w:val="99"/>
    <w:rsid w:val="005322A6"/>
    <w:pPr>
      <w:ind w:left="480"/>
    </w:pPr>
  </w:style>
  <w:style w:type="paragraph" w:customStyle="1" w:styleId="ISOOTSIKKOILMANNUMEROA">
    <w:name w:val="ISO OTSIKKO ILMAN NUMEROA"/>
    <w:basedOn w:val="NoSpacing"/>
    <w:link w:val="ISOOTSIKKOILMANNUMEROAChar"/>
    <w:uiPriority w:val="99"/>
    <w:rsid w:val="00804696"/>
    <w:pPr>
      <w:spacing w:after="720"/>
    </w:pPr>
    <w:rPr>
      <w:b/>
    </w:rPr>
  </w:style>
  <w:style w:type="paragraph" w:styleId="NoSpacing">
    <w:name w:val="No Spacing"/>
    <w:link w:val="NoSpacingChar"/>
    <w:uiPriority w:val="99"/>
    <w:qFormat/>
    <w:rsid w:val="006D1274"/>
    <w:rPr>
      <w:rFonts w:ascii="Palatino Linotype" w:hAnsi="Palatino Linotype"/>
      <w:sz w:val="24"/>
      <w:szCs w:val="24"/>
    </w:rPr>
  </w:style>
  <w:style w:type="character" w:customStyle="1" w:styleId="NoSpacingChar">
    <w:name w:val="No Spacing Char"/>
    <w:link w:val="NoSpacing"/>
    <w:uiPriority w:val="99"/>
    <w:locked/>
    <w:rsid w:val="00804696"/>
    <w:rPr>
      <w:rFonts w:ascii="Palatino Linotype" w:hAnsi="Palatino Linotype"/>
      <w:sz w:val="24"/>
      <w:szCs w:val="24"/>
      <w:lang w:val="fi-FI" w:eastAsia="fi-FI" w:bidi="ar-SA"/>
    </w:rPr>
  </w:style>
  <w:style w:type="character" w:customStyle="1" w:styleId="ISOOTSIKKOILMANNUMEROAChar">
    <w:name w:val="ISO OTSIKKO ILMAN NUMEROA Char"/>
    <w:link w:val="ISOOTSIKKOILMANNUMEROA"/>
    <w:uiPriority w:val="99"/>
    <w:locked/>
    <w:rsid w:val="00804696"/>
    <w:rPr>
      <w:rFonts w:ascii="Palatino Linotype" w:hAnsi="Palatino Linotype"/>
      <w:b/>
      <w:sz w:val="24"/>
      <w:szCs w:val="24"/>
      <w:lang w:val="fi-FI" w:eastAsia="fi-FI" w:bidi="ar-SA"/>
    </w:rPr>
  </w:style>
  <w:style w:type="paragraph" w:customStyle="1" w:styleId="Tyyli1">
    <w:name w:val="Tyyli1"/>
    <w:basedOn w:val="Normal"/>
    <w:autoRedefine/>
    <w:uiPriority w:val="99"/>
    <w:rsid w:val="00186723"/>
  </w:style>
  <w:style w:type="paragraph" w:customStyle="1" w:styleId="Tyyli2">
    <w:name w:val="Tyyli2"/>
    <w:basedOn w:val="Normal"/>
    <w:autoRedefine/>
    <w:uiPriority w:val="99"/>
    <w:rsid w:val="00186723"/>
    <w:rPr>
      <w:rFonts w:cs="Palatino Linotype"/>
    </w:rPr>
  </w:style>
  <w:style w:type="paragraph" w:styleId="Title">
    <w:name w:val="Title"/>
    <w:basedOn w:val="Normal"/>
    <w:next w:val="Normal"/>
    <w:link w:val="TitleChar"/>
    <w:uiPriority w:val="10"/>
    <w:qFormat/>
    <w:locked/>
    <w:rsid w:val="00DB65C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locked/>
    <w:rsid w:val="00DB65C3"/>
    <w:rPr>
      <w:rFonts w:ascii="Cambria" w:eastAsia="Times New Roman" w:hAnsi="Cambria" w:cs="Times New Roman"/>
      <w:b/>
      <w:bCs/>
      <w:kern w:val="28"/>
      <w:sz w:val="32"/>
      <w:szCs w:val="32"/>
    </w:rPr>
  </w:style>
  <w:style w:type="numbering" w:customStyle="1" w:styleId="Luettelo1">
    <w:name w:val="Luettelo 1"/>
    <w:pPr>
      <w:numPr>
        <w:numId w:val="1"/>
      </w:numPr>
    </w:pPr>
  </w:style>
  <w:style w:type="paragraph" w:customStyle="1" w:styleId="References">
    <w:name w:val="References"/>
    <w:basedOn w:val="Normal"/>
    <w:link w:val="ReferencesChar"/>
    <w:qFormat/>
    <w:rsid w:val="00BB6C99"/>
    <w:pPr>
      <w:spacing w:line="240" w:lineRule="auto"/>
    </w:pPr>
  </w:style>
  <w:style w:type="paragraph" w:customStyle="1" w:styleId="Omaaineisto">
    <w:name w:val="Oma aineisto"/>
    <w:basedOn w:val="Normal"/>
    <w:link w:val="OmaaineistoChar"/>
    <w:qFormat/>
    <w:rsid w:val="0015432C"/>
    <w:pPr>
      <w:ind w:left="851"/>
    </w:pPr>
    <w:rPr>
      <w:i/>
    </w:rPr>
  </w:style>
  <w:style w:type="character" w:customStyle="1" w:styleId="ReferencesChar">
    <w:name w:val="References Char"/>
    <w:link w:val="References"/>
    <w:rsid w:val="00BB6C99"/>
    <w:rPr>
      <w:rFonts w:ascii="Arial" w:hAnsi="Arial"/>
      <w:sz w:val="24"/>
      <w:szCs w:val="24"/>
      <w:lang w:val="en-GB"/>
    </w:rPr>
  </w:style>
  <w:style w:type="character" w:styleId="CommentReference">
    <w:name w:val="annotation reference"/>
    <w:uiPriority w:val="99"/>
    <w:semiHidden/>
    <w:unhideWhenUsed/>
    <w:rsid w:val="003D1025"/>
    <w:rPr>
      <w:sz w:val="16"/>
      <w:szCs w:val="16"/>
    </w:rPr>
  </w:style>
  <w:style w:type="character" w:customStyle="1" w:styleId="OmaaineistoChar">
    <w:name w:val="Oma aineisto Char"/>
    <w:link w:val="Omaaineisto"/>
    <w:rsid w:val="0015432C"/>
    <w:rPr>
      <w:rFonts w:ascii="Palatino Linotype" w:hAnsi="Palatino Linotype"/>
      <w:i/>
      <w:sz w:val="24"/>
      <w:szCs w:val="24"/>
    </w:rPr>
  </w:style>
  <w:style w:type="paragraph" w:styleId="CommentText">
    <w:name w:val="annotation text"/>
    <w:basedOn w:val="Normal"/>
    <w:link w:val="CommentTextChar"/>
    <w:uiPriority w:val="99"/>
    <w:semiHidden/>
    <w:unhideWhenUsed/>
    <w:rsid w:val="003D1025"/>
    <w:rPr>
      <w:sz w:val="20"/>
      <w:szCs w:val="20"/>
    </w:rPr>
  </w:style>
  <w:style w:type="character" w:customStyle="1" w:styleId="CommentTextChar">
    <w:name w:val="Comment Text Char"/>
    <w:link w:val="CommentText"/>
    <w:uiPriority w:val="99"/>
    <w:semiHidden/>
    <w:rsid w:val="003D1025"/>
    <w:rPr>
      <w:rFonts w:ascii="Palatino Linotype" w:hAnsi="Palatino Linotype"/>
    </w:rPr>
  </w:style>
  <w:style w:type="paragraph" w:styleId="CommentSubject">
    <w:name w:val="annotation subject"/>
    <w:basedOn w:val="CommentText"/>
    <w:next w:val="CommentText"/>
    <w:link w:val="CommentSubjectChar"/>
    <w:uiPriority w:val="99"/>
    <w:semiHidden/>
    <w:unhideWhenUsed/>
    <w:rsid w:val="003D14F8"/>
    <w:rPr>
      <w:b/>
      <w:bCs/>
    </w:rPr>
  </w:style>
  <w:style w:type="character" w:customStyle="1" w:styleId="CommentSubjectChar">
    <w:name w:val="Comment Subject Char"/>
    <w:basedOn w:val="CommentTextChar"/>
    <w:link w:val="CommentSubject"/>
    <w:uiPriority w:val="99"/>
    <w:semiHidden/>
    <w:rsid w:val="003D14F8"/>
    <w:rPr>
      <w:rFonts w:ascii="Palatino Linotype" w:hAnsi="Palatino Linotype"/>
      <w:b/>
      <w:bCs/>
    </w:rPr>
  </w:style>
  <w:style w:type="character" w:customStyle="1" w:styleId="Ratkaisematonmaininta1">
    <w:name w:val="Ratkaisematon maininta1"/>
    <w:basedOn w:val="DefaultParagraphFont"/>
    <w:uiPriority w:val="99"/>
    <w:semiHidden/>
    <w:unhideWhenUsed/>
    <w:rsid w:val="00434B52"/>
    <w:rPr>
      <w:color w:val="605E5C"/>
      <w:shd w:val="clear" w:color="auto" w:fill="E1DFDD"/>
    </w:rPr>
  </w:style>
  <w:style w:type="paragraph" w:styleId="ListParagraph">
    <w:name w:val="List Paragraph"/>
    <w:basedOn w:val="Normal"/>
    <w:uiPriority w:val="34"/>
    <w:qFormat/>
    <w:rsid w:val="00E63DC3"/>
    <w:pPr>
      <w:ind w:left="720"/>
      <w:contextualSpacing/>
    </w:pPr>
  </w:style>
  <w:style w:type="paragraph" w:styleId="NormalWeb">
    <w:name w:val="Normal (Web)"/>
    <w:basedOn w:val="Normal"/>
    <w:uiPriority w:val="99"/>
    <w:semiHidden/>
    <w:unhideWhenUsed/>
    <w:rsid w:val="00DE0F74"/>
    <w:rPr>
      <w:rFonts w:ascii="Times New Roman" w:hAnsi="Times New Roman"/>
    </w:rPr>
  </w:style>
  <w:style w:type="character" w:styleId="HTMLCode">
    <w:name w:val="HTML Code"/>
    <w:basedOn w:val="DefaultParagraphFont"/>
    <w:uiPriority w:val="99"/>
    <w:semiHidden/>
    <w:unhideWhenUsed/>
    <w:rsid w:val="006D1F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06285">
      <w:bodyDiv w:val="1"/>
      <w:marLeft w:val="0"/>
      <w:marRight w:val="0"/>
      <w:marTop w:val="0"/>
      <w:marBottom w:val="0"/>
      <w:divBdr>
        <w:top w:val="none" w:sz="0" w:space="0" w:color="auto"/>
        <w:left w:val="none" w:sz="0" w:space="0" w:color="auto"/>
        <w:bottom w:val="none" w:sz="0" w:space="0" w:color="auto"/>
        <w:right w:val="none" w:sz="0" w:space="0" w:color="auto"/>
      </w:divBdr>
    </w:div>
    <w:div w:id="191694916">
      <w:bodyDiv w:val="1"/>
      <w:marLeft w:val="0"/>
      <w:marRight w:val="0"/>
      <w:marTop w:val="0"/>
      <w:marBottom w:val="0"/>
      <w:divBdr>
        <w:top w:val="none" w:sz="0" w:space="0" w:color="auto"/>
        <w:left w:val="none" w:sz="0" w:space="0" w:color="auto"/>
        <w:bottom w:val="none" w:sz="0" w:space="0" w:color="auto"/>
        <w:right w:val="none" w:sz="0" w:space="0" w:color="auto"/>
      </w:divBdr>
    </w:div>
    <w:div w:id="525605437">
      <w:bodyDiv w:val="1"/>
      <w:marLeft w:val="0"/>
      <w:marRight w:val="0"/>
      <w:marTop w:val="0"/>
      <w:marBottom w:val="0"/>
      <w:divBdr>
        <w:top w:val="none" w:sz="0" w:space="0" w:color="auto"/>
        <w:left w:val="none" w:sz="0" w:space="0" w:color="auto"/>
        <w:bottom w:val="none" w:sz="0" w:space="0" w:color="auto"/>
        <w:right w:val="none" w:sz="0" w:space="0" w:color="auto"/>
      </w:divBdr>
    </w:div>
    <w:div w:id="571476531">
      <w:bodyDiv w:val="1"/>
      <w:marLeft w:val="0"/>
      <w:marRight w:val="0"/>
      <w:marTop w:val="0"/>
      <w:marBottom w:val="0"/>
      <w:divBdr>
        <w:top w:val="none" w:sz="0" w:space="0" w:color="auto"/>
        <w:left w:val="none" w:sz="0" w:space="0" w:color="auto"/>
        <w:bottom w:val="none" w:sz="0" w:space="0" w:color="auto"/>
        <w:right w:val="none" w:sz="0" w:space="0" w:color="auto"/>
      </w:divBdr>
    </w:div>
    <w:div w:id="750656975">
      <w:bodyDiv w:val="1"/>
      <w:marLeft w:val="0"/>
      <w:marRight w:val="0"/>
      <w:marTop w:val="0"/>
      <w:marBottom w:val="0"/>
      <w:divBdr>
        <w:top w:val="none" w:sz="0" w:space="0" w:color="auto"/>
        <w:left w:val="none" w:sz="0" w:space="0" w:color="auto"/>
        <w:bottom w:val="none" w:sz="0" w:space="0" w:color="auto"/>
        <w:right w:val="none" w:sz="0" w:space="0" w:color="auto"/>
      </w:divBdr>
    </w:div>
    <w:div w:id="1096366611">
      <w:bodyDiv w:val="1"/>
      <w:marLeft w:val="0"/>
      <w:marRight w:val="0"/>
      <w:marTop w:val="0"/>
      <w:marBottom w:val="0"/>
      <w:divBdr>
        <w:top w:val="none" w:sz="0" w:space="0" w:color="auto"/>
        <w:left w:val="none" w:sz="0" w:space="0" w:color="auto"/>
        <w:bottom w:val="none" w:sz="0" w:space="0" w:color="auto"/>
        <w:right w:val="none" w:sz="0" w:space="0" w:color="auto"/>
      </w:divBdr>
    </w:div>
    <w:div w:id="1234392350">
      <w:bodyDiv w:val="1"/>
      <w:marLeft w:val="0"/>
      <w:marRight w:val="0"/>
      <w:marTop w:val="0"/>
      <w:marBottom w:val="0"/>
      <w:divBdr>
        <w:top w:val="none" w:sz="0" w:space="0" w:color="auto"/>
        <w:left w:val="none" w:sz="0" w:space="0" w:color="auto"/>
        <w:bottom w:val="none" w:sz="0" w:space="0" w:color="auto"/>
        <w:right w:val="none" w:sz="0" w:space="0" w:color="auto"/>
      </w:divBdr>
    </w:div>
    <w:div w:id="1286693429">
      <w:bodyDiv w:val="1"/>
      <w:marLeft w:val="0"/>
      <w:marRight w:val="0"/>
      <w:marTop w:val="0"/>
      <w:marBottom w:val="0"/>
      <w:divBdr>
        <w:top w:val="none" w:sz="0" w:space="0" w:color="auto"/>
        <w:left w:val="none" w:sz="0" w:space="0" w:color="auto"/>
        <w:bottom w:val="none" w:sz="0" w:space="0" w:color="auto"/>
        <w:right w:val="none" w:sz="0" w:space="0" w:color="auto"/>
      </w:divBdr>
    </w:div>
    <w:div w:id="1667054760">
      <w:bodyDiv w:val="1"/>
      <w:marLeft w:val="0"/>
      <w:marRight w:val="0"/>
      <w:marTop w:val="0"/>
      <w:marBottom w:val="0"/>
      <w:divBdr>
        <w:top w:val="none" w:sz="0" w:space="0" w:color="auto"/>
        <w:left w:val="none" w:sz="0" w:space="0" w:color="auto"/>
        <w:bottom w:val="none" w:sz="0" w:space="0" w:color="auto"/>
        <w:right w:val="none" w:sz="0" w:space="0" w:color="auto"/>
      </w:divBdr>
    </w:div>
    <w:div w:id="1860852241">
      <w:bodyDiv w:val="1"/>
      <w:marLeft w:val="0"/>
      <w:marRight w:val="0"/>
      <w:marTop w:val="0"/>
      <w:marBottom w:val="0"/>
      <w:divBdr>
        <w:top w:val="none" w:sz="0" w:space="0" w:color="auto"/>
        <w:left w:val="none" w:sz="0" w:space="0" w:color="auto"/>
        <w:bottom w:val="none" w:sz="0" w:space="0" w:color="auto"/>
        <w:right w:val="none" w:sz="0" w:space="0" w:color="auto"/>
      </w:divBdr>
    </w:div>
    <w:div w:id="1968773838">
      <w:bodyDiv w:val="1"/>
      <w:marLeft w:val="0"/>
      <w:marRight w:val="0"/>
      <w:marTop w:val="0"/>
      <w:marBottom w:val="0"/>
      <w:divBdr>
        <w:top w:val="none" w:sz="0" w:space="0" w:color="auto"/>
        <w:left w:val="none" w:sz="0" w:space="0" w:color="auto"/>
        <w:bottom w:val="none" w:sz="0" w:space="0" w:color="auto"/>
        <w:right w:val="none" w:sz="0" w:space="0" w:color="auto"/>
      </w:divBdr>
    </w:div>
    <w:div w:id="1999535979">
      <w:bodyDiv w:val="1"/>
      <w:marLeft w:val="0"/>
      <w:marRight w:val="0"/>
      <w:marTop w:val="0"/>
      <w:marBottom w:val="0"/>
      <w:divBdr>
        <w:top w:val="none" w:sz="0" w:space="0" w:color="auto"/>
        <w:left w:val="none" w:sz="0" w:space="0" w:color="auto"/>
        <w:bottom w:val="none" w:sz="0" w:space="0" w:color="auto"/>
        <w:right w:val="none" w:sz="0" w:space="0" w:color="auto"/>
      </w:divBdr>
    </w:div>
    <w:div w:id="2079740375">
      <w:marLeft w:val="0"/>
      <w:marRight w:val="0"/>
      <w:marTop w:val="0"/>
      <w:marBottom w:val="0"/>
      <w:divBdr>
        <w:top w:val="none" w:sz="0" w:space="0" w:color="auto"/>
        <w:left w:val="none" w:sz="0" w:space="0" w:color="auto"/>
        <w:bottom w:val="none" w:sz="0" w:space="0" w:color="auto"/>
        <w:right w:val="none" w:sz="0" w:space="0" w:color="auto"/>
      </w:divBdr>
    </w:div>
    <w:div w:id="2079740376">
      <w:marLeft w:val="0"/>
      <w:marRight w:val="0"/>
      <w:marTop w:val="0"/>
      <w:marBottom w:val="0"/>
      <w:divBdr>
        <w:top w:val="none" w:sz="0" w:space="0" w:color="auto"/>
        <w:left w:val="none" w:sz="0" w:space="0" w:color="auto"/>
        <w:bottom w:val="none" w:sz="0" w:space="0" w:color="auto"/>
        <w:right w:val="none" w:sz="0" w:space="0" w:color="auto"/>
      </w:divBdr>
    </w:div>
    <w:div w:id="2079740377">
      <w:marLeft w:val="0"/>
      <w:marRight w:val="0"/>
      <w:marTop w:val="0"/>
      <w:marBottom w:val="0"/>
      <w:divBdr>
        <w:top w:val="none" w:sz="0" w:space="0" w:color="auto"/>
        <w:left w:val="none" w:sz="0" w:space="0" w:color="auto"/>
        <w:bottom w:val="none" w:sz="0" w:space="0" w:color="auto"/>
        <w:right w:val="none" w:sz="0" w:space="0" w:color="auto"/>
      </w:divBdr>
    </w:div>
    <w:div w:id="2079740378">
      <w:marLeft w:val="0"/>
      <w:marRight w:val="0"/>
      <w:marTop w:val="0"/>
      <w:marBottom w:val="0"/>
      <w:divBdr>
        <w:top w:val="none" w:sz="0" w:space="0" w:color="auto"/>
        <w:left w:val="none" w:sz="0" w:space="0" w:color="auto"/>
        <w:bottom w:val="none" w:sz="0" w:space="0" w:color="auto"/>
        <w:right w:val="none" w:sz="0" w:space="0" w:color="auto"/>
      </w:divBdr>
    </w:div>
    <w:div w:id="20797403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libguides.centria.fi/centriaguideforthesi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Asiakirja" ma:contentTypeID="0x0101002E5FF43EAE57C64794308F03E4C45179" ma:contentTypeVersion="17" ma:contentTypeDescription="Luo uusi asiakirja." ma:contentTypeScope="" ma:versionID="6a32d550d3605b21bd94553b9f572ea4">
  <xsd:schema xmlns:xsd="http://www.w3.org/2001/XMLSchema" xmlns:xs="http://www.w3.org/2001/XMLSchema" xmlns:p="http://schemas.microsoft.com/office/2006/metadata/properties" xmlns:ns1="http://schemas.microsoft.com/sharepoint/v3" xmlns:ns3="506539a8-e7d1-4a75-94b1-50aeca07f170" xmlns:ns4="3c6b7b2f-cd4c-4b86-9b98-8b4e2bbb1547" targetNamespace="http://schemas.microsoft.com/office/2006/metadata/properties" ma:root="true" ma:fieldsID="17280a40665c299002c982cb1a7628d4" ns1:_="" ns3:_="" ns4:_="">
    <xsd:import namespace="http://schemas.microsoft.com/sharepoint/v3"/>
    <xsd:import namespace="506539a8-e7d1-4a75-94b1-50aeca07f170"/>
    <xsd:import namespace="3c6b7b2f-cd4c-4b86-9b98-8b4e2bbb154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1:_ip_UnifiedCompliancePolicyProperties" minOccurs="0"/>
                <xsd:element ref="ns1:_ip_UnifiedCompliancePolicyUIAction"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Yhtenäisen yhteensopivuuskäytännön ominaisuudet" ma:hidden="true" ma:internalName="_ip_UnifiedCompliancePolicyProperties">
      <xsd:simpleType>
        <xsd:restriction base="dms:Note"/>
      </xsd:simpleType>
    </xsd:element>
    <xsd:element name="_ip_UnifiedCompliancePolicyUIAction" ma:index="17"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539a8-e7d1-4a75-94b1-50aeca07f170"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Jakamisen tiedot" ma:description="" ma:internalName="SharedWithDetails" ma:readOnly="true">
      <xsd:simpleType>
        <xsd:restriction base="dms:Note">
          <xsd:maxLength value="255"/>
        </xsd:restriction>
      </xsd:simpleType>
    </xsd:element>
    <xsd:element name="SharingHintHash" ma:index="10" nillable="true" ma:displayName="Jakamisvihjeen hajautus" ma:description="" ma:hidden="true" ma:internalName="SharingHintHash" ma:readOnly="true">
      <xsd:simpleType>
        <xsd:restriction base="dms:Text"/>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c6b7b2f-cd4c-4b86-9b98-8b4e2bbb154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D6AF18-89A3-46E7-87E4-C423FADFCCAF}">
  <ds:schemaRefs>
    <ds:schemaRef ds:uri="http://schemas.openxmlformats.org/officeDocument/2006/bibliography"/>
  </ds:schemaRefs>
</ds:datastoreItem>
</file>

<file path=customXml/itemProps2.xml><?xml version="1.0" encoding="utf-8"?>
<ds:datastoreItem xmlns:ds="http://schemas.openxmlformats.org/officeDocument/2006/customXml" ds:itemID="{7103C657-A1F2-4E54-8016-12A04DFA50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0AA2EF5-BB57-4181-BDD1-C210940E82CE}">
  <ds:schemaRefs>
    <ds:schemaRef ds:uri="http://schemas.microsoft.com/sharepoint/v3/contenttype/forms"/>
  </ds:schemaRefs>
</ds:datastoreItem>
</file>

<file path=customXml/itemProps4.xml><?xml version="1.0" encoding="utf-8"?>
<ds:datastoreItem xmlns:ds="http://schemas.openxmlformats.org/officeDocument/2006/customXml" ds:itemID="{03B82D02-AB9E-48C6-B2AF-010FA7D5B6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06539a8-e7d1-4a75-94b1-50aeca07f170"/>
    <ds:schemaRef ds:uri="3c6b7b2f-cd4c-4b86-9b98-8b4e2bbb15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20</Pages>
  <Words>1734</Words>
  <Characters>9890</Characters>
  <Application>Microsoft Office Word</Application>
  <DocSecurity>0</DocSecurity>
  <Lines>82</Lines>
  <Paragraphs>23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1  JOHDANTO</vt:lpstr>
      <vt:lpstr>1  JOHDANTO</vt:lpstr>
    </vt:vector>
  </TitlesOfParts>
  <Company/>
  <LinksUpToDate>false</LinksUpToDate>
  <CharactersWithSpaces>11601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subject/>
  <dc:creator>Reetta Leppälä</dc:creator>
  <cp:keywords/>
  <cp:lastModifiedBy>MD HOSSAIN AITS23P</cp:lastModifiedBy>
  <cp:revision>15</cp:revision>
  <cp:lastPrinted>2009-01-20T08:48:00Z</cp:lastPrinted>
  <dcterms:created xsi:type="dcterms:W3CDTF">2021-09-15T12:55:00Z</dcterms:created>
  <dcterms:modified xsi:type="dcterms:W3CDTF">2025-08-25T09:33:00Z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0x0101002E5FF43EAE57C64794308F03E4C45179</vt:lpwstr>
  </property>
</Properties>
</file>