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641A" w14:textId="1D1491E6" w:rsidR="00AF0BDC" w:rsidRPr="00BF7092" w:rsidRDefault="00572060" w:rsidP="007C3A7E">
      <w:pPr>
        <w:jc w:val="center"/>
        <w:rPr>
          <w:rFonts w:ascii="Aptos" w:hAnsi="Aptos"/>
          <w:sz w:val="32"/>
          <w:szCs w:val="32"/>
        </w:rPr>
      </w:pPr>
      <w:r w:rsidRPr="00BF7092">
        <w:rPr>
          <w:rFonts w:ascii="Aptos" w:hAnsi="Aptos"/>
          <w:sz w:val="32"/>
          <w:szCs w:val="32"/>
        </w:rPr>
        <w:t xml:space="preserve">Project Name: </w:t>
      </w:r>
      <w:r w:rsidRPr="00BF7092">
        <w:rPr>
          <w:rFonts w:ascii="Aptos" w:hAnsi="Aptos"/>
          <w:sz w:val="32"/>
          <w:szCs w:val="32"/>
        </w:rPr>
        <w:t>Car Sales Project</w:t>
      </w:r>
    </w:p>
    <w:p w14:paraId="677CAC67" w14:textId="2037EFFC" w:rsidR="00673710" w:rsidRPr="00BF7092" w:rsidRDefault="00673710" w:rsidP="00673710">
      <w:pPr>
        <w:rPr>
          <w:rFonts w:ascii="Aptos" w:hAnsi="Aptos"/>
          <w:sz w:val="28"/>
          <w:szCs w:val="28"/>
        </w:rPr>
      </w:pPr>
      <w:r w:rsidRPr="00BF7092">
        <w:rPr>
          <w:rFonts w:ascii="Aptos" w:hAnsi="Aptos"/>
          <w:sz w:val="28"/>
          <w:szCs w:val="28"/>
        </w:rPr>
        <w:t>Introduction</w:t>
      </w:r>
    </w:p>
    <w:p w14:paraId="7D011860" w14:textId="1B8F675A" w:rsidR="00C17684" w:rsidRPr="007C3A7E" w:rsidRDefault="00673710" w:rsidP="00673710">
      <w:pPr>
        <w:rPr>
          <w:rFonts w:ascii="Aptos" w:hAnsi="Aptos"/>
          <w:sz w:val="24"/>
          <w:szCs w:val="24"/>
        </w:rPr>
      </w:pPr>
      <w:r w:rsidRPr="007C3A7E">
        <w:rPr>
          <w:rFonts w:ascii="Aptos" w:hAnsi="Aptos"/>
          <w:sz w:val="24"/>
          <w:szCs w:val="24"/>
        </w:rPr>
        <w:t>The Car Sales Project aims to provide an overview of key sales metrics and trends to help stakeholders assess overall business performance. This project focuses on important indicators like total sales, Total profit, Customer count, order volume, discount, and more applied. It allows users to compare year-on-year changes and analyze sales distribution across various channels.</w:t>
      </w:r>
    </w:p>
    <w:p w14:paraId="1322EA68" w14:textId="77777777" w:rsidR="00AD675A" w:rsidRPr="007C3A7E" w:rsidRDefault="00AD675A" w:rsidP="00673710">
      <w:pPr>
        <w:rPr>
          <w:rFonts w:ascii="Aptos" w:hAnsi="Aptos"/>
          <w:sz w:val="24"/>
          <w:szCs w:val="24"/>
        </w:rPr>
      </w:pPr>
    </w:p>
    <w:p w14:paraId="0AA9B14A" w14:textId="53126C95" w:rsidR="00AD675A" w:rsidRPr="00BF7092" w:rsidRDefault="00AD675A" w:rsidP="00673710">
      <w:pPr>
        <w:rPr>
          <w:rFonts w:ascii="Aptos" w:hAnsi="Aptos"/>
          <w:sz w:val="28"/>
          <w:szCs w:val="28"/>
        </w:rPr>
      </w:pPr>
      <w:r w:rsidRPr="00BF7092">
        <w:rPr>
          <w:rFonts w:ascii="Aptos" w:hAnsi="Aptos"/>
          <w:sz w:val="28"/>
          <w:szCs w:val="28"/>
        </w:rPr>
        <w:t>O</w:t>
      </w:r>
      <w:r w:rsidR="00214626" w:rsidRPr="00BF7092">
        <w:rPr>
          <w:rFonts w:ascii="Aptos" w:hAnsi="Aptos"/>
          <w:sz w:val="28"/>
          <w:szCs w:val="28"/>
        </w:rPr>
        <w:t>b</w:t>
      </w:r>
      <w:r w:rsidRPr="00BF7092">
        <w:rPr>
          <w:rFonts w:ascii="Aptos" w:hAnsi="Aptos"/>
          <w:sz w:val="28"/>
          <w:szCs w:val="28"/>
        </w:rPr>
        <w:t>jectives</w:t>
      </w:r>
    </w:p>
    <w:p w14:paraId="405A00A8" w14:textId="77777777" w:rsidR="00417C59" w:rsidRPr="007C3A7E" w:rsidRDefault="00417C59" w:rsidP="00531DD1">
      <w:pPr>
        <w:rPr>
          <w:rFonts w:ascii="Aptos" w:hAnsi="Aptos"/>
          <w:sz w:val="24"/>
          <w:szCs w:val="24"/>
        </w:rPr>
      </w:pPr>
      <w:r w:rsidRPr="007C3A7E">
        <w:rPr>
          <w:rFonts w:ascii="Aptos" w:hAnsi="Aptos"/>
          <w:sz w:val="24"/>
          <w:szCs w:val="24"/>
        </w:rPr>
        <w:t>To provide a summary of total sales &amp; profit, and also growth rate year by year</w:t>
      </w:r>
    </w:p>
    <w:p w14:paraId="57D814A8" w14:textId="77777777" w:rsidR="00417C59" w:rsidRPr="007C3A7E" w:rsidRDefault="00417C59" w:rsidP="00531DD1">
      <w:pPr>
        <w:rPr>
          <w:rFonts w:ascii="Aptos" w:hAnsi="Aptos"/>
          <w:sz w:val="24"/>
          <w:szCs w:val="24"/>
        </w:rPr>
      </w:pPr>
      <w:r w:rsidRPr="007C3A7E">
        <w:rPr>
          <w:rFonts w:ascii="Aptos" w:hAnsi="Aptos"/>
          <w:sz w:val="24"/>
          <w:szCs w:val="24"/>
        </w:rPr>
        <w:t>To track customer and their buying pattern</w:t>
      </w:r>
    </w:p>
    <w:p w14:paraId="179D52E4" w14:textId="77777777" w:rsidR="00417C59" w:rsidRPr="007C3A7E" w:rsidRDefault="00417C59" w:rsidP="00531DD1">
      <w:pPr>
        <w:rPr>
          <w:rFonts w:ascii="Aptos" w:hAnsi="Aptos"/>
          <w:sz w:val="24"/>
          <w:szCs w:val="24"/>
        </w:rPr>
      </w:pPr>
      <w:r w:rsidRPr="007C3A7E">
        <w:rPr>
          <w:rFonts w:ascii="Aptos" w:hAnsi="Aptos"/>
          <w:sz w:val="24"/>
          <w:szCs w:val="24"/>
        </w:rPr>
        <w:t>To track new customers and new opportunities</w:t>
      </w:r>
    </w:p>
    <w:p w14:paraId="0981B0D9" w14:textId="77777777" w:rsidR="00417C59" w:rsidRPr="007C3A7E" w:rsidRDefault="00417C59" w:rsidP="00531DD1">
      <w:pPr>
        <w:rPr>
          <w:rFonts w:ascii="Aptos" w:hAnsi="Aptos"/>
          <w:sz w:val="24"/>
          <w:szCs w:val="24"/>
        </w:rPr>
      </w:pPr>
      <w:r w:rsidRPr="007C3A7E">
        <w:rPr>
          <w:rFonts w:ascii="Aptos" w:hAnsi="Aptos"/>
          <w:sz w:val="24"/>
          <w:szCs w:val="24"/>
        </w:rPr>
        <w:t>To analyze sales distribution over various countries and cities</w:t>
      </w:r>
    </w:p>
    <w:p w14:paraId="6FD8CD59" w14:textId="77777777" w:rsidR="00594D25" w:rsidRPr="007C3A7E" w:rsidRDefault="00417C59" w:rsidP="00673710">
      <w:pPr>
        <w:rPr>
          <w:rFonts w:ascii="Aptos" w:hAnsi="Aptos"/>
          <w:sz w:val="24"/>
          <w:szCs w:val="24"/>
        </w:rPr>
      </w:pPr>
      <w:r w:rsidRPr="007C3A7E">
        <w:rPr>
          <w:rFonts w:ascii="Aptos" w:hAnsi="Aptos"/>
          <w:sz w:val="24"/>
          <w:szCs w:val="24"/>
        </w:rPr>
        <w:t>To track the future possibility of buying cars</w:t>
      </w:r>
    </w:p>
    <w:p w14:paraId="2F6D5380" w14:textId="77777777" w:rsidR="00594D25" w:rsidRPr="007C3A7E" w:rsidRDefault="00594D25" w:rsidP="00673710">
      <w:pPr>
        <w:rPr>
          <w:rFonts w:ascii="Aptos" w:hAnsi="Aptos"/>
          <w:sz w:val="24"/>
          <w:szCs w:val="24"/>
        </w:rPr>
      </w:pPr>
    </w:p>
    <w:p w14:paraId="31C79B3D" w14:textId="6B4ACB7C" w:rsidR="00AD675A" w:rsidRPr="00BF7092" w:rsidRDefault="00663456" w:rsidP="00673710">
      <w:pPr>
        <w:rPr>
          <w:rFonts w:ascii="Aptos" w:hAnsi="Aptos"/>
          <w:sz w:val="28"/>
          <w:szCs w:val="28"/>
        </w:rPr>
      </w:pPr>
      <w:r w:rsidRPr="00BF7092">
        <w:rPr>
          <w:rFonts w:ascii="Aptos" w:hAnsi="Aptos"/>
          <w:sz w:val="28"/>
          <w:szCs w:val="28"/>
        </w:rPr>
        <w:t>Key Metrics</w:t>
      </w:r>
    </w:p>
    <w:p w14:paraId="66E58008" w14:textId="77777777" w:rsidR="006B51FB" w:rsidRPr="007C3A7E" w:rsidRDefault="006B51FB" w:rsidP="006B51FB">
      <w:pPr>
        <w:rPr>
          <w:rFonts w:ascii="Aptos" w:hAnsi="Aptos"/>
          <w:sz w:val="24"/>
          <w:szCs w:val="24"/>
        </w:rPr>
      </w:pPr>
      <w:r w:rsidRPr="007C3A7E">
        <w:rPr>
          <w:rFonts w:ascii="Aptos" w:hAnsi="Aptos"/>
          <w:sz w:val="24"/>
          <w:szCs w:val="24"/>
        </w:rPr>
        <w:t>Total sales &amp; profit: 553.5 million sales and 360 million of profit over 20 years where sales are increasing yearly than the previous year. It's indicating a positive sales growth. Net sales are increasing in every year except 2020</w:t>
      </w:r>
    </w:p>
    <w:p w14:paraId="0D6DAF37" w14:textId="77777777" w:rsidR="006B51FB" w:rsidRPr="007C3A7E" w:rsidRDefault="006B51FB" w:rsidP="006B51FB">
      <w:pPr>
        <w:rPr>
          <w:rFonts w:ascii="Aptos" w:hAnsi="Aptos"/>
          <w:sz w:val="24"/>
          <w:szCs w:val="24"/>
        </w:rPr>
      </w:pPr>
      <w:r w:rsidRPr="007C3A7E">
        <w:rPr>
          <w:rFonts w:ascii="Aptos" w:hAnsi="Aptos"/>
          <w:sz w:val="24"/>
          <w:szCs w:val="24"/>
        </w:rPr>
        <w:t>Total orders: A total of 10 thousand orders cover 49 thousand car sales. But there is a point that in the last year, orders have decreased by 8.7%</w:t>
      </w:r>
    </w:p>
    <w:p w14:paraId="57CBD429" w14:textId="43E79192" w:rsidR="006F265E" w:rsidRPr="007C3A7E" w:rsidRDefault="006B51FB" w:rsidP="006B51FB">
      <w:pPr>
        <w:rPr>
          <w:rFonts w:ascii="Aptos" w:hAnsi="Aptos"/>
          <w:sz w:val="24"/>
          <w:szCs w:val="24"/>
        </w:rPr>
      </w:pPr>
      <w:r w:rsidRPr="007C3A7E">
        <w:rPr>
          <w:rFonts w:ascii="Aptos" w:hAnsi="Aptos"/>
          <w:sz w:val="24"/>
          <w:szCs w:val="24"/>
        </w:rPr>
        <w:t>Total Quantity: A Total 49.4 thousand of cars sold and the most profitable brand is Ford</w:t>
      </w:r>
    </w:p>
    <w:p w14:paraId="11EBECC4" w14:textId="77777777" w:rsidR="00E3689B" w:rsidRPr="007C3A7E" w:rsidRDefault="00E3689B" w:rsidP="006B51FB">
      <w:pPr>
        <w:rPr>
          <w:rFonts w:ascii="Aptos" w:hAnsi="Aptos"/>
          <w:sz w:val="24"/>
          <w:szCs w:val="24"/>
        </w:rPr>
      </w:pPr>
    </w:p>
    <w:p w14:paraId="64ABA9D5" w14:textId="44051463" w:rsidR="000B0195" w:rsidRPr="00BF7092" w:rsidRDefault="000B0195" w:rsidP="006B51FB">
      <w:pPr>
        <w:rPr>
          <w:rFonts w:ascii="Aptos" w:hAnsi="Aptos"/>
          <w:sz w:val="28"/>
          <w:szCs w:val="28"/>
        </w:rPr>
      </w:pPr>
      <w:r w:rsidRPr="00BF7092">
        <w:rPr>
          <w:rFonts w:ascii="Aptos" w:hAnsi="Aptos"/>
          <w:sz w:val="28"/>
          <w:szCs w:val="28"/>
        </w:rPr>
        <w:t>Sales Over Time</w:t>
      </w:r>
    </w:p>
    <w:p w14:paraId="3C9FC9EA" w14:textId="77777777" w:rsidR="00EB4F67" w:rsidRPr="007C3A7E" w:rsidRDefault="00EB4F67" w:rsidP="00EB4F67">
      <w:pPr>
        <w:rPr>
          <w:rFonts w:ascii="Aptos" w:hAnsi="Aptos"/>
          <w:sz w:val="24"/>
          <w:szCs w:val="24"/>
        </w:rPr>
      </w:pPr>
      <w:r w:rsidRPr="007C3A7E">
        <w:rPr>
          <w:rFonts w:ascii="Aptos" w:hAnsi="Aptos"/>
          <w:sz w:val="24"/>
          <w:szCs w:val="24"/>
        </w:rPr>
        <w:t>The dashboard provides various kinds of charts comparing yearly &amp; monthly sales both sales &amp; profit performance and more.</w:t>
      </w:r>
    </w:p>
    <w:p w14:paraId="5911DFD0" w14:textId="77777777" w:rsidR="00EB4F67" w:rsidRPr="007C3A7E" w:rsidRDefault="00EB4F67" w:rsidP="00EB4F67">
      <w:pPr>
        <w:rPr>
          <w:rFonts w:ascii="Aptos" w:hAnsi="Aptos"/>
          <w:sz w:val="24"/>
          <w:szCs w:val="24"/>
        </w:rPr>
      </w:pPr>
      <w:r w:rsidRPr="007C3A7E">
        <w:rPr>
          <w:rFonts w:ascii="Aptos" w:hAnsi="Aptos"/>
          <w:sz w:val="24"/>
          <w:szCs w:val="24"/>
        </w:rPr>
        <w:t>Yearly bar chart: That chart shows that most sales are performing in 2002 over 20 years.</w:t>
      </w:r>
    </w:p>
    <w:p w14:paraId="1DC4052F" w14:textId="77777777" w:rsidR="00EB4F67" w:rsidRPr="007C3A7E" w:rsidRDefault="00EB4F67" w:rsidP="00EB4F67">
      <w:pPr>
        <w:rPr>
          <w:rFonts w:ascii="Aptos" w:hAnsi="Aptos"/>
          <w:sz w:val="24"/>
          <w:szCs w:val="24"/>
        </w:rPr>
      </w:pPr>
      <w:r w:rsidRPr="007C3A7E">
        <w:rPr>
          <w:rFonts w:ascii="Aptos" w:hAnsi="Aptos"/>
          <w:sz w:val="24"/>
          <w:szCs w:val="24"/>
        </w:rPr>
        <w:t>Monthly bar chart: This chart shows that most of the sales are in October in the last year. This month carries 2.83 million sales.</w:t>
      </w:r>
    </w:p>
    <w:p w14:paraId="04078EA8" w14:textId="77777777" w:rsidR="00EB4F67" w:rsidRPr="007C3A7E" w:rsidRDefault="00EB4F67" w:rsidP="00EB4F67">
      <w:pPr>
        <w:rPr>
          <w:rFonts w:ascii="Aptos" w:hAnsi="Aptos"/>
          <w:sz w:val="24"/>
          <w:szCs w:val="24"/>
        </w:rPr>
      </w:pPr>
      <w:r w:rsidRPr="007C3A7E">
        <w:rPr>
          <w:rFonts w:ascii="Aptos" w:hAnsi="Aptos"/>
          <w:sz w:val="24"/>
          <w:szCs w:val="24"/>
        </w:rPr>
        <w:lastRenderedPageBreak/>
        <w:t>Sales volume (monthly): Monthly sales volumes are increasing every year except 2020. In the last year monthly sales volume are decreasing by 9%.</w:t>
      </w:r>
    </w:p>
    <w:p w14:paraId="09ED2DE6" w14:textId="30F86773" w:rsidR="00E3689B" w:rsidRPr="007C3A7E" w:rsidRDefault="00EB4F67" w:rsidP="00EB4F67">
      <w:pPr>
        <w:rPr>
          <w:rFonts w:ascii="Aptos" w:hAnsi="Aptos"/>
          <w:sz w:val="24"/>
          <w:szCs w:val="24"/>
        </w:rPr>
      </w:pPr>
      <w:r w:rsidRPr="007C3A7E">
        <w:rPr>
          <w:rFonts w:ascii="Aptos" w:hAnsi="Aptos"/>
          <w:sz w:val="24"/>
          <w:szCs w:val="24"/>
        </w:rPr>
        <w:t>This visualization helps identify seasonal trends and periods of strong or weak sales performance.</w:t>
      </w:r>
    </w:p>
    <w:p w14:paraId="614FD698" w14:textId="77777777" w:rsidR="009E2E94" w:rsidRPr="007C3A7E" w:rsidRDefault="009E2E94" w:rsidP="00EB4F67">
      <w:pPr>
        <w:rPr>
          <w:rFonts w:ascii="Aptos" w:hAnsi="Aptos"/>
          <w:sz w:val="24"/>
          <w:szCs w:val="24"/>
        </w:rPr>
      </w:pPr>
    </w:p>
    <w:p w14:paraId="3ABF0AFF" w14:textId="22E6C3AB" w:rsidR="00422532" w:rsidRPr="00465D60" w:rsidRDefault="00422532" w:rsidP="006B51FB">
      <w:pPr>
        <w:rPr>
          <w:rFonts w:ascii="Aptos" w:hAnsi="Aptos"/>
          <w:sz w:val="28"/>
          <w:szCs w:val="28"/>
        </w:rPr>
      </w:pPr>
      <w:r w:rsidRPr="00465D60">
        <w:rPr>
          <w:rFonts w:ascii="Aptos" w:hAnsi="Aptos"/>
          <w:sz w:val="28"/>
          <w:szCs w:val="28"/>
        </w:rPr>
        <w:t>Sales Distribution</w:t>
      </w:r>
      <w:r w:rsidRPr="00465D60">
        <w:rPr>
          <w:rFonts w:ascii="Aptos" w:hAnsi="Aptos"/>
          <w:sz w:val="28"/>
          <w:szCs w:val="28"/>
        </w:rPr>
        <w:t xml:space="preserve"> </w:t>
      </w:r>
    </w:p>
    <w:p w14:paraId="2AFD0D81" w14:textId="77777777" w:rsidR="00673B4B" w:rsidRPr="007C3A7E" w:rsidRDefault="00673B4B" w:rsidP="00673B4B">
      <w:pPr>
        <w:rPr>
          <w:rFonts w:ascii="Aptos" w:hAnsi="Aptos"/>
          <w:sz w:val="24"/>
          <w:szCs w:val="24"/>
        </w:rPr>
      </w:pPr>
      <w:r w:rsidRPr="007C3A7E">
        <w:rPr>
          <w:rFonts w:ascii="Aptos" w:hAnsi="Aptos"/>
          <w:sz w:val="24"/>
          <w:szCs w:val="24"/>
        </w:rPr>
        <w:t>By age: Most sales age range is between 60-70 and most of the people buying cars in 67 years</w:t>
      </w:r>
    </w:p>
    <w:p w14:paraId="48FBC922" w14:textId="77777777" w:rsidR="00673B4B" w:rsidRPr="007C3A7E" w:rsidRDefault="00673B4B" w:rsidP="00673B4B">
      <w:pPr>
        <w:rPr>
          <w:rFonts w:ascii="Aptos" w:hAnsi="Aptos"/>
          <w:sz w:val="24"/>
          <w:szCs w:val="24"/>
        </w:rPr>
      </w:pPr>
      <w:r w:rsidRPr="007C3A7E">
        <w:rPr>
          <w:rFonts w:ascii="Aptos" w:hAnsi="Aptos"/>
          <w:sz w:val="24"/>
          <w:szCs w:val="24"/>
        </w:rPr>
        <w:t>By gender: Interest in buying cars is almost the same but women's interest is 7.4% more than men</w:t>
      </w:r>
    </w:p>
    <w:p w14:paraId="7E5FEAD3" w14:textId="78FF0214" w:rsidR="00673B4B" w:rsidRPr="007C3A7E" w:rsidRDefault="00673B4B" w:rsidP="00673B4B">
      <w:pPr>
        <w:rPr>
          <w:rFonts w:ascii="Aptos" w:hAnsi="Aptos"/>
          <w:sz w:val="24"/>
          <w:szCs w:val="24"/>
        </w:rPr>
      </w:pPr>
      <w:r w:rsidRPr="007C3A7E">
        <w:rPr>
          <w:rFonts w:ascii="Aptos" w:hAnsi="Aptos"/>
          <w:sz w:val="24"/>
          <w:szCs w:val="24"/>
        </w:rPr>
        <w:t>By color: There are many colors for cars but the top three colors are Mauv</w:t>
      </w:r>
      <w:r w:rsidR="00E30734" w:rsidRPr="007C3A7E">
        <w:rPr>
          <w:rFonts w:ascii="Aptos" w:hAnsi="Aptos"/>
          <w:sz w:val="24"/>
          <w:szCs w:val="24"/>
        </w:rPr>
        <w:t xml:space="preserve"> </w:t>
      </w:r>
      <w:r w:rsidRPr="007C3A7E">
        <w:rPr>
          <w:rFonts w:ascii="Aptos" w:hAnsi="Aptos"/>
          <w:sz w:val="24"/>
          <w:szCs w:val="24"/>
        </w:rPr>
        <w:t>(577), Yellow (564), and Orange (550). Also, the bottom color is Khaki (484)</w:t>
      </w:r>
    </w:p>
    <w:p w14:paraId="4CBA4E54" w14:textId="40C099D0" w:rsidR="00783BFD" w:rsidRPr="007C3A7E" w:rsidRDefault="00673B4B" w:rsidP="00673B4B">
      <w:pPr>
        <w:rPr>
          <w:rFonts w:ascii="Aptos" w:hAnsi="Aptos"/>
          <w:sz w:val="24"/>
          <w:szCs w:val="24"/>
        </w:rPr>
      </w:pPr>
      <w:r w:rsidRPr="007C3A7E">
        <w:rPr>
          <w:rFonts w:ascii="Aptos" w:hAnsi="Aptos"/>
          <w:sz w:val="24"/>
          <w:szCs w:val="24"/>
        </w:rPr>
        <w:t>By brand: The selling brand is Ford which sold 2.82 thousand cars. The most popular model is the Mustang.</w:t>
      </w:r>
    </w:p>
    <w:p w14:paraId="4FC44341" w14:textId="77777777" w:rsidR="003562DE" w:rsidRPr="007C3A7E" w:rsidRDefault="003562DE" w:rsidP="006B51FB">
      <w:pPr>
        <w:rPr>
          <w:rFonts w:ascii="Aptos" w:hAnsi="Aptos"/>
          <w:sz w:val="24"/>
          <w:szCs w:val="24"/>
        </w:rPr>
      </w:pPr>
    </w:p>
    <w:p w14:paraId="2B616623" w14:textId="653B64E3" w:rsidR="00804171" w:rsidRPr="00465D60" w:rsidRDefault="00804171" w:rsidP="006B51FB">
      <w:pPr>
        <w:rPr>
          <w:rFonts w:ascii="Aptos" w:hAnsi="Aptos"/>
          <w:sz w:val="28"/>
          <w:szCs w:val="28"/>
        </w:rPr>
      </w:pPr>
      <w:r w:rsidRPr="00465D60">
        <w:rPr>
          <w:rFonts w:ascii="Aptos" w:hAnsi="Aptos"/>
          <w:sz w:val="28"/>
          <w:szCs w:val="28"/>
        </w:rPr>
        <w:t>Insights and Recommendations</w:t>
      </w:r>
    </w:p>
    <w:p w14:paraId="3658E70A" w14:textId="77777777" w:rsidR="00B37F2E" w:rsidRPr="007C3A7E" w:rsidRDefault="00B37F2E" w:rsidP="00B37F2E">
      <w:pPr>
        <w:rPr>
          <w:rFonts w:ascii="Aptos" w:hAnsi="Aptos"/>
          <w:sz w:val="24"/>
          <w:szCs w:val="24"/>
        </w:rPr>
      </w:pPr>
      <w:r w:rsidRPr="007C3A7E">
        <w:rPr>
          <w:rFonts w:ascii="Aptos" w:hAnsi="Aptos"/>
          <w:sz w:val="24"/>
          <w:szCs w:val="24"/>
        </w:rPr>
        <w:t>Growth in Sales and Orders: The growth in total sales and orders suggests a positive trend, though it is important to investigate the factors contributing to flat customer growth.</w:t>
      </w:r>
    </w:p>
    <w:p w14:paraId="0BA43DE2" w14:textId="27F5066B" w:rsidR="00B37F2E" w:rsidRPr="007C3A7E" w:rsidRDefault="00B37F2E" w:rsidP="00B37F2E">
      <w:pPr>
        <w:rPr>
          <w:rFonts w:ascii="Aptos" w:hAnsi="Aptos"/>
          <w:sz w:val="24"/>
          <w:szCs w:val="24"/>
        </w:rPr>
      </w:pPr>
      <w:r w:rsidRPr="007C3A7E">
        <w:rPr>
          <w:rFonts w:ascii="Aptos" w:hAnsi="Aptos"/>
          <w:sz w:val="24"/>
          <w:szCs w:val="24"/>
        </w:rPr>
        <w:t xml:space="preserve">Same in trends: Almost every year customer buying patterns are the same as most cars are bought by women, </w:t>
      </w:r>
      <w:r w:rsidR="00A76F41" w:rsidRPr="007C3A7E">
        <w:rPr>
          <w:rFonts w:ascii="Aptos" w:hAnsi="Aptos"/>
          <w:sz w:val="24"/>
          <w:szCs w:val="24"/>
        </w:rPr>
        <w:t>most</w:t>
      </w:r>
      <w:r w:rsidRPr="007C3A7E">
        <w:rPr>
          <w:rFonts w:ascii="Aptos" w:hAnsi="Aptos"/>
          <w:sz w:val="24"/>
          <w:szCs w:val="24"/>
        </w:rPr>
        <w:t xml:space="preserve"> of the customers are belongs to 60-70 ages.</w:t>
      </w:r>
    </w:p>
    <w:p w14:paraId="2E628F73" w14:textId="0103EFAA" w:rsidR="00E37E5E" w:rsidRDefault="00B37F2E" w:rsidP="00B37F2E">
      <w:pPr>
        <w:rPr>
          <w:rFonts w:ascii="Aptos" w:hAnsi="Aptos"/>
          <w:sz w:val="24"/>
          <w:szCs w:val="24"/>
        </w:rPr>
      </w:pPr>
      <w:r w:rsidRPr="007C3A7E">
        <w:rPr>
          <w:rFonts w:ascii="Aptos" w:hAnsi="Aptos"/>
          <w:sz w:val="24"/>
          <w:szCs w:val="24"/>
        </w:rPr>
        <w:t xml:space="preserve">The reason behind 2020: Because COVID-19 pandemic world economy slowdown, supply chain disruption, consumer behavior change, </w:t>
      </w:r>
      <w:r w:rsidR="00A76F41" w:rsidRPr="007C3A7E">
        <w:rPr>
          <w:rFonts w:ascii="Aptos" w:hAnsi="Aptos"/>
          <w:sz w:val="24"/>
          <w:szCs w:val="24"/>
        </w:rPr>
        <w:t>etc.</w:t>
      </w:r>
      <w:r w:rsidRPr="007C3A7E">
        <w:rPr>
          <w:rFonts w:ascii="Aptos" w:hAnsi="Aptos"/>
          <w:sz w:val="24"/>
          <w:szCs w:val="24"/>
        </w:rPr>
        <w:t xml:space="preserve"> are the key reasons behind 2020’s sales fall.</w:t>
      </w:r>
    </w:p>
    <w:p w14:paraId="11F267BA" w14:textId="02446D7B" w:rsidR="00784A8F" w:rsidRDefault="00A4073C" w:rsidP="00B37F2E">
      <w:pPr>
        <w:rPr>
          <w:rFonts w:ascii="Aptos" w:hAnsi="Aptos"/>
          <w:sz w:val="24"/>
          <w:szCs w:val="24"/>
        </w:rPr>
      </w:pPr>
      <w:r>
        <w:rPr>
          <w:rFonts w:ascii="Aptos" w:hAnsi="Aptos"/>
          <w:sz w:val="24"/>
          <w:szCs w:val="24"/>
        </w:rPr>
        <w:t>Conclusion</w:t>
      </w:r>
    </w:p>
    <w:p w14:paraId="23840FD5" w14:textId="1EF86F5B" w:rsidR="00784A8F" w:rsidRDefault="004D327C" w:rsidP="00B37F2E">
      <w:pPr>
        <w:rPr>
          <w:rFonts w:ascii="Aptos" w:hAnsi="Aptos"/>
          <w:sz w:val="24"/>
          <w:szCs w:val="24"/>
        </w:rPr>
      </w:pPr>
      <w:r w:rsidRPr="004D327C">
        <w:rPr>
          <w:rFonts w:ascii="Aptos" w:hAnsi="Aptos"/>
          <w:sz w:val="24"/>
          <w:szCs w:val="24"/>
        </w:rPr>
        <w:t xml:space="preserve">The </w:t>
      </w:r>
      <w:r w:rsidR="000C7CCD">
        <w:rPr>
          <w:rFonts w:ascii="Aptos" w:hAnsi="Aptos"/>
          <w:sz w:val="24"/>
          <w:szCs w:val="24"/>
        </w:rPr>
        <w:t>car s</w:t>
      </w:r>
      <w:r w:rsidRPr="004D327C">
        <w:rPr>
          <w:rFonts w:ascii="Aptos" w:hAnsi="Aptos"/>
          <w:sz w:val="24"/>
          <w:szCs w:val="24"/>
        </w:rPr>
        <w:t xml:space="preserve">ales </w:t>
      </w:r>
      <w:r w:rsidR="000C7CCD">
        <w:rPr>
          <w:rFonts w:ascii="Aptos" w:hAnsi="Aptos"/>
          <w:sz w:val="24"/>
          <w:szCs w:val="24"/>
        </w:rPr>
        <w:t>project</w:t>
      </w:r>
      <w:r w:rsidRPr="004D327C">
        <w:rPr>
          <w:rFonts w:ascii="Aptos" w:hAnsi="Aptos"/>
          <w:sz w:val="24"/>
          <w:szCs w:val="24"/>
        </w:rPr>
        <w:t xml:space="preserve"> provides valuable insights into the company’s sales performance, </w:t>
      </w:r>
      <w:r w:rsidR="00A23F00">
        <w:rPr>
          <w:rFonts w:ascii="Aptos" w:hAnsi="Aptos"/>
          <w:sz w:val="24"/>
          <w:szCs w:val="24"/>
        </w:rPr>
        <w:t>Inventory</w:t>
      </w:r>
      <w:r w:rsidRPr="004D327C">
        <w:rPr>
          <w:rFonts w:ascii="Aptos" w:hAnsi="Aptos"/>
          <w:sz w:val="24"/>
          <w:szCs w:val="24"/>
        </w:rPr>
        <w:t xml:space="preserve"> </w:t>
      </w:r>
      <w:r w:rsidR="00BF37EC">
        <w:rPr>
          <w:rFonts w:ascii="Aptos" w:hAnsi="Aptos"/>
          <w:sz w:val="24"/>
          <w:szCs w:val="24"/>
        </w:rPr>
        <w:t>management</w:t>
      </w:r>
      <w:r w:rsidRPr="004D327C">
        <w:rPr>
          <w:rFonts w:ascii="Aptos" w:hAnsi="Aptos"/>
          <w:sz w:val="24"/>
          <w:szCs w:val="24"/>
        </w:rPr>
        <w:t xml:space="preserve">, and </w:t>
      </w:r>
      <w:r w:rsidR="0071444F">
        <w:rPr>
          <w:rFonts w:ascii="Aptos" w:hAnsi="Aptos"/>
          <w:sz w:val="24"/>
          <w:szCs w:val="24"/>
        </w:rPr>
        <w:t>brand</w:t>
      </w:r>
      <w:r w:rsidRPr="004D327C">
        <w:rPr>
          <w:rFonts w:ascii="Aptos" w:hAnsi="Aptos"/>
          <w:sz w:val="24"/>
          <w:szCs w:val="24"/>
        </w:rPr>
        <w:t xml:space="preserve"> effectiveness. By leveraging these insights, the business can refine its strategies to maintain growth, optimize promotional activities, and better understand its customer base. Regular monitoring of these metrics will ensure that the company remains responsive to market changes and continues to thrive in a competitive environment.</w:t>
      </w:r>
    </w:p>
    <w:p w14:paraId="72A0E9C8" w14:textId="77777777" w:rsidR="00A534E8" w:rsidRPr="007C3A7E" w:rsidRDefault="00A534E8" w:rsidP="00B37F2E">
      <w:pPr>
        <w:rPr>
          <w:rFonts w:ascii="Aptos" w:hAnsi="Aptos"/>
          <w:sz w:val="24"/>
          <w:szCs w:val="24"/>
        </w:rPr>
      </w:pPr>
    </w:p>
    <w:sectPr w:rsidR="00A534E8" w:rsidRPr="007C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6579"/>
    <w:multiLevelType w:val="hybridMultilevel"/>
    <w:tmpl w:val="2BF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74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84"/>
    <w:rsid w:val="000343C8"/>
    <w:rsid w:val="000B0195"/>
    <w:rsid w:val="000B75B5"/>
    <w:rsid w:val="000C48AD"/>
    <w:rsid w:val="000C7CCD"/>
    <w:rsid w:val="00106364"/>
    <w:rsid w:val="00132A62"/>
    <w:rsid w:val="00134262"/>
    <w:rsid w:val="00135DB6"/>
    <w:rsid w:val="00214340"/>
    <w:rsid w:val="00214626"/>
    <w:rsid w:val="00224A5B"/>
    <w:rsid w:val="00243931"/>
    <w:rsid w:val="0028742F"/>
    <w:rsid w:val="002C3A51"/>
    <w:rsid w:val="003073CC"/>
    <w:rsid w:val="00307FBC"/>
    <w:rsid w:val="003128D1"/>
    <w:rsid w:val="00327F99"/>
    <w:rsid w:val="00336709"/>
    <w:rsid w:val="003562DE"/>
    <w:rsid w:val="0037203B"/>
    <w:rsid w:val="003818A8"/>
    <w:rsid w:val="003F6C99"/>
    <w:rsid w:val="00417C59"/>
    <w:rsid w:val="00422532"/>
    <w:rsid w:val="00431713"/>
    <w:rsid w:val="00465D60"/>
    <w:rsid w:val="004A68EC"/>
    <w:rsid w:val="004D327C"/>
    <w:rsid w:val="004D7501"/>
    <w:rsid w:val="0052388E"/>
    <w:rsid w:val="00531DD1"/>
    <w:rsid w:val="00567295"/>
    <w:rsid w:val="00572060"/>
    <w:rsid w:val="00582E69"/>
    <w:rsid w:val="00594D25"/>
    <w:rsid w:val="005A4C54"/>
    <w:rsid w:val="005C04C3"/>
    <w:rsid w:val="005F06FF"/>
    <w:rsid w:val="00610548"/>
    <w:rsid w:val="00663456"/>
    <w:rsid w:val="00673710"/>
    <w:rsid w:val="00673B4B"/>
    <w:rsid w:val="00681F9A"/>
    <w:rsid w:val="006827C3"/>
    <w:rsid w:val="006B51FB"/>
    <w:rsid w:val="006F265E"/>
    <w:rsid w:val="007116F8"/>
    <w:rsid w:val="0071444F"/>
    <w:rsid w:val="00725809"/>
    <w:rsid w:val="00781A90"/>
    <w:rsid w:val="00783BFD"/>
    <w:rsid w:val="00784A8F"/>
    <w:rsid w:val="007B3A6E"/>
    <w:rsid w:val="007C3A7E"/>
    <w:rsid w:val="007F7842"/>
    <w:rsid w:val="00804171"/>
    <w:rsid w:val="00816133"/>
    <w:rsid w:val="00852A8E"/>
    <w:rsid w:val="0085539E"/>
    <w:rsid w:val="00885FF6"/>
    <w:rsid w:val="008866D5"/>
    <w:rsid w:val="008D7733"/>
    <w:rsid w:val="009458E6"/>
    <w:rsid w:val="009A220D"/>
    <w:rsid w:val="009E2E94"/>
    <w:rsid w:val="00A1671A"/>
    <w:rsid w:val="00A23F00"/>
    <w:rsid w:val="00A4073C"/>
    <w:rsid w:val="00A424C6"/>
    <w:rsid w:val="00A47A2E"/>
    <w:rsid w:val="00A534E8"/>
    <w:rsid w:val="00A71885"/>
    <w:rsid w:val="00A76F41"/>
    <w:rsid w:val="00AD675A"/>
    <w:rsid w:val="00AE4169"/>
    <w:rsid w:val="00AE5FAF"/>
    <w:rsid w:val="00AF0BDC"/>
    <w:rsid w:val="00B013DD"/>
    <w:rsid w:val="00B06D1A"/>
    <w:rsid w:val="00B12DB7"/>
    <w:rsid w:val="00B37F2E"/>
    <w:rsid w:val="00B515F5"/>
    <w:rsid w:val="00B83135"/>
    <w:rsid w:val="00BD72CE"/>
    <w:rsid w:val="00BE3F40"/>
    <w:rsid w:val="00BE447F"/>
    <w:rsid w:val="00BF37EC"/>
    <w:rsid w:val="00BF7092"/>
    <w:rsid w:val="00C03FC9"/>
    <w:rsid w:val="00C17684"/>
    <w:rsid w:val="00C25E66"/>
    <w:rsid w:val="00D043EC"/>
    <w:rsid w:val="00D14A4E"/>
    <w:rsid w:val="00D30A75"/>
    <w:rsid w:val="00D633E1"/>
    <w:rsid w:val="00D71C3D"/>
    <w:rsid w:val="00DA4CA7"/>
    <w:rsid w:val="00DA5C7F"/>
    <w:rsid w:val="00DB055F"/>
    <w:rsid w:val="00DC3BAE"/>
    <w:rsid w:val="00E25DF3"/>
    <w:rsid w:val="00E30734"/>
    <w:rsid w:val="00E3689B"/>
    <w:rsid w:val="00E37E5E"/>
    <w:rsid w:val="00EB2571"/>
    <w:rsid w:val="00EB4F67"/>
    <w:rsid w:val="00EE1ADB"/>
    <w:rsid w:val="00F432A7"/>
    <w:rsid w:val="00F5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2BD"/>
  <w15:chartTrackingRefBased/>
  <w15:docId w15:val="{F3645379-D2A8-4B4B-92CE-19BF6EB5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5372">
      <w:bodyDiv w:val="1"/>
      <w:marLeft w:val="0"/>
      <w:marRight w:val="0"/>
      <w:marTop w:val="0"/>
      <w:marBottom w:val="0"/>
      <w:divBdr>
        <w:top w:val="none" w:sz="0" w:space="0" w:color="auto"/>
        <w:left w:val="none" w:sz="0" w:space="0" w:color="auto"/>
        <w:bottom w:val="none" w:sz="0" w:space="0" w:color="auto"/>
        <w:right w:val="none" w:sz="0" w:space="0" w:color="auto"/>
      </w:divBdr>
    </w:div>
    <w:div w:id="8671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Ahmed</dc:creator>
  <cp:keywords/>
  <dc:description/>
  <cp:lastModifiedBy>Sakib Ahmed</cp:lastModifiedBy>
  <cp:revision>142</cp:revision>
  <dcterms:created xsi:type="dcterms:W3CDTF">2024-08-23T14:59:00Z</dcterms:created>
  <dcterms:modified xsi:type="dcterms:W3CDTF">2024-08-23T18:16:00Z</dcterms:modified>
</cp:coreProperties>
</file>