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Weka Weather Dataset — Classification Analysis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Pattern Recognition Principles  |  IIT Jodhpur  |  Semester 2</w:t>
      </w:r>
    </w:p>
    <w:p>
      <w:pPr>
        <w:pStyle w:val="Heading2"/>
      </w:pPr>
      <w:r>
        <w:t xml:space="preserve">Classifier Comparison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 classifiers were applied to the weather.symbolic dataset (14 instances, 5 attributes, 2 classes) using 10-fold stratified cross-validation in Weka 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Naive Bayes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57.14%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-0.024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Underperforms with CV on tiny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71.43%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0.317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Solid ensemble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Stump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35.71%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-0.465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 simple, only 1 split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71.43%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0.378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Kappa, most reliable overall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Insight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only 14 instances, 10-fold cross-validation creates folds of just 1–2 test samples, making accuracy scores highly noisy and unreliable as absolute metrics.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achieved the best Kappa (0.378), indicating it generalised most reliably despite the small dataset size.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Stump performed worst (35.71%) because it relies on a single attribute split — outlook = overcast — which is too simple to capture the full decision boundary.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uses gradient descent internally to minimise log-loss, directly connecting this activity to Numerical Optimisation coursework.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Naive Bayes assumes conditional independence between features — a core concept from Pattern Recognition Principles (Bayesian Decision Theory).</w:t>
      </w:r>
    </w:p>
    <w:p>
      <w:pPr>
        <w:pStyle w:val="Heading2"/>
      </w:pPr>
      <w:r>
        <w:t xml:space="preserve">Interpretation of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weather dataset is a classic, small benchmark used to introduce classification concepts. Because it has only 14 instances, no single classifier can be declared conclusively superior — the evaluation method matters as much as the algorithm.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Naive Bayes achieved 57.14% accuracy under cross-validation. The Kappa of -0.024 indicates near-random performance in this evaluation setting, though on the full training set it would perform significantly better. The confusion matrix (7/2 yes, 4/1 no) shows a tendency to over-predict the 'yes' class.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Forest (71.43%) improved on Naive Bayes by building an ensemble of 100 decision trees, reducing variance. However, even ensemble methods can overfit when the training set is this small.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Logistic Regression tied Random Forest on accuracy (71.43%) but outperformed on Kappa (0.378), suggesting its probability estimates were better calibrated. The odds ratios revealed that humidity=normal and windy=FALSE were the strongest positive predictors for 'yes'.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Overall, for a dataset of this size, 'Use training set' evaluation would give higher accuracy figures but with optimistic bias. Cross-validation is the more honest evaluation method even if the results appear lower.</w:t>
      </w:r>
    </w:p>
    <w:p>
      <w:pPr>
        <w:pStyle w:val="Heading2"/>
      </w:pPr>
      <w:r>
        <w:t xml:space="preserve">Dataset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Dataset: weather.symbolic (weather.nominal.arff)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Instances: 14  |  Attributes: 5  |  Classes: 2 (yes / no)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attributes are nominal: outlook, temperature, humidity, windy, play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Tool: Weka Explorer 3.8 on Linux Mint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mode: 10-fold stratified cross-validation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2026-03-09T16:52:09.145Z</dcterms:created>
  <dcterms:modified xsi:type="dcterms:W3CDTF">2026-03-09T16:52:09.146Z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