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422: Artificial Intelligence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60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(Each question carries 20 marks)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 the concept of forward checking with an example.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Suppose, the following graph represents a map coloring CSP problem. You are trying to color the following graph with 3 colors: Red, Green, and Blue such that no two adjacent nodes have the same color. Node A is already colored Red (R) and node G is colored Green (G).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 which node will be visited in the following map coloring example if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Degree heuristic is used. Explain your answer.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According to the Least constraining value heuristic, which color will be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chosen for node B in the given graph? Explain your answer.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3425" cy="2352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animal is considered heavy if it weighs more than 10kg. Now, answer the following questions: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dog conditionally independent of heavy if the color is black? Show full calculation. 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heavy weighted orange cat, is it more likely to be pet or not? Apply naïve bayes theorem to solve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it. (show learning phase)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 the training data below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Considering ‘Edible’ as the class, Compute entropy for this dataset.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information gain for: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Compare between Color and Size. Which one is the better feature? Why?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4638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even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