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157C6CBF" w:rsidR="009303D9" w:rsidRPr="008B6524" w:rsidRDefault="005275B6" w:rsidP="008B6524">
      <w:pPr>
        <w:pStyle w:val="papertitle"/>
        <w:spacing w:before="5pt" w:beforeAutospacing="1" w:after="5pt" w:afterAutospacing="1"/>
        <w:rPr>
          <w:kern w:val="48"/>
        </w:rPr>
      </w:pPr>
      <w:r>
        <w:rPr>
          <w:kern w:val="48"/>
        </w:rPr>
        <w:t>Understanding Student Engagement Through Academic Performance and Background Factors</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737D6D5" w14:textId="7D5118B8" w:rsidR="000E33C3" w:rsidRPr="000E33C3" w:rsidRDefault="00375204" w:rsidP="00592CB4">
      <w:pPr>
        <w:rPr>
          <w:szCs w:val="18"/>
        </w:rPr>
      </w:pPr>
      <w:r>
        <w:t>Sakib Mizan</w:t>
      </w:r>
      <w:r>
        <w:br/>
      </w:r>
      <w:r w:rsidR="000E33C3">
        <w:rPr>
          <w:szCs w:val="18"/>
        </w:rPr>
        <w:t>2154901009</w:t>
      </w:r>
    </w:p>
    <w:p w14:paraId="2D2C1ADD" w14:textId="7CA905B4" w:rsidR="009F1D79" w:rsidRDefault="00375204" w:rsidP="00592CB4">
      <w:r w:rsidRPr="006D39CC">
        <w:rPr>
          <w:i/>
          <w:iCs/>
          <w:szCs w:val="18"/>
        </w:rPr>
        <w:t xml:space="preserve">Information </w:t>
      </w:r>
      <w:r w:rsidR="00EF3FAA">
        <w:rPr>
          <w:i/>
          <w:iCs/>
          <w:szCs w:val="18"/>
        </w:rPr>
        <w:t>and</w:t>
      </w:r>
      <w:r w:rsidRPr="006D39CC">
        <w:rPr>
          <w:i/>
          <w:iCs/>
          <w:szCs w:val="18"/>
        </w:rPr>
        <w:t xml:space="preserve"> Communication Engineering</w:t>
      </w:r>
      <w:r w:rsidRPr="006D39CC">
        <w:rPr>
          <w:i/>
          <w:iCs/>
          <w:szCs w:val="18"/>
        </w:rPr>
        <w:br/>
        <w:t>Bangladesh University of Professionals</w:t>
      </w:r>
      <w:r w:rsidRPr="006D39CC">
        <w:rPr>
          <w:i/>
          <w:iCs/>
          <w:szCs w:val="18"/>
        </w:rPr>
        <w:br/>
        <w:t>Dhaka, Bangladesh</w:t>
      </w:r>
      <w:r>
        <w:rPr>
          <w:szCs w:val="18"/>
        </w:rPr>
        <w:br/>
      </w:r>
      <w:hyperlink r:id="rId9" w:history="1">
        <w:r w:rsidRPr="00CA180D">
          <w:rPr>
            <w:sz w:val="18"/>
            <w:szCs w:val="18"/>
          </w:rPr>
          <w:t xml:space="preserve"> </w:t>
        </w:r>
        <w:r w:rsidRPr="00CA180D">
          <w:rPr>
            <w:rStyle w:val="Hyperlink"/>
            <w:sz w:val="18"/>
            <w:szCs w:val="18"/>
          </w:rPr>
          <w:t>sakib2154901009@student.bup.edu.bd</w:t>
        </w:r>
      </w:hyperlink>
    </w:p>
    <w:p w14:paraId="3AEB5959" w14:textId="77777777" w:rsidR="00592CB4" w:rsidRDefault="00592CB4" w:rsidP="00592CB4"/>
    <w:p w14:paraId="0316535E" w14:textId="3C236A6A" w:rsidR="00592CB4" w:rsidRDefault="00592CB4" w:rsidP="00592CB4">
      <w:pPr>
        <w:sectPr w:rsidR="00592CB4" w:rsidSect="00375204">
          <w:type w:val="continuous"/>
          <w:pgSz w:w="595.30pt" w:h="841.90pt" w:code="9"/>
          <w:pgMar w:top="22.50pt" w:right="44.65pt" w:bottom="72pt" w:left="44.65pt" w:header="36pt" w:footer="36pt" w:gutter="0pt"/>
          <w:cols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ECEC809" w:rsidR="004D72B5" w:rsidRDefault="009303D9" w:rsidP="00972203">
      <w:pPr>
        <w:pStyle w:val="Abstract"/>
        <w:rPr>
          <w:i/>
          <w:iCs/>
        </w:rPr>
      </w:pPr>
      <w:r>
        <w:rPr>
          <w:i/>
          <w:iCs/>
        </w:rPr>
        <w:t>Abstract</w:t>
      </w:r>
      <w:r>
        <w:t>—</w:t>
      </w:r>
      <w:r w:rsidR="005B0344" w:rsidRPr="005B0344">
        <w:t xml:space="preserve">This </w:t>
      </w:r>
      <w:r w:rsidR="000E33C3">
        <w:t xml:space="preserve">project showcases that how a simple behavioral/engagement factor can influence a student’s academic performance. Also, how a student’s background </w:t>
      </w:r>
      <w:r w:rsidR="00EF3FAA">
        <w:t>and</w:t>
      </w:r>
      <w:r w:rsidR="000E33C3">
        <w:t xml:space="preserve"> facilities can influence in engagement </w:t>
      </w:r>
      <w:r w:rsidR="00EF3FAA">
        <w:t>and</w:t>
      </w:r>
      <w:r w:rsidR="000E33C3">
        <w:t xml:space="preserve"> academic performance as well. Implementing Logistic Regression, the prediction has been made in this project whether a student has completed test preparation course or not based on background, activity </w:t>
      </w:r>
      <w:r w:rsidR="00EF3FAA">
        <w:t>and</w:t>
      </w:r>
      <w:r w:rsidR="000E33C3">
        <w:t xml:space="preserve"> academic performance.</w:t>
      </w:r>
    </w:p>
    <w:p w14:paraId="58B10678" w14:textId="6281E92A" w:rsidR="009303D9" w:rsidRPr="004D72B5" w:rsidRDefault="004D72B5" w:rsidP="00972203">
      <w:pPr>
        <w:pStyle w:val="Keywords"/>
      </w:pPr>
      <w:r w:rsidRPr="004D72B5">
        <w:t>Keywords—</w:t>
      </w:r>
      <w:r w:rsidR="000E33C3">
        <w:t>Machine Learning, Logistic Regression, Student Performance, Student Engagement</w:t>
      </w:r>
      <w:r w:rsidR="001A2AF4">
        <w:t>.</w:t>
      </w:r>
    </w:p>
    <w:p w14:paraId="1A521F3C" w14:textId="1750CE99" w:rsidR="009303D9" w:rsidRPr="00D632BE" w:rsidRDefault="009303D9" w:rsidP="006B6B66">
      <w:pPr>
        <w:pStyle w:val="Heading1"/>
      </w:pPr>
      <w:r w:rsidRPr="00D632BE">
        <w:t>Introduction</w:t>
      </w:r>
    </w:p>
    <w:p w14:paraId="5B84FB04" w14:textId="10482218" w:rsidR="009303D9" w:rsidRDefault="001A2AF4" w:rsidP="00E7596C">
      <w:pPr>
        <w:pStyle w:val="BodyText"/>
      </w:pPr>
      <w:r>
        <w:t xml:space="preserve">This Project implements Logistic Regression to predict a student’s engagement by analyzing academic performance along with background and activity. Here the objective was to predict whether a student has completed test preparation course or not based on some factors such as </w:t>
      </w:r>
      <w:r w:rsidR="0046019D">
        <w:t>gender, group, parental level education, math score, writing score etc. Besides predicting test preparation course, it also shows how different machine learning models along with Logistic Regression perform on the dataset and most importantly which one provides the best and balanced performance. Finally comparison between the performance of different models on this dataset is visualized followed by different approaches such as class imbalance handling, cross validation etc.</w:t>
      </w:r>
    </w:p>
    <w:p w14:paraId="25344FFE" w14:textId="0B0A14AC" w:rsidR="0046019D" w:rsidRPr="005B520E" w:rsidRDefault="007E145C" w:rsidP="0046019D">
      <w:pPr>
        <w:pStyle w:val="tablehead"/>
      </w:pPr>
      <w:r>
        <w:t>Literature Review</w:t>
      </w:r>
    </w:p>
    <w:tbl>
      <w:tblPr>
        <w:tblStyle w:val="TableGrid"/>
        <w:tblW w:w="243pt" w:type="dxa"/>
        <w:jc w:val="center"/>
        <w:tblLayout w:type="fixed"/>
        <w:tblLook w:firstRow="0" w:lastRow="0" w:firstColumn="0" w:lastColumn="0" w:noHBand="0" w:noVBand="0"/>
      </w:tblPr>
      <w:tblGrid>
        <w:gridCol w:w="985"/>
        <w:gridCol w:w="1803"/>
        <w:gridCol w:w="2072"/>
      </w:tblGrid>
      <w:tr w:rsidR="007E145C" w14:paraId="3EFC7EFC" w14:textId="77777777" w:rsidTr="007E145C">
        <w:trPr>
          <w:trHeight w:val="240"/>
          <w:jc w:val="center"/>
        </w:trPr>
        <w:tc>
          <w:tcPr>
            <w:tcW w:w="49.25pt" w:type="dxa"/>
            <w:vAlign w:val="center"/>
          </w:tcPr>
          <w:p w14:paraId="4E964E44" w14:textId="08088FD7" w:rsidR="007E145C" w:rsidRDefault="007E145C" w:rsidP="007E145C">
            <w:pPr>
              <w:pStyle w:val="tablecolhead"/>
            </w:pPr>
            <w:r>
              <w:t>Reference</w:t>
            </w:r>
          </w:p>
        </w:tc>
        <w:tc>
          <w:tcPr>
            <w:tcW w:w="90.15pt" w:type="dxa"/>
            <w:vAlign w:val="center"/>
          </w:tcPr>
          <w:p w14:paraId="0E2729A4" w14:textId="5255BB5B" w:rsidR="007E145C" w:rsidRDefault="007E145C" w:rsidP="007E145C">
            <w:pPr>
              <w:pStyle w:val="tablecolhead"/>
            </w:pPr>
            <w:r>
              <w:t>Title</w:t>
            </w:r>
          </w:p>
        </w:tc>
        <w:tc>
          <w:tcPr>
            <w:tcW w:w="103.60pt" w:type="dxa"/>
            <w:vAlign w:val="center"/>
          </w:tcPr>
          <w:p w14:paraId="7745773E" w14:textId="1EFD9E67" w:rsidR="007E145C" w:rsidRDefault="007E145C" w:rsidP="007E145C">
            <w:pPr>
              <w:pStyle w:val="tablecolhead"/>
            </w:pPr>
            <w:r>
              <w:t>Summary</w:t>
            </w:r>
          </w:p>
        </w:tc>
      </w:tr>
      <w:tr w:rsidR="007E145C" w14:paraId="1D64340D" w14:textId="77777777" w:rsidTr="00857CF1">
        <w:trPr>
          <w:trHeight w:val="1277"/>
          <w:jc w:val="center"/>
        </w:trPr>
        <w:tc>
          <w:tcPr>
            <w:tcW w:w="49.25pt" w:type="dxa"/>
            <w:vAlign w:val="center"/>
          </w:tcPr>
          <w:p w14:paraId="33DFEC6A" w14:textId="286C2A71" w:rsidR="007E145C" w:rsidRPr="00906648" w:rsidRDefault="00906648" w:rsidP="007E145C">
            <w:pPr>
              <w:pStyle w:val="tablecopy"/>
              <w:jc w:val="center"/>
            </w:pPr>
            <w:sdt>
              <w:sdtPr>
                <w:id w:val="442418876"/>
                <w:citation/>
              </w:sdtPr>
              <w:sdtContent>
                <w:r w:rsidRPr="00906648">
                  <w:fldChar w:fldCharType="begin"/>
                </w:r>
                <w:r w:rsidRPr="00906648">
                  <w:instrText xml:space="preserve"> CITATION Ahm24 \l</w:instrText>
                </w:r>
                <w:r w:rsidR="00000000">
                  <w:instrText xml:space="preserve"> en-US </w:instrText>
                </w:r>
                <w:r w:rsidRPr="00906648">
                  <w:fldChar w:fldCharType="separate"/>
                </w:r>
                <w:r w:rsidRPr="00906648">
                  <w:t>[1]</w:t>
                </w:r>
                <w:r w:rsidRPr="00906648">
                  <w:fldChar w:fldCharType="end"/>
                </w:r>
              </w:sdtContent>
            </w:sdt>
          </w:p>
        </w:tc>
        <w:tc>
          <w:tcPr>
            <w:tcW w:w="90.15pt" w:type="dxa"/>
            <w:vAlign w:val="center"/>
          </w:tcPr>
          <w:p w14:paraId="307D80BD" w14:textId="547433A1" w:rsidR="007E145C" w:rsidRPr="00906648" w:rsidRDefault="00906648" w:rsidP="00906648">
            <w:pPr>
              <w:pStyle w:val="tablecopy"/>
              <w:jc w:val="center"/>
            </w:pPr>
            <w:r w:rsidRPr="00906648">
              <w:t>Student Performance Prediction Using Machine Learning Algorithms</w:t>
            </w:r>
          </w:p>
        </w:tc>
        <w:tc>
          <w:tcPr>
            <w:tcW w:w="103.60pt" w:type="dxa"/>
            <w:vAlign w:val="center"/>
          </w:tcPr>
          <w:p w14:paraId="59C0B185" w14:textId="54553A46" w:rsidR="007E145C" w:rsidRPr="00906648" w:rsidRDefault="00906648" w:rsidP="00422A50">
            <w:pPr>
              <w:rPr>
                <w:sz w:val="16"/>
                <w:szCs w:val="16"/>
              </w:rPr>
            </w:pPr>
            <w:r w:rsidRPr="00906648">
              <w:rPr>
                <w:sz w:val="16"/>
                <w:szCs w:val="16"/>
              </w:rPr>
              <w:t xml:space="preserve">This study </w:t>
            </w:r>
            <w:r w:rsidRPr="00906648">
              <w:rPr>
                <w:sz w:val="16"/>
                <w:szCs w:val="16"/>
              </w:rPr>
              <w:t>implements</w:t>
            </w:r>
            <w:r w:rsidRPr="00906648">
              <w:rPr>
                <w:sz w:val="16"/>
                <w:szCs w:val="16"/>
              </w:rPr>
              <w:t xml:space="preserve"> </w:t>
            </w:r>
            <w:r w:rsidRPr="00906648">
              <w:rPr>
                <w:sz w:val="16"/>
                <w:szCs w:val="16"/>
              </w:rPr>
              <w:t>L</w:t>
            </w:r>
            <w:r w:rsidRPr="00906648">
              <w:rPr>
                <w:sz w:val="16"/>
                <w:szCs w:val="16"/>
              </w:rPr>
              <w:t xml:space="preserve">ogistic </w:t>
            </w:r>
            <w:r w:rsidRPr="00906648">
              <w:rPr>
                <w:sz w:val="16"/>
                <w:szCs w:val="16"/>
              </w:rPr>
              <w:t>R</w:t>
            </w:r>
            <w:r w:rsidRPr="00906648">
              <w:rPr>
                <w:sz w:val="16"/>
                <w:szCs w:val="16"/>
              </w:rPr>
              <w:t>egression and SVM to predict student academic performance, emphasizing teacher performance and student motivation as key predictors.</w:t>
            </w:r>
          </w:p>
        </w:tc>
      </w:tr>
      <w:tr w:rsidR="007E145C" w14:paraId="586FD108" w14:textId="77777777" w:rsidTr="007E145C">
        <w:trPr>
          <w:trHeight w:val="320"/>
          <w:jc w:val="center"/>
        </w:trPr>
        <w:tc>
          <w:tcPr>
            <w:tcW w:w="49.25pt" w:type="dxa"/>
            <w:vAlign w:val="center"/>
          </w:tcPr>
          <w:p w14:paraId="09E2E591" w14:textId="4CFBF162" w:rsidR="007E145C" w:rsidRPr="00906648" w:rsidRDefault="00C20574" w:rsidP="007E145C">
            <w:pPr>
              <w:pStyle w:val="tablecopy"/>
              <w:jc w:val="center"/>
            </w:pPr>
            <w:sdt>
              <w:sdtPr>
                <w:id w:val="392624874"/>
                <w:citation/>
              </w:sdtPr>
              <w:sdtContent>
                <w:r>
                  <w:fldChar w:fldCharType="begin"/>
                </w:r>
                <w:r w:rsidR="00F1364B">
                  <w:instrText>CITATION Mar24 \l</w:instrText>
                </w:r>
                <w:r w:rsidR="00000000">
                  <w:instrText xml:space="preserve"> en-US </w:instrText>
                </w:r>
                <w:r>
                  <w:fldChar w:fldCharType="separate"/>
                </w:r>
                <w:r w:rsidR="00F1364B" w:rsidRPr="00F1364B">
                  <w:t>[2]</w:t>
                </w:r>
                <w:r>
                  <w:fldChar w:fldCharType="end"/>
                </w:r>
              </w:sdtContent>
            </w:sdt>
          </w:p>
        </w:tc>
        <w:tc>
          <w:tcPr>
            <w:tcW w:w="90.15pt" w:type="dxa"/>
            <w:vAlign w:val="center"/>
          </w:tcPr>
          <w:p w14:paraId="608D9064" w14:textId="08EB7D6E" w:rsidR="007E145C" w:rsidRPr="00906648" w:rsidRDefault="00906648" w:rsidP="00906648">
            <w:pPr>
              <w:pStyle w:val="tablecopy"/>
              <w:jc w:val="center"/>
            </w:pPr>
            <w:r w:rsidRPr="00906648">
              <w:t>A model for predicting academic performance on standardised tests for lagging regions based on machine learning and Shapley additive explanations</w:t>
            </w:r>
          </w:p>
        </w:tc>
        <w:tc>
          <w:tcPr>
            <w:tcW w:w="103.60pt" w:type="dxa"/>
            <w:vAlign w:val="center"/>
          </w:tcPr>
          <w:p w14:paraId="31E92651" w14:textId="57ACD32D" w:rsidR="007E145C" w:rsidRPr="00906648" w:rsidRDefault="00906648" w:rsidP="00906648">
            <w:pPr>
              <w:rPr>
                <w:sz w:val="16"/>
                <w:szCs w:val="16"/>
              </w:rPr>
            </w:pPr>
            <w:r w:rsidRPr="00906648">
              <w:rPr>
                <w:sz w:val="16"/>
                <w:szCs w:val="16"/>
              </w:rPr>
              <w:t xml:space="preserve">This </w:t>
            </w:r>
            <w:r>
              <w:rPr>
                <w:sz w:val="16"/>
                <w:szCs w:val="16"/>
              </w:rPr>
              <w:t>study implements</w:t>
            </w:r>
            <w:r w:rsidRPr="00906648">
              <w:rPr>
                <w:sz w:val="16"/>
                <w:szCs w:val="16"/>
              </w:rPr>
              <w:t xml:space="preserve"> </w:t>
            </w:r>
            <w:r w:rsidR="00E85BE2">
              <w:rPr>
                <w:sz w:val="16"/>
                <w:szCs w:val="16"/>
              </w:rPr>
              <w:t>L</w:t>
            </w:r>
            <w:r w:rsidRPr="00906648">
              <w:rPr>
                <w:sz w:val="16"/>
                <w:szCs w:val="16"/>
              </w:rPr>
              <w:t xml:space="preserve">ogistic </w:t>
            </w:r>
            <w:r w:rsidR="00E85BE2">
              <w:rPr>
                <w:sz w:val="16"/>
                <w:szCs w:val="16"/>
              </w:rPr>
              <w:t>R</w:t>
            </w:r>
            <w:r w:rsidRPr="00906648">
              <w:rPr>
                <w:sz w:val="16"/>
                <w:szCs w:val="16"/>
              </w:rPr>
              <w:t>egression and other algorithms to predict performance on the Saber 11 exam, identifying socioeconomic and demographic factors as key influencers.</w:t>
            </w:r>
          </w:p>
        </w:tc>
      </w:tr>
      <w:tr w:rsidR="00906648" w14:paraId="7A5FE95A" w14:textId="77777777" w:rsidTr="007E145C">
        <w:trPr>
          <w:trHeight w:val="320"/>
          <w:jc w:val="center"/>
        </w:trPr>
        <w:tc>
          <w:tcPr>
            <w:tcW w:w="49.25pt" w:type="dxa"/>
            <w:vAlign w:val="center"/>
          </w:tcPr>
          <w:p w14:paraId="65D19D02" w14:textId="4A4ED473" w:rsidR="00906648" w:rsidRPr="00906648" w:rsidRDefault="00422A50" w:rsidP="007E145C">
            <w:pPr>
              <w:pStyle w:val="tablecopy"/>
              <w:jc w:val="center"/>
            </w:pPr>
            <w:sdt>
              <w:sdtPr>
                <w:id w:val="1611934486"/>
                <w:citation/>
              </w:sdtPr>
              <w:sdtContent>
                <w:r>
                  <w:fldChar w:fldCharType="begin"/>
                </w:r>
                <w:r>
                  <w:instrText xml:space="preserve"> CITATION Mac25 \l</w:instrText>
                </w:r>
                <w:r w:rsidR="00000000">
                  <w:instrText xml:space="preserve"> en-US </w:instrText>
                </w:r>
                <w:r>
                  <w:fldChar w:fldCharType="separate"/>
                </w:r>
                <w:r w:rsidRPr="00422A50">
                  <w:t>[3]</w:t>
                </w:r>
                <w:r>
                  <w:fldChar w:fldCharType="end"/>
                </w:r>
              </w:sdtContent>
            </w:sdt>
          </w:p>
        </w:tc>
        <w:tc>
          <w:tcPr>
            <w:tcW w:w="90.15pt" w:type="dxa"/>
            <w:vAlign w:val="center"/>
          </w:tcPr>
          <w:p w14:paraId="358140F3" w14:textId="254CE734" w:rsidR="00906648" w:rsidRPr="00906648" w:rsidRDefault="00D20365" w:rsidP="00D20365">
            <w:pPr>
              <w:pStyle w:val="tablecopy"/>
              <w:jc w:val="center"/>
            </w:pPr>
            <w:r w:rsidRPr="00D20365">
              <w:t>Machine Learning-Driven Student Performance Prediction for Enhancing Tiered Instruction</w:t>
            </w:r>
          </w:p>
        </w:tc>
        <w:tc>
          <w:tcPr>
            <w:tcW w:w="103.60pt" w:type="dxa"/>
            <w:vAlign w:val="center"/>
          </w:tcPr>
          <w:p w14:paraId="3AA58158" w14:textId="19B88AD5" w:rsidR="00906648" w:rsidRPr="00906648" w:rsidRDefault="00D20365" w:rsidP="00D20365">
            <w:pPr>
              <w:rPr>
                <w:sz w:val="16"/>
                <w:szCs w:val="16"/>
              </w:rPr>
            </w:pPr>
            <w:r w:rsidRPr="00D20365">
              <w:rPr>
                <w:sz w:val="16"/>
                <w:szCs w:val="16"/>
              </w:rPr>
              <w:t>This study uses logistic regression and SVM to predict student performance, integrating engagement data to support tiered teaching strategies</w:t>
            </w:r>
            <w:r>
              <w:rPr>
                <w:sz w:val="16"/>
                <w:szCs w:val="16"/>
              </w:rPr>
              <w:t>.</w:t>
            </w:r>
          </w:p>
        </w:tc>
      </w:tr>
      <w:tr w:rsidR="00906648" w14:paraId="2939A13E" w14:textId="77777777" w:rsidTr="00857CF1">
        <w:trPr>
          <w:trHeight w:val="116"/>
          <w:jc w:val="center"/>
        </w:trPr>
        <w:tc>
          <w:tcPr>
            <w:tcW w:w="49.25pt" w:type="dxa"/>
            <w:vAlign w:val="center"/>
          </w:tcPr>
          <w:p w14:paraId="4C882079" w14:textId="22D2117C" w:rsidR="00906648" w:rsidRPr="00906648" w:rsidRDefault="00422A50" w:rsidP="007E145C">
            <w:pPr>
              <w:pStyle w:val="tablecopy"/>
              <w:jc w:val="center"/>
            </w:pPr>
            <w:sdt>
              <w:sdtPr>
                <w:id w:val="1621191372"/>
                <w:citation/>
              </w:sdtPr>
              <w:sdtContent>
                <w:r>
                  <w:fldChar w:fldCharType="begin"/>
                </w:r>
                <w:r>
                  <w:instrText xml:space="preserve"> CITATION Pan24 \l</w:instrText>
                </w:r>
                <w:r w:rsidR="00000000">
                  <w:instrText xml:space="preserve"> en-US </w:instrText>
                </w:r>
                <w:r>
                  <w:fldChar w:fldCharType="separate"/>
                </w:r>
                <w:r w:rsidRPr="00422A50">
                  <w:t>[4]</w:t>
                </w:r>
                <w:r>
                  <w:fldChar w:fldCharType="end"/>
                </w:r>
              </w:sdtContent>
            </w:sdt>
          </w:p>
        </w:tc>
        <w:tc>
          <w:tcPr>
            <w:tcW w:w="90.15pt" w:type="dxa"/>
            <w:vAlign w:val="center"/>
          </w:tcPr>
          <w:p w14:paraId="1D52A8B0" w14:textId="5994FDE7" w:rsidR="00906648" w:rsidRPr="00906648" w:rsidRDefault="00422A50" w:rsidP="00422A50">
            <w:pPr>
              <w:pStyle w:val="tablecopy"/>
              <w:jc w:val="center"/>
            </w:pPr>
            <w:r w:rsidRPr="00422A50">
              <w:t>Research on Student Performance Prediction Based on Random Forest Algorithm</w:t>
            </w:r>
          </w:p>
        </w:tc>
        <w:tc>
          <w:tcPr>
            <w:tcW w:w="103.60pt" w:type="dxa"/>
            <w:vAlign w:val="center"/>
          </w:tcPr>
          <w:p w14:paraId="071E1C8A" w14:textId="666D765B" w:rsidR="00906648" w:rsidRPr="00906648" w:rsidRDefault="00422A50" w:rsidP="00422A50">
            <w:pPr>
              <w:rPr>
                <w:sz w:val="16"/>
                <w:szCs w:val="16"/>
              </w:rPr>
            </w:pPr>
            <w:r w:rsidRPr="00422A50">
              <w:rPr>
                <w:sz w:val="16"/>
                <w:szCs w:val="16"/>
              </w:rPr>
              <w:t xml:space="preserve">This paper employs random forest and logistic regression to predict student performance, emphasizing </w:t>
            </w:r>
            <w:r w:rsidRPr="00422A50">
              <w:rPr>
                <w:sz w:val="16"/>
                <w:szCs w:val="16"/>
              </w:rPr>
              <w:t>behavioral factors like library usage and grades.</w:t>
            </w:r>
          </w:p>
        </w:tc>
      </w:tr>
      <w:tr w:rsidR="00906648" w14:paraId="5A6719BC" w14:textId="77777777" w:rsidTr="007E145C">
        <w:trPr>
          <w:trHeight w:val="320"/>
          <w:jc w:val="center"/>
        </w:trPr>
        <w:tc>
          <w:tcPr>
            <w:tcW w:w="49.25pt" w:type="dxa"/>
            <w:vAlign w:val="center"/>
          </w:tcPr>
          <w:p w14:paraId="22EB8976" w14:textId="3B7E6FBE" w:rsidR="00906648" w:rsidRPr="00906648" w:rsidRDefault="00B35B2B" w:rsidP="007E145C">
            <w:pPr>
              <w:pStyle w:val="tablecopy"/>
              <w:jc w:val="center"/>
            </w:pPr>
            <w:sdt>
              <w:sdtPr>
                <w:id w:val="331722982"/>
                <w:citation/>
              </w:sdtPr>
              <w:sdtContent>
                <w:r>
                  <w:fldChar w:fldCharType="begin"/>
                </w:r>
                <w:r>
                  <w:instrText xml:space="preserve"> CITATION Gua24 \l</w:instrText>
                </w:r>
                <w:r w:rsidR="00000000">
                  <w:instrText xml:space="preserve"> en-US </w:instrText>
                </w:r>
                <w:r>
                  <w:fldChar w:fldCharType="separate"/>
                </w:r>
                <w:r w:rsidRPr="00B35B2B">
                  <w:t>[5]</w:t>
                </w:r>
                <w:r>
                  <w:fldChar w:fldCharType="end"/>
                </w:r>
              </w:sdtContent>
            </w:sdt>
          </w:p>
        </w:tc>
        <w:tc>
          <w:tcPr>
            <w:tcW w:w="90.15pt" w:type="dxa"/>
            <w:vAlign w:val="center"/>
          </w:tcPr>
          <w:p w14:paraId="410547B6" w14:textId="4B188BDE" w:rsidR="00906648" w:rsidRPr="00906648" w:rsidRDefault="00C64847" w:rsidP="00C64847">
            <w:pPr>
              <w:pStyle w:val="tablecopy"/>
              <w:jc w:val="center"/>
            </w:pPr>
            <w:r w:rsidRPr="00C64847">
              <w:t>Predicting Academic Success of College Students Using Machine Learning Techniques</w:t>
            </w:r>
          </w:p>
        </w:tc>
        <w:tc>
          <w:tcPr>
            <w:tcW w:w="103.60pt" w:type="dxa"/>
            <w:vAlign w:val="center"/>
          </w:tcPr>
          <w:p w14:paraId="029CF4C7" w14:textId="61383728" w:rsidR="00906648" w:rsidRPr="00906648" w:rsidRDefault="00C64847" w:rsidP="00C64847">
            <w:pPr>
              <w:rPr>
                <w:sz w:val="16"/>
                <w:szCs w:val="16"/>
              </w:rPr>
            </w:pPr>
            <w:r w:rsidRPr="00C64847">
              <w:rPr>
                <w:sz w:val="16"/>
                <w:szCs w:val="16"/>
              </w:rPr>
              <w:t>Using the CRISP-DM methodology, this study applies logistic regression and XGBoost to predict academic success based on academic and socioeconomic factors</w:t>
            </w:r>
            <w:r>
              <w:rPr>
                <w:sz w:val="16"/>
                <w:szCs w:val="16"/>
              </w:rPr>
              <w:t>.</w:t>
            </w:r>
          </w:p>
        </w:tc>
      </w:tr>
    </w:tbl>
    <w:p w14:paraId="5E455755" w14:textId="77777777" w:rsidR="0046019D" w:rsidRPr="005B520E" w:rsidRDefault="0046019D" w:rsidP="00E7596C">
      <w:pPr>
        <w:pStyle w:val="BodyText"/>
      </w:pPr>
    </w:p>
    <w:p w14:paraId="179EA777" w14:textId="1E932FAF" w:rsidR="009303D9" w:rsidRPr="006B6B66" w:rsidRDefault="0099100F" w:rsidP="006B6B66">
      <w:pPr>
        <w:pStyle w:val="Heading1"/>
      </w:pPr>
      <w:r>
        <w:t>Methodology</w:t>
      </w:r>
    </w:p>
    <w:p w14:paraId="3C8B3FFF" w14:textId="3452FC5B" w:rsidR="009303D9" w:rsidRDefault="0099100F" w:rsidP="00ED0149">
      <w:pPr>
        <w:pStyle w:val="Heading2"/>
      </w:pPr>
      <w:r>
        <w:t>Dataset Analysis</w:t>
      </w:r>
    </w:p>
    <w:p w14:paraId="4522E337" w14:textId="47044112" w:rsidR="009303D9" w:rsidRPr="005B520E" w:rsidRDefault="0099100F" w:rsidP="00E7596C">
      <w:pPr>
        <w:pStyle w:val="BodyText"/>
      </w:pPr>
      <w:r>
        <w:t xml:space="preserve">The dataset for this project named Student Performance is a particularly </w:t>
      </w:r>
      <w:r w:rsidR="00084D0D">
        <w:t>a smaller dataset consisting of 1000 rows and 8 columns.</w:t>
      </w:r>
      <w:r>
        <w:t xml:space="preserve"> </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lastRenderedPageBreak/>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0"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1"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6867B8B" w14:textId="77777777" w:rsidR="008F1603" w:rsidRDefault="008F1603" w:rsidP="001A3B3D">
      <w:r>
        <w:separator/>
      </w:r>
    </w:p>
  </w:endnote>
  <w:endnote w:type="continuationSeparator" w:id="0">
    <w:p w14:paraId="065B3DB7" w14:textId="77777777" w:rsidR="008F1603" w:rsidRDefault="008F160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Vrinda">
    <w:panose1 w:val="00000400000000000000"/>
    <w:charset w:characterSet="iso-8859-1"/>
    <w:family w:val="swiss"/>
    <w:pitch w:val="variable"/>
    <w:sig w:usb0="0001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1934289B" w:rsidR="001A3B3D" w:rsidRDefault="001A3B3D" w:rsidP="0056610F">
    <w:pPr>
      <w:pStyle w:val="Footer"/>
      <w:jc w:val="start"/>
      <w:rPr>
        <w:sz w:val="16"/>
        <w:szCs w:val="16"/>
      </w:rPr>
    </w:pPr>
  </w:p>
  <w:p w14:paraId="7387A7A8" w14:textId="77777777" w:rsidR="008575BB" w:rsidRPr="006F6D3D" w:rsidRDefault="008575BB"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2409C48" w14:textId="77777777" w:rsidR="008F1603" w:rsidRDefault="008F1603" w:rsidP="001A3B3D">
      <w:r>
        <w:separator/>
      </w:r>
    </w:p>
  </w:footnote>
  <w:footnote w:type="continuationSeparator" w:id="0">
    <w:p w14:paraId="706EC07B" w14:textId="77777777" w:rsidR="008F1603" w:rsidRDefault="008F160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3E1D"/>
    <w:rsid w:val="00084D0D"/>
    <w:rsid w:val="0008758A"/>
    <w:rsid w:val="000C1E68"/>
    <w:rsid w:val="000E33C3"/>
    <w:rsid w:val="001A2AF4"/>
    <w:rsid w:val="001A2EFD"/>
    <w:rsid w:val="001A3B3D"/>
    <w:rsid w:val="001B67DC"/>
    <w:rsid w:val="002254A9"/>
    <w:rsid w:val="00233D97"/>
    <w:rsid w:val="002347A2"/>
    <w:rsid w:val="002850E3"/>
    <w:rsid w:val="00354FCF"/>
    <w:rsid w:val="00375204"/>
    <w:rsid w:val="003A19E2"/>
    <w:rsid w:val="003B2B40"/>
    <w:rsid w:val="003B4E04"/>
    <w:rsid w:val="003F5A08"/>
    <w:rsid w:val="00420716"/>
    <w:rsid w:val="00422A50"/>
    <w:rsid w:val="004325FB"/>
    <w:rsid w:val="004432BA"/>
    <w:rsid w:val="0044407E"/>
    <w:rsid w:val="00447BB9"/>
    <w:rsid w:val="0046019D"/>
    <w:rsid w:val="0046031D"/>
    <w:rsid w:val="00473AC9"/>
    <w:rsid w:val="004D72B5"/>
    <w:rsid w:val="005275B6"/>
    <w:rsid w:val="00551B7F"/>
    <w:rsid w:val="00566019"/>
    <w:rsid w:val="0056610F"/>
    <w:rsid w:val="00575BCA"/>
    <w:rsid w:val="00592CB4"/>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E145C"/>
    <w:rsid w:val="007F1F99"/>
    <w:rsid w:val="007F768F"/>
    <w:rsid w:val="0080791D"/>
    <w:rsid w:val="008147B5"/>
    <w:rsid w:val="00836367"/>
    <w:rsid w:val="008575BB"/>
    <w:rsid w:val="00857CF1"/>
    <w:rsid w:val="00873603"/>
    <w:rsid w:val="008A2C7D"/>
    <w:rsid w:val="008B6524"/>
    <w:rsid w:val="008C4B23"/>
    <w:rsid w:val="008F1603"/>
    <w:rsid w:val="008F6E2C"/>
    <w:rsid w:val="00906648"/>
    <w:rsid w:val="009303D9"/>
    <w:rsid w:val="00933C64"/>
    <w:rsid w:val="00972203"/>
    <w:rsid w:val="0099100F"/>
    <w:rsid w:val="009F1D79"/>
    <w:rsid w:val="00A059B3"/>
    <w:rsid w:val="00AE3409"/>
    <w:rsid w:val="00B11A60"/>
    <w:rsid w:val="00B22613"/>
    <w:rsid w:val="00B35B2B"/>
    <w:rsid w:val="00B44A76"/>
    <w:rsid w:val="00B768D1"/>
    <w:rsid w:val="00BA1025"/>
    <w:rsid w:val="00BC3420"/>
    <w:rsid w:val="00BD670B"/>
    <w:rsid w:val="00BE7D3C"/>
    <w:rsid w:val="00BF5FF6"/>
    <w:rsid w:val="00C0207F"/>
    <w:rsid w:val="00C16117"/>
    <w:rsid w:val="00C20574"/>
    <w:rsid w:val="00C3075A"/>
    <w:rsid w:val="00C64847"/>
    <w:rsid w:val="00C919A4"/>
    <w:rsid w:val="00CA4392"/>
    <w:rsid w:val="00CC393F"/>
    <w:rsid w:val="00D20365"/>
    <w:rsid w:val="00D2176E"/>
    <w:rsid w:val="00D632BE"/>
    <w:rsid w:val="00D72D06"/>
    <w:rsid w:val="00D7522C"/>
    <w:rsid w:val="00D7536F"/>
    <w:rsid w:val="00D76668"/>
    <w:rsid w:val="00E07383"/>
    <w:rsid w:val="00E165BC"/>
    <w:rsid w:val="00E61E12"/>
    <w:rsid w:val="00E7596C"/>
    <w:rsid w:val="00E85BE2"/>
    <w:rsid w:val="00E878F2"/>
    <w:rsid w:val="00ED0149"/>
    <w:rsid w:val="00EF3FAA"/>
    <w:rsid w:val="00EF7DE3"/>
    <w:rsid w:val="00F03103"/>
    <w:rsid w:val="00F1364B"/>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019D"/>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375204"/>
    <w:rPr>
      <w:color w:val="0563C1" w:themeColor="hyperlink"/>
      <w:u w:val="single"/>
    </w:rPr>
  </w:style>
  <w:style w:type="table" w:styleId="TableGrid">
    <w:name w:val="Table Grid"/>
    <w:basedOn w:val="TableNormal"/>
    <w:rsid w:val="007E145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EndnoteText">
    <w:name w:val="endnote text"/>
    <w:basedOn w:val="Normal"/>
    <w:link w:val="EndnoteTextChar"/>
    <w:rsid w:val="00C64847"/>
  </w:style>
  <w:style w:type="character" w:customStyle="1" w:styleId="EndnoteTextChar">
    <w:name w:val="Endnote Text Char"/>
    <w:basedOn w:val="DefaultParagraphFont"/>
    <w:link w:val="EndnoteText"/>
    <w:rsid w:val="00C64847"/>
  </w:style>
  <w:style w:type="character" w:styleId="EndnoteReference">
    <w:name w:val="endnote reference"/>
    <w:basedOn w:val="DefaultParagraphFont"/>
    <w:rsid w:val="00C64847"/>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94038">
      <w:bodyDiv w:val="1"/>
      <w:marLeft w:val="0pt"/>
      <w:marRight w:val="0pt"/>
      <w:marTop w:val="0pt"/>
      <w:marBottom w:val="0pt"/>
      <w:divBdr>
        <w:top w:val="none" w:sz="0" w:space="0" w:color="auto"/>
        <w:left w:val="none" w:sz="0" w:space="0" w:color="auto"/>
        <w:bottom w:val="none" w:sz="0" w:space="0" w:color="auto"/>
        <w:right w:val="none" w:sz="0" w:space="0" w:color="auto"/>
      </w:divBdr>
    </w:div>
    <w:div w:id="37053437">
      <w:bodyDiv w:val="1"/>
      <w:marLeft w:val="0pt"/>
      <w:marRight w:val="0pt"/>
      <w:marTop w:val="0pt"/>
      <w:marBottom w:val="0pt"/>
      <w:divBdr>
        <w:top w:val="none" w:sz="0" w:space="0" w:color="auto"/>
        <w:left w:val="none" w:sz="0" w:space="0" w:color="auto"/>
        <w:bottom w:val="none" w:sz="0" w:space="0" w:color="auto"/>
        <w:right w:val="none" w:sz="0" w:space="0" w:color="auto"/>
      </w:divBdr>
    </w:div>
    <w:div w:id="220095171">
      <w:bodyDiv w:val="1"/>
      <w:marLeft w:val="0pt"/>
      <w:marRight w:val="0pt"/>
      <w:marTop w:val="0pt"/>
      <w:marBottom w:val="0pt"/>
      <w:divBdr>
        <w:top w:val="none" w:sz="0" w:space="0" w:color="auto"/>
        <w:left w:val="none" w:sz="0" w:space="0" w:color="auto"/>
        <w:bottom w:val="none" w:sz="0" w:space="0" w:color="auto"/>
        <w:right w:val="none" w:sz="0" w:space="0" w:color="auto"/>
      </w:divBdr>
    </w:div>
    <w:div w:id="294676442">
      <w:bodyDiv w:val="1"/>
      <w:marLeft w:val="0pt"/>
      <w:marRight w:val="0pt"/>
      <w:marTop w:val="0pt"/>
      <w:marBottom w:val="0pt"/>
      <w:divBdr>
        <w:top w:val="none" w:sz="0" w:space="0" w:color="auto"/>
        <w:left w:val="none" w:sz="0" w:space="0" w:color="auto"/>
        <w:bottom w:val="none" w:sz="0" w:space="0" w:color="auto"/>
        <w:right w:val="none" w:sz="0" w:space="0" w:color="auto"/>
      </w:divBdr>
    </w:div>
    <w:div w:id="463502571">
      <w:bodyDiv w:val="1"/>
      <w:marLeft w:val="0pt"/>
      <w:marRight w:val="0pt"/>
      <w:marTop w:val="0pt"/>
      <w:marBottom w:val="0pt"/>
      <w:divBdr>
        <w:top w:val="none" w:sz="0" w:space="0" w:color="auto"/>
        <w:left w:val="none" w:sz="0" w:space="0" w:color="auto"/>
        <w:bottom w:val="none" w:sz="0" w:space="0" w:color="auto"/>
        <w:right w:val="none" w:sz="0" w:space="0" w:color="auto"/>
      </w:divBdr>
    </w:div>
    <w:div w:id="758210654">
      <w:bodyDiv w:val="1"/>
      <w:marLeft w:val="0pt"/>
      <w:marRight w:val="0pt"/>
      <w:marTop w:val="0pt"/>
      <w:marBottom w:val="0pt"/>
      <w:divBdr>
        <w:top w:val="none" w:sz="0" w:space="0" w:color="auto"/>
        <w:left w:val="none" w:sz="0" w:space="0" w:color="auto"/>
        <w:bottom w:val="none" w:sz="0" w:space="0" w:color="auto"/>
        <w:right w:val="none" w:sz="0" w:space="0" w:color="auto"/>
      </w:divBdr>
    </w:div>
    <w:div w:id="859126161">
      <w:bodyDiv w:val="1"/>
      <w:marLeft w:val="0pt"/>
      <w:marRight w:val="0pt"/>
      <w:marTop w:val="0pt"/>
      <w:marBottom w:val="0pt"/>
      <w:divBdr>
        <w:top w:val="none" w:sz="0" w:space="0" w:color="auto"/>
        <w:left w:val="none" w:sz="0" w:space="0" w:color="auto"/>
        <w:bottom w:val="none" w:sz="0" w:space="0" w:color="auto"/>
        <w:right w:val="none" w:sz="0" w:space="0" w:color="auto"/>
      </w:divBdr>
    </w:div>
    <w:div w:id="914508395">
      <w:bodyDiv w:val="1"/>
      <w:marLeft w:val="0pt"/>
      <w:marRight w:val="0pt"/>
      <w:marTop w:val="0pt"/>
      <w:marBottom w:val="0pt"/>
      <w:divBdr>
        <w:top w:val="none" w:sz="0" w:space="0" w:color="auto"/>
        <w:left w:val="none" w:sz="0" w:space="0" w:color="auto"/>
        <w:bottom w:val="none" w:sz="0" w:space="0" w:color="auto"/>
        <w:right w:val="none" w:sz="0" w:space="0" w:color="auto"/>
      </w:divBdr>
    </w:div>
    <w:div w:id="1031685127">
      <w:bodyDiv w:val="1"/>
      <w:marLeft w:val="0pt"/>
      <w:marRight w:val="0pt"/>
      <w:marTop w:val="0pt"/>
      <w:marBottom w:val="0pt"/>
      <w:divBdr>
        <w:top w:val="none" w:sz="0" w:space="0" w:color="auto"/>
        <w:left w:val="none" w:sz="0" w:space="0" w:color="auto"/>
        <w:bottom w:val="none" w:sz="0" w:space="0" w:color="auto"/>
        <w:right w:val="none" w:sz="0" w:space="0" w:color="auto"/>
      </w:divBdr>
    </w:div>
    <w:div w:id="1200900648">
      <w:bodyDiv w:val="1"/>
      <w:marLeft w:val="0pt"/>
      <w:marRight w:val="0pt"/>
      <w:marTop w:val="0pt"/>
      <w:marBottom w:val="0pt"/>
      <w:divBdr>
        <w:top w:val="none" w:sz="0" w:space="0" w:color="auto"/>
        <w:left w:val="none" w:sz="0" w:space="0" w:color="auto"/>
        <w:bottom w:val="none" w:sz="0" w:space="0" w:color="auto"/>
        <w:right w:val="none" w:sz="0" w:space="0" w:color="auto"/>
      </w:divBdr>
    </w:div>
    <w:div w:id="1211577020">
      <w:bodyDiv w:val="1"/>
      <w:marLeft w:val="0pt"/>
      <w:marRight w:val="0pt"/>
      <w:marTop w:val="0pt"/>
      <w:marBottom w:val="0pt"/>
      <w:divBdr>
        <w:top w:val="none" w:sz="0" w:space="0" w:color="auto"/>
        <w:left w:val="none" w:sz="0" w:space="0" w:color="auto"/>
        <w:bottom w:val="none" w:sz="0" w:space="0" w:color="auto"/>
        <w:right w:val="none" w:sz="0" w:space="0" w:color="auto"/>
      </w:divBdr>
    </w:div>
    <w:div w:id="1245532991">
      <w:bodyDiv w:val="1"/>
      <w:marLeft w:val="0pt"/>
      <w:marRight w:val="0pt"/>
      <w:marTop w:val="0pt"/>
      <w:marBottom w:val="0pt"/>
      <w:divBdr>
        <w:top w:val="none" w:sz="0" w:space="0" w:color="auto"/>
        <w:left w:val="none" w:sz="0" w:space="0" w:color="auto"/>
        <w:bottom w:val="none" w:sz="0" w:space="0" w:color="auto"/>
        <w:right w:val="none" w:sz="0" w:space="0" w:color="auto"/>
      </w:divBdr>
    </w:div>
    <w:div w:id="1478648939">
      <w:bodyDiv w:val="1"/>
      <w:marLeft w:val="0pt"/>
      <w:marRight w:val="0pt"/>
      <w:marTop w:val="0pt"/>
      <w:marBottom w:val="0pt"/>
      <w:divBdr>
        <w:top w:val="none" w:sz="0" w:space="0" w:color="auto"/>
        <w:left w:val="none" w:sz="0" w:space="0" w:color="auto"/>
        <w:bottom w:val="none" w:sz="0" w:space="0" w:color="auto"/>
        <w:right w:val="none" w:sz="0" w:space="0" w:color="auto"/>
      </w:divBdr>
    </w:div>
    <w:div w:id="1600942224">
      <w:bodyDiv w:val="1"/>
      <w:marLeft w:val="0pt"/>
      <w:marRight w:val="0pt"/>
      <w:marTop w:val="0pt"/>
      <w:marBottom w:val="0pt"/>
      <w:divBdr>
        <w:top w:val="none" w:sz="0" w:space="0" w:color="auto"/>
        <w:left w:val="none" w:sz="0" w:space="0" w:color="auto"/>
        <w:bottom w:val="none" w:sz="0" w:space="0" w:color="auto"/>
        <w:right w:val="none" w:sz="0" w:space="0" w:color="auto"/>
      </w:divBdr>
    </w:div>
    <w:div w:id="1638336572">
      <w:bodyDiv w:val="1"/>
      <w:marLeft w:val="0pt"/>
      <w:marRight w:val="0pt"/>
      <w:marTop w:val="0pt"/>
      <w:marBottom w:val="0pt"/>
      <w:divBdr>
        <w:top w:val="none" w:sz="0" w:space="0" w:color="auto"/>
        <w:left w:val="none" w:sz="0" w:space="0" w:color="auto"/>
        <w:bottom w:val="none" w:sz="0" w:space="0" w:color="auto"/>
        <w:right w:val="none" w:sz="0" w:space="0" w:color="auto"/>
      </w:divBdr>
    </w:div>
    <w:div w:id="1688097971">
      <w:bodyDiv w:val="1"/>
      <w:marLeft w:val="0pt"/>
      <w:marRight w:val="0pt"/>
      <w:marTop w:val="0pt"/>
      <w:marBottom w:val="0pt"/>
      <w:divBdr>
        <w:top w:val="none" w:sz="0" w:space="0" w:color="auto"/>
        <w:left w:val="none" w:sz="0" w:space="0" w:color="auto"/>
        <w:bottom w:val="none" w:sz="0" w:space="0" w:color="auto"/>
        <w:right w:val="none" w:sz="0" w:space="0" w:color="auto"/>
      </w:divBdr>
    </w:div>
    <w:div w:id="1733501694">
      <w:bodyDiv w:val="1"/>
      <w:marLeft w:val="0pt"/>
      <w:marRight w:val="0pt"/>
      <w:marTop w:val="0pt"/>
      <w:marBottom w:val="0pt"/>
      <w:divBdr>
        <w:top w:val="none" w:sz="0" w:space="0" w:color="auto"/>
        <w:left w:val="none" w:sz="0" w:space="0" w:color="auto"/>
        <w:bottom w:val="none" w:sz="0" w:space="0" w:color="auto"/>
        <w:right w:val="none" w:sz="0" w:space="0" w:color="auto"/>
      </w:divBdr>
    </w:div>
    <w:div w:id="1804499980">
      <w:bodyDiv w:val="1"/>
      <w:marLeft w:val="0pt"/>
      <w:marRight w:val="0pt"/>
      <w:marTop w:val="0pt"/>
      <w:marBottom w:val="0pt"/>
      <w:divBdr>
        <w:top w:val="none" w:sz="0" w:space="0" w:color="auto"/>
        <w:left w:val="none" w:sz="0" w:space="0" w:color="auto"/>
        <w:bottom w:val="none" w:sz="0" w:space="0" w:color="auto"/>
        <w:right w:val="none" w:sz="0" w:space="0" w:color="auto"/>
      </w:divBdr>
    </w:div>
    <w:div w:id="1890654578">
      <w:bodyDiv w:val="1"/>
      <w:marLeft w:val="0pt"/>
      <w:marRight w:val="0pt"/>
      <w:marTop w:val="0pt"/>
      <w:marBottom w:val="0pt"/>
      <w:divBdr>
        <w:top w:val="none" w:sz="0" w:space="0" w:color="auto"/>
        <w:left w:val="none" w:sz="0" w:space="0" w:color="auto"/>
        <w:bottom w:val="none" w:sz="0" w:space="0" w:color="auto"/>
        <w:right w:val="none" w:sz="0" w:space="0" w:color="auto"/>
      </w:divBdr>
    </w:div>
    <w:div w:id="2083522653">
      <w:bodyDiv w:val="1"/>
      <w:marLeft w:val="0pt"/>
      <w:marRight w:val="0pt"/>
      <w:marTop w:val="0pt"/>
      <w:marBottom w:val="0pt"/>
      <w:divBdr>
        <w:top w:val="none" w:sz="0" w:space="0" w:color="auto"/>
        <w:left w:val="none" w:sz="0" w:space="0" w:color="auto"/>
        <w:bottom w:val="none" w:sz="0" w:space="0" w:color="auto"/>
        <w:right w:val="none" w:sz="0" w:space="0" w:color="auto"/>
      </w:divBdr>
    </w:div>
    <w:div w:id="21138131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arxiv.org/abs/1312.6114" TargetMode="External"/><Relationship Id="rId5" Type="http://purl.oclc.org/ooxml/officeDocument/relationships/webSettings" Target="webSettings.xml"/><Relationship Id="rId10" Type="http://purl.oclc.org/ooxml/officeDocument/relationships/hyperlink" Target="https://codeocean.com/capsule/4989235/tree" TargetMode="External"/><Relationship Id="rId4" Type="http://purl.oclc.org/ooxml/officeDocument/relationships/settings" Target="settings.xml"/><Relationship Id="rId9" Type="http://purl.oclc.org/ooxml/officeDocument/relationships/hyperlink" Target="mailto:nahid2154901017@student.bup.edu.bd"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Ahm24</b:Tag>
    <b:SourceType>JournalArticle</b:SourceType>
    <b:Guid>{379B4C02-49EC-48CC-B24B-17FAB69F07FC}</b:Guid>
    <b:Title>Student Performance Prediction Using Machine Learning Algorithms</b:Title>
    <b:JournalName>Applied Computational Intelligence and Soft Computing</b:JournalName>
    <b:Year>2024</b:Year>
    <b:Author>
      <b:Author>
        <b:NameList>
          <b:Person>
            <b:Last>Ahmed</b:Last>
            <b:First>Esmael</b:First>
          </b:Person>
        </b:NameList>
      </b:Author>
    </b:Author>
    <b:YearAccessed>2025</b:YearAccessed>
    <b:MonthAccessed>July</b:MonthAccessed>
    <b:DayAccessed>12</b:DayAccessed>
    <b:URL>https://onlinelibrary.wiley.com/doi/10.1155/2024/4067721</b:URL>
    <b:DOI>10.1155/2024/4067721</b:DOI>
    <b:RefOrder>1</b:RefOrder>
  </b:Source>
  <b:Source>
    <b:Tag>Mar24</b:Tag>
    <b:SourceType>JournalArticle</b:SourceType>
    <b:Guid>{8E992CEF-6CEB-4227-AD86-9761DACD72E6}</b:Guid>
    <b:Title>A model for predicting academic performance on standardised tests for lagging regions based on machine learning and Shapley additive explanations</b:Title>
    <b:JournalName>Scientific Reports</b:JournalName>
    <b:Year>2024</b:Year>
    <b:Issue>14</b:Issue>
    <b:Author>
      <b:Author>
        <b:NameList>
          <b:Person>
            <b:Last>Mario</b:Last>
            <b:First>Suaza-Medina</b:First>
          </b:Person>
          <b:Person>
            <b:Last>Rita</b:Last>
            <b:First>Peñabaena-Niebles</b:First>
          </b:Person>
          <b:Person>
            <b:Last>Maria</b:Last>
            <b:First>Jubiz-Diaz </b:First>
          </b:Person>
        </b:NameList>
      </b:Author>
    </b:Author>
    <b:DOI>10.1038/s41598-024-76596-3</b:DOI>
    <b:RefOrder>2</b:RefOrder>
  </b:Source>
  <b:Source>
    <b:Tag>Mac25</b:Tag>
    <b:SourceType>JournalArticle</b:SourceType>
    <b:Guid>{A9912898-A0FA-4674-9C26-E49502B297E4}</b:Guid>
    <b:Title>Machine Learning-Driven Student Performance Prediction for Enhancing Tiered Instruction</b:Title>
    <b:Year>2025</b:Year>
    <b:URL>https://arxiv.org/html/2502.03143v1</b:URL>
    <b:JournalName>Arxiv</b:JournalName>
    <b:Volume>1</b:Volume>
    <b:Author>
      <b:Author>
        <b:NameList>
          <b:Person>
            <b:Last>Chen</b:Last>
            <b:First>Yawen</b:First>
          </b:Person>
          <b:Person>
            <b:Last>Sun</b:Last>
            <b:First>Jiande</b:First>
          </b:Person>
          <b:Person>
            <b:Last>Wang</b:Last>
            <b:First>jinhui</b:First>
          </b:Person>
          <b:Person>
            <b:Last>Zhao</b:Last>
            <b:First>Liang</b:First>
          </b:Person>
          <b:Person>
            <b:Last>Song</b:Last>
            <b:First>Xinmin</b:First>
          </b:Person>
          <b:Person>
            <b:Last>Zhai</b:Last>
            <b:First>Linbo</b:First>
          </b:Person>
        </b:NameList>
      </b:Author>
    </b:Author>
    <b:RefOrder>3</b:RefOrder>
  </b:Source>
  <b:Source>
    <b:Tag>Pan24</b:Tag>
    <b:SourceType>ConferenceProceedings</b:SourceType>
    <b:Guid>{45D843DE-1067-444B-9F13-A0A54AA1EDF2}</b:Guid>
    <b:Title>Research on Student Performance Prediction Based on Random Forest Algorithm</b:Title>
    <b:Year>2024</b:Year>
    <b:Pages>511-515</b:Pages>
    <b:Author>
      <b:Author>
        <b:NameList>
          <b:Person>
            <b:Last>Pan</b:Last>
            <b:First>Sihong</b:First>
          </b:Person>
          <b:Person>
            <b:Last>Dai</b:Last>
            <b:First>Wei</b:First>
          </b:Person>
        </b:NameList>
      </b:Author>
    </b:Author>
    <b:ConferenceName>Proc. 2024 Int. Symp. Artif. Intell. for Educ. (ISAIE)</b:ConferenceName>
    <b:City>New York</b:City>
    <b:RefOrder>4</b:RefOrder>
  </b:Source>
  <b:Source>
    <b:Tag>Gua24</b:Tag>
    <b:SourceType>JournalArticle</b:SourceType>
    <b:Guid>{6FA9DE32-85FF-4225-BCCC-F3BBB16CBF8F}</b:Guid>
    <b:Title>Predicting Academic Success of College Students Using Machine Learning Techniques</b:Title>
    <b:Year>2024</b:Year>
    <b:JournalName>Data</b:JournalName>
    <b:Volume>9</b:Volume>
    <b:Issue>4</b:Issue>
    <b:Author>
      <b:Author>
        <b:NameList>
          <b:Person>
            <b:Last>Guanin-Fajardo</b:Last>
            <b:Middle>Humberto</b:Middle>
            <b:First>Jorge</b:First>
          </b:Person>
          <b:Person>
            <b:Last>Guaña-Moya </b:Last>
            <b:First>Javier</b:First>
          </b:Person>
          <b:Person>
            <b:Last>Casillas</b:Last>
            <b:First>Jorge</b:First>
          </b:Person>
        </b:NameList>
      </b:Author>
    </b:Author>
    <b:DOI>10.3390/data9040060</b:DOI>
    <b:RefOrder>5</b:RefOrder>
  </b:Source>
</b:Sources>
</file>

<file path=customXml/itemProps1.xml><?xml version="1.0" encoding="utf-8"?>
<ds:datastoreItem xmlns:ds="http://purl.oclc.org/ooxml/officeDocument/customXml" ds:itemID="{DAA4C1A8-CDEB-4E1F-9779-87137FB7855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558</TotalTime>
  <Pages>3</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 M S Sakib Mizan</cp:lastModifiedBy>
  <cp:revision>15</cp:revision>
  <dcterms:created xsi:type="dcterms:W3CDTF">2024-07-16T13:42:00Z</dcterms:created>
  <dcterms:modified xsi:type="dcterms:W3CDTF">2025-07-11T20:43:00Z</dcterms:modified>
</cp:coreProperties>
</file>