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CFA3A" w14:textId="52D67758" w:rsidR="007765FA" w:rsidRDefault="007765FA" w:rsidP="00E25790">
      <w:pPr>
        <w:spacing w:line="480" w:lineRule="auto"/>
        <w:jc w:val="center"/>
        <w:rPr>
          <w:rFonts w:ascii="Cambria" w:hAnsi="Cambria"/>
          <w:b/>
          <w:bCs/>
        </w:rPr>
      </w:pPr>
      <w:r w:rsidRPr="007765FA">
        <w:rPr>
          <w:rFonts w:ascii="Cambria" w:hAnsi="Cambria"/>
          <w:b/>
          <w:bCs/>
        </w:rPr>
        <w:t>Homework: Google Data Engineering Training Session</w:t>
      </w:r>
    </w:p>
    <w:p w14:paraId="7C9F8F10" w14:textId="77777777" w:rsidR="001E5457" w:rsidRPr="007765FA" w:rsidRDefault="001E5457" w:rsidP="00E25790">
      <w:pPr>
        <w:spacing w:line="480" w:lineRule="auto"/>
        <w:jc w:val="center"/>
        <w:rPr>
          <w:rFonts w:ascii="Cambria" w:hAnsi="Cambria"/>
          <w:b/>
          <w:bCs/>
        </w:rPr>
      </w:pPr>
    </w:p>
    <w:p w14:paraId="11884742" w14:textId="77777777" w:rsidR="007765FA" w:rsidRPr="007765FA" w:rsidRDefault="007765FA" w:rsidP="00E25790">
      <w:pPr>
        <w:spacing w:line="480" w:lineRule="auto"/>
        <w:rPr>
          <w:rFonts w:ascii="Cambria" w:hAnsi="Cambria"/>
          <w:b/>
          <w:bCs/>
        </w:rPr>
      </w:pPr>
      <w:r w:rsidRPr="007765FA">
        <w:rPr>
          <w:rFonts w:ascii="Cambria" w:hAnsi="Cambria"/>
          <w:b/>
          <w:bCs/>
        </w:rPr>
        <w:t>Task 1: Difference between a VPC Network and a Subnet</w:t>
      </w:r>
    </w:p>
    <w:p w14:paraId="34226DB1" w14:textId="77777777" w:rsidR="007765FA" w:rsidRPr="007765FA" w:rsidRDefault="007765FA" w:rsidP="00E25790">
      <w:pPr>
        <w:spacing w:line="480" w:lineRule="auto"/>
        <w:rPr>
          <w:rFonts w:ascii="Cambria" w:hAnsi="Cambria"/>
        </w:rPr>
      </w:pPr>
      <w:r w:rsidRPr="007765FA">
        <w:rPr>
          <w:rFonts w:ascii="Cambria" w:hAnsi="Cambria"/>
        </w:rPr>
        <w:t xml:space="preserve">A </w:t>
      </w:r>
      <w:r w:rsidRPr="007765FA">
        <w:rPr>
          <w:rFonts w:ascii="Cambria" w:hAnsi="Cambria"/>
          <w:b/>
          <w:bCs/>
        </w:rPr>
        <w:t>VPC Network</w:t>
      </w:r>
      <w:r w:rsidRPr="007765FA">
        <w:rPr>
          <w:rFonts w:ascii="Cambria" w:hAnsi="Cambria"/>
        </w:rPr>
        <w:t xml:space="preserve"> is like a private network that allows your resources (like virtual machines or databases) to communicate securely with each other. It covers a wide area (global) and acts as the main network where everything connects.</w:t>
      </w:r>
    </w:p>
    <w:p w14:paraId="27D6FA6A" w14:textId="77777777" w:rsidR="007765FA" w:rsidRPr="007765FA" w:rsidRDefault="007765FA" w:rsidP="00E25790">
      <w:pPr>
        <w:spacing w:line="480" w:lineRule="auto"/>
        <w:rPr>
          <w:rFonts w:ascii="Cambria" w:hAnsi="Cambria"/>
        </w:rPr>
      </w:pPr>
      <w:r w:rsidRPr="007765FA">
        <w:rPr>
          <w:rFonts w:ascii="Cambria" w:hAnsi="Cambria"/>
        </w:rPr>
        <w:t xml:space="preserve">A </w:t>
      </w:r>
      <w:r w:rsidRPr="007765FA">
        <w:rPr>
          <w:rFonts w:ascii="Cambria" w:hAnsi="Cambria"/>
          <w:b/>
          <w:bCs/>
        </w:rPr>
        <w:t>Subnet</w:t>
      </w:r>
      <w:r w:rsidRPr="007765FA">
        <w:rPr>
          <w:rFonts w:ascii="Cambria" w:hAnsi="Cambria"/>
        </w:rPr>
        <w:t xml:space="preserve"> is a smaller part of the VPC Network that helps organize resources by region (specific areas). It provides IP addresses for resources within that area.</w:t>
      </w:r>
    </w:p>
    <w:p w14:paraId="7D51898C" w14:textId="77777777" w:rsidR="007765FA" w:rsidRPr="007765FA" w:rsidRDefault="007765FA" w:rsidP="00E25790">
      <w:pPr>
        <w:spacing w:line="480" w:lineRule="auto"/>
        <w:rPr>
          <w:rFonts w:ascii="Cambria" w:hAnsi="Cambria"/>
        </w:rPr>
      </w:pPr>
      <w:r w:rsidRPr="007765FA">
        <w:rPr>
          <w:rFonts w:ascii="Cambria" w:hAnsi="Cambria"/>
          <w:b/>
          <w:bCs/>
        </w:rPr>
        <w:t>Difference:</w:t>
      </w:r>
    </w:p>
    <w:p w14:paraId="3C16C648" w14:textId="77777777" w:rsidR="007765FA" w:rsidRPr="007765FA" w:rsidRDefault="007765FA" w:rsidP="00E25790">
      <w:pPr>
        <w:numPr>
          <w:ilvl w:val="0"/>
          <w:numId w:val="1"/>
        </w:numPr>
        <w:spacing w:line="480" w:lineRule="auto"/>
        <w:rPr>
          <w:rFonts w:ascii="Cambria" w:hAnsi="Cambria"/>
        </w:rPr>
      </w:pPr>
      <w:r w:rsidRPr="007765FA">
        <w:rPr>
          <w:rFonts w:ascii="Cambria" w:hAnsi="Cambria"/>
        </w:rPr>
        <w:t>VPC Network is like a big, main road system that connects everything.</w:t>
      </w:r>
    </w:p>
    <w:p w14:paraId="50C18CE6" w14:textId="77777777" w:rsidR="007765FA" w:rsidRDefault="007765FA" w:rsidP="00E25790">
      <w:pPr>
        <w:numPr>
          <w:ilvl w:val="0"/>
          <w:numId w:val="1"/>
        </w:numPr>
        <w:spacing w:line="480" w:lineRule="auto"/>
        <w:rPr>
          <w:rFonts w:ascii="Cambria" w:hAnsi="Cambria"/>
        </w:rPr>
      </w:pPr>
      <w:r w:rsidRPr="007765FA">
        <w:rPr>
          <w:rFonts w:ascii="Cambria" w:hAnsi="Cambria"/>
        </w:rPr>
        <w:t>Subnet is like smaller roads within specific areas to keep things organized.</w:t>
      </w:r>
    </w:p>
    <w:p w14:paraId="0F05A73E" w14:textId="77777777" w:rsidR="001E5457" w:rsidRPr="007765FA" w:rsidRDefault="001E5457" w:rsidP="00E25790">
      <w:pPr>
        <w:spacing w:line="480" w:lineRule="auto"/>
        <w:ind w:left="720"/>
        <w:rPr>
          <w:rFonts w:ascii="Cambria" w:hAnsi="Cambria"/>
        </w:rPr>
      </w:pPr>
    </w:p>
    <w:p w14:paraId="2C473E1B" w14:textId="77777777" w:rsidR="007765FA" w:rsidRPr="007765FA" w:rsidRDefault="007765FA" w:rsidP="00E25790">
      <w:pPr>
        <w:spacing w:line="480" w:lineRule="auto"/>
        <w:rPr>
          <w:rFonts w:ascii="Cambria" w:hAnsi="Cambria"/>
          <w:b/>
          <w:bCs/>
        </w:rPr>
      </w:pPr>
      <w:r w:rsidRPr="007765FA">
        <w:rPr>
          <w:rFonts w:ascii="Cambria" w:hAnsi="Cambria"/>
          <w:b/>
          <w:bCs/>
        </w:rPr>
        <w:t>Task 2: Role of IAM in GCP</w:t>
      </w:r>
    </w:p>
    <w:p w14:paraId="44265086" w14:textId="77777777" w:rsidR="007765FA" w:rsidRPr="007765FA" w:rsidRDefault="007765FA" w:rsidP="00E25790">
      <w:pPr>
        <w:spacing w:line="480" w:lineRule="auto"/>
        <w:rPr>
          <w:rFonts w:ascii="Cambria" w:hAnsi="Cambria"/>
        </w:rPr>
      </w:pPr>
      <w:r w:rsidRPr="007765FA">
        <w:rPr>
          <w:rFonts w:ascii="Cambria" w:hAnsi="Cambria"/>
          <w:b/>
          <w:bCs/>
        </w:rPr>
        <w:t>IAM (Identity and Access Management)</w:t>
      </w:r>
      <w:r w:rsidRPr="007765FA">
        <w:rPr>
          <w:rFonts w:ascii="Cambria" w:hAnsi="Cambria"/>
        </w:rPr>
        <w:t xml:space="preserve"> controls who can do what on Google Cloud. It makes sure only authorized people or applications can access your resources. It's like setting up permissions for different people based on their roles.</w:t>
      </w:r>
    </w:p>
    <w:p w14:paraId="0CEBFFCC" w14:textId="77777777" w:rsidR="007765FA" w:rsidRPr="007765FA" w:rsidRDefault="007765FA" w:rsidP="00E25790">
      <w:pPr>
        <w:spacing w:line="480" w:lineRule="auto"/>
        <w:rPr>
          <w:rFonts w:ascii="Cambria" w:hAnsi="Cambria"/>
        </w:rPr>
      </w:pPr>
      <w:r w:rsidRPr="007765FA">
        <w:rPr>
          <w:rFonts w:ascii="Cambria" w:hAnsi="Cambria"/>
        </w:rPr>
        <w:t>Purpose: To protect your resources and give access only to those who need it.</w:t>
      </w:r>
    </w:p>
    <w:p w14:paraId="54C0E3CA" w14:textId="77777777" w:rsidR="007765FA" w:rsidRDefault="007765FA" w:rsidP="00E25790">
      <w:pPr>
        <w:spacing w:line="480" w:lineRule="auto"/>
        <w:rPr>
          <w:rFonts w:ascii="Cambria" w:hAnsi="Cambria"/>
        </w:rPr>
      </w:pPr>
      <w:r w:rsidRPr="007765FA">
        <w:rPr>
          <w:rFonts w:ascii="Cambria" w:hAnsi="Cambria"/>
        </w:rPr>
        <w:t>Example: If I create a storage bucket, I can allow only myself to edit it, but others can just view it.</w:t>
      </w:r>
    </w:p>
    <w:p w14:paraId="45E0DD87" w14:textId="77777777" w:rsidR="001E5457" w:rsidRPr="007765FA" w:rsidRDefault="001E5457" w:rsidP="00E25790">
      <w:pPr>
        <w:spacing w:line="480" w:lineRule="auto"/>
        <w:rPr>
          <w:rFonts w:ascii="Cambria" w:hAnsi="Cambria"/>
        </w:rPr>
      </w:pPr>
    </w:p>
    <w:p w14:paraId="06EF9C72" w14:textId="77777777" w:rsidR="007765FA" w:rsidRPr="007765FA" w:rsidRDefault="007765FA" w:rsidP="00E25790">
      <w:pPr>
        <w:spacing w:line="480" w:lineRule="auto"/>
        <w:rPr>
          <w:rFonts w:ascii="Cambria" w:hAnsi="Cambria"/>
          <w:b/>
          <w:bCs/>
        </w:rPr>
      </w:pPr>
      <w:r w:rsidRPr="007765FA">
        <w:rPr>
          <w:rFonts w:ascii="Cambria" w:hAnsi="Cambria"/>
          <w:b/>
          <w:bCs/>
        </w:rPr>
        <w:t>Task 3: Differences between IAM Policies and Service Accounts</w:t>
      </w:r>
    </w:p>
    <w:p w14:paraId="31516FA5" w14:textId="77777777" w:rsidR="007765FA" w:rsidRPr="007765FA" w:rsidRDefault="007765FA" w:rsidP="00E25790">
      <w:pPr>
        <w:numPr>
          <w:ilvl w:val="0"/>
          <w:numId w:val="2"/>
        </w:numPr>
        <w:spacing w:line="480" w:lineRule="auto"/>
        <w:rPr>
          <w:rFonts w:ascii="Cambria" w:hAnsi="Cambria"/>
        </w:rPr>
      </w:pPr>
      <w:r w:rsidRPr="007765FA">
        <w:rPr>
          <w:rFonts w:ascii="Cambria" w:hAnsi="Cambria"/>
          <w:b/>
          <w:bCs/>
        </w:rPr>
        <w:lastRenderedPageBreak/>
        <w:t>IAM Policies:</w:t>
      </w:r>
      <w:r w:rsidRPr="007765FA">
        <w:rPr>
          <w:rFonts w:ascii="Cambria" w:hAnsi="Cambria"/>
        </w:rPr>
        <w:t xml:space="preserve"> Rules that decide what people or services can do. Example: Allowing someone to view, edit, or delete resources.</w:t>
      </w:r>
    </w:p>
    <w:p w14:paraId="1C34E98E" w14:textId="77777777" w:rsidR="007765FA" w:rsidRPr="007765FA" w:rsidRDefault="007765FA" w:rsidP="00E25790">
      <w:pPr>
        <w:numPr>
          <w:ilvl w:val="0"/>
          <w:numId w:val="2"/>
        </w:numPr>
        <w:spacing w:line="480" w:lineRule="auto"/>
        <w:rPr>
          <w:rFonts w:ascii="Cambria" w:hAnsi="Cambria"/>
        </w:rPr>
      </w:pPr>
      <w:r w:rsidRPr="007765FA">
        <w:rPr>
          <w:rFonts w:ascii="Cambria" w:hAnsi="Cambria"/>
          <w:b/>
          <w:bCs/>
        </w:rPr>
        <w:t>Service Accounts:</w:t>
      </w:r>
      <w:r w:rsidRPr="007765FA">
        <w:rPr>
          <w:rFonts w:ascii="Cambria" w:hAnsi="Cambria"/>
        </w:rPr>
        <w:t xml:space="preserve"> Accounts used by applications to access resources without human involvement. Example: A program automatically reading data from a storage bucket.</w:t>
      </w:r>
    </w:p>
    <w:p w14:paraId="34F0B38B" w14:textId="77777777" w:rsidR="007765FA" w:rsidRPr="007765FA" w:rsidRDefault="007765FA" w:rsidP="00E25790">
      <w:pPr>
        <w:spacing w:line="480" w:lineRule="auto"/>
        <w:rPr>
          <w:rFonts w:ascii="Cambria" w:hAnsi="Cambria"/>
        </w:rPr>
      </w:pPr>
      <w:r w:rsidRPr="007765FA">
        <w:rPr>
          <w:rFonts w:ascii="Cambria" w:hAnsi="Cambria"/>
          <w:b/>
          <w:bCs/>
        </w:rPr>
        <w:t>Difference:</w:t>
      </w:r>
    </w:p>
    <w:p w14:paraId="1124B5DD" w14:textId="77777777" w:rsidR="007765FA" w:rsidRPr="007765FA" w:rsidRDefault="007765FA" w:rsidP="00E25790">
      <w:pPr>
        <w:numPr>
          <w:ilvl w:val="0"/>
          <w:numId w:val="3"/>
        </w:numPr>
        <w:spacing w:line="480" w:lineRule="auto"/>
        <w:rPr>
          <w:rFonts w:ascii="Cambria" w:hAnsi="Cambria"/>
        </w:rPr>
      </w:pPr>
      <w:r w:rsidRPr="007765FA">
        <w:rPr>
          <w:rFonts w:ascii="Cambria" w:hAnsi="Cambria"/>
        </w:rPr>
        <w:t>IAM Policies are for giving permission to people.</w:t>
      </w:r>
    </w:p>
    <w:p w14:paraId="48619502" w14:textId="77777777" w:rsidR="007765FA" w:rsidRDefault="007765FA" w:rsidP="00E25790">
      <w:pPr>
        <w:numPr>
          <w:ilvl w:val="0"/>
          <w:numId w:val="3"/>
        </w:numPr>
        <w:spacing w:line="480" w:lineRule="auto"/>
        <w:rPr>
          <w:rFonts w:ascii="Cambria" w:hAnsi="Cambria"/>
        </w:rPr>
      </w:pPr>
      <w:r w:rsidRPr="007765FA">
        <w:rPr>
          <w:rFonts w:ascii="Cambria" w:hAnsi="Cambria"/>
        </w:rPr>
        <w:t>Service Accounts are for giving permission to applications or programs.</w:t>
      </w:r>
    </w:p>
    <w:p w14:paraId="210CEDDB" w14:textId="77777777" w:rsidR="001E5457" w:rsidRPr="007765FA" w:rsidRDefault="001E5457" w:rsidP="00E25790">
      <w:pPr>
        <w:spacing w:line="480" w:lineRule="auto"/>
        <w:ind w:left="720"/>
        <w:rPr>
          <w:rFonts w:ascii="Cambria" w:hAnsi="Cambria"/>
        </w:rPr>
      </w:pPr>
    </w:p>
    <w:p w14:paraId="629E50A1" w14:textId="77777777" w:rsidR="007765FA" w:rsidRPr="007765FA" w:rsidRDefault="007765FA" w:rsidP="00E25790">
      <w:pPr>
        <w:spacing w:line="480" w:lineRule="auto"/>
        <w:rPr>
          <w:rFonts w:ascii="Cambria" w:hAnsi="Cambria"/>
          <w:b/>
          <w:bCs/>
        </w:rPr>
      </w:pPr>
      <w:r w:rsidRPr="007765FA">
        <w:rPr>
          <w:rFonts w:ascii="Cambria" w:hAnsi="Cambria"/>
          <w:b/>
          <w:bCs/>
        </w:rPr>
        <w:t>Task 4: Differences Between Various Storage Classes in GCP</w:t>
      </w:r>
    </w:p>
    <w:p w14:paraId="6E8827B2" w14:textId="77777777" w:rsidR="007765FA" w:rsidRPr="007765FA" w:rsidRDefault="007765FA" w:rsidP="00E25790">
      <w:pPr>
        <w:spacing w:line="480" w:lineRule="auto"/>
        <w:rPr>
          <w:rFonts w:ascii="Cambria" w:hAnsi="Cambria"/>
        </w:rPr>
      </w:pPr>
      <w:r w:rsidRPr="007765FA">
        <w:rPr>
          <w:rFonts w:ascii="Cambria" w:hAnsi="Cambria"/>
        </w:rPr>
        <w:t>Google Cloud has different storage options for saving your files:</w:t>
      </w:r>
    </w:p>
    <w:p w14:paraId="7867D77D" w14:textId="77777777" w:rsidR="007765FA" w:rsidRPr="007765FA" w:rsidRDefault="007765FA" w:rsidP="00E25790">
      <w:pPr>
        <w:numPr>
          <w:ilvl w:val="0"/>
          <w:numId w:val="4"/>
        </w:numPr>
        <w:spacing w:line="480" w:lineRule="auto"/>
        <w:rPr>
          <w:rFonts w:ascii="Cambria" w:hAnsi="Cambria"/>
        </w:rPr>
      </w:pPr>
      <w:r w:rsidRPr="007765FA">
        <w:rPr>
          <w:rFonts w:ascii="Cambria" w:hAnsi="Cambria"/>
          <w:b/>
          <w:bCs/>
        </w:rPr>
        <w:t>Standard:</w:t>
      </w:r>
      <w:r w:rsidRPr="007765FA">
        <w:rPr>
          <w:rFonts w:ascii="Cambria" w:hAnsi="Cambria"/>
        </w:rPr>
        <w:t xml:space="preserve"> For files you need to access often. It's fast but costs more.</w:t>
      </w:r>
    </w:p>
    <w:p w14:paraId="42C2D21E" w14:textId="77777777" w:rsidR="007765FA" w:rsidRPr="007765FA" w:rsidRDefault="007765FA" w:rsidP="00E25790">
      <w:pPr>
        <w:numPr>
          <w:ilvl w:val="0"/>
          <w:numId w:val="4"/>
        </w:numPr>
        <w:spacing w:line="480" w:lineRule="auto"/>
        <w:rPr>
          <w:rFonts w:ascii="Cambria" w:hAnsi="Cambria"/>
        </w:rPr>
      </w:pPr>
      <w:r w:rsidRPr="007765FA">
        <w:rPr>
          <w:rFonts w:ascii="Cambria" w:hAnsi="Cambria"/>
          <w:b/>
          <w:bCs/>
        </w:rPr>
        <w:t>Nearline:</w:t>
      </w:r>
      <w:r w:rsidRPr="007765FA">
        <w:rPr>
          <w:rFonts w:ascii="Cambria" w:hAnsi="Cambria"/>
        </w:rPr>
        <w:t xml:space="preserve"> For files you don't use much, like once a month. Cheaper than Standard.</w:t>
      </w:r>
    </w:p>
    <w:p w14:paraId="47039E8B" w14:textId="77777777" w:rsidR="007765FA" w:rsidRPr="007765FA" w:rsidRDefault="007765FA" w:rsidP="00E25790">
      <w:pPr>
        <w:numPr>
          <w:ilvl w:val="0"/>
          <w:numId w:val="4"/>
        </w:numPr>
        <w:spacing w:line="480" w:lineRule="auto"/>
        <w:rPr>
          <w:rFonts w:ascii="Cambria" w:hAnsi="Cambria"/>
        </w:rPr>
      </w:pPr>
      <w:proofErr w:type="spellStart"/>
      <w:r w:rsidRPr="007765FA">
        <w:rPr>
          <w:rFonts w:ascii="Cambria" w:hAnsi="Cambria"/>
          <w:b/>
          <w:bCs/>
        </w:rPr>
        <w:t>Coldline</w:t>
      </w:r>
      <w:proofErr w:type="spellEnd"/>
      <w:r w:rsidRPr="007765FA">
        <w:rPr>
          <w:rFonts w:ascii="Cambria" w:hAnsi="Cambria"/>
          <w:b/>
          <w:bCs/>
        </w:rPr>
        <w:t>:</w:t>
      </w:r>
      <w:r w:rsidRPr="007765FA">
        <w:rPr>
          <w:rFonts w:ascii="Cambria" w:hAnsi="Cambria"/>
        </w:rPr>
        <w:t xml:space="preserve"> For files you rarely use, maybe once a year. Cheaper but slower to access.</w:t>
      </w:r>
    </w:p>
    <w:p w14:paraId="70E60592" w14:textId="77777777" w:rsidR="007765FA" w:rsidRPr="007765FA" w:rsidRDefault="007765FA" w:rsidP="00E25790">
      <w:pPr>
        <w:numPr>
          <w:ilvl w:val="0"/>
          <w:numId w:val="4"/>
        </w:numPr>
        <w:spacing w:line="480" w:lineRule="auto"/>
        <w:rPr>
          <w:rFonts w:ascii="Cambria" w:hAnsi="Cambria"/>
        </w:rPr>
      </w:pPr>
      <w:r w:rsidRPr="007765FA">
        <w:rPr>
          <w:rFonts w:ascii="Cambria" w:hAnsi="Cambria"/>
          <w:b/>
          <w:bCs/>
        </w:rPr>
        <w:t>Archive:</w:t>
      </w:r>
      <w:r w:rsidRPr="007765FA">
        <w:rPr>
          <w:rFonts w:ascii="Cambria" w:hAnsi="Cambria"/>
        </w:rPr>
        <w:t xml:space="preserve"> For files you almost never use. Cheapest but takes the longest to access.</w:t>
      </w:r>
    </w:p>
    <w:p w14:paraId="4370B264" w14:textId="77777777" w:rsidR="007765FA" w:rsidRPr="007765FA" w:rsidRDefault="007765FA" w:rsidP="00E25790">
      <w:pPr>
        <w:spacing w:line="480" w:lineRule="auto"/>
        <w:rPr>
          <w:rFonts w:ascii="Cambria" w:hAnsi="Cambria"/>
        </w:rPr>
      </w:pPr>
      <w:r w:rsidRPr="007765FA">
        <w:rPr>
          <w:rFonts w:ascii="Cambria" w:hAnsi="Cambria"/>
          <w:b/>
          <w:bCs/>
        </w:rPr>
        <w:t>Difference:</w:t>
      </w:r>
    </w:p>
    <w:p w14:paraId="55788603" w14:textId="77777777" w:rsidR="007765FA" w:rsidRPr="007765FA" w:rsidRDefault="007765FA" w:rsidP="00E25790">
      <w:pPr>
        <w:numPr>
          <w:ilvl w:val="0"/>
          <w:numId w:val="5"/>
        </w:numPr>
        <w:spacing w:line="480" w:lineRule="auto"/>
        <w:rPr>
          <w:rFonts w:ascii="Cambria" w:hAnsi="Cambria"/>
        </w:rPr>
      </w:pPr>
      <w:r w:rsidRPr="007765FA">
        <w:rPr>
          <w:rFonts w:ascii="Cambria" w:hAnsi="Cambria"/>
        </w:rPr>
        <w:t>More expensive storage is faster.</w:t>
      </w:r>
    </w:p>
    <w:p w14:paraId="0BB9F936" w14:textId="77777777" w:rsidR="007765FA" w:rsidRPr="007765FA" w:rsidRDefault="007765FA" w:rsidP="00E25790">
      <w:pPr>
        <w:numPr>
          <w:ilvl w:val="0"/>
          <w:numId w:val="5"/>
        </w:numPr>
        <w:spacing w:line="480" w:lineRule="auto"/>
        <w:rPr>
          <w:rFonts w:ascii="Cambria" w:hAnsi="Cambria"/>
        </w:rPr>
      </w:pPr>
      <w:r w:rsidRPr="007765FA">
        <w:rPr>
          <w:rFonts w:ascii="Cambria" w:hAnsi="Cambria"/>
        </w:rPr>
        <w:t>Cheaper storage is slower but good for storing old files you don't need often.</w:t>
      </w:r>
    </w:p>
    <w:p w14:paraId="4013E39C" w14:textId="77777777" w:rsidR="007765FA" w:rsidRPr="001E5457" w:rsidRDefault="007765FA" w:rsidP="00E25790">
      <w:pPr>
        <w:spacing w:line="480" w:lineRule="auto"/>
        <w:rPr>
          <w:rFonts w:ascii="Cambria" w:hAnsi="Cambria"/>
        </w:rPr>
      </w:pPr>
    </w:p>
    <w:sectPr w:rsidR="007765FA" w:rsidRPr="001E5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87C89"/>
    <w:multiLevelType w:val="multilevel"/>
    <w:tmpl w:val="B5A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8634D"/>
    <w:multiLevelType w:val="multilevel"/>
    <w:tmpl w:val="8D72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146AC"/>
    <w:multiLevelType w:val="multilevel"/>
    <w:tmpl w:val="160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50E99"/>
    <w:multiLevelType w:val="multilevel"/>
    <w:tmpl w:val="486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C1035"/>
    <w:multiLevelType w:val="multilevel"/>
    <w:tmpl w:val="ED1C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68690">
    <w:abstractNumId w:val="0"/>
  </w:num>
  <w:num w:numId="2" w16cid:durableId="2114548265">
    <w:abstractNumId w:val="4"/>
  </w:num>
  <w:num w:numId="3" w16cid:durableId="2089769158">
    <w:abstractNumId w:val="3"/>
  </w:num>
  <w:num w:numId="4" w16cid:durableId="1114061246">
    <w:abstractNumId w:val="1"/>
  </w:num>
  <w:num w:numId="5" w16cid:durableId="771821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FA"/>
    <w:rsid w:val="00056EC7"/>
    <w:rsid w:val="001E5457"/>
    <w:rsid w:val="004166CC"/>
    <w:rsid w:val="007765FA"/>
    <w:rsid w:val="00E25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33FD"/>
  <w15:chartTrackingRefBased/>
  <w15:docId w15:val="{F751DA61-91DB-4DF8-B10C-48855C01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5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5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5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5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5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5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5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5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5FA"/>
    <w:rPr>
      <w:rFonts w:eastAsiaTheme="majorEastAsia" w:cstheme="majorBidi"/>
      <w:color w:val="272727" w:themeColor="text1" w:themeTint="D8"/>
    </w:rPr>
  </w:style>
  <w:style w:type="paragraph" w:styleId="Title">
    <w:name w:val="Title"/>
    <w:basedOn w:val="Normal"/>
    <w:next w:val="Normal"/>
    <w:link w:val="TitleChar"/>
    <w:uiPriority w:val="10"/>
    <w:qFormat/>
    <w:rsid w:val="00776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5FA"/>
    <w:pPr>
      <w:spacing w:before="160"/>
      <w:jc w:val="center"/>
    </w:pPr>
    <w:rPr>
      <w:i/>
      <w:iCs/>
      <w:color w:val="404040" w:themeColor="text1" w:themeTint="BF"/>
    </w:rPr>
  </w:style>
  <w:style w:type="character" w:customStyle="1" w:styleId="QuoteChar">
    <w:name w:val="Quote Char"/>
    <w:basedOn w:val="DefaultParagraphFont"/>
    <w:link w:val="Quote"/>
    <w:uiPriority w:val="29"/>
    <w:rsid w:val="007765FA"/>
    <w:rPr>
      <w:i/>
      <w:iCs/>
      <w:color w:val="404040" w:themeColor="text1" w:themeTint="BF"/>
    </w:rPr>
  </w:style>
  <w:style w:type="paragraph" w:styleId="ListParagraph">
    <w:name w:val="List Paragraph"/>
    <w:basedOn w:val="Normal"/>
    <w:uiPriority w:val="34"/>
    <w:qFormat/>
    <w:rsid w:val="007765FA"/>
    <w:pPr>
      <w:ind w:left="720"/>
      <w:contextualSpacing/>
    </w:pPr>
  </w:style>
  <w:style w:type="character" w:styleId="IntenseEmphasis">
    <w:name w:val="Intense Emphasis"/>
    <w:basedOn w:val="DefaultParagraphFont"/>
    <w:uiPriority w:val="21"/>
    <w:qFormat/>
    <w:rsid w:val="007765FA"/>
    <w:rPr>
      <w:i/>
      <w:iCs/>
      <w:color w:val="0F4761" w:themeColor="accent1" w:themeShade="BF"/>
    </w:rPr>
  </w:style>
  <w:style w:type="paragraph" w:styleId="IntenseQuote">
    <w:name w:val="Intense Quote"/>
    <w:basedOn w:val="Normal"/>
    <w:next w:val="Normal"/>
    <w:link w:val="IntenseQuoteChar"/>
    <w:uiPriority w:val="30"/>
    <w:qFormat/>
    <w:rsid w:val="00776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5FA"/>
    <w:rPr>
      <w:i/>
      <w:iCs/>
      <w:color w:val="0F4761" w:themeColor="accent1" w:themeShade="BF"/>
    </w:rPr>
  </w:style>
  <w:style w:type="character" w:styleId="IntenseReference">
    <w:name w:val="Intense Reference"/>
    <w:basedOn w:val="DefaultParagraphFont"/>
    <w:uiPriority w:val="32"/>
    <w:qFormat/>
    <w:rsid w:val="007765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816826">
      <w:bodyDiv w:val="1"/>
      <w:marLeft w:val="0"/>
      <w:marRight w:val="0"/>
      <w:marTop w:val="0"/>
      <w:marBottom w:val="0"/>
      <w:divBdr>
        <w:top w:val="none" w:sz="0" w:space="0" w:color="auto"/>
        <w:left w:val="none" w:sz="0" w:space="0" w:color="auto"/>
        <w:bottom w:val="none" w:sz="0" w:space="0" w:color="auto"/>
        <w:right w:val="none" w:sz="0" w:space="0" w:color="auto"/>
      </w:divBdr>
    </w:div>
    <w:div w:id="179136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511</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banu</dc:creator>
  <cp:keywords/>
  <dc:description/>
  <cp:lastModifiedBy>sakina banu</cp:lastModifiedBy>
  <cp:revision>3</cp:revision>
  <dcterms:created xsi:type="dcterms:W3CDTF">2025-04-03T15:28:00Z</dcterms:created>
  <dcterms:modified xsi:type="dcterms:W3CDTF">2025-04-03T23:59:00Z</dcterms:modified>
</cp:coreProperties>
</file>