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D7923" w14:textId="12F822C1" w:rsidR="00FC0816" w:rsidRDefault="00FC0816" w:rsidP="00BF544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Таймер</w:t>
      </w:r>
      <w:r w:rsidR="005C5725">
        <w:rPr>
          <w:b/>
          <w:bCs/>
          <w:sz w:val="36"/>
          <w:szCs w:val="36"/>
        </w:rPr>
        <w:t>ы</w:t>
      </w:r>
    </w:p>
    <w:p w14:paraId="784D28BB" w14:textId="2EA5353D" w:rsidR="005C5725" w:rsidRPr="005C5725" w:rsidRDefault="005C5725" w:rsidP="00BF544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Введение</w:t>
      </w:r>
    </w:p>
    <w:p w14:paraId="18F45F11" w14:textId="73B255DC" w:rsidR="00FC0816" w:rsidRDefault="00FC0816" w:rsidP="00FC0816">
      <w:pPr>
        <w:rPr>
          <w:sz w:val="36"/>
          <w:szCs w:val="36"/>
        </w:rPr>
      </w:pPr>
      <w:r>
        <w:rPr>
          <w:sz w:val="36"/>
          <w:szCs w:val="36"/>
        </w:rPr>
        <w:t>Таймер</w:t>
      </w:r>
      <w:r w:rsidRPr="00FC0816">
        <w:rPr>
          <w:sz w:val="36"/>
          <w:szCs w:val="36"/>
        </w:rPr>
        <w:t xml:space="preserve"> – </w:t>
      </w:r>
      <w:r>
        <w:rPr>
          <w:sz w:val="36"/>
          <w:szCs w:val="36"/>
        </w:rPr>
        <w:t>периферийная подсистема для учитывания или формирования времененных интервалов.</w:t>
      </w:r>
    </w:p>
    <w:p w14:paraId="1B94CB31" w14:textId="5E719A8F" w:rsidR="00326EEE" w:rsidRDefault="00326EEE" w:rsidP="00FC0816">
      <w:pPr>
        <w:rPr>
          <w:sz w:val="36"/>
          <w:szCs w:val="36"/>
        </w:rPr>
      </w:pPr>
      <w:r>
        <w:rPr>
          <w:sz w:val="36"/>
          <w:szCs w:val="36"/>
        </w:rPr>
        <w:t>Таймер</w:t>
      </w:r>
      <w:r w:rsidRPr="00326EEE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вырабатывает </w:t>
      </w:r>
      <w:r w:rsidRPr="00326EEE">
        <w:rPr>
          <w:b/>
          <w:bCs/>
          <w:sz w:val="36"/>
          <w:szCs w:val="36"/>
        </w:rPr>
        <w:t>аппаратные прерывания</w:t>
      </w: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 xml:space="preserve">(сигнал о </w:t>
      </w:r>
      <w:r w:rsidRPr="00326EEE">
        <w:rPr>
          <w:b/>
          <w:bCs/>
          <w:sz w:val="36"/>
          <w:szCs w:val="36"/>
        </w:rPr>
        <w:t>событии</w:t>
      </w:r>
      <w:r>
        <w:rPr>
          <w:sz w:val="36"/>
          <w:szCs w:val="36"/>
        </w:rPr>
        <w:t xml:space="preserve">). </w:t>
      </w:r>
      <w:r w:rsidR="00E43490">
        <w:rPr>
          <w:sz w:val="36"/>
          <w:szCs w:val="36"/>
        </w:rPr>
        <w:t>Аппаратные прерывания позволяют реализовать оперативную реакцию на событие.</w:t>
      </w:r>
    </w:p>
    <w:p w14:paraId="7F56C4EE" w14:textId="39220ADC" w:rsidR="00326EEE" w:rsidRDefault="00326EEE" w:rsidP="00FC0816">
      <w:pPr>
        <w:rPr>
          <w:sz w:val="36"/>
          <w:szCs w:val="36"/>
        </w:rPr>
      </w:pPr>
      <w:r>
        <w:rPr>
          <w:sz w:val="36"/>
          <w:szCs w:val="36"/>
        </w:rPr>
        <w:t>Для нас событие в таймерном канале – пересечение ноля или переход в ноль.</w:t>
      </w:r>
    </w:p>
    <w:p w14:paraId="6A0762E6" w14:textId="63D0ED38" w:rsidR="00326EEE" w:rsidRDefault="00326EEE" w:rsidP="00FC0816">
      <w:pPr>
        <w:rPr>
          <w:sz w:val="36"/>
          <w:szCs w:val="36"/>
        </w:rPr>
      </w:pPr>
      <w:r>
        <w:rPr>
          <w:sz w:val="36"/>
          <w:szCs w:val="36"/>
        </w:rPr>
        <w:t xml:space="preserve">Событие – повод для вызова </w:t>
      </w:r>
      <w:r w:rsidRPr="00326EEE">
        <w:rPr>
          <w:b/>
          <w:bCs/>
          <w:sz w:val="36"/>
          <w:szCs w:val="36"/>
        </w:rPr>
        <w:t>обработчика прерывания</w:t>
      </w:r>
      <w:r>
        <w:rPr>
          <w:sz w:val="36"/>
          <w:szCs w:val="36"/>
        </w:rPr>
        <w:t>. Обра</w:t>
      </w:r>
      <w:r w:rsidR="00E927D4">
        <w:rPr>
          <w:sz w:val="36"/>
          <w:szCs w:val="36"/>
        </w:rPr>
        <w:t xml:space="preserve">ботчик прерывания – подпрограмма без параметров, не возвращающая значение. Адрес обработчика содержится в </w:t>
      </w:r>
      <w:r w:rsidR="00E927D4" w:rsidRPr="00E927D4">
        <w:rPr>
          <w:b/>
          <w:bCs/>
          <w:sz w:val="36"/>
          <w:szCs w:val="36"/>
        </w:rPr>
        <w:t>векторе прерываний</w:t>
      </w:r>
      <w:r w:rsidR="00E927D4">
        <w:rPr>
          <w:sz w:val="36"/>
          <w:szCs w:val="36"/>
        </w:rPr>
        <w:t>.</w:t>
      </w:r>
      <w:r w:rsidR="00300867">
        <w:rPr>
          <w:sz w:val="36"/>
          <w:szCs w:val="36"/>
        </w:rPr>
        <w:t xml:space="preserve"> События чувствительны к исполнению </w:t>
      </w:r>
      <w:r w:rsidR="00300867" w:rsidRPr="00300867">
        <w:rPr>
          <w:b/>
          <w:bCs/>
          <w:sz w:val="36"/>
          <w:szCs w:val="36"/>
        </w:rPr>
        <w:t>вовремя</w:t>
      </w:r>
      <w:r w:rsidR="00300867">
        <w:rPr>
          <w:sz w:val="36"/>
          <w:szCs w:val="36"/>
        </w:rPr>
        <w:t>.</w:t>
      </w:r>
    </w:p>
    <w:p w14:paraId="351C7932" w14:textId="6C362FE6" w:rsidR="00300867" w:rsidRPr="00211789" w:rsidRDefault="00300867" w:rsidP="00FC0816">
      <w:pPr>
        <w:rPr>
          <w:sz w:val="36"/>
          <w:szCs w:val="36"/>
          <w:lang w:val="en-US"/>
        </w:rPr>
      </w:pPr>
      <w:r>
        <w:rPr>
          <w:sz w:val="36"/>
          <w:szCs w:val="36"/>
        </w:rPr>
        <w:t>Программно</w:t>
      </w:r>
      <w:r w:rsidRPr="00211789">
        <w:rPr>
          <w:sz w:val="36"/>
          <w:szCs w:val="36"/>
          <w:lang w:val="en-US"/>
        </w:rPr>
        <w:t xml:space="preserve"> (</w:t>
      </w:r>
      <w:r>
        <w:rPr>
          <w:sz w:val="36"/>
          <w:szCs w:val="36"/>
        </w:rPr>
        <w:t>в</w:t>
      </w:r>
      <w:r w:rsidRPr="00211789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Keil</w:t>
      </w:r>
      <w:r w:rsidRPr="00211789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Go</w:t>
      </w:r>
      <w:r w:rsidRPr="00211789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To</w:t>
      </w:r>
      <w:r w:rsidRPr="00211789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Definition</w:t>
      </w:r>
      <w:r w:rsidRPr="00211789">
        <w:rPr>
          <w:sz w:val="36"/>
          <w:szCs w:val="36"/>
          <w:lang w:val="en-US"/>
        </w:rPr>
        <w:t>):</w:t>
      </w:r>
    </w:p>
    <w:p w14:paraId="75D888E1" w14:textId="23A1C1E3" w:rsidR="00300867" w:rsidRDefault="00300867" w:rsidP="00FC0816">
      <w:pPr>
        <w:rPr>
          <w:sz w:val="36"/>
          <w:szCs w:val="36"/>
        </w:rPr>
      </w:pPr>
      <w:r>
        <w:rPr>
          <w:sz w:val="36"/>
          <w:szCs w:val="36"/>
          <w:lang w:val="en-US"/>
        </w:rPr>
        <w:t>DCD</w:t>
      </w:r>
      <w:r w:rsidRPr="00300867">
        <w:rPr>
          <w:sz w:val="36"/>
          <w:szCs w:val="36"/>
        </w:rPr>
        <w:t xml:space="preserve"> (</w:t>
      </w:r>
      <w:r>
        <w:rPr>
          <w:sz w:val="36"/>
          <w:szCs w:val="36"/>
        </w:rPr>
        <w:t>команда)</w:t>
      </w:r>
      <w:r w:rsidRPr="00300867">
        <w:rPr>
          <w:sz w:val="36"/>
          <w:szCs w:val="36"/>
        </w:rPr>
        <w:t xml:space="preserve"> – </w:t>
      </w:r>
      <w:r>
        <w:rPr>
          <w:sz w:val="36"/>
          <w:szCs w:val="36"/>
        </w:rPr>
        <w:t>выделяет одно или несколько слов в памяти.</w:t>
      </w:r>
    </w:p>
    <w:p w14:paraId="2D89D208" w14:textId="1E10594E" w:rsidR="00300867" w:rsidRPr="00300867" w:rsidRDefault="00300867" w:rsidP="00FC0816">
      <w:pPr>
        <w:rPr>
          <w:sz w:val="36"/>
          <w:szCs w:val="36"/>
        </w:rPr>
      </w:pPr>
      <w:r>
        <w:rPr>
          <w:sz w:val="36"/>
          <w:szCs w:val="36"/>
          <w:lang w:val="en-US"/>
        </w:rPr>
        <w:t>WEAK</w:t>
      </w:r>
      <w:r>
        <w:rPr>
          <w:sz w:val="36"/>
          <w:szCs w:val="36"/>
        </w:rPr>
        <w:t xml:space="preserve"> (ключевое слово)</w:t>
      </w:r>
      <w:r w:rsidRPr="00300867">
        <w:rPr>
          <w:sz w:val="36"/>
          <w:szCs w:val="36"/>
        </w:rPr>
        <w:t xml:space="preserve"> – </w:t>
      </w:r>
      <w:r>
        <w:rPr>
          <w:sz w:val="36"/>
          <w:szCs w:val="36"/>
        </w:rPr>
        <w:t>для</w:t>
      </w:r>
      <w:r w:rsidRPr="00300867">
        <w:rPr>
          <w:sz w:val="36"/>
          <w:szCs w:val="36"/>
        </w:rPr>
        <w:t xml:space="preserve"> “</w:t>
      </w:r>
      <w:r>
        <w:rPr>
          <w:sz w:val="36"/>
          <w:szCs w:val="36"/>
        </w:rPr>
        <w:t>правильного</w:t>
      </w:r>
      <w:r w:rsidRPr="00300867">
        <w:rPr>
          <w:sz w:val="36"/>
          <w:szCs w:val="36"/>
        </w:rPr>
        <w:t xml:space="preserve">” </w:t>
      </w:r>
      <w:r>
        <w:rPr>
          <w:sz w:val="36"/>
          <w:szCs w:val="36"/>
        </w:rPr>
        <w:t>переопределения.</w:t>
      </w:r>
    </w:p>
    <w:p w14:paraId="5BDC4B2E" w14:textId="7540011D" w:rsidR="00E43490" w:rsidRPr="00211789" w:rsidRDefault="00E43490" w:rsidP="00FC0816">
      <w:pPr>
        <w:rPr>
          <w:sz w:val="36"/>
          <w:szCs w:val="36"/>
        </w:rPr>
      </w:pPr>
      <w:r>
        <w:rPr>
          <w:sz w:val="36"/>
          <w:szCs w:val="36"/>
          <w:lang w:val="en-US"/>
        </w:rPr>
        <w:t>NVIC – Nested Vector Interrupt Controller</w:t>
      </w:r>
      <w:r w:rsidRPr="00E43490">
        <w:rPr>
          <w:sz w:val="36"/>
          <w:szCs w:val="36"/>
          <w:lang w:val="en-US"/>
        </w:rPr>
        <w:t xml:space="preserve">. </w:t>
      </w:r>
      <w:r>
        <w:rPr>
          <w:sz w:val="36"/>
          <w:szCs w:val="36"/>
        </w:rPr>
        <w:t>Он является периферийной подсистемой, управляющей прерываниями. Через него можно разрешить</w:t>
      </w:r>
      <w:r w:rsidRPr="00E43490">
        <w:rPr>
          <w:sz w:val="36"/>
          <w:szCs w:val="36"/>
        </w:rPr>
        <w:t>/</w:t>
      </w:r>
      <w:r>
        <w:rPr>
          <w:sz w:val="36"/>
          <w:szCs w:val="36"/>
        </w:rPr>
        <w:t>запретить (можно разрешить</w:t>
      </w:r>
      <w:r w:rsidRPr="00E43490">
        <w:rPr>
          <w:sz w:val="36"/>
          <w:szCs w:val="36"/>
        </w:rPr>
        <w:t>/</w:t>
      </w:r>
      <w:r>
        <w:rPr>
          <w:sz w:val="36"/>
          <w:szCs w:val="36"/>
        </w:rPr>
        <w:t xml:space="preserve">запретить только </w:t>
      </w:r>
      <w:r w:rsidR="00211789">
        <w:rPr>
          <w:sz w:val="36"/>
          <w:szCs w:val="36"/>
        </w:rPr>
        <w:t>КАКИЕ-ТО</w:t>
      </w:r>
      <w:r w:rsidRPr="00211789">
        <w:rPr>
          <w:sz w:val="36"/>
          <w:szCs w:val="36"/>
          <w:u w:val="single"/>
        </w:rPr>
        <w:t>маскИруемые</w:t>
      </w:r>
      <w:r>
        <w:rPr>
          <w:sz w:val="36"/>
          <w:szCs w:val="36"/>
        </w:rPr>
        <w:t>) конкретные прерывания, задать прироритет прерывания.</w:t>
      </w:r>
    </w:p>
    <w:p w14:paraId="350D9FDB" w14:textId="77777777" w:rsidR="00326EEE" w:rsidRPr="00E43490" w:rsidRDefault="00326EEE" w:rsidP="00FC0816">
      <w:pPr>
        <w:rPr>
          <w:sz w:val="36"/>
          <w:szCs w:val="36"/>
        </w:rPr>
      </w:pPr>
    </w:p>
    <w:p w14:paraId="7FDAB79C" w14:textId="77777777" w:rsidR="00FC0816" w:rsidRPr="00E43490" w:rsidRDefault="00FC0816" w:rsidP="00FC0816">
      <w:pPr>
        <w:rPr>
          <w:sz w:val="36"/>
          <w:szCs w:val="36"/>
        </w:rPr>
      </w:pPr>
    </w:p>
    <w:p w14:paraId="5C71F123" w14:textId="77777777" w:rsidR="00300867" w:rsidRPr="00211789" w:rsidRDefault="00300867" w:rsidP="00BF5440">
      <w:pPr>
        <w:jc w:val="center"/>
        <w:rPr>
          <w:b/>
          <w:bCs/>
          <w:sz w:val="36"/>
          <w:szCs w:val="36"/>
        </w:rPr>
      </w:pPr>
    </w:p>
    <w:p w14:paraId="39F7F9F5" w14:textId="77777777" w:rsidR="005C5725" w:rsidRDefault="005C5725" w:rsidP="00BF544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Разбор команд в лабораторной</w:t>
      </w:r>
    </w:p>
    <w:p w14:paraId="348856ED" w14:textId="33A8F191" w:rsidR="00B20249" w:rsidRPr="00211789" w:rsidRDefault="005C5725" w:rsidP="005C572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1)</w:t>
      </w:r>
      <w:r w:rsidR="00B20249" w:rsidRPr="00B20249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679CBA8" wp14:editId="64277A6E">
            <wp:extent cx="5940425" cy="3784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71AE" w14:textId="22EBF753" w:rsidR="00B20249" w:rsidRPr="00211789" w:rsidRDefault="00B20249" w:rsidP="00B20249">
      <w:pPr>
        <w:rPr>
          <w:sz w:val="36"/>
          <w:szCs w:val="36"/>
        </w:rPr>
      </w:pPr>
      <w:r w:rsidRPr="00211789">
        <w:rPr>
          <w:sz w:val="36"/>
          <w:szCs w:val="36"/>
        </w:rPr>
        <w:t>__</w:t>
      </w:r>
      <w:r w:rsidRPr="00B20249">
        <w:rPr>
          <w:sz w:val="36"/>
          <w:szCs w:val="36"/>
          <w:lang w:val="en-US"/>
        </w:rPr>
        <w:t>disable</w:t>
      </w:r>
      <w:r w:rsidRPr="00211789">
        <w:rPr>
          <w:sz w:val="36"/>
          <w:szCs w:val="36"/>
        </w:rPr>
        <w:t>_</w:t>
      </w:r>
      <w:proofErr w:type="spellStart"/>
      <w:r w:rsidRPr="00B20249">
        <w:rPr>
          <w:sz w:val="36"/>
          <w:szCs w:val="36"/>
          <w:lang w:val="en-US"/>
        </w:rPr>
        <w:t>irq</w:t>
      </w:r>
      <w:proofErr w:type="spellEnd"/>
      <w:r w:rsidRPr="00211789">
        <w:rPr>
          <w:sz w:val="36"/>
          <w:szCs w:val="36"/>
        </w:rPr>
        <w:t xml:space="preserve"> ();</w:t>
      </w:r>
    </w:p>
    <w:p w14:paraId="517BFD20" w14:textId="3FB5B00E" w:rsidR="00B20249" w:rsidRPr="00B20249" w:rsidRDefault="00B20249" w:rsidP="00B20249">
      <w:pPr>
        <w:rPr>
          <w:sz w:val="36"/>
          <w:szCs w:val="36"/>
          <w:lang w:val="en-US"/>
        </w:rPr>
      </w:pPr>
      <w:r w:rsidRPr="00B20249">
        <w:rPr>
          <w:noProof/>
          <w:sz w:val="36"/>
          <w:szCs w:val="36"/>
          <w:lang w:val="en-US"/>
        </w:rPr>
        <w:drawing>
          <wp:inline distT="0" distB="0" distL="0" distR="0" wp14:anchorId="382FF296" wp14:editId="11E9B5DD">
            <wp:extent cx="5940425" cy="391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A72E" w14:textId="1CAA8387" w:rsidR="00B20249" w:rsidRDefault="00B20249" w:rsidP="00B20249">
      <w:pPr>
        <w:rPr>
          <w:sz w:val="36"/>
          <w:szCs w:val="36"/>
          <w:lang w:val="en-US"/>
        </w:rPr>
      </w:pPr>
      <w:r w:rsidRPr="00B20249">
        <w:rPr>
          <w:sz w:val="36"/>
          <w:szCs w:val="36"/>
          <w:lang w:val="en-US"/>
        </w:rPr>
        <w:t>__</w:t>
      </w:r>
      <w:proofErr w:type="spellStart"/>
      <w:r w:rsidRPr="00B20249">
        <w:rPr>
          <w:sz w:val="36"/>
          <w:szCs w:val="36"/>
          <w:lang w:val="en-US"/>
        </w:rPr>
        <w:t>enable_irq</w:t>
      </w:r>
      <w:proofErr w:type="spellEnd"/>
      <w:r w:rsidRPr="00B20249">
        <w:rPr>
          <w:sz w:val="36"/>
          <w:szCs w:val="36"/>
          <w:lang w:val="en-US"/>
        </w:rPr>
        <w:t xml:space="preserve"> ();</w:t>
      </w:r>
    </w:p>
    <w:p w14:paraId="54848FC8" w14:textId="4DF2A1AC" w:rsidR="00B20249" w:rsidRDefault="00B20249" w:rsidP="00B20249">
      <w:pPr>
        <w:rPr>
          <w:sz w:val="36"/>
          <w:szCs w:val="36"/>
          <w:lang w:val="en-US"/>
        </w:rPr>
      </w:pPr>
      <w:r w:rsidRPr="00B20249">
        <w:rPr>
          <w:noProof/>
          <w:sz w:val="36"/>
          <w:szCs w:val="36"/>
          <w:lang w:val="en-US"/>
        </w:rPr>
        <w:drawing>
          <wp:inline distT="0" distB="0" distL="0" distR="0" wp14:anchorId="3C5308D1" wp14:editId="1AEF2913">
            <wp:extent cx="5940425" cy="401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2A86" w14:textId="3B2656C4" w:rsidR="00B20249" w:rsidRDefault="00B20249" w:rsidP="00B20249">
      <w:pPr>
        <w:jc w:val="center"/>
        <w:rPr>
          <w:sz w:val="36"/>
          <w:szCs w:val="36"/>
          <w:lang w:val="en-US"/>
        </w:rPr>
      </w:pPr>
      <w:r w:rsidRPr="00B20249">
        <w:rPr>
          <w:noProof/>
          <w:sz w:val="36"/>
          <w:szCs w:val="36"/>
          <w:lang w:val="en-US"/>
        </w:rPr>
        <w:drawing>
          <wp:inline distT="0" distB="0" distL="0" distR="0" wp14:anchorId="04329E22" wp14:editId="24E92C36">
            <wp:extent cx="5372850" cy="3324689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7F6F" w14:textId="7348136D" w:rsidR="00B20249" w:rsidRDefault="00B20249" w:rsidP="00B20249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(</w:t>
      </w:r>
      <w:r w:rsidRPr="00B20249">
        <w:rPr>
          <w:sz w:val="36"/>
          <w:szCs w:val="36"/>
          <w:lang w:val="en-US"/>
        </w:rPr>
        <w:t>p.20 STM32F103-ProgManual.pdf</w:t>
      </w:r>
      <w:r>
        <w:rPr>
          <w:sz w:val="36"/>
          <w:szCs w:val="36"/>
          <w:lang w:val="en-US"/>
        </w:rPr>
        <w:t>)</w:t>
      </w:r>
    </w:p>
    <w:p w14:paraId="2F1E2EF1" w14:textId="548BDCCC" w:rsidR="005C5725" w:rsidRPr="005C5725" w:rsidRDefault="005C5725" w:rsidP="005C5725">
      <w:pPr>
        <w:rPr>
          <w:sz w:val="36"/>
          <w:szCs w:val="36"/>
        </w:rPr>
      </w:pPr>
      <w:r>
        <w:rPr>
          <w:sz w:val="36"/>
          <w:szCs w:val="36"/>
        </w:rPr>
        <w:t>2)</w:t>
      </w:r>
    </w:p>
    <w:p w14:paraId="0FA45AAE" w14:textId="7699F0F8" w:rsidR="00B20249" w:rsidRDefault="005579D3" w:rsidP="00B20249">
      <w:pPr>
        <w:jc w:val="center"/>
        <w:rPr>
          <w:sz w:val="36"/>
          <w:szCs w:val="36"/>
          <w:lang w:val="en-US"/>
        </w:rPr>
      </w:pPr>
      <w:r w:rsidRPr="005579D3">
        <w:rPr>
          <w:noProof/>
          <w:sz w:val="36"/>
          <w:szCs w:val="36"/>
          <w:lang w:val="en-US"/>
        </w:rPr>
        <w:drawing>
          <wp:inline distT="0" distB="0" distL="0" distR="0" wp14:anchorId="5E41B45B" wp14:editId="4A09D76B">
            <wp:extent cx="5940425" cy="2679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56C7" w14:textId="6D185B26" w:rsidR="005579D3" w:rsidRDefault="005579D3" w:rsidP="005579D3">
      <w:pPr>
        <w:rPr>
          <w:sz w:val="36"/>
          <w:szCs w:val="36"/>
          <w:lang w:val="en-US"/>
        </w:rPr>
      </w:pPr>
      <w:r w:rsidRPr="005579D3">
        <w:rPr>
          <w:sz w:val="36"/>
          <w:szCs w:val="36"/>
          <w:lang w:val="en-US"/>
        </w:rPr>
        <w:t>NVIC-&gt;IP[TIM4_IRQn] = 3&lt;&lt;4; // 4.3.7 p.125 STM32F103-ProgManual.pdf</w:t>
      </w:r>
    </w:p>
    <w:p w14:paraId="5A6DA9EE" w14:textId="77777777" w:rsidR="00EC355A" w:rsidRDefault="00EC355A" w:rsidP="005579D3">
      <w:pPr>
        <w:rPr>
          <w:sz w:val="36"/>
          <w:szCs w:val="36"/>
          <w:lang w:val="en-US"/>
        </w:rPr>
      </w:pPr>
    </w:p>
    <w:p w14:paraId="7AC714C2" w14:textId="14A271E0" w:rsidR="005579D3" w:rsidRDefault="005579D3" w:rsidP="005579D3">
      <w:pPr>
        <w:rPr>
          <w:sz w:val="36"/>
          <w:szCs w:val="36"/>
          <w:lang w:val="en-US"/>
        </w:rPr>
      </w:pPr>
      <w:r w:rsidRPr="005579D3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46E71EBE" wp14:editId="2B933EC9">
            <wp:extent cx="5296639" cy="5401429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6A34" w14:textId="687C3180" w:rsidR="005C5725" w:rsidRPr="005C5725" w:rsidRDefault="005C5725" w:rsidP="005579D3">
      <w:pPr>
        <w:rPr>
          <w:sz w:val="36"/>
          <w:szCs w:val="36"/>
        </w:rPr>
      </w:pPr>
      <w:r>
        <w:rPr>
          <w:sz w:val="36"/>
          <w:szCs w:val="36"/>
        </w:rPr>
        <w:t>3)</w:t>
      </w:r>
    </w:p>
    <w:p w14:paraId="79D9E682" w14:textId="2218A49D" w:rsidR="00EC355A" w:rsidRDefault="00EC355A" w:rsidP="005579D3">
      <w:pPr>
        <w:rPr>
          <w:sz w:val="36"/>
          <w:szCs w:val="36"/>
          <w:lang w:val="en-US"/>
        </w:rPr>
      </w:pPr>
      <w:r w:rsidRPr="00EC355A">
        <w:rPr>
          <w:noProof/>
          <w:sz w:val="36"/>
          <w:szCs w:val="36"/>
          <w:lang w:val="en-US"/>
        </w:rPr>
        <w:drawing>
          <wp:inline distT="0" distB="0" distL="0" distR="0" wp14:anchorId="07EEDDF8" wp14:editId="71C63660">
            <wp:extent cx="5639587" cy="543001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9678" w14:textId="3BC39C61" w:rsidR="00EC355A" w:rsidRDefault="00EC355A" w:rsidP="005579D3">
      <w:pPr>
        <w:rPr>
          <w:sz w:val="36"/>
          <w:szCs w:val="36"/>
          <w:lang w:val="en-US"/>
        </w:rPr>
      </w:pPr>
      <w:r w:rsidRPr="00EC355A">
        <w:rPr>
          <w:noProof/>
          <w:sz w:val="36"/>
          <w:szCs w:val="36"/>
          <w:lang w:val="en-US"/>
        </w:rPr>
        <w:drawing>
          <wp:inline distT="0" distB="0" distL="0" distR="0" wp14:anchorId="5A530602" wp14:editId="1695FAD8">
            <wp:extent cx="5940425" cy="25958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08C3" w14:textId="56F94215" w:rsidR="005579D3" w:rsidRDefault="005C5725" w:rsidP="005C5725">
      <w:pPr>
        <w:jc w:val="center"/>
        <w:rPr>
          <w:sz w:val="36"/>
          <w:szCs w:val="36"/>
          <w:lang w:val="en-US"/>
        </w:rPr>
      </w:pPr>
      <w:r w:rsidRPr="005C5725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3368FE90" wp14:editId="5DFAB978">
            <wp:extent cx="4448796" cy="2772162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8009" w14:textId="4CAC3423" w:rsidR="00B20249" w:rsidRDefault="006D7C14" w:rsidP="005C5725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4) </w:t>
      </w:r>
    </w:p>
    <w:p w14:paraId="0559022D" w14:textId="175558EE" w:rsidR="006D7C14" w:rsidRDefault="006D7C14" w:rsidP="005C5725">
      <w:pPr>
        <w:jc w:val="both"/>
        <w:rPr>
          <w:sz w:val="36"/>
          <w:szCs w:val="36"/>
        </w:rPr>
      </w:pPr>
      <w:r w:rsidRPr="006D7C14">
        <w:rPr>
          <w:noProof/>
          <w:sz w:val="36"/>
          <w:szCs w:val="36"/>
        </w:rPr>
        <w:drawing>
          <wp:inline distT="0" distB="0" distL="0" distR="0" wp14:anchorId="6C881032" wp14:editId="3AE2514A">
            <wp:extent cx="5029902" cy="581106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0533" w14:textId="7B42A00C" w:rsidR="0041331A" w:rsidRDefault="0041331A" w:rsidP="005C5725">
      <w:pPr>
        <w:jc w:val="both"/>
        <w:rPr>
          <w:sz w:val="36"/>
          <w:szCs w:val="36"/>
        </w:rPr>
      </w:pPr>
      <w:r w:rsidRPr="0041331A">
        <w:rPr>
          <w:noProof/>
          <w:sz w:val="36"/>
          <w:szCs w:val="36"/>
        </w:rPr>
        <w:drawing>
          <wp:inline distT="0" distB="0" distL="0" distR="0" wp14:anchorId="63E0BA22" wp14:editId="5311B930">
            <wp:extent cx="5940425" cy="41840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E30C" w14:textId="77777777" w:rsidR="0041331A" w:rsidRDefault="0041331A" w:rsidP="005C5725">
      <w:pPr>
        <w:jc w:val="both"/>
        <w:rPr>
          <w:sz w:val="36"/>
          <w:szCs w:val="36"/>
        </w:rPr>
      </w:pPr>
    </w:p>
    <w:p w14:paraId="425D65C7" w14:textId="77777777" w:rsidR="006D7C14" w:rsidRPr="006D7C14" w:rsidRDefault="006D7C14" w:rsidP="005C5725">
      <w:pPr>
        <w:jc w:val="both"/>
        <w:rPr>
          <w:sz w:val="36"/>
          <w:szCs w:val="36"/>
        </w:rPr>
      </w:pPr>
    </w:p>
    <w:p w14:paraId="736F46B8" w14:textId="1A3CAD59" w:rsidR="00BF5440" w:rsidRPr="00326EEE" w:rsidRDefault="00BF5440" w:rsidP="00BF5440">
      <w:pPr>
        <w:jc w:val="center"/>
        <w:rPr>
          <w:b/>
          <w:bCs/>
          <w:sz w:val="36"/>
          <w:szCs w:val="36"/>
          <w:lang w:val="en-US"/>
        </w:rPr>
      </w:pPr>
      <w:proofErr w:type="spellStart"/>
      <w:r w:rsidRPr="00BF5440">
        <w:rPr>
          <w:b/>
          <w:bCs/>
          <w:sz w:val="36"/>
          <w:szCs w:val="36"/>
          <w:lang w:val="en-US"/>
        </w:rPr>
        <w:lastRenderedPageBreak/>
        <w:t>SysTick</w:t>
      </w:r>
      <w:proofErr w:type="spellEnd"/>
      <w:r w:rsidRPr="00326EEE">
        <w:rPr>
          <w:b/>
          <w:bCs/>
          <w:sz w:val="36"/>
          <w:szCs w:val="36"/>
          <w:lang w:val="en-US"/>
        </w:rPr>
        <w:t xml:space="preserve"> (</w:t>
      </w:r>
      <w:proofErr w:type="spellStart"/>
      <w:r w:rsidRPr="00BF5440">
        <w:rPr>
          <w:b/>
          <w:bCs/>
          <w:sz w:val="36"/>
          <w:szCs w:val="36"/>
          <w:lang w:val="en-US"/>
        </w:rPr>
        <w:t>ProgManual</w:t>
      </w:r>
      <w:proofErr w:type="spellEnd"/>
      <w:r w:rsidRPr="00326EEE">
        <w:rPr>
          <w:b/>
          <w:bCs/>
          <w:sz w:val="36"/>
          <w:szCs w:val="36"/>
          <w:lang w:val="en-US"/>
        </w:rPr>
        <w:t xml:space="preserve"> </w:t>
      </w:r>
      <w:r w:rsidRPr="00BF5440">
        <w:rPr>
          <w:b/>
          <w:bCs/>
          <w:sz w:val="36"/>
          <w:szCs w:val="36"/>
          <w:lang w:val="en-US"/>
        </w:rPr>
        <w:t>p</w:t>
      </w:r>
      <w:r w:rsidRPr="00326EEE">
        <w:rPr>
          <w:b/>
          <w:bCs/>
          <w:sz w:val="36"/>
          <w:szCs w:val="36"/>
          <w:lang w:val="en-US"/>
        </w:rPr>
        <w:t>. 150)</w:t>
      </w:r>
    </w:p>
    <w:p w14:paraId="0DD5BB5E" w14:textId="3C82C4A3" w:rsidR="00BF5440" w:rsidRPr="00BF5440" w:rsidRDefault="00BF5440" w:rsidP="00BF5440">
      <w:pPr>
        <w:jc w:val="center"/>
        <w:rPr>
          <w:lang w:val="en-US"/>
        </w:rPr>
      </w:pPr>
      <w:r w:rsidRPr="00BF5440">
        <w:rPr>
          <w:noProof/>
          <w:lang w:val="en-US"/>
        </w:rPr>
        <w:drawing>
          <wp:inline distT="0" distB="0" distL="0" distR="0" wp14:anchorId="7FBE7D00" wp14:editId="49CE5665">
            <wp:extent cx="5182323" cy="9716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D857" w14:textId="5AB2F00D" w:rsidR="00A70FEC" w:rsidRDefault="00BF5440">
      <w:pPr>
        <w:rPr>
          <w:lang w:val="en-US"/>
        </w:rPr>
      </w:pPr>
      <w:r w:rsidRPr="00BF5440">
        <w:rPr>
          <w:highlight w:val="yellow"/>
          <w:lang w:val="en-US"/>
        </w:rPr>
        <w:t>When the processor is halted for debugging the counter does not decrement!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ProgManual</w:t>
      </w:r>
      <w:proofErr w:type="spellEnd"/>
      <w:r>
        <w:rPr>
          <w:lang w:val="en-US"/>
        </w:rPr>
        <w:t xml:space="preserve"> p. 150)</w:t>
      </w:r>
    </w:p>
    <w:p w14:paraId="1DAFFEBD" w14:textId="49D92614" w:rsidR="00BF5440" w:rsidRDefault="00BF5440" w:rsidP="00BF5440">
      <w:pPr>
        <w:jc w:val="center"/>
        <w:rPr>
          <w:lang w:val="en-US"/>
        </w:rPr>
      </w:pPr>
      <w:r w:rsidRPr="00BF5440">
        <w:rPr>
          <w:noProof/>
          <w:lang w:val="en-US"/>
        </w:rPr>
        <w:drawing>
          <wp:inline distT="0" distB="0" distL="0" distR="0" wp14:anchorId="5B28F0D6" wp14:editId="45A714D9">
            <wp:extent cx="5940425" cy="5691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B39F" w14:textId="6C9385EF" w:rsidR="00BF5440" w:rsidRPr="00BF5440" w:rsidRDefault="00BF5440">
      <w:pPr>
        <w:rPr>
          <w:lang w:val="en-US"/>
        </w:rPr>
      </w:pPr>
      <w:r w:rsidRPr="00BF5440">
        <w:rPr>
          <w:lang w:val="en-US"/>
        </w:rPr>
        <w:t xml:space="preserve">F. A start value of 0 is possible, but has no effect because the </w:t>
      </w:r>
      <w:proofErr w:type="spellStart"/>
      <w:r w:rsidRPr="00BF5440">
        <w:rPr>
          <w:highlight w:val="yellow"/>
          <w:lang w:val="en-US"/>
        </w:rPr>
        <w:t>SysTick</w:t>
      </w:r>
      <w:proofErr w:type="spellEnd"/>
      <w:r w:rsidRPr="00BF5440">
        <w:rPr>
          <w:highlight w:val="yellow"/>
          <w:lang w:val="en-US"/>
        </w:rPr>
        <w:t xml:space="preserve"> exception request and COUNTFLAG are activated when counting from 1 to 0.</w:t>
      </w:r>
    </w:p>
    <w:p w14:paraId="2E5CFD14" w14:textId="7286173C" w:rsidR="00BF5440" w:rsidRDefault="00BF5440" w:rsidP="00BF5440">
      <w:pPr>
        <w:jc w:val="center"/>
        <w:rPr>
          <w:lang w:val="en-US"/>
        </w:rPr>
      </w:pPr>
      <w:r w:rsidRPr="00BF5440">
        <w:rPr>
          <w:noProof/>
          <w:lang w:val="en-US"/>
        </w:rPr>
        <w:lastRenderedPageBreak/>
        <w:drawing>
          <wp:inline distT="0" distB="0" distL="0" distR="0" wp14:anchorId="18A6083B" wp14:editId="592A6107">
            <wp:extent cx="5940425" cy="4535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4AEA" w14:textId="31DD6017" w:rsidR="00BF5440" w:rsidRDefault="00BF5440">
      <w:pPr>
        <w:rPr>
          <w:lang w:val="en-US"/>
        </w:rPr>
      </w:pPr>
      <w:r w:rsidRPr="00BF5440">
        <w:rPr>
          <w:highlight w:val="yellow"/>
          <w:lang w:val="en-US"/>
        </w:rPr>
        <w:t xml:space="preserve">To generate a multi-shot timer with a period of N processor clock cycles, use a RELOAD value of N-1. For example, if the </w:t>
      </w:r>
      <w:proofErr w:type="spellStart"/>
      <w:r w:rsidRPr="00BF5440">
        <w:rPr>
          <w:highlight w:val="yellow"/>
          <w:lang w:val="en-US"/>
        </w:rPr>
        <w:t>SysTick</w:t>
      </w:r>
      <w:proofErr w:type="spellEnd"/>
      <w:r w:rsidRPr="00BF5440">
        <w:rPr>
          <w:highlight w:val="yellow"/>
          <w:lang w:val="en-US"/>
        </w:rPr>
        <w:t xml:space="preserve"> interrupt is required every 100 clock pulses, set RELOAD to 99.</w:t>
      </w:r>
    </w:p>
    <w:p w14:paraId="14BC1289" w14:textId="018205B9" w:rsidR="00BF5440" w:rsidRDefault="00BF5440" w:rsidP="00BF5440">
      <w:pPr>
        <w:jc w:val="center"/>
        <w:rPr>
          <w:lang w:val="en-US"/>
        </w:rPr>
      </w:pPr>
      <w:r w:rsidRPr="00BF5440">
        <w:rPr>
          <w:noProof/>
          <w:lang w:val="en-US"/>
        </w:rPr>
        <w:drawing>
          <wp:inline distT="0" distB="0" distL="0" distR="0" wp14:anchorId="1F59809A" wp14:editId="04851BA4">
            <wp:extent cx="5940425" cy="3350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44F3" w14:textId="467919FC" w:rsidR="00BF5440" w:rsidRDefault="00BF5440">
      <w:pPr>
        <w:rPr>
          <w:lang w:val="en-US"/>
        </w:rPr>
      </w:pPr>
      <w:r w:rsidRPr="00BF5440">
        <w:rPr>
          <w:noProof/>
          <w:lang w:val="en-US"/>
        </w:rPr>
        <w:lastRenderedPageBreak/>
        <w:drawing>
          <wp:inline distT="0" distB="0" distL="0" distR="0" wp14:anchorId="08F58B9A" wp14:editId="34915510">
            <wp:extent cx="5940425" cy="960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A3DA" w14:textId="3CC384D8" w:rsidR="00BF5440" w:rsidRDefault="00BF5440">
      <w:pPr>
        <w:rPr>
          <w:lang w:val="en-US"/>
        </w:rPr>
      </w:pPr>
      <w:r w:rsidRPr="00BF5440">
        <w:rPr>
          <w:highlight w:val="yellow"/>
          <w:lang w:val="en-US"/>
        </w:rPr>
        <w:t xml:space="preserve">The </w:t>
      </w:r>
      <w:proofErr w:type="spellStart"/>
      <w:r w:rsidRPr="00BF5440">
        <w:rPr>
          <w:highlight w:val="yellow"/>
          <w:lang w:val="en-US"/>
        </w:rPr>
        <w:t>SysTick</w:t>
      </w:r>
      <w:proofErr w:type="spellEnd"/>
      <w:r w:rsidRPr="00BF5440">
        <w:rPr>
          <w:highlight w:val="yellow"/>
          <w:lang w:val="en-US"/>
        </w:rPr>
        <w:t xml:space="preserve"> counter runs on the processor clock. If this clock signal is stopped for low power mode, the </w:t>
      </w:r>
      <w:proofErr w:type="spellStart"/>
      <w:r w:rsidRPr="00BF5440">
        <w:rPr>
          <w:highlight w:val="yellow"/>
          <w:lang w:val="en-US"/>
        </w:rPr>
        <w:t>SysTick</w:t>
      </w:r>
      <w:proofErr w:type="spellEnd"/>
      <w:r w:rsidRPr="00BF5440">
        <w:rPr>
          <w:highlight w:val="yellow"/>
          <w:lang w:val="en-US"/>
        </w:rPr>
        <w:t xml:space="preserve"> counter stops.</w:t>
      </w:r>
    </w:p>
    <w:p w14:paraId="1ED01F73" w14:textId="52590680" w:rsidR="00BF5440" w:rsidRDefault="00BF5440" w:rsidP="00BF5440">
      <w:pPr>
        <w:jc w:val="center"/>
        <w:rPr>
          <w:b/>
          <w:bCs/>
          <w:sz w:val="36"/>
          <w:szCs w:val="36"/>
          <w:lang w:val="en-US"/>
        </w:rPr>
      </w:pPr>
      <w:proofErr w:type="spellStart"/>
      <w:r w:rsidRPr="00BF5440">
        <w:rPr>
          <w:b/>
          <w:bCs/>
          <w:sz w:val="36"/>
          <w:szCs w:val="36"/>
          <w:lang w:val="en-US"/>
        </w:rPr>
        <w:t>TIMx</w:t>
      </w:r>
      <w:proofErr w:type="spellEnd"/>
      <w:r>
        <w:rPr>
          <w:b/>
          <w:bCs/>
          <w:sz w:val="36"/>
          <w:szCs w:val="36"/>
          <w:lang w:val="en-US"/>
        </w:rPr>
        <w:t xml:space="preserve"> (</w:t>
      </w:r>
      <w:proofErr w:type="spellStart"/>
      <w:r>
        <w:rPr>
          <w:b/>
          <w:bCs/>
          <w:sz w:val="36"/>
          <w:szCs w:val="36"/>
          <w:lang w:val="en-US"/>
        </w:rPr>
        <w:t>RefManual</w:t>
      </w:r>
      <w:proofErr w:type="spellEnd"/>
      <w:r>
        <w:rPr>
          <w:b/>
          <w:bCs/>
          <w:sz w:val="36"/>
          <w:szCs w:val="36"/>
          <w:lang w:val="en-US"/>
        </w:rPr>
        <w:t xml:space="preserve"> p. 350)</w:t>
      </w:r>
    </w:p>
    <w:p w14:paraId="25044D15" w14:textId="39A8EA29" w:rsidR="00BF5440" w:rsidRDefault="00BF5440" w:rsidP="00BF5440">
      <w:pPr>
        <w:jc w:val="center"/>
        <w:rPr>
          <w:b/>
          <w:bCs/>
          <w:sz w:val="36"/>
          <w:szCs w:val="36"/>
          <w:lang w:val="en-US"/>
        </w:rPr>
      </w:pPr>
      <w:r w:rsidRPr="00BF5440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F4FE22D" wp14:editId="087CDFF8">
            <wp:extent cx="5940425" cy="1931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0229" w14:textId="3A11CC74" w:rsidR="00BF5440" w:rsidRDefault="00BF5440" w:rsidP="00BF5440">
      <w:pPr>
        <w:jc w:val="center"/>
        <w:rPr>
          <w:b/>
          <w:bCs/>
          <w:sz w:val="36"/>
          <w:szCs w:val="36"/>
          <w:lang w:val="en-US"/>
        </w:rPr>
      </w:pPr>
      <w:r w:rsidRPr="00BF5440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ADE6D7F" wp14:editId="421BA83C">
            <wp:extent cx="5249008" cy="1886213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62FE" w14:textId="09C3218B" w:rsidR="00BF5440" w:rsidRDefault="00BF5440" w:rsidP="00BF5440">
      <w:pPr>
        <w:jc w:val="center"/>
        <w:rPr>
          <w:b/>
          <w:bCs/>
          <w:sz w:val="36"/>
          <w:szCs w:val="36"/>
        </w:rPr>
      </w:pPr>
      <w:r w:rsidRPr="00BF5440">
        <w:rPr>
          <w:b/>
          <w:bCs/>
          <w:noProof/>
          <w:sz w:val="36"/>
          <w:szCs w:val="36"/>
        </w:rPr>
        <w:drawing>
          <wp:inline distT="0" distB="0" distL="0" distR="0" wp14:anchorId="4F2D5220" wp14:editId="483DE691">
            <wp:extent cx="5940425" cy="1339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954F" w14:textId="3F1A4382" w:rsidR="00BF5440" w:rsidRDefault="00BF5440" w:rsidP="00BF5440">
      <w:pPr>
        <w:jc w:val="center"/>
        <w:rPr>
          <w:b/>
          <w:bCs/>
          <w:sz w:val="36"/>
          <w:szCs w:val="36"/>
        </w:rPr>
      </w:pPr>
      <w:r w:rsidRPr="00BF5440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C35DE2B" wp14:editId="399909D0">
            <wp:extent cx="5449060" cy="426779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69FE" w14:textId="77777777" w:rsidR="00BF5440" w:rsidRDefault="00BF5440" w:rsidP="00BF5440">
      <w:pPr>
        <w:rPr>
          <w:lang w:val="en-US"/>
        </w:rPr>
      </w:pPr>
      <w:r w:rsidRPr="00BF5440">
        <w:rPr>
          <w:lang w:val="en-US"/>
        </w:rPr>
        <w:t xml:space="preserve">0: Any of the following events generate an update interrupt or DMA request if enabled. These events can be: </w:t>
      </w:r>
    </w:p>
    <w:p w14:paraId="3115C7AF" w14:textId="77777777" w:rsidR="00BF5440" w:rsidRDefault="00BF5440" w:rsidP="00BF5440">
      <w:pPr>
        <w:rPr>
          <w:lang w:val="en-US"/>
        </w:rPr>
      </w:pPr>
      <w:r w:rsidRPr="00BF5440">
        <w:rPr>
          <w:lang w:val="en-US"/>
        </w:rPr>
        <w:t xml:space="preserve">– Counter overflow/underflow </w:t>
      </w:r>
    </w:p>
    <w:p w14:paraId="5A5BDA3E" w14:textId="77777777" w:rsidR="00BF5440" w:rsidRDefault="00BF5440" w:rsidP="00BF5440">
      <w:pPr>
        <w:rPr>
          <w:lang w:val="en-US"/>
        </w:rPr>
      </w:pPr>
      <w:r w:rsidRPr="00BF5440">
        <w:rPr>
          <w:lang w:val="en-US"/>
        </w:rPr>
        <w:t xml:space="preserve">– </w:t>
      </w:r>
      <w:r w:rsidRPr="00BF5440">
        <w:rPr>
          <w:highlight w:val="yellow"/>
          <w:lang w:val="en-US"/>
        </w:rPr>
        <w:t>Setting the UG bit</w:t>
      </w:r>
      <w:r w:rsidRPr="00BF5440">
        <w:rPr>
          <w:lang w:val="en-US"/>
        </w:rPr>
        <w:t xml:space="preserve"> </w:t>
      </w:r>
    </w:p>
    <w:p w14:paraId="6D9CAEFC" w14:textId="10D067A3" w:rsidR="00BF5440" w:rsidRDefault="00BF5440" w:rsidP="00BF5440">
      <w:pPr>
        <w:rPr>
          <w:lang w:val="en-US"/>
        </w:rPr>
      </w:pPr>
      <w:r w:rsidRPr="00BF5440">
        <w:rPr>
          <w:lang w:val="en-US"/>
        </w:rPr>
        <w:t>– Update generation through the slave mode controller</w:t>
      </w:r>
    </w:p>
    <w:p w14:paraId="2624919D" w14:textId="506BDF9B" w:rsidR="00BF5440" w:rsidRDefault="00BF5440" w:rsidP="00BF5440">
      <w:pPr>
        <w:jc w:val="center"/>
        <w:rPr>
          <w:b/>
          <w:bCs/>
          <w:sz w:val="36"/>
          <w:szCs w:val="36"/>
          <w:lang w:val="en-US"/>
        </w:rPr>
      </w:pPr>
      <w:r w:rsidRPr="00BF5440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E3ED113" wp14:editId="0D6E02BE">
            <wp:extent cx="5940425" cy="12630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1A12" w14:textId="12A8E6EF" w:rsidR="00BF5440" w:rsidRDefault="00BF5440" w:rsidP="00BF5440">
      <w:pPr>
        <w:jc w:val="center"/>
        <w:rPr>
          <w:b/>
          <w:bCs/>
          <w:sz w:val="36"/>
          <w:szCs w:val="36"/>
          <w:lang w:val="en-US"/>
        </w:rPr>
      </w:pPr>
      <w:r w:rsidRPr="00BF5440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A1DAB0B" wp14:editId="7F379700">
            <wp:extent cx="2076740" cy="52394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075C" w14:textId="5D2175BD" w:rsidR="00BF5440" w:rsidRDefault="00BF5440" w:rsidP="00BF5440">
      <w:pPr>
        <w:jc w:val="center"/>
        <w:rPr>
          <w:b/>
          <w:bCs/>
          <w:sz w:val="36"/>
          <w:szCs w:val="36"/>
          <w:lang w:val="en-US"/>
        </w:rPr>
      </w:pPr>
      <w:r w:rsidRPr="00BF5440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24ABE83" wp14:editId="35822711">
            <wp:extent cx="5940425" cy="12731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C733" w14:textId="145A91D8" w:rsidR="00BF5440" w:rsidRDefault="00BF5440" w:rsidP="00BF5440">
      <w:pPr>
        <w:jc w:val="center"/>
        <w:rPr>
          <w:b/>
          <w:bCs/>
          <w:sz w:val="36"/>
          <w:szCs w:val="36"/>
          <w:lang w:val="en-US"/>
        </w:rPr>
      </w:pPr>
      <w:r w:rsidRPr="00BF5440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62728E6B" wp14:editId="5FCE9C99">
            <wp:extent cx="5220429" cy="1609950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73C2" w14:textId="77777777" w:rsidR="00BF5440" w:rsidRDefault="00BF5440" w:rsidP="00BF5440">
      <w:pPr>
        <w:rPr>
          <w:lang w:val="en-US"/>
        </w:rPr>
      </w:pPr>
      <w:r w:rsidRPr="00BF5440">
        <w:rPr>
          <w:lang w:val="en-US"/>
        </w:rPr>
        <w:t xml:space="preserve">–This bit is set by hardware on an update event. </w:t>
      </w:r>
      <w:r w:rsidRPr="00BF5440">
        <w:rPr>
          <w:highlight w:val="yellow"/>
          <w:lang w:val="en-US"/>
        </w:rPr>
        <w:t>It is cleared by software.</w:t>
      </w:r>
      <w:r w:rsidRPr="00BF5440">
        <w:rPr>
          <w:lang w:val="en-US"/>
        </w:rPr>
        <w:t xml:space="preserve"> </w:t>
      </w:r>
    </w:p>
    <w:p w14:paraId="16E02AA8" w14:textId="77777777" w:rsidR="00BF5440" w:rsidRDefault="00BF5440" w:rsidP="00BF5440">
      <w:pPr>
        <w:rPr>
          <w:lang w:val="en-US"/>
        </w:rPr>
      </w:pPr>
      <w:r w:rsidRPr="00BF5440">
        <w:rPr>
          <w:lang w:val="en-US"/>
        </w:rPr>
        <w:t xml:space="preserve">0: No update occurred. </w:t>
      </w:r>
    </w:p>
    <w:p w14:paraId="7199D366" w14:textId="30D13BD6" w:rsidR="00BF5440" w:rsidRDefault="00BF5440" w:rsidP="00BF5440">
      <w:pPr>
        <w:rPr>
          <w:lang w:val="en-US"/>
        </w:rPr>
      </w:pPr>
      <w:r w:rsidRPr="00BF5440">
        <w:rPr>
          <w:lang w:val="en-US"/>
        </w:rPr>
        <w:t xml:space="preserve">1: Update interrupt </w:t>
      </w:r>
      <w:r w:rsidRPr="00BF5440">
        <w:rPr>
          <w:highlight w:val="yellow"/>
          <w:lang w:val="en-US"/>
        </w:rPr>
        <w:t>pending</w:t>
      </w:r>
      <w:r>
        <w:rPr>
          <w:lang w:val="en-US"/>
        </w:rPr>
        <w:t>.</w:t>
      </w:r>
    </w:p>
    <w:p w14:paraId="65F13B2F" w14:textId="656876FB" w:rsidR="00BF5440" w:rsidRDefault="00BF5440" w:rsidP="00BF5440">
      <w:pPr>
        <w:rPr>
          <w:b/>
          <w:bCs/>
          <w:sz w:val="36"/>
          <w:szCs w:val="36"/>
          <w:lang w:val="en-US"/>
        </w:rPr>
      </w:pPr>
      <w:r w:rsidRPr="00BF5440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E298D38" wp14:editId="790F9232">
            <wp:extent cx="5940425" cy="1340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6DE5" w14:textId="3C7E19C6" w:rsidR="00BF5440" w:rsidRDefault="00BF5440" w:rsidP="00BF5440">
      <w:pPr>
        <w:jc w:val="center"/>
        <w:rPr>
          <w:b/>
          <w:bCs/>
          <w:sz w:val="36"/>
          <w:szCs w:val="36"/>
          <w:lang w:val="en-US"/>
        </w:rPr>
      </w:pPr>
      <w:r w:rsidRPr="00BF5440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EA39313" wp14:editId="144E2163">
            <wp:extent cx="5258534" cy="1019317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8A49" w14:textId="6E9EAF61" w:rsidR="00182E94" w:rsidRDefault="00182E94" w:rsidP="00BF5440">
      <w:pPr>
        <w:jc w:val="center"/>
        <w:rPr>
          <w:b/>
          <w:bCs/>
          <w:sz w:val="36"/>
          <w:szCs w:val="36"/>
          <w:lang w:val="en-US"/>
        </w:rPr>
      </w:pPr>
      <w:r w:rsidRPr="00182E94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30B8DD85" wp14:editId="3F16F415">
            <wp:extent cx="4953691" cy="7078063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0FB4" w14:textId="1CFB8E49" w:rsidR="00182E94" w:rsidRPr="00BF5440" w:rsidRDefault="00182E94" w:rsidP="00BF5440">
      <w:pPr>
        <w:jc w:val="center"/>
        <w:rPr>
          <w:b/>
          <w:bCs/>
          <w:sz w:val="36"/>
          <w:szCs w:val="36"/>
          <w:lang w:val="en-US"/>
        </w:rPr>
      </w:pPr>
      <w:r w:rsidRPr="00182E94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798E51D2" wp14:editId="71F81D54">
            <wp:extent cx="5940425" cy="22256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2E94" w:rsidRPr="00BF54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0FEC"/>
    <w:rsid w:val="00182E94"/>
    <w:rsid w:val="00211789"/>
    <w:rsid w:val="002B484C"/>
    <w:rsid w:val="00300867"/>
    <w:rsid w:val="00326EEE"/>
    <w:rsid w:val="0041331A"/>
    <w:rsid w:val="005579D3"/>
    <w:rsid w:val="005C5725"/>
    <w:rsid w:val="006D7C14"/>
    <w:rsid w:val="007D345A"/>
    <w:rsid w:val="00A70FEC"/>
    <w:rsid w:val="00B20249"/>
    <w:rsid w:val="00B8177E"/>
    <w:rsid w:val="00BF5440"/>
    <w:rsid w:val="00E43490"/>
    <w:rsid w:val="00E927D4"/>
    <w:rsid w:val="00EC355A"/>
    <w:rsid w:val="00FC0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667ABE"/>
  <w15:docId w15:val="{40A93434-2069-4E5B-B7AC-76209E255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11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Спасов Григорий Ефимович</dc:creator>
  <cp:keywords/>
  <dc:description/>
  <cp:lastModifiedBy>Григорий Спасов</cp:lastModifiedBy>
  <cp:revision>4</cp:revision>
  <dcterms:created xsi:type="dcterms:W3CDTF">2021-11-25T19:25:00Z</dcterms:created>
  <dcterms:modified xsi:type="dcterms:W3CDTF">2021-12-02T22:28:00Z</dcterms:modified>
</cp:coreProperties>
</file>