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2479" w14:textId="6621D88B" w:rsidR="00F37ECF" w:rsidRDefault="00050D12">
      <w:pPr>
        <w:pStyle w:val="Title"/>
      </w:pPr>
      <w:r>
        <w:t>Framework Control Design</w:t>
      </w:r>
    </w:p>
    <w:p w14:paraId="0A91FAD2" w14:textId="77777777" w:rsidR="00F37ECF" w:rsidRDefault="00000000">
      <w:pPr>
        <w:pStyle w:val="Heading1"/>
      </w:pPr>
      <w:r>
        <w:t>1. Current (Old) Implementation</w:t>
      </w:r>
    </w:p>
    <w:p w14:paraId="01CBD4FC" w14:textId="77777777" w:rsidR="00050D12" w:rsidRDefault="00000000">
      <w:r>
        <w:t>The existing system displays all extracted controls in a flat card-based layout without grouping under sections</w:t>
      </w:r>
      <w:r w:rsidR="00050D12">
        <w:t xml:space="preserve"> according to framework document</w:t>
      </w:r>
      <w:r>
        <w:t>. This leads to clutter, excessive scrolling, and poor navigation when the number of controls increases.</w:t>
      </w:r>
    </w:p>
    <w:p w14:paraId="1D4FFAFF" w14:textId="553F8B32" w:rsidR="00F37ECF" w:rsidRDefault="00AD7075">
      <w:r>
        <w:br/>
      </w:r>
      <w:r>
        <w:rPr>
          <w:noProof/>
        </w:rPr>
        <w:drawing>
          <wp:inline distT="0" distB="0" distL="0" distR="0" wp14:anchorId="4A45CBF1" wp14:editId="4DBE3281">
            <wp:extent cx="7018020" cy="3032760"/>
            <wp:effectExtent l="0" t="0" r="0" b="0"/>
            <wp:docPr id="101850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07902" name="Picture 10185079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1802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BEAA" w14:textId="77777777" w:rsidR="00F37ECF" w:rsidRDefault="00000000">
      <w:pPr>
        <w:pStyle w:val="Heading1"/>
      </w:pPr>
      <w:r>
        <w:t>2. Problem with Scaling</w:t>
      </w:r>
    </w:p>
    <w:p w14:paraId="210B31D0" w14:textId="77777777" w:rsidR="00F37ECF" w:rsidRDefault="00000000">
      <w:r>
        <w:t>When a section contains many controls (e.g., 14+), the card-based UI becomes inefficient. Users struggle to navigate, locate specific controls, and view detailed information quickly.</w:t>
      </w:r>
    </w:p>
    <w:p w14:paraId="4582B8ED" w14:textId="77777777" w:rsidR="00F37ECF" w:rsidRDefault="00000000">
      <w:pPr>
        <w:pStyle w:val="Heading1"/>
      </w:pPr>
      <w:r>
        <w:t>3. New Proposed UI (Based on Latest Design)</w:t>
      </w:r>
    </w:p>
    <w:p w14:paraId="437BABEB" w14:textId="03B67688" w:rsidR="00050D12" w:rsidRDefault="00000000" w:rsidP="00050D12">
      <w:r>
        <w:t>The updated design introduces a structured three-panel layout with clear hierarchy and improved usability:</w:t>
      </w:r>
      <w:r>
        <w:br/>
        <w:t>• Left Panel: Sections list (A.5, A.6, etc.) with control count</w:t>
      </w:r>
      <w:r>
        <w:br/>
        <w:t>• Middle Panel: Compact control list with status indicators</w:t>
      </w:r>
      <w:r>
        <w:br/>
        <w:t>•Right Panel: Detailed view of selected control including description, objective, and deployment points</w:t>
      </w:r>
    </w:p>
    <w:p w14:paraId="42FD3710" w14:textId="72949D64" w:rsidR="00F37ECF" w:rsidRDefault="00AD7075">
      <w:r>
        <w:lastRenderedPageBreak/>
        <w:br/>
      </w:r>
      <w:r w:rsidR="001043CE">
        <w:rPr>
          <w:noProof/>
        </w:rPr>
        <w:drawing>
          <wp:inline distT="0" distB="0" distL="0" distR="0" wp14:anchorId="4A66FEF0" wp14:editId="01A56F75">
            <wp:extent cx="6858000" cy="4572000"/>
            <wp:effectExtent l="0" t="0" r="0" b="0"/>
            <wp:docPr id="13263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7637" name="Picture 1326376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27EC" w14:textId="77777777" w:rsidR="00F37ECF" w:rsidRDefault="00000000">
      <w:pPr>
        <w:pStyle w:val="Heading1"/>
      </w:pPr>
      <w:r>
        <w:t>4. Key Features of New Design</w:t>
      </w:r>
    </w:p>
    <w:p w14:paraId="43A64AAC" w14:textId="0B53AC8B" w:rsidR="00F37ECF" w:rsidRDefault="00000000">
      <w:r>
        <w:t>• Controls displayed in compact list</w:t>
      </w:r>
      <w:r>
        <w:br/>
        <w:t>• Search, filter, and sorting options</w:t>
      </w:r>
      <w:r w:rsidR="00050D12">
        <w:t xml:space="preserve"> </w:t>
      </w:r>
      <w:r>
        <w:br/>
        <w:t>• Split view to avoid scrolling</w:t>
      </w:r>
      <w:r>
        <w:br/>
        <w:t>• Deployment points shown only for selected control</w:t>
      </w:r>
    </w:p>
    <w:p w14:paraId="5D8B7C54" w14:textId="77777777" w:rsidR="00F37ECF" w:rsidRDefault="00000000">
      <w:pPr>
        <w:pStyle w:val="Heading1"/>
      </w:pPr>
      <w:r>
        <w:t>5. User Flow</w:t>
      </w:r>
    </w:p>
    <w:p w14:paraId="4B2D862B" w14:textId="240EF643" w:rsidR="00F37ECF" w:rsidRDefault="00000000">
      <w:r>
        <w:t>1. User selects a section from the left panel</w:t>
      </w:r>
      <w:r>
        <w:br/>
        <w:t>2. Middle panel displays all controls under that section</w:t>
      </w:r>
      <w:r>
        <w:br/>
        <w:t>3. User selects a control</w:t>
      </w:r>
      <w:r>
        <w:br/>
        <w:t>4. Right panel displays detailed information and deployment points</w:t>
      </w:r>
    </w:p>
    <w:p w14:paraId="2C810FCA" w14:textId="77777777" w:rsidR="00F37ECF" w:rsidRDefault="00000000">
      <w:pPr>
        <w:pStyle w:val="Heading1"/>
      </w:pPr>
      <w:r>
        <w:t>6. Benefits</w:t>
      </w:r>
    </w:p>
    <w:p w14:paraId="6E478EFF" w14:textId="77777777" w:rsidR="00F37ECF" w:rsidRDefault="00000000">
      <w:r>
        <w:t xml:space="preserve">Improves clarity, enhances navigation, supports large datasets, reduces UI clutter, enables faster access to information, and provides a scalable, enterprise-grade user experience. </w:t>
      </w:r>
    </w:p>
    <w:p w14:paraId="566ECA37" w14:textId="77777777" w:rsidR="00050D12" w:rsidRDefault="00050D12"/>
    <w:p w14:paraId="63A8710C" w14:textId="69E2DD30" w:rsidR="00050D12" w:rsidRPr="00050D12" w:rsidRDefault="00050D12" w:rsidP="00050D12">
      <w:pPr>
        <w:spacing w:after="0"/>
        <w:rPr>
          <w:lang w:val="en-IN"/>
        </w:rPr>
      </w:pPr>
      <w:r w:rsidRPr="00050D12">
        <w:rPr>
          <w:b/>
          <w:bCs/>
          <w:lang w:val="en-IN"/>
        </w:rPr>
        <w:t>Prepared By:</w:t>
      </w:r>
      <w:r w:rsidRPr="00050D12">
        <w:rPr>
          <w:lang w:val="en-IN"/>
        </w:rPr>
        <w:t> </w:t>
      </w:r>
      <w:r w:rsidR="00251373">
        <w:rPr>
          <w:lang w:val="en-IN"/>
        </w:rPr>
        <w:t xml:space="preserve"> </w:t>
      </w:r>
      <w:r w:rsidRPr="00050D12">
        <w:rPr>
          <w:lang w:val="en-IN"/>
        </w:rPr>
        <w:t>Saksham Kamboj</w:t>
      </w:r>
    </w:p>
    <w:p w14:paraId="73E501DC" w14:textId="6D0A30CB" w:rsidR="00050D12" w:rsidRPr="007A2E58" w:rsidRDefault="00050D12" w:rsidP="007A2E58">
      <w:pPr>
        <w:spacing w:after="0"/>
        <w:rPr>
          <w:lang w:val="en-IN"/>
        </w:rPr>
      </w:pPr>
      <w:r w:rsidRPr="00050D12">
        <w:rPr>
          <w:b/>
          <w:bCs/>
          <w:lang w:val="en-IN"/>
        </w:rPr>
        <w:t>Date:</w:t>
      </w:r>
      <w:r w:rsidRPr="00050D12">
        <w:rPr>
          <w:lang w:val="en-IN"/>
        </w:rPr>
        <w:t> </w:t>
      </w:r>
      <w:r w:rsidR="00251373">
        <w:rPr>
          <w:lang w:val="en-IN"/>
        </w:rPr>
        <w:t xml:space="preserve"> </w:t>
      </w:r>
      <w:r w:rsidRPr="00050D12">
        <w:rPr>
          <w:lang w:val="en-IN"/>
        </w:rPr>
        <w:t>1</w:t>
      </w:r>
      <w:r w:rsidRPr="00050D12">
        <w:rPr>
          <w:vertAlign w:val="superscript"/>
          <w:lang w:val="en-IN"/>
        </w:rPr>
        <w:t>st</w:t>
      </w:r>
      <w:r w:rsidRPr="00050D12">
        <w:rPr>
          <w:lang w:val="en-IN"/>
        </w:rPr>
        <w:t xml:space="preserve"> April 2026</w:t>
      </w:r>
    </w:p>
    <w:sectPr w:rsidR="00050D12" w:rsidRPr="007A2E58" w:rsidSect="00050D1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1A231D"/>
    <w:multiLevelType w:val="hybridMultilevel"/>
    <w:tmpl w:val="A56C9A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293679">
    <w:abstractNumId w:val="8"/>
  </w:num>
  <w:num w:numId="2" w16cid:durableId="869342132">
    <w:abstractNumId w:val="6"/>
  </w:num>
  <w:num w:numId="3" w16cid:durableId="1117531469">
    <w:abstractNumId w:val="5"/>
  </w:num>
  <w:num w:numId="4" w16cid:durableId="1036391752">
    <w:abstractNumId w:val="4"/>
  </w:num>
  <w:num w:numId="5" w16cid:durableId="1384520944">
    <w:abstractNumId w:val="7"/>
  </w:num>
  <w:num w:numId="6" w16cid:durableId="196937410">
    <w:abstractNumId w:val="3"/>
  </w:num>
  <w:num w:numId="7" w16cid:durableId="56825161">
    <w:abstractNumId w:val="2"/>
  </w:num>
  <w:num w:numId="8" w16cid:durableId="1108818935">
    <w:abstractNumId w:val="1"/>
  </w:num>
  <w:num w:numId="9" w16cid:durableId="1195194480">
    <w:abstractNumId w:val="0"/>
  </w:num>
  <w:num w:numId="10" w16cid:durableId="1521889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D12"/>
    <w:rsid w:val="0006063C"/>
    <w:rsid w:val="001043CE"/>
    <w:rsid w:val="0015074B"/>
    <w:rsid w:val="00251373"/>
    <w:rsid w:val="0029639D"/>
    <w:rsid w:val="00310345"/>
    <w:rsid w:val="00326F90"/>
    <w:rsid w:val="00451E7E"/>
    <w:rsid w:val="006E10A6"/>
    <w:rsid w:val="007A2E58"/>
    <w:rsid w:val="008C3CFC"/>
    <w:rsid w:val="00AA1D8D"/>
    <w:rsid w:val="00AD7075"/>
    <w:rsid w:val="00B47730"/>
    <w:rsid w:val="00CB0664"/>
    <w:rsid w:val="00D17C09"/>
    <w:rsid w:val="00E01785"/>
    <w:rsid w:val="00F37E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27412"/>
  <w14:defaultImageDpi w14:val="300"/>
  <w15:docId w15:val="{818E7802-F57E-4EBC-8B77-DDA2A4DBA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Saksham Kamboj</cp:lastModifiedBy>
  <cp:revision>7</cp:revision>
  <dcterms:created xsi:type="dcterms:W3CDTF">2013-12-23T23:15:00Z</dcterms:created>
  <dcterms:modified xsi:type="dcterms:W3CDTF">2026-04-07T11:18:00Z</dcterms:modified>
  <cp:category/>
</cp:coreProperties>
</file>