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299C2" w14:textId="77777777" w:rsidR="00F87D6C" w:rsidRDefault="00D84388">
      <w:pPr>
        <w:spacing w:after="320"/>
        <w:jc w:val="center"/>
      </w:pPr>
      <w:r>
        <w:rPr>
          <w:noProof/>
        </w:rPr>
        <w:drawing>
          <wp:inline distT="0" distB="0" distL="0" distR="0" wp14:anchorId="27BAA645" wp14:editId="3E895A44">
            <wp:extent cx="1440000" cy="652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logo.png"/>
                    <pic:cNvPicPr/>
                  </pic:nvPicPr>
                  <pic:blipFill>
                    <a:blip r:embed="rId8"/>
                    <a:stretch>
                      <a:fillRect/>
                    </a:stretch>
                  </pic:blipFill>
                  <pic:spPr>
                    <a:xfrm>
                      <a:off x="0" y="0"/>
                      <a:ext cx="1440000" cy="652235"/>
                    </a:xfrm>
                    <a:prstGeom prst="rect">
                      <a:avLst/>
                    </a:prstGeom>
                  </pic:spPr>
                </pic:pic>
              </a:graphicData>
            </a:graphic>
          </wp:inline>
        </w:drawing>
      </w:r>
    </w:p>
    <w:p w14:paraId="3E517973" w14:textId="77777777" w:rsidR="00F87D6C" w:rsidRDefault="00F87D6C">
      <w:pPr>
        <w:spacing w:after="0"/>
      </w:pPr>
    </w:p>
    <w:p w14:paraId="56ACFFAD" w14:textId="77777777" w:rsidR="00F87D6C" w:rsidRDefault="00D84388">
      <w:pPr>
        <w:spacing w:after="400" w:line="300" w:lineRule="auto"/>
        <w:jc w:val="center"/>
      </w:pPr>
      <w:r>
        <w:rPr>
          <w:b/>
          <w:sz w:val="32"/>
        </w:rPr>
        <w:t>BLOODBUDDY: A WEB-BASED BLOOD DONOR MANAGEMENT SYSTEM FOR NEPAL</w:t>
      </w:r>
    </w:p>
    <w:p w14:paraId="45D973F4" w14:textId="77777777" w:rsidR="00F87D6C" w:rsidRDefault="00D84388">
      <w:pPr>
        <w:spacing w:after="80"/>
        <w:jc w:val="center"/>
      </w:pPr>
      <w:r>
        <w:rPr>
          <w:b/>
          <w:sz w:val="28"/>
        </w:rPr>
        <w:t>FINAL PROJECT REPORT</w:t>
      </w:r>
    </w:p>
    <w:p w14:paraId="424224E4" w14:textId="77777777" w:rsidR="00F87D6C" w:rsidRDefault="00D84388">
      <w:pPr>
        <w:spacing w:after="600"/>
        <w:jc w:val="center"/>
      </w:pPr>
      <w:r>
        <w:rPr>
          <w:b/>
          <w:sz w:val="26"/>
        </w:rPr>
        <w:t>CPJ119 ADVANCED JAVA PROGRAMMING</w:t>
      </w:r>
    </w:p>
    <w:p w14:paraId="7E8E2314" w14:textId="77777777" w:rsidR="00F87D6C" w:rsidRDefault="00D84388">
      <w:pPr>
        <w:spacing w:after="80"/>
        <w:jc w:val="center"/>
      </w:pPr>
      <w:r>
        <w:rPr>
          <w:sz w:val="24"/>
        </w:rPr>
        <w:t>By:</w:t>
      </w:r>
    </w:p>
    <w:p w14:paraId="2DE4B7D1" w14:textId="77777777" w:rsidR="00F87D6C" w:rsidRDefault="00D84388">
      <w:pPr>
        <w:spacing w:after="520"/>
        <w:jc w:val="center"/>
      </w:pPr>
      <w:r>
        <w:rPr>
          <w:b/>
          <w:sz w:val="26"/>
        </w:rPr>
        <w:t>SAKSHAM MAHARJAN (C30101250024)</w:t>
      </w:r>
    </w:p>
    <w:p w14:paraId="3A6CA903" w14:textId="77777777" w:rsidR="00F87D6C" w:rsidRDefault="00D84388">
      <w:pPr>
        <w:spacing w:after="160" w:line="300" w:lineRule="auto"/>
        <w:jc w:val="center"/>
      </w:pPr>
      <w:r>
        <w:rPr>
          <w:b/>
          <w:sz w:val="24"/>
        </w:rPr>
        <w:t>BACHELOR OF INFORMATION AND COMMUNICATION TECHNOLOGY (BICT)</w:t>
      </w:r>
    </w:p>
    <w:p w14:paraId="759CBAFE" w14:textId="77777777" w:rsidR="00F87D6C" w:rsidRDefault="00D84388">
      <w:pPr>
        <w:spacing w:after="80"/>
        <w:jc w:val="center"/>
      </w:pPr>
      <w:r>
        <w:rPr>
          <w:b/>
          <w:sz w:val="24"/>
        </w:rPr>
        <w:t xml:space="preserve">SCHOOL OF SCIENCE AND </w:t>
      </w:r>
      <w:r>
        <w:rPr>
          <w:b/>
          <w:sz w:val="24"/>
        </w:rPr>
        <w:t>TECHNOLOGY</w:t>
      </w:r>
    </w:p>
    <w:p w14:paraId="18BE997D" w14:textId="77777777" w:rsidR="00F87D6C" w:rsidRDefault="00D84388">
      <w:pPr>
        <w:spacing w:after="600"/>
        <w:jc w:val="center"/>
      </w:pPr>
      <w:r>
        <w:rPr>
          <w:b/>
          <w:sz w:val="24"/>
        </w:rPr>
        <w:t>ASIA e UNIVERSITY</w:t>
      </w:r>
    </w:p>
    <w:p w14:paraId="63130396" w14:textId="77777777" w:rsidR="00F87D6C" w:rsidRDefault="00D84388">
      <w:pPr>
        <w:spacing w:after="160"/>
        <w:jc w:val="center"/>
      </w:pPr>
      <w:r>
        <w:rPr>
          <w:sz w:val="23"/>
        </w:rPr>
        <w:t>Supervisor: Mr. Binay Malla</w:t>
      </w:r>
    </w:p>
    <w:p w14:paraId="6B7D6DA7" w14:textId="77777777" w:rsidR="00F87D6C" w:rsidRDefault="00D84388">
      <w:pPr>
        <w:jc w:val="center"/>
      </w:pPr>
      <w:r>
        <w:rPr>
          <w:b/>
          <w:sz w:val="23"/>
        </w:rPr>
        <w:t>DATE OF SUBMISSION: 15th Sep, 2026</w:t>
      </w:r>
    </w:p>
    <w:p w14:paraId="45E4898B" w14:textId="77777777" w:rsidR="00F87D6C" w:rsidRDefault="00D84388">
      <w:r>
        <w:br w:type="page"/>
      </w:r>
    </w:p>
    <w:p w14:paraId="6B7D664C" w14:textId="77777777" w:rsidR="00F87D6C" w:rsidRDefault="00D84388">
      <w:pPr>
        <w:pStyle w:val="Heading1"/>
      </w:pPr>
      <w:bookmarkStart w:id="0" w:name="_Toc240552648"/>
      <w:r>
        <w:rPr>
          <w:sz w:val="28"/>
        </w:rPr>
        <w:lastRenderedPageBreak/>
        <w:t>DISCLAIMER</w:t>
      </w:r>
      <w:bookmarkEnd w:id="0"/>
    </w:p>
    <w:p w14:paraId="44CA526B" w14:textId="77777777" w:rsidR="00F87D6C" w:rsidRDefault="00D84388">
      <w:pPr>
        <w:jc w:val="both"/>
      </w:pPr>
      <w:r>
        <w:t>This report, titled "BloodBuddy: A Web-Based Blood Donor Management System for Nepal," has been prepared to fulfil the academic requirements of the Adv</w:t>
      </w:r>
      <w:r>
        <w:t xml:space="preserve">anced Java Programming (CPJ119) module of the Bachelor of Information and Communication Technology (BICT) programme at Virinchi College, Asia e University. The system described herein was developed solely for educational and assessment purposes and is not </w:t>
      </w:r>
      <w:r>
        <w:t>intended for clinical or commercial deployment.</w:t>
      </w:r>
    </w:p>
    <w:p w14:paraId="20C8A06D" w14:textId="77777777" w:rsidR="00F87D6C" w:rsidRDefault="00D84388">
      <w:pPr>
        <w:jc w:val="both"/>
      </w:pPr>
      <w:r>
        <w:t xml:space="preserve">The five partner hospitals named in this report — Tribhuvan University Teaching Hospital, Bir Hospital, Patan Hospital, Manmohan Memorial Community Hospital, and Nepal Medical College Teaching Hospital — are </w:t>
      </w:r>
      <w:r>
        <w:t>named as the intended integration partners defined in the approved project proposal. All hospital, donor, request, and inventory data shown in the system are seeded demonstration data and do not represent live medical records, live blood bank stock, or any</w:t>
      </w:r>
      <w:r>
        <w:t xml:space="preserve"> agreement with the named institutions. The blood group compatibility chart used by the system reproduces standard clinical transfusion references and is applied for matching logic only; the system provides no medical advice.</w:t>
      </w:r>
    </w:p>
    <w:p w14:paraId="4BBF2900" w14:textId="77777777" w:rsidR="00F87D6C" w:rsidRDefault="00D84388">
      <w:pPr>
        <w:jc w:val="both"/>
      </w:pPr>
      <w:r>
        <w:t>The application as submitted r</w:t>
      </w:r>
      <w:r>
        <w:t>uns against the database-backed implementation described in Chapters 3 and 4; the browser-persisted mode survives only as an offline path that has to be explicitly forced, and it is how the repeatable automated checks are run. Any trademarks or institution</w:t>
      </w:r>
      <w:r>
        <w:t>al names referenced belong to their respective owners.</w:t>
      </w:r>
    </w:p>
    <w:p w14:paraId="7F94AFB3" w14:textId="77777777" w:rsidR="00F87D6C" w:rsidRDefault="00D84388">
      <w:r>
        <w:br w:type="page"/>
      </w:r>
    </w:p>
    <w:p w14:paraId="062569E8" w14:textId="77777777" w:rsidR="00F87D6C" w:rsidRDefault="00D84388">
      <w:pPr>
        <w:pStyle w:val="Heading1"/>
      </w:pPr>
      <w:bookmarkStart w:id="1" w:name="_Toc240552649"/>
      <w:r>
        <w:rPr>
          <w:sz w:val="28"/>
        </w:rPr>
        <w:lastRenderedPageBreak/>
        <w:t>ACKNOWLEDGEMENTS</w:t>
      </w:r>
      <w:bookmarkEnd w:id="1"/>
    </w:p>
    <w:p w14:paraId="645C90C4" w14:textId="77777777" w:rsidR="00F87D6C" w:rsidRDefault="00D84388">
      <w:pPr>
        <w:jc w:val="both"/>
      </w:pPr>
      <w:r>
        <w:t>I would like to express my sincere gratitude to my academic supervisor, Mr. Binay Malla, for his invaluable guidance and constructive feedback throughout this project — from the init</w:t>
      </w:r>
      <w:r>
        <w:t>ial proposal and problem analysis through to the design, implementation, and verification of BloodBuddy. His emphasis on grounding the system in the documented realities of blood request management in Nepal, and on enforcing role-based access rather than m</w:t>
      </w:r>
      <w:r>
        <w:t>erely presenting it, shaped both the technical quality of this project and my own approach to software development.</w:t>
      </w:r>
    </w:p>
    <w:p w14:paraId="4E2AA4D7" w14:textId="77777777" w:rsidR="00F87D6C" w:rsidRDefault="00D84388">
      <w:pPr>
        <w:jc w:val="both"/>
      </w:pPr>
      <w:r>
        <w:t>I am grateful to the School of Science and Technology, Asia e University, and the faculty and staff of Virinchi College for providing the le</w:t>
      </w:r>
      <w:r>
        <w:t>arning environment in which the theoretical foundations of this project — object-oriented design, database systems, web technologies, and software engineering practice — were developed. I also thank my lecturer, Mr. Asish Koirala, whose teaching in Advance</w:t>
      </w:r>
      <w:r>
        <w:t>d Java was instrumental in shaping the technical direction of this work.</w:t>
      </w:r>
    </w:p>
    <w:p w14:paraId="5502ACB0" w14:textId="77777777" w:rsidR="00F87D6C" w:rsidRDefault="00D84388">
      <w:pPr>
        <w:jc w:val="both"/>
      </w:pPr>
      <w:r>
        <w:t xml:space="preserve">I also thank my fellow students and peers for their constructive discussions, particularly during the requirement-analysis phase, and my family for their continued support and </w:t>
      </w:r>
      <w:r>
        <w:t>encouragement throughout my academic journey.</w:t>
      </w:r>
    </w:p>
    <w:p w14:paraId="62A7BAF2" w14:textId="77777777" w:rsidR="00F87D6C" w:rsidRDefault="00D84388">
      <w:r>
        <w:br w:type="page"/>
      </w:r>
    </w:p>
    <w:p w14:paraId="57BBBC0A" w14:textId="77777777" w:rsidR="00F87D6C" w:rsidRDefault="00D84388">
      <w:pPr>
        <w:pStyle w:val="Heading1"/>
      </w:pPr>
      <w:bookmarkStart w:id="2" w:name="_Toc240552650"/>
      <w:r>
        <w:rPr>
          <w:sz w:val="28"/>
        </w:rPr>
        <w:lastRenderedPageBreak/>
        <w:t>ABSTRACT</w:t>
      </w:r>
      <w:bookmarkEnd w:id="2"/>
    </w:p>
    <w:p w14:paraId="5829BB93" w14:textId="77777777" w:rsidR="00F87D6C" w:rsidRDefault="00D84388">
      <w:pPr>
        <w:jc w:val="both"/>
      </w:pPr>
      <w:r>
        <w:t xml:space="preserve">BloodBuddy is a web-based blood donor management system for Nepal, developed as the final project for the Advanced Java Programming (CPJ119) module. The system addresses the absence of any organised </w:t>
      </w:r>
      <w:r>
        <w:t>digital platform for blood donor discovery in Nepal, where urgent requests are currently circulated as informal social-media appeals with no guarantee of reaching compatible, available donors in time. BloodBuddy serves four user roles: donors register with</w:t>
      </w:r>
      <w:r>
        <w:t xml:space="preserve"> their blood group and district and toggle their availability; requesters search compatible donors, submit blood requests, and track them through a status lifecycle; hospital staff manage blood bank inventory and fulfil incoming requests; and an administra</w:t>
      </w:r>
      <w:r>
        <w:t>tive role moderates requests, manages users, and monitors platform analytics.</w:t>
      </w:r>
    </w:p>
    <w:p w14:paraId="540DDE7A" w14:textId="77777777" w:rsidR="00F87D6C" w:rsidRDefault="00D84388">
      <w:pPr>
        <w:jc w:val="both"/>
      </w:pPr>
      <w:r>
        <w:t>The system is designed around a strict N-Tier architecture (Controller → Service → Repository) using Spring MVC, with Hibernate/JPA mapping six related entities — USER, DONOR, BL</w:t>
      </w:r>
      <w:r>
        <w:t>OOD_REQUEST, HOSPITAL, BLOOD_INVENTORY, and EMAIL_NOTIFICATION — onto a MySQL database. Donor matching is driven by a blood group compatibility chart applied in the recipient-to-donor direction, and the design provides dedicated, hospital-scoped REST endpo</w:t>
      </w:r>
      <w:r>
        <w:t>ints (/api/hospitals/{hospitalId}/...) for five partner hospitals so that each institution can integrate over its own data only. Role-based access control, validation on both the client and the server, database-stored images (BLOB/Base64), and SMTP notific</w:t>
      </w:r>
      <w:r>
        <w:t xml:space="preserve">ation with credentials supplied through environment variables complete the security and service design. The frontend is a fully responsive, framework-free HTML/CSS/JavaScript application that communicates with the backend exclusively through an AJAX/Fetch </w:t>
      </w:r>
      <w:r>
        <w:t>API facade mirroring the documented REST endpoints.</w:t>
      </w:r>
    </w:p>
    <w:p w14:paraId="331CD3A0" w14:textId="77777777" w:rsidR="00F87D6C" w:rsidRDefault="00D84388">
      <w:pPr>
        <w:jc w:val="both"/>
      </w:pPr>
      <w:r>
        <w:t>The completed system — 23 pages covering all four role portals, the public emergency flow, and every mandatory §2.1 capability of the assignment brief, on a Spring MVC and Hibernate backend — was verified</w:t>
      </w:r>
      <w:r>
        <w:t xml:space="preserve"> by 268 automated functional checks, a 92/92 responsive layout check across four viewport widths, 39 checks of the frontend against the live backend, a 95-check HTTP exercise of every REST endpoint, a 31-check service-layer run against the database, and a </w:t>
      </w:r>
      <w:r>
        <w:t>76-request Postman collection. The completed system demonstrates that a disciplined, well-structured Java web stack can deliver a secure and genuinely usable blood donor management platform tailored to the Nepali context.</w:t>
      </w:r>
    </w:p>
    <w:p w14:paraId="73EF6AC7" w14:textId="77777777" w:rsidR="00F87D6C" w:rsidRDefault="00D84388">
      <w:pPr>
        <w:spacing w:after="0"/>
        <w:jc w:val="both"/>
      </w:pPr>
      <w:r>
        <w:rPr>
          <w:i/>
        </w:rPr>
        <w:t>Keywords: Spring MVC, Hibernate, J</w:t>
      </w:r>
      <w:r>
        <w:rPr>
          <w:i/>
        </w:rPr>
        <w:t>PA, MySQL, RBAC, REST API, Blood Bank, Donor Management, N-Tier Architecture, SMTP, AJAX/Fetch, Nepal</w:t>
      </w:r>
    </w:p>
    <w:p w14:paraId="42E04356" w14:textId="77777777" w:rsidR="00F87D6C" w:rsidRDefault="00D84388">
      <w:r>
        <w:br w:type="page"/>
      </w:r>
    </w:p>
    <w:p w14:paraId="30841B93" w14:textId="77777777" w:rsidR="00F87D6C" w:rsidRDefault="00D84388">
      <w:pPr>
        <w:pStyle w:val="Heading1"/>
      </w:pPr>
      <w:bookmarkStart w:id="3" w:name="_Toc240552651"/>
      <w:r>
        <w:rPr>
          <w:sz w:val="28"/>
        </w:rPr>
        <w:lastRenderedPageBreak/>
        <w:t>TABLE OF CONTENTS</w:t>
      </w:r>
      <w:bookmarkEnd w:id="3"/>
    </w:p>
    <w:p w14:paraId="469037A2" w14:textId="36A56238" w:rsidR="00D84388" w:rsidRDefault="00D84388">
      <w:pPr>
        <w:pStyle w:val="TOC1"/>
        <w:tabs>
          <w:tab w:val="right" w:leader="dot" w:pos="9174"/>
        </w:tabs>
        <w:rPr>
          <w:rFonts w:asciiTheme="minorHAnsi" w:eastAsiaTheme="minorEastAsia" w:hAnsiTheme="minorHAnsi" w:cstheme="minorBidi"/>
          <w:noProof/>
        </w:rPr>
      </w:pPr>
      <w:r>
        <w:fldChar w:fldCharType="begin"/>
      </w:r>
      <w:r>
        <w:instrText>TOC \o "1-3" \h \z \u</w:instrText>
      </w:r>
      <w:r>
        <w:fldChar w:fldCharType="separate"/>
      </w:r>
      <w:hyperlink w:anchor="_Toc240552648" w:history="1">
        <w:r w:rsidRPr="009A51A4">
          <w:rPr>
            <w:rStyle w:val="Hyperlink"/>
            <w:noProof/>
          </w:rPr>
          <w:t>DISCLAIMER</w:t>
        </w:r>
        <w:r>
          <w:rPr>
            <w:noProof/>
            <w:webHidden/>
          </w:rPr>
          <w:tab/>
        </w:r>
        <w:r>
          <w:rPr>
            <w:noProof/>
            <w:webHidden/>
          </w:rPr>
          <w:fldChar w:fldCharType="begin"/>
        </w:r>
        <w:r>
          <w:rPr>
            <w:noProof/>
            <w:webHidden/>
          </w:rPr>
          <w:instrText xml:space="preserve"> PAGEREF _Toc240552648 \h </w:instrText>
        </w:r>
        <w:r>
          <w:rPr>
            <w:noProof/>
            <w:webHidden/>
          </w:rPr>
        </w:r>
        <w:r>
          <w:rPr>
            <w:noProof/>
            <w:webHidden/>
          </w:rPr>
          <w:fldChar w:fldCharType="separate"/>
        </w:r>
        <w:r>
          <w:rPr>
            <w:noProof/>
            <w:webHidden/>
          </w:rPr>
          <w:t>2</w:t>
        </w:r>
        <w:r>
          <w:rPr>
            <w:noProof/>
            <w:webHidden/>
          </w:rPr>
          <w:fldChar w:fldCharType="end"/>
        </w:r>
      </w:hyperlink>
    </w:p>
    <w:p w14:paraId="25B32642" w14:textId="3D2801BF" w:rsidR="00D84388" w:rsidRDefault="00D84388">
      <w:pPr>
        <w:pStyle w:val="TOC1"/>
        <w:tabs>
          <w:tab w:val="right" w:leader="dot" w:pos="9174"/>
        </w:tabs>
        <w:rPr>
          <w:rFonts w:asciiTheme="minorHAnsi" w:eastAsiaTheme="minorEastAsia" w:hAnsiTheme="minorHAnsi" w:cstheme="minorBidi"/>
          <w:noProof/>
        </w:rPr>
      </w:pPr>
      <w:hyperlink w:anchor="_Toc240552649" w:history="1">
        <w:r w:rsidRPr="009A51A4">
          <w:rPr>
            <w:rStyle w:val="Hyperlink"/>
            <w:noProof/>
          </w:rPr>
          <w:t>ACKNOWLEDGEMENTS</w:t>
        </w:r>
        <w:r>
          <w:rPr>
            <w:noProof/>
            <w:webHidden/>
          </w:rPr>
          <w:tab/>
        </w:r>
        <w:r>
          <w:rPr>
            <w:noProof/>
            <w:webHidden/>
          </w:rPr>
          <w:fldChar w:fldCharType="begin"/>
        </w:r>
        <w:r>
          <w:rPr>
            <w:noProof/>
            <w:webHidden/>
          </w:rPr>
          <w:instrText xml:space="preserve"> PAGEREF _Toc240552649 \h </w:instrText>
        </w:r>
        <w:r>
          <w:rPr>
            <w:noProof/>
            <w:webHidden/>
          </w:rPr>
        </w:r>
        <w:r>
          <w:rPr>
            <w:noProof/>
            <w:webHidden/>
          </w:rPr>
          <w:fldChar w:fldCharType="separate"/>
        </w:r>
        <w:r>
          <w:rPr>
            <w:noProof/>
            <w:webHidden/>
          </w:rPr>
          <w:t>3</w:t>
        </w:r>
        <w:r>
          <w:rPr>
            <w:noProof/>
            <w:webHidden/>
          </w:rPr>
          <w:fldChar w:fldCharType="end"/>
        </w:r>
      </w:hyperlink>
    </w:p>
    <w:p w14:paraId="64CF74BC" w14:textId="479B146C" w:rsidR="00D84388" w:rsidRDefault="00D84388">
      <w:pPr>
        <w:pStyle w:val="TOC1"/>
        <w:tabs>
          <w:tab w:val="right" w:leader="dot" w:pos="9174"/>
        </w:tabs>
        <w:rPr>
          <w:rFonts w:asciiTheme="minorHAnsi" w:eastAsiaTheme="minorEastAsia" w:hAnsiTheme="minorHAnsi" w:cstheme="minorBidi"/>
          <w:noProof/>
        </w:rPr>
      </w:pPr>
      <w:hyperlink w:anchor="_Toc240552650" w:history="1">
        <w:r w:rsidRPr="009A51A4">
          <w:rPr>
            <w:rStyle w:val="Hyperlink"/>
            <w:noProof/>
          </w:rPr>
          <w:t>ABSTRACT</w:t>
        </w:r>
        <w:r>
          <w:rPr>
            <w:noProof/>
            <w:webHidden/>
          </w:rPr>
          <w:tab/>
        </w:r>
        <w:r>
          <w:rPr>
            <w:noProof/>
            <w:webHidden/>
          </w:rPr>
          <w:fldChar w:fldCharType="begin"/>
        </w:r>
        <w:r>
          <w:rPr>
            <w:noProof/>
            <w:webHidden/>
          </w:rPr>
          <w:instrText xml:space="preserve"> PAGEREF _Toc240552650 \h </w:instrText>
        </w:r>
        <w:r>
          <w:rPr>
            <w:noProof/>
            <w:webHidden/>
          </w:rPr>
        </w:r>
        <w:r>
          <w:rPr>
            <w:noProof/>
            <w:webHidden/>
          </w:rPr>
          <w:fldChar w:fldCharType="separate"/>
        </w:r>
        <w:r>
          <w:rPr>
            <w:noProof/>
            <w:webHidden/>
          </w:rPr>
          <w:t>4</w:t>
        </w:r>
        <w:r>
          <w:rPr>
            <w:noProof/>
            <w:webHidden/>
          </w:rPr>
          <w:fldChar w:fldCharType="end"/>
        </w:r>
      </w:hyperlink>
    </w:p>
    <w:p w14:paraId="05BE4A6F" w14:textId="503BC16F" w:rsidR="00D84388" w:rsidRDefault="00D84388">
      <w:pPr>
        <w:pStyle w:val="TOC1"/>
        <w:tabs>
          <w:tab w:val="right" w:leader="dot" w:pos="9174"/>
        </w:tabs>
        <w:rPr>
          <w:rFonts w:asciiTheme="minorHAnsi" w:eastAsiaTheme="minorEastAsia" w:hAnsiTheme="minorHAnsi" w:cstheme="minorBidi"/>
          <w:noProof/>
        </w:rPr>
      </w:pPr>
      <w:hyperlink w:anchor="_Toc240552651" w:history="1">
        <w:r w:rsidRPr="009A51A4">
          <w:rPr>
            <w:rStyle w:val="Hyperlink"/>
            <w:noProof/>
          </w:rPr>
          <w:t>TABLE OF CONTENTS</w:t>
        </w:r>
        <w:r>
          <w:rPr>
            <w:noProof/>
            <w:webHidden/>
          </w:rPr>
          <w:tab/>
        </w:r>
        <w:r>
          <w:rPr>
            <w:noProof/>
            <w:webHidden/>
          </w:rPr>
          <w:fldChar w:fldCharType="begin"/>
        </w:r>
        <w:r>
          <w:rPr>
            <w:noProof/>
            <w:webHidden/>
          </w:rPr>
          <w:instrText xml:space="preserve"> PAGEREF _Toc240552651 \h </w:instrText>
        </w:r>
        <w:r>
          <w:rPr>
            <w:noProof/>
            <w:webHidden/>
          </w:rPr>
        </w:r>
        <w:r>
          <w:rPr>
            <w:noProof/>
            <w:webHidden/>
          </w:rPr>
          <w:fldChar w:fldCharType="separate"/>
        </w:r>
        <w:r>
          <w:rPr>
            <w:noProof/>
            <w:webHidden/>
          </w:rPr>
          <w:t>5</w:t>
        </w:r>
        <w:r>
          <w:rPr>
            <w:noProof/>
            <w:webHidden/>
          </w:rPr>
          <w:fldChar w:fldCharType="end"/>
        </w:r>
      </w:hyperlink>
    </w:p>
    <w:p w14:paraId="703A3AA5" w14:textId="314070A1" w:rsidR="00D84388" w:rsidRDefault="00D84388">
      <w:pPr>
        <w:pStyle w:val="TOC1"/>
        <w:tabs>
          <w:tab w:val="right" w:leader="dot" w:pos="9174"/>
        </w:tabs>
        <w:rPr>
          <w:rFonts w:asciiTheme="minorHAnsi" w:eastAsiaTheme="minorEastAsia" w:hAnsiTheme="minorHAnsi" w:cstheme="minorBidi"/>
          <w:noProof/>
        </w:rPr>
      </w:pPr>
      <w:hyperlink w:anchor="_Toc240552652" w:history="1">
        <w:r w:rsidRPr="009A51A4">
          <w:rPr>
            <w:rStyle w:val="Hyperlink"/>
            <w:noProof/>
          </w:rPr>
          <w:t>LIST OF TABLES</w:t>
        </w:r>
        <w:r>
          <w:rPr>
            <w:noProof/>
            <w:webHidden/>
          </w:rPr>
          <w:tab/>
        </w:r>
        <w:r>
          <w:rPr>
            <w:noProof/>
            <w:webHidden/>
          </w:rPr>
          <w:fldChar w:fldCharType="begin"/>
        </w:r>
        <w:r>
          <w:rPr>
            <w:noProof/>
            <w:webHidden/>
          </w:rPr>
          <w:instrText xml:space="preserve"> PAGEREF _Toc240552652 \h </w:instrText>
        </w:r>
        <w:r>
          <w:rPr>
            <w:noProof/>
            <w:webHidden/>
          </w:rPr>
        </w:r>
        <w:r>
          <w:rPr>
            <w:noProof/>
            <w:webHidden/>
          </w:rPr>
          <w:fldChar w:fldCharType="separate"/>
        </w:r>
        <w:r>
          <w:rPr>
            <w:noProof/>
            <w:webHidden/>
          </w:rPr>
          <w:t>7</w:t>
        </w:r>
        <w:r>
          <w:rPr>
            <w:noProof/>
            <w:webHidden/>
          </w:rPr>
          <w:fldChar w:fldCharType="end"/>
        </w:r>
      </w:hyperlink>
    </w:p>
    <w:p w14:paraId="04E8C03C" w14:textId="026E917D" w:rsidR="00D84388" w:rsidRDefault="00D84388">
      <w:pPr>
        <w:pStyle w:val="TOC1"/>
        <w:tabs>
          <w:tab w:val="right" w:leader="dot" w:pos="9174"/>
        </w:tabs>
        <w:rPr>
          <w:rFonts w:asciiTheme="minorHAnsi" w:eastAsiaTheme="minorEastAsia" w:hAnsiTheme="minorHAnsi" w:cstheme="minorBidi"/>
          <w:noProof/>
        </w:rPr>
      </w:pPr>
      <w:hyperlink w:anchor="_Toc240552653" w:history="1">
        <w:r w:rsidRPr="009A51A4">
          <w:rPr>
            <w:rStyle w:val="Hyperlink"/>
            <w:noProof/>
          </w:rPr>
          <w:t>LIST OF FIGURES</w:t>
        </w:r>
        <w:r>
          <w:rPr>
            <w:noProof/>
            <w:webHidden/>
          </w:rPr>
          <w:tab/>
        </w:r>
        <w:r>
          <w:rPr>
            <w:noProof/>
            <w:webHidden/>
          </w:rPr>
          <w:fldChar w:fldCharType="begin"/>
        </w:r>
        <w:r>
          <w:rPr>
            <w:noProof/>
            <w:webHidden/>
          </w:rPr>
          <w:instrText xml:space="preserve"> PAGEREF _Toc240552653 \h </w:instrText>
        </w:r>
        <w:r>
          <w:rPr>
            <w:noProof/>
            <w:webHidden/>
          </w:rPr>
        </w:r>
        <w:r>
          <w:rPr>
            <w:noProof/>
            <w:webHidden/>
          </w:rPr>
          <w:fldChar w:fldCharType="separate"/>
        </w:r>
        <w:r>
          <w:rPr>
            <w:noProof/>
            <w:webHidden/>
          </w:rPr>
          <w:t>8</w:t>
        </w:r>
        <w:r>
          <w:rPr>
            <w:noProof/>
            <w:webHidden/>
          </w:rPr>
          <w:fldChar w:fldCharType="end"/>
        </w:r>
      </w:hyperlink>
    </w:p>
    <w:p w14:paraId="70236DAC" w14:textId="28A36D53" w:rsidR="00D84388" w:rsidRDefault="00D84388">
      <w:pPr>
        <w:pStyle w:val="TOC1"/>
        <w:tabs>
          <w:tab w:val="right" w:leader="dot" w:pos="9174"/>
        </w:tabs>
        <w:rPr>
          <w:rFonts w:asciiTheme="minorHAnsi" w:eastAsiaTheme="minorEastAsia" w:hAnsiTheme="minorHAnsi" w:cstheme="minorBidi"/>
          <w:noProof/>
        </w:rPr>
      </w:pPr>
      <w:hyperlink w:anchor="_Toc240552654" w:history="1">
        <w:r w:rsidRPr="009A51A4">
          <w:rPr>
            <w:rStyle w:val="Hyperlink"/>
            <w:noProof/>
          </w:rPr>
          <w:t>LIST OF ABBREVIATIONS</w:t>
        </w:r>
        <w:r>
          <w:rPr>
            <w:noProof/>
            <w:webHidden/>
          </w:rPr>
          <w:tab/>
        </w:r>
        <w:r>
          <w:rPr>
            <w:noProof/>
            <w:webHidden/>
          </w:rPr>
          <w:fldChar w:fldCharType="begin"/>
        </w:r>
        <w:r>
          <w:rPr>
            <w:noProof/>
            <w:webHidden/>
          </w:rPr>
          <w:instrText xml:space="preserve"> PAGEREF _Toc240552654 \h </w:instrText>
        </w:r>
        <w:r>
          <w:rPr>
            <w:noProof/>
            <w:webHidden/>
          </w:rPr>
        </w:r>
        <w:r>
          <w:rPr>
            <w:noProof/>
            <w:webHidden/>
          </w:rPr>
          <w:fldChar w:fldCharType="separate"/>
        </w:r>
        <w:r>
          <w:rPr>
            <w:noProof/>
            <w:webHidden/>
          </w:rPr>
          <w:t>9</w:t>
        </w:r>
        <w:r>
          <w:rPr>
            <w:noProof/>
            <w:webHidden/>
          </w:rPr>
          <w:fldChar w:fldCharType="end"/>
        </w:r>
      </w:hyperlink>
    </w:p>
    <w:p w14:paraId="1A336250" w14:textId="558A3B95" w:rsidR="00D84388" w:rsidRDefault="00D84388">
      <w:pPr>
        <w:pStyle w:val="TOC1"/>
        <w:tabs>
          <w:tab w:val="right" w:leader="dot" w:pos="9174"/>
        </w:tabs>
        <w:rPr>
          <w:rFonts w:asciiTheme="minorHAnsi" w:eastAsiaTheme="minorEastAsia" w:hAnsiTheme="minorHAnsi" w:cstheme="minorBidi"/>
          <w:noProof/>
        </w:rPr>
      </w:pPr>
      <w:hyperlink w:anchor="_Toc240552655" w:history="1">
        <w:r w:rsidRPr="009A51A4">
          <w:rPr>
            <w:rStyle w:val="Hyperlink"/>
            <w:noProof/>
          </w:rPr>
          <w:t>CHAPTER 1: INTRODUCTION</w:t>
        </w:r>
        <w:r>
          <w:rPr>
            <w:noProof/>
            <w:webHidden/>
          </w:rPr>
          <w:tab/>
        </w:r>
        <w:r>
          <w:rPr>
            <w:noProof/>
            <w:webHidden/>
          </w:rPr>
          <w:fldChar w:fldCharType="begin"/>
        </w:r>
        <w:r>
          <w:rPr>
            <w:noProof/>
            <w:webHidden/>
          </w:rPr>
          <w:instrText xml:space="preserve"> PAGEREF _Toc240552655 \h </w:instrText>
        </w:r>
        <w:r>
          <w:rPr>
            <w:noProof/>
            <w:webHidden/>
          </w:rPr>
        </w:r>
        <w:r>
          <w:rPr>
            <w:noProof/>
            <w:webHidden/>
          </w:rPr>
          <w:fldChar w:fldCharType="separate"/>
        </w:r>
        <w:r>
          <w:rPr>
            <w:noProof/>
            <w:webHidden/>
          </w:rPr>
          <w:t>10</w:t>
        </w:r>
        <w:r>
          <w:rPr>
            <w:noProof/>
            <w:webHidden/>
          </w:rPr>
          <w:fldChar w:fldCharType="end"/>
        </w:r>
      </w:hyperlink>
    </w:p>
    <w:p w14:paraId="404F503C" w14:textId="0733E86A" w:rsidR="00D84388" w:rsidRDefault="00D84388">
      <w:pPr>
        <w:pStyle w:val="TOC2"/>
        <w:tabs>
          <w:tab w:val="right" w:leader="dot" w:pos="9174"/>
        </w:tabs>
        <w:rPr>
          <w:rFonts w:asciiTheme="minorHAnsi" w:eastAsiaTheme="minorEastAsia" w:hAnsiTheme="minorHAnsi" w:cstheme="minorBidi"/>
          <w:noProof/>
        </w:rPr>
      </w:pPr>
      <w:hyperlink w:anchor="_Toc240552656" w:history="1">
        <w:r w:rsidRPr="009A51A4">
          <w:rPr>
            <w:rStyle w:val="Hyperlink"/>
            <w:noProof/>
          </w:rPr>
          <w:t>1.1 Overview</w:t>
        </w:r>
        <w:r>
          <w:rPr>
            <w:noProof/>
            <w:webHidden/>
          </w:rPr>
          <w:tab/>
        </w:r>
        <w:r>
          <w:rPr>
            <w:noProof/>
            <w:webHidden/>
          </w:rPr>
          <w:fldChar w:fldCharType="begin"/>
        </w:r>
        <w:r>
          <w:rPr>
            <w:noProof/>
            <w:webHidden/>
          </w:rPr>
          <w:instrText xml:space="preserve"> PAGEREF _Toc240552656 \h </w:instrText>
        </w:r>
        <w:r>
          <w:rPr>
            <w:noProof/>
            <w:webHidden/>
          </w:rPr>
        </w:r>
        <w:r>
          <w:rPr>
            <w:noProof/>
            <w:webHidden/>
          </w:rPr>
          <w:fldChar w:fldCharType="separate"/>
        </w:r>
        <w:r>
          <w:rPr>
            <w:noProof/>
            <w:webHidden/>
          </w:rPr>
          <w:t>10</w:t>
        </w:r>
        <w:r>
          <w:rPr>
            <w:noProof/>
            <w:webHidden/>
          </w:rPr>
          <w:fldChar w:fldCharType="end"/>
        </w:r>
      </w:hyperlink>
    </w:p>
    <w:p w14:paraId="3DC5D7FA" w14:textId="6828A3A7" w:rsidR="00D84388" w:rsidRDefault="00D84388">
      <w:pPr>
        <w:pStyle w:val="TOC2"/>
        <w:tabs>
          <w:tab w:val="right" w:leader="dot" w:pos="9174"/>
        </w:tabs>
        <w:rPr>
          <w:rFonts w:asciiTheme="minorHAnsi" w:eastAsiaTheme="minorEastAsia" w:hAnsiTheme="minorHAnsi" w:cstheme="minorBidi"/>
          <w:noProof/>
        </w:rPr>
      </w:pPr>
      <w:hyperlink w:anchor="_Toc240552657" w:history="1">
        <w:r w:rsidRPr="009A51A4">
          <w:rPr>
            <w:rStyle w:val="Hyperlink"/>
            <w:noProof/>
          </w:rPr>
          <w:t>1.2 Problem Statement</w:t>
        </w:r>
        <w:r>
          <w:rPr>
            <w:noProof/>
            <w:webHidden/>
          </w:rPr>
          <w:tab/>
        </w:r>
        <w:r>
          <w:rPr>
            <w:noProof/>
            <w:webHidden/>
          </w:rPr>
          <w:fldChar w:fldCharType="begin"/>
        </w:r>
        <w:r>
          <w:rPr>
            <w:noProof/>
            <w:webHidden/>
          </w:rPr>
          <w:instrText xml:space="preserve"> PAGEREF _Toc240552657 \h </w:instrText>
        </w:r>
        <w:r>
          <w:rPr>
            <w:noProof/>
            <w:webHidden/>
          </w:rPr>
        </w:r>
        <w:r>
          <w:rPr>
            <w:noProof/>
            <w:webHidden/>
          </w:rPr>
          <w:fldChar w:fldCharType="separate"/>
        </w:r>
        <w:r>
          <w:rPr>
            <w:noProof/>
            <w:webHidden/>
          </w:rPr>
          <w:t>10</w:t>
        </w:r>
        <w:r>
          <w:rPr>
            <w:noProof/>
            <w:webHidden/>
          </w:rPr>
          <w:fldChar w:fldCharType="end"/>
        </w:r>
      </w:hyperlink>
    </w:p>
    <w:p w14:paraId="69FB64EA" w14:textId="25A66BFC" w:rsidR="00D84388" w:rsidRDefault="00D84388">
      <w:pPr>
        <w:pStyle w:val="TOC2"/>
        <w:tabs>
          <w:tab w:val="right" w:leader="dot" w:pos="9174"/>
        </w:tabs>
        <w:rPr>
          <w:rFonts w:asciiTheme="minorHAnsi" w:eastAsiaTheme="minorEastAsia" w:hAnsiTheme="minorHAnsi" w:cstheme="minorBidi"/>
          <w:noProof/>
        </w:rPr>
      </w:pPr>
      <w:hyperlink w:anchor="_Toc240552658" w:history="1">
        <w:r w:rsidRPr="009A51A4">
          <w:rPr>
            <w:rStyle w:val="Hyperlink"/>
            <w:noProof/>
          </w:rPr>
          <w:t>1.3 Objectives</w:t>
        </w:r>
        <w:r>
          <w:rPr>
            <w:noProof/>
            <w:webHidden/>
          </w:rPr>
          <w:tab/>
        </w:r>
        <w:r>
          <w:rPr>
            <w:noProof/>
            <w:webHidden/>
          </w:rPr>
          <w:fldChar w:fldCharType="begin"/>
        </w:r>
        <w:r>
          <w:rPr>
            <w:noProof/>
            <w:webHidden/>
          </w:rPr>
          <w:instrText xml:space="preserve"> PAGEREF _Toc240552658 \h </w:instrText>
        </w:r>
        <w:r>
          <w:rPr>
            <w:noProof/>
            <w:webHidden/>
          </w:rPr>
        </w:r>
        <w:r>
          <w:rPr>
            <w:noProof/>
            <w:webHidden/>
          </w:rPr>
          <w:fldChar w:fldCharType="separate"/>
        </w:r>
        <w:r>
          <w:rPr>
            <w:noProof/>
            <w:webHidden/>
          </w:rPr>
          <w:t>11</w:t>
        </w:r>
        <w:r>
          <w:rPr>
            <w:noProof/>
            <w:webHidden/>
          </w:rPr>
          <w:fldChar w:fldCharType="end"/>
        </w:r>
      </w:hyperlink>
    </w:p>
    <w:p w14:paraId="6C5B4FB4" w14:textId="24553E51" w:rsidR="00D84388" w:rsidRDefault="00D84388">
      <w:pPr>
        <w:pStyle w:val="TOC2"/>
        <w:tabs>
          <w:tab w:val="right" w:leader="dot" w:pos="9174"/>
        </w:tabs>
        <w:rPr>
          <w:rFonts w:asciiTheme="minorHAnsi" w:eastAsiaTheme="minorEastAsia" w:hAnsiTheme="minorHAnsi" w:cstheme="minorBidi"/>
          <w:noProof/>
        </w:rPr>
      </w:pPr>
      <w:hyperlink w:anchor="_Toc240552659" w:history="1">
        <w:r w:rsidRPr="009A51A4">
          <w:rPr>
            <w:rStyle w:val="Hyperlink"/>
            <w:noProof/>
          </w:rPr>
          <w:t>1.4 Scope</w:t>
        </w:r>
        <w:r>
          <w:rPr>
            <w:noProof/>
            <w:webHidden/>
          </w:rPr>
          <w:tab/>
        </w:r>
        <w:r>
          <w:rPr>
            <w:noProof/>
            <w:webHidden/>
          </w:rPr>
          <w:fldChar w:fldCharType="begin"/>
        </w:r>
        <w:r>
          <w:rPr>
            <w:noProof/>
            <w:webHidden/>
          </w:rPr>
          <w:instrText xml:space="preserve"> PAGEREF _Toc240552659 \h </w:instrText>
        </w:r>
        <w:r>
          <w:rPr>
            <w:noProof/>
            <w:webHidden/>
          </w:rPr>
        </w:r>
        <w:r>
          <w:rPr>
            <w:noProof/>
            <w:webHidden/>
          </w:rPr>
          <w:fldChar w:fldCharType="separate"/>
        </w:r>
        <w:r>
          <w:rPr>
            <w:noProof/>
            <w:webHidden/>
          </w:rPr>
          <w:t>11</w:t>
        </w:r>
        <w:r>
          <w:rPr>
            <w:noProof/>
            <w:webHidden/>
          </w:rPr>
          <w:fldChar w:fldCharType="end"/>
        </w:r>
      </w:hyperlink>
    </w:p>
    <w:p w14:paraId="060D9F69" w14:textId="12205A8A" w:rsidR="00D84388" w:rsidRDefault="00D84388">
      <w:pPr>
        <w:pStyle w:val="TOC2"/>
        <w:tabs>
          <w:tab w:val="right" w:leader="dot" w:pos="9174"/>
        </w:tabs>
        <w:rPr>
          <w:rFonts w:asciiTheme="minorHAnsi" w:eastAsiaTheme="minorEastAsia" w:hAnsiTheme="minorHAnsi" w:cstheme="minorBidi"/>
          <w:noProof/>
        </w:rPr>
      </w:pPr>
      <w:hyperlink w:anchor="_Toc240552660" w:history="1">
        <w:r w:rsidRPr="009A51A4">
          <w:rPr>
            <w:rStyle w:val="Hyperlink"/>
            <w:noProof/>
          </w:rPr>
          <w:t>1.5 Justification and Significance of the Study</w:t>
        </w:r>
        <w:r>
          <w:rPr>
            <w:noProof/>
            <w:webHidden/>
          </w:rPr>
          <w:tab/>
        </w:r>
        <w:r>
          <w:rPr>
            <w:noProof/>
            <w:webHidden/>
          </w:rPr>
          <w:fldChar w:fldCharType="begin"/>
        </w:r>
        <w:r>
          <w:rPr>
            <w:noProof/>
            <w:webHidden/>
          </w:rPr>
          <w:instrText xml:space="preserve"> PAGEREF _Toc240552660 \h </w:instrText>
        </w:r>
        <w:r>
          <w:rPr>
            <w:noProof/>
            <w:webHidden/>
          </w:rPr>
        </w:r>
        <w:r>
          <w:rPr>
            <w:noProof/>
            <w:webHidden/>
          </w:rPr>
          <w:fldChar w:fldCharType="separate"/>
        </w:r>
        <w:r>
          <w:rPr>
            <w:noProof/>
            <w:webHidden/>
          </w:rPr>
          <w:t>12</w:t>
        </w:r>
        <w:r>
          <w:rPr>
            <w:noProof/>
            <w:webHidden/>
          </w:rPr>
          <w:fldChar w:fldCharType="end"/>
        </w:r>
      </w:hyperlink>
    </w:p>
    <w:p w14:paraId="53A92BBA" w14:textId="4B6504B6" w:rsidR="00D84388" w:rsidRDefault="00D84388">
      <w:pPr>
        <w:pStyle w:val="TOC1"/>
        <w:tabs>
          <w:tab w:val="right" w:leader="dot" w:pos="9174"/>
        </w:tabs>
        <w:rPr>
          <w:rFonts w:asciiTheme="minorHAnsi" w:eastAsiaTheme="minorEastAsia" w:hAnsiTheme="minorHAnsi" w:cstheme="minorBidi"/>
          <w:noProof/>
        </w:rPr>
      </w:pPr>
      <w:hyperlink w:anchor="_Toc240552661" w:history="1">
        <w:r w:rsidRPr="009A51A4">
          <w:rPr>
            <w:rStyle w:val="Hyperlink"/>
            <w:noProof/>
          </w:rPr>
          <w:t>CHAPTER 2: LITERATURE REVIEW</w:t>
        </w:r>
        <w:r>
          <w:rPr>
            <w:noProof/>
            <w:webHidden/>
          </w:rPr>
          <w:tab/>
        </w:r>
        <w:r>
          <w:rPr>
            <w:noProof/>
            <w:webHidden/>
          </w:rPr>
          <w:fldChar w:fldCharType="begin"/>
        </w:r>
        <w:r>
          <w:rPr>
            <w:noProof/>
            <w:webHidden/>
          </w:rPr>
          <w:instrText xml:space="preserve"> PAGEREF _Toc240552661 \h </w:instrText>
        </w:r>
        <w:r>
          <w:rPr>
            <w:noProof/>
            <w:webHidden/>
          </w:rPr>
        </w:r>
        <w:r>
          <w:rPr>
            <w:noProof/>
            <w:webHidden/>
          </w:rPr>
          <w:fldChar w:fldCharType="separate"/>
        </w:r>
        <w:r>
          <w:rPr>
            <w:noProof/>
            <w:webHidden/>
          </w:rPr>
          <w:t>13</w:t>
        </w:r>
        <w:r>
          <w:rPr>
            <w:noProof/>
            <w:webHidden/>
          </w:rPr>
          <w:fldChar w:fldCharType="end"/>
        </w:r>
      </w:hyperlink>
    </w:p>
    <w:p w14:paraId="1BFF5B56" w14:textId="064DE601" w:rsidR="00D84388" w:rsidRDefault="00D84388">
      <w:pPr>
        <w:pStyle w:val="TOC2"/>
        <w:tabs>
          <w:tab w:val="right" w:leader="dot" w:pos="9174"/>
        </w:tabs>
        <w:rPr>
          <w:rFonts w:asciiTheme="minorHAnsi" w:eastAsiaTheme="minorEastAsia" w:hAnsiTheme="minorHAnsi" w:cstheme="minorBidi"/>
          <w:noProof/>
        </w:rPr>
      </w:pPr>
      <w:hyperlink w:anchor="_Toc240552662" w:history="1">
        <w:r w:rsidRPr="009A51A4">
          <w:rPr>
            <w:rStyle w:val="Hyperlink"/>
            <w:noProof/>
          </w:rPr>
          <w:t>2.1 Introduction</w:t>
        </w:r>
        <w:r>
          <w:rPr>
            <w:noProof/>
            <w:webHidden/>
          </w:rPr>
          <w:tab/>
        </w:r>
        <w:r>
          <w:rPr>
            <w:noProof/>
            <w:webHidden/>
          </w:rPr>
          <w:fldChar w:fldCharType="begin"/>
        </w:r>
        <w:r>
          <w:rPr>
            <w:noProof/>
            <w:webHidden/>
          </w:rPr>
          <w:instrText xml:space="preserve"> PAGEREF _Toc240552662 \h </w:instrText>
        </w:r>
        <w:r>
          <w:rPr>
            <w:noProof/>
            <w:webHidden/>
          </w:rPr>
        </w:r>
        <w:r>
          <w:rPr>
            <w:noProof/>
            <w:webHidden/>
          </w:rPr>
          <w:fldChar w:fldCharType="separate"/>
        </w:r>
        <w:r>
          <w:rPr>
            <w:noProof/>
            <w:webHidden/>
          </w:rPr>
          <w:t>13</w:t>
        </w:r>
        <w:r>
          <w:rPr>
            <w:noProof/>
            <w:webHidden/>
          </w:rPr>
          <w:fldChar w:fldCharType="end"/>
        </w:r>
      </w:hyperlink>
    </w:p>
    <w:p w14:paraId="2E5FA0C6" w14:textId="070348AA" w:rsidR="00D84388" w:rsidRDefault="00D84388">
      <w:pPr>
        <w:pStyle w:val="TOC2"/>
        <w:tabs>
          <w:tab w:val="right" w:leader="dot" w:pos="9174"/>
        </w:tabs>
        <w:rPr>
          <w:rFonts w:asciiTheme="minorHAnsi" w:eastAsiaTheme="minorEastAsia" w:hAnsiTheme="minorHAnsi" w:cstheme="minorBidi"/>
          <w:noProof/>
        </w:rPr>
      </w:pPr>
      <w:hyperlink w:anchor="_Toc240552663" w:history="1">
        <w:r w:rsidRPr="009A51A4">
          <w:rPr>
            <w:rStyle w:val="Hyperlink"/>
            <w:noProof/>
          </w:rPr>
          <w:t>2.2 Related Concepts</w:t>
        </w:r>
        <w:r>
          <w:rPr>
            <w:noProof/>
            <w:webHidden/>
          </w:rPr>
          <w:tab/>
        </w:r>
        <w:r>
          <w:rPr>
            <w:noProof/>
            <w:webHidden/>
          </w:rPr>
          <w:fldChar w:fldCharType="begin"/>
        </w:r>
        <w:r>
          <w:rPr>
            <w:noProof/>
            <w:webHidden/>
          </w:rPr>
          <w:instrText xml:space="preserve"> PAGEREF _Toc240552663 \h </w:instrText>
        </w:r>
        <w:r>
          <w:rPr>
            <w:noProof/>
            <w:webHidden/>
          </w:rPr>
        </w:r>
        <w:r>
          <w:rPr>
            <w:noProof/>
            <w:webHidden/>
          </w:rPr>
          <w:fldChar w:fldCharType="separate"/>
        </w:r>
        <w:r>
          <w:rPr>
            <w:noProof/>
            <w:webHidden/>
          </w:rPr>
          <w:t>13</w:t>
        </w:r>
        <w:r>
          <w:rPr>
            <w:noProof/>
            <w:webHidden/>
          </w:rPr>
          <w:fldChar w:fldCharType="end"/>
        </w:r>
      </w:hyperlink>
    </w:p>
    <w:p w14:paraId="25A79E0E" w14:textId="153128EB" w:rsidR="00D84388" w:rsidRDefault="00D84388">
      <w:pPr>
        <w:pStyle w:val="TOC3"/>
        <w:tabs>
          <w:tab w:val="right" w:leader="dot" w:pos="9174"/>
        </w:tabs>
        <w:rPr>
          <w:rFonts w:asciiTheme="minorHAnsi" w:eastAsiaTheme="minorEastAsia" w:hAnsiTheme="minorHAnsi" w:cstheme="minorBidi"/>
          <w:noProof/>
        </w:rPr>
      </w:pPr>
      <w:hyperlink w:anchor="_Toc240552664" w:history="1">
        <w:r w:rsidRPr="009A51A4">
          <w:rPr>
            <w:rStyle w:val="Hyperlink"/>
            <w:noProof/>
          </w:rPr>
          <w:t>2.2.1 Blood Donation Management</w:t>
        </w:r>
        <w:r>
          <w:rPr>
            <w:noProof/>
            <w:webHidden/>
          </w:rPr>
          <w:tab/>
        </w:r>
        <w:r>
          <w:rPr>
            <w:noProof/>
            <w:webHidden/>
          </w:rPr>
          <w:fldChar w:fldCharType="begin"/>
        </w:r>
        <w:r>
          <w:rPr>
            <w:noProof/>
            <w:webHidden/>
          </w:rPr>
          <w:instrText xml:space="preserve"> PAGEREF _Toc240552664 \h </w:instrText>
        </w:r>
        <w:r>
          <w:rPr>
            <w:noProof/>
            <w:webHidden/>
          </w:rPr>
        </w:r>
        <w:r>
          <w:rPr>
            <w:noProof/>
            <w:webHidden/>
          </w:rPr>
          <w:fldChar w:fldCharType="separate"/>
        </w:r>
        <w:r>
          <w:rPr>
            <w:noProof/>
            <w:webHidden/>
          </w:rPr>
          <w:t>13</w:t>
        </w:r>
        <w:r>
          <w:rPr>
            <w:noProof/>
            <w:webHidden/>
          </w:rPr>
          <w:fldChar w:fldCharType="end"/>
        </w:r>
      </w:hyperlink>
    </w:p>
    <w:p w14:paraId="2A67358F" w14:textId="63DEBF91" w:rsidR="00D84388" w:rsidRDefault="00D84388">
      <w:pPr>
        <w:pStyle w:val="TOC3"/>
        <w:tabs>
          <w:tab w:val="right" w:leader="dot" w:pos="9174"/>
        </w:tabs>
        <w:rPr>
          <w:rFonts w:asciiTheme="minorHAnsi" w:eastAsiaTheme="minorEastAsia" w:hAnsiTheme="minorHAnsi" w:cstheme="minorBidi"/>
          <w:noProof/>
        </w:rPr>
      </w:pPr>
      <w:hyperlink w:anchor="_Toc240552665" w:history="1">
        <w:r w:rsidRPr="009A51A4">
          <w:rPr>
            <w:rStyle w:val="Hyperlink"/>
            <w:noProof/>
          </w:rPr>
          <w:t>2.2.2 Web-Based Information Systems and Spring MVC</w:t>
        </w:r>
        <w:r>
          <w:rPr>
            <w:noProof/>
            <w:webHidden/>
          </w:rPr>
          <w:tab/>
        </w:r>
        <w:r>
          <w:rPr>
            <w:noProof/>
            <w:webHidden/>
          </w:rPr>
          <w:fldChar w:fldCharType="begin"/>
        </w:r>
        <w:r>
          <w:rPr>
            <w:noProof/>
            <w:webHidden/>
          </w:rPr>
          <w:instrText xml:space="preserve"> PAGEREF _Toc240552665 \h </w:instrText>
        </w:r>
        <w:r>
          <w:rPr>
            <w:noProof/>
            <w:webHidden/>
          </w:rPr>
        </w:r>
        <w:r>
          <w:rPr>
            <w:noProof/>
            <w:webHidden/>
          </w:rPr>
          <w:fldChar w:fldCharType="separate"/>
        </w:r>
        <w:r>
          <w:rPr>
            <w:noProof/>
            <w:webHidden/>
          </w:rPr>
          <w:t>13</w:t>
        </w:r>
        <w:r>
          <w:rPr>
            <w:noProof/>
            <w:webHidden/>
          </w:rPr>
          <w:fldChar w:fldCharType="end"/>
        </w:r>
      </w:hyperlink>
    </w:p>
    <w:p w14:paraId="547E8ACF" w14:textId="3C0FEC29" w:rsidR="00D84388" w:rsidRDefault="00D84388">
      <w:pPr>
        <w:pStyle w:val="TOC3"/>
        <w:tabs>
          <w:tab w:val="right" w:leader="dot" w:pos="9174"/>
        </w:tabs>
        <w:rPr>
          <w:rFonts w:asciiTheme="minorHAnsi" w:eastAsiaTheme="minorEastAsia" w:hAnsiTheme="minorHAnsi" w:cstheme="minorBidi"/>
          <w:noProof/>
        </w:rPr>
      </w:pPr>
      <w:hyperlink w:anchor="_Toc240552666" w:history="1">
        <w:r w:rsidRPr="009A51A4">
          <w:rPr>
            <w:rStyle w:val="Hyperlink"/>
            <w:noProof/>
          </w:rPr>
          <w:t>2.2.3 Hibernate ORM and Entity Relationships</w:t>
        </w:r>
        <w:r>
          <w:rPr>
            <w:noProof/>
            <w:webHidden/>
          </w:rPr>
          <w:tab/>
        </w:r>
        <w:r>
          <w:rPr>
            <w:noProof/>
            <w:webHidden/>
          </w:rPr>
          <w:fldChar w:fldCharType="begin"/>
        </w:r>
        <w:r>
          <w:rPr>
            <w:noProof/>
            <w:webHidden/>
          </w:rPr>
          <w:instrText xml:space="preserve"> PAGEREF _Toc240552666 \h </w:instrText>
        </w:r>
        <w:r>
          <w:rPr>
            <w:noProof/>
            <w:webHidden/>
          </w:rPr>
        </w:r>
        <w:r>
          <w:rPr>
            <w:noProof/>
            <w:webHidden/>
          </w:rPr>
          <w:fldChar w:fldCharType="separate"/>
        </w:r>
        <w:r>
          <w:rPr>
            <w:noProof/>
            <w:webHidden/>
          </w:rPr>
          <w:t>13</w:t>
        </w:r>
        <w:r>
          <w:rPr>
            <w:noProof/>
            <w:webHidden/>
          </w:rPr>
          <w:fldChar w:fldCharType="end"/>
        </w:r>
      </w:hyperlink>
    </w:p>
    <w:p w14:paraId="15A01B91" w14:textId="0714003D" w:rsidR="00D84388" w:rsidRDefault="00D84388">
      <w:pPr>
        <w:pStyle w:val="TOC3"/>
        <w:tabs>
          <w:tab w:val="right" w:leader="dot" w:pos="9174"/>
        </w:tabs>
        <w:rPr>
          <w:rFonts w:asciiTheme="minorHAnsi" w:eastAsiaTheme="minorEastAsia" w:hAnsiTheme="minorHAnsi" w:cstheme="minorBidi"/>
          <w:noProof/>
        </w:rPr>
      </w:pPr>
      <w:hyperlink w:anchor="_Toc240552667" w:history="1">
        <w:r w:rsidRPr="009A51A4">
          <w:rPr>
            <w:rStyle w:val="Hyperlink"/>
            <w:noProof/>
          </w:rPr>
          <w:t>2.2.4 RESTful APIs and AJAX/Fetch Front Ends</w:t>
        </w:r>
        <w:r>
          <w:rPr>
            <w:noProof/>
            <w:webHidden/>
          </w:rPr>
          <w:tab/>
        </w:r>
        <w:r>
          <w:rPr>
            <w:noProof/>
            <w:webHidden/>
          </w:rPr>
          <w:fldChar w:fldCharType="begin"/>
        </w:r>
        <w:r>
          <w:rPr>
            <w:noProof/>
            <w:webHidden/>
          </w:rPr>
          <w:instrText xml:space="preserve"> PAGEREF _Toc240552667 \h </w:instrText>
        </w:r>
        <w:r>
          <w:rPr>
            <w:noProof/>
            <w:webHidden/>
          </w:rPr>
        </w:r>
        <w:r>
          <w:rPr>
            <w:noProof/>
            <w:webHidden/>
          </w:rPr>
          <w:fldChar w:fldCharType="separate"/>
        </w:r>
        <w:r>
          <w:rPr>
            <w:noProof/>
            <w:webHidden/>
          </w:rPr>
          <w:t>13</w:t>
        </w:r>
        <w:r>
          <w:rPr>
            <w:noProof/>
            <w:webHidden/>
          </w:rPr>
          <w:fldChar w:fldCharType="end"/>
        </w:r>
      </w:hyperlink>
    </w:p>
    <w:p w14:paraId="3A4E4086" w14:textId="0546BDBE" w:rsidR="00D84388" w:rsidRDefault="00D84388">
      <w:pPr>
        <w:pStyle w:val="TOC3"/>
        <w:tabs>
          <w:tab w:val="right" w:leader="dot" w:pos="9174"/>
        </w:tabs>
        <w:rPr>
          <w:rFonts w:asciiTheme="minorHAnsi" w:eastAsiaTheme="minorEastAsia" w:hAnsiTheme="minorHAnsi" w:cstheme="minorBidi"/>
          <w:noProof/>
        </w:rPr>
      </w:pPr>
      <w:hyperlink w:anchor="_Toc240552668" w:history="1">
        <w:r w:rsidRPr="009A51A4">
          <w:rPr>
            <w:rStyle w:val="Hyperlink"/>
            <w:noProof/>
          </w:rPr>
          <w:t>2.2.5 Web Security: Role-Based Access Control</w:t>
        </w:r>
        <w:r>
          <w:rPr>
            <w:noProof/>
            <w:webHidden/>
          </w:rPr>
          <w:tab/>
        </w:r>
        <w:r>
          <w:rPr>
            <w:noProof/>
            <w:webHidden/>
          </w:rPr>
          <w:fldChar w:fldCharType="begin"/>
        </w:r>
        <w:r>
          <w:rPr>
            <w:noProof/>
            <w:webHidden/>
          </w:rPr>
          <w:instrText xml:space="preserve"> PAGEREF _Toc240552668 \h </w:instrText>
        </w:r>
        <w:r>
          <w:rPr>
            <w:noProof/>
            <w:webHidden/>
          </w:rPr>
        </w:r>
        <w:r>
          <w:rPr>
            <w:noProof/>
            <w:webHidden/>
          </w:rPr>
          <w:fldChar w:fldCharType="separate"/>
        </w:r>
        <w:r>
          <w:rPr>
            <w:noProof/>
            <w:webHidden/>
          </w:rPr>
          <w:t>13</w:t>
        </w:r>
        <w:r>
          <w:rPr>
            <w:noProof/>
            <w:webHidden/>
          </w:rPr>
          <w:fldChar w:fldCharType="end"/>
        </w:r>
      </w:hyperlink>
    </w:p>
    <w:p w14:paraId="670E2D05" w14:textId="2DBAEB9F" w:rsidR="00D84388" w:rsidRDefault="00D84388">
      <w:pPr>
        <w:pStyle w:val="TOC3"/>
        <w:tabs>
          <w:tab w:val="right" w:leader="dot" w:pos="9174"/>
        </w:tabs>
        <w:rPr>
          <w:rFonts w:asciiTheme="minorHAnsi" w:eastAsiaTheme="minorEastAsia" w:hAnsiTheme="minorHAnsi" w:cstheme="minorBidi"/>
          <w:noProof/>
        </w:rPr>
      </w:pPr>
      <w:hyperlink w:anchor="_Toc240552669" w:history="1">
        <w:r w:rsidRPr="009A51A4">
          <w:rPr>
            <w:rStyle w:val="Hyperlink"/>
            <w:noProof/>
          </w:rPr>
          <w:t>2.2.6 Image Storage Strategies</w:t>
        </w:r>
        <w:r>
          <w:rPr>
            <w:noProof/>
            <w:webHidden/>
          </w:rPr>
          <w:tab/>
        </w:r>
        <w:r>
          <w:rPr>
            <w:noProof/>
            <w:webHidden/>
          </w:rPr>
          <w:fldChar w:fldCharType="begin"/>
        </w:r>
        <w:r>
          <w:rPr>
            <w:noProof/>
            <w:webHidden/>
          </w:rPr>
          <w:instrText xml:space="preserve"> PAGEREF _Toc240552669 \h </w:instrText>
        </w:r>
        <w:r>
          <w:rPr>
            <w:noProof/>
            <w:webHidden/>
          </w:rPr>
        </w:r>
        <w:r>
          <w:rPr>
            <w:noProof/>
            <w:webHidden/>
          </w:rPr>
          <w:fldChar w:fldCharType="separate"/>
        </w:r>
        <w:r>
          <w:rPr>
            <w:noProof/>
            <w:webHidden/>
          </w:rPr>
          <w:t>14</w:t>
        </w:r>
        <w:r>
          <w:rPr>
            <w:noProof/>
            <w:webHidden/>
          </w:rPr>
          <w:fldChar w:fldCharType="end"/>
        </w:r>
      </w:hyperlink>
    </w:p>
    <w:p w14:paraId="25E1F894" w14:textId="1884E73B" w:rsidR="00D84388" w:rsidRDefault="00D84388">
      <w:pPr>
        <w:pStyle w:val="TOC2"/>
        <w:tabs>
          <w:tab w:val="right" w:leader="dot" w:pos="9174"/>
        </w:tabs>
        <w:rPr>
          <w:rFonts w:asciiTheme="minorHAnsi" w:eastAsiaTheme="minorEastAsia" w:hAnsiTheme="minorHAnsi" w:cstheme="minorBidi"/>
          <w:noProof/>
        </w:rPr>
      </w:pPr>
      <w:hyperlink w:anchor="_Toc240552670" w:history="1">
        <w:r w:rsidRPr="009A51A4">
          <w:rPr>
            <w:rStyle w:val="Hyperlink"/>
            <w:noProof/>
          </w:rPr>
          <w:t>2.3 Review of Existing Systems</w:t>
        </w:r>
        <w:r>
          <w:rPr>
            <w:noProof/>
            <w:webHidden/>
          </w:rPr>
          <w:tab/>
        </w:r>
        <w:r>
          <w:rPr>
            <w:noProof/>
            <w:webHidden/>
          </w:rPr>
          <w:fldChar w:fldCharType="begin"/>
        </w:r>
        <w:r>
          <w:rPr>
            <w:noProof/>
            <w:webHidden/>
          </w:rPr>
          <w:instrText xml:space="preserve"> PAGEREF _Toc240552670 \h </w:instrText>
        </w:r>
        <w:r>
          <w:rPr>
            <w:noProof/>
            <w:webHidden/>
          </w:rPr>
        </w:r>
        <w:r>
          <w:rPr>
            <w:noProof/>
            <w:webHidden/>
          </w:rPr>
          <w:fldChar w:fldCharType="separate"/>
        </w:r>
        <w:r>
          <w:rPr>
            <w:noProof/>
            <w:webHidden/>
          </w:rPr>
          <w:t>14</w:t>
        </w:r>
        <w:r>
          <w:rPr>
            <w:noProof/>
            <w:webHidden/>
          </w:rPr>
          <w:fldChar w:fldCharType="end"/>
        </w:r>
      </w:hyperlink>
    </w:p>
    <w:p w14:paraId="6909FE7C" w14:textId="52FE9734" w:rsidR="00D84388" w:rsidRDefault="00D84388">
      <w:pPr>
        <w:pStyle w:val="TOC3"/>
        <w:tabs>
          <w:tab w:val="right" w:leader="dot" w:pos="9174"/>
        </w:tabs>
        <w:rPr>
          <w:rFonts w:asciiTheme="minorHAnsi" w:eastAsiaTheme="minorEastAsia" w:hAnsiTheme="minorHAnsi" w:cstheme="minorBidi"/>
          <w:noProof/>
        </w:rPr>
      </w:pPr>
      <w:hyperlink w:anchor="_Toc240552671" w:history="1">
        <w:r w:rsidRPr="009A51A4">
          <w:rPr>
            <w:rStyle w:val="Hyperlink"/>
            <w:noProof/>
          </w:rPr>
          <w:t>2.3.1 Hamro Donor (Nepal)</w:t>
        </w:r>
        <w:r>
          <w:rPr>
            <w:noProof/>
            <w:webHidden/>
          </w:rPr>
          <w:tab/>
        </w:r>
        <w:r>
          <w:rPr>
            <w:noProof/>
            <w:webHidden/>
          </w:rPr>
          <w:fldChar w:fldCharType="begin"/>
        </w:r>
        <w:r>
          <w:rPr>
            <w:noProof/>
            <w:webHidden/>
          </w:rPr>
          <w:instrText xml:space="preserve"> PAGEREF _Toc240552671 \h </w:instrText>
        </w:r>
        <w:r>
          <w:rPr>
            <w:noProof/>
            <w:webHidden/>
          </w:rPr>
        </w:r>
        <w:r>
          <w:rPr>
            <w:noProof/>
            <w:webHidden/>
          </w:rPr>
          <w:fldChar w:fldCharType="separate"/>
        </w:r>
        <w:r>
          <w:rPr>
            <w:noProof/>
            <w:webHidden/>
          </w:rPr>
          <w:t>14</w:t>
        </w:r>
        <w:r>
          <w:rPr>
            <w:noProof/>
            <w:webHidden/>
          </w:rPr>
          <w:fldChar w:fldCharType="end"/>
        </w:r>
      </w:hyperlink>
    </w:p>
    <w:p w14:paraId="3F74C825" w14:textId="25802423" w:rsidR="00D84388" w:rsidRDefault="00D84388">
      <w:pPr>
        <w:pStyle w:val="TOC3"/>
        <w:tabs>
          <w:tab w:val="right" w:leader="dot" w:pos="9174"/>
        </w:tabs>
        <w:rPr>
          <w:rFonts w:asciiTheme="minorHAnsi" w:eastAsiaTheme="minorEastAsia" w:hAnsiTheme="minorHAnsi" w:cstheme="minorBidi"/>
          <w:noProof/>
        </w:rPr>
      </w:pPr>
      <w:hyperlink w:anchor="_Toc240552672" w:history="1">
        <w:r w:rsidRPr="009A51A4">
          <w:rPr>
            <w:rStyle w:val="Hyperlink"/>
            <w:noProof/>
          </w:rPr>
          <w:t>2.3.2 Sankalp India (Comparative Reference)</w:t>
        </w:r>
        <w:r>
          <w:rPr>
            <w:noProof/>
            <w:webHidden/>
          </w:rPr>
          <w:tab/>
        </w:r>
        <w:r>
          <w:rPr>
            <w:noProof/>
            <w:webHidden/>
          </w:rPr>
          <w:fldChar w:fldCharType="begin"/>
        </w:r>
        <w:r>
          <w:rPr>
            <w:noProof/>
            <w:webHidden/>
          </w:rPr>
          <w:instrText xml:space="preserve"> PAGEREF _Toc240552672 \h </w:instrText>
        </w:r>
        <w:r>
          <w:rPr>
            <w:noProof/>
            <w:webHidden/>
          </w:rPr>
        </w:r>
        <w:r>
          <w:rPr>
            <w:noProof/>
            <w:webHidden/>
          </w:rPr>
          <w:fldChar w:fldCharType="separate"/>
        </w:r>
        <w:r>
          <w:rPr>
            <w:noProof/>
            <w:webHidden/>
          </w:rPr>
          <w:t>14</w:t>
        </w:r>
        <w:r>
          <w:rPr>
            <w:noProof/>
            <w:webHidden/>
          </w:rPr>
          <w:fldChar w:fldCharType="end"/>
        </w:r>
      </w:hyperlink>
    </w:p>
    <w:p w14:paraId="7E2EF8E5" w14:textId="60C65580" w:rsidR="00D84388" w:rsidRDefault="00D84388">
      <w:pPr>
        <w:pStyle w:val="TOC3"/>
        <w:tabs>
          <w:tab w:val="right" w:leader="dot" w:pos="9174"/>
        </w:tabs>
        <w:rPr>
          <w:rFonts w:asciiTheme="minorHAnsi" w:eastAsiaTheme="minorEastAsia" w:hAnsiTheme="minorHAnsi" w:cstheme="minorBidi"/>
          <w:noProof/>
        </w:rPr>
      </w:pPr>
      <w:hyperlink w:anchor="_Toc240552673" w:history="1">
        <w:r w:rsidRPr="009A51A4">
          <w:rPr>
            <w:rStyle w:val="Hyperlink"/>
            <w:noProof/>
          </w:rPr>
          <w:t>2.3.3 The Manual Social-Media Workflow (Current Practice in Nepal)</w:t>
        </w:r>
        <w:r>
          <w:rPr>
            <w:noProof/>
            <w:webHidden/>
          </w:rPr>
          <w:tab/>
        </w:r>
        <w:r>
          <w:rPr>
            <w:noProof/>
            <w:webHidden/>
          </w:rPr>
          <w:fldChar w:fldCharType="begin"/>
        </w:r>
        <w:r>
          <w:rPr>
            <w:noProof/>
            <w:webHidden/>
          </w:rPr>
          <w:instrText xml:space="preserve"> PAGEREF _Toc240552673 \h </w:instrText>
        </w:r>
        <w:r>
          <w:rPr>
            <w:noProof/>
            <w:webHidden/>
          </w:rPr>
        </w:r>
        <w:r>
          <w:rPr>
            <w:noProof/>
            <w:webHidden/>
          </w:rPr>
          <w:fldChar w:fldCharType="separate"/>
        </w:r>
        <w:r>
          <w:rPr>
            <w:noProof/>
            <w:webHidden/>
          </w:rPr>
          <w:t>14</w:t>
        </w:r>
        <w:r>
          <w:rPr>
            <w:noProof/>
            <w:webHidden/>
          </w:rPr>
          <w:fldChar w:fldCharType="end"/>
        </w:r>
      </w:hyperlink>
    </w:p>
    <w:p w14:paraId="6B0F7801" w14:textId="6AFC31AE" w:rsidR="00D84388" w:rsidRDefault="00D84388">
      <w:pPr>
        <w:pStyle w:val="TOC2"/>
        <w:tabs>
          <w:tab w:val="right" w:leader="dot" w:pos="9174"/>
        </w:tabs>
        <w:rPr>
          <w:rFonts w:asciiTheme="minorHAnsi" w:eastAsiaTheme="minorEastAsia" w:hAnsiTheme="minorHAnsi" w:cstheme="minorBidi"/>
          <w:noProof/>
        </w:rPr>
      </w:pPr>
      <w:hyperlink w:anchor="_Toc240552674" w:history="1">
        <w:r w:rsidRPr="009A51A4">
          <w:rPr>
            <w:rStyle w:val="Hyperlink"/>
            <w:noProof/>
          </w:rPr>
          <w:t>2.4 The Market Gap and BloodBuddy's Position</w:t>
        </w:r>
        <w:r>
          <w:rPr>
            <w:noProof/>
            <w:webHidden/>
          </w:rPr>
          <w:tab/>
        </w:r>
        <w:r>
          <w:rPr>
            <w:noProof/>
            <w:webHidden/>
          </w:rPr>
          <w:fldChar w:fldCharType="begin"/>
        </w:r>
        <w:r>
          <w:rPr>
            <w:noProof/>
            <w:webHidden/>
          </w:rPr>
          <w:instrText xml:space="preserve"> PAGEREF _Toc240552674 \h </w:instrText>
        </w:r>
        <w:r>
          <w:rPr>
            <w:noProof/>
            <w:webHidden/>
          </w:rPr>
        </w:r>
        <w:r>
          <w:rPr>
            <w:noProof/>
            <w:webHidden/>
          </w:rPr>
          <w:fldChar w:fldCharType="separate"/>
        </w:r>
        <w:r>
          <w:rPr>
            <w:noProof/>
            <w:webHidden/>
          </w:rPr>
          <w:t>15</w:t>
        </w:r>
        <w:r>
          <w:rPr>
            <w:noProof/>
            <w:webHidden/>
          </w:rPr>
          <w:fldChar w:fldCharType="end"/>
        </w:r>
      </w:hyperlink>
    </w:p>
    <w:p w14:paraId="4B7BA04B" w14:textId="6954E521" w:rsidR="00D84388" w:rsidRDefault="00D84388">
      <w:pPr>
        <w:pStyle w:val="TOC1"/>
        <w:tabs>
          <w:tab w:val="right" w:leader="dot" w:pos="9174"/>
        </w:tabs>
        <w:rPr>
          <w:rFonts w:asciiTheme="minorHAnsi" w:eastAsiaTheme="minorEastAsia" w:hAnsiTheme="minorHAnsi" w:cstheme="minorBidi"/>
          <w:noProof/>
        </w:rPr>
      </w:pPr>
      <w:hyperlink w:anchor="_Toc240552675" w:history="1">
        <w:r w:rsidRPr="009A51A4">
          <w:rPr>
            <w:rStyle w:val="Hyperlink"/>
            <w:noProof/>
          </w:rPr>
          <w:t>CHAPTER 3: SYSTEM ANALYSIS AND DESIGN</w:t>
        </w:r>
        <w:r>
          <w:rPr>
            <w:noProof/>
            <w:webHidden/>
          </w:rPr>
          <w:tab/>
        </w:r>
        <w:r>
          <w:rPr>
            <w:noProof/>
            <w:webHidden/>
          </w:rPr>
          <w:fldChar w:fldCharType="begin"/>
        </w:r>
        <w:r>
          <w:rPr>
            <w:noProof/>
            <w:webHidden/>
          </w:rPr>
          <w:instrText xml:space="preserve"> PAGEREF _Toc240552675 \h </w:instrText>
        </w:r>
        <w:r>
          <w:rPr>
            <w:noProof/>
            <w:webHidden/>
          </w:rPr>
        </w:r>
        <w:r>
          <w:rPr>
            <w:noProof/>
            <w:webHidden/>
          </w:rPr>
          <w:fldChar w:fldCharType="separate"/>
        </w:r>
        <w:r>
          <w:rPr>
            <w:noProof/>
            <w:webHidden/>
          </w:rPr>
          <w:t>17</w:t>
        </w:r>
        <w:r>
          <w:rPr>
            <w:noProof/>
            <w:webHidden/>
          </w:rPr>
          <w:fldChar w:fldCharType="end"/>
        </w:r>
      </w:hyperlink>
    </w:p>
    <w:p w14:paraId="60C146AB" w14:textId="7DADBAFB" w:rsidR="00D84388" w:rsidRDefault="00D84388">
      <w:pPr>
        <w:pStyle w:val="TOC2"/>
        <w:tabs>
          <w:tab w:val="right" w:leader="dot" w:pos="9174"/>
        </w:tabs>
        <w:rPr>
          <w:rFonts w:asciiTheme="minorHAnsi" w:eastAsiaTheme="minorEastAsia" w:hAnsiTheme="minorHAnsi" w:cstheme="minorBidi"/>
          <w:noProof/>
        </w:rPr>
      </w:pPr>
      <w:hyperlink w:anchor="_Toc240552676" w:history="1">
        <w:r w:rsidRPr="009A51A4">
          <w:rPr>
            <w:rStyle w:val="Hyperlink"/>
            <w:noProof/>
          </w:rPr>
          <w:t>3.1 Requirements Summary</w:t>
        </w:r>
        <w:r>
          <w:rPr>
            <w:noProof/>
            <w:webHidden/>
          </w:rPr>
          <w:tab/>
        </w:r>
        <w:r>
          <w:rPr>
            <w:noProof/>
            <w:webHidden/>
          </w:rPr>
          <w:fldChar w:fldCharType="begin"/>
        </w:r>
        <w:r>
          <w:rPr>
            <w:noProof/>
            <w:webHidden/>
          </w:rPr>
          <w:instrText xml:space="preserve"> PAGEREF _Toc240552676 \h </w:instrText>
        </w:r>
        <w:r>
          <w:rPr>
            <w:noProof/>
            <w:webHidden/>
          </w:rPr>
        </w:r>
        <w:r>
          <w:rPr>
            <w:noProof/>
            <w:webHidden/>
          </w:rPr>
          <w:fldChar w:fldCharType="separate"/>
        </w:r>
        <w:r>
          <w:rPr>
            <w:noProof/>
            <w:webHidden/>
          </w:rPr>
          <w:t>17</w:t>
        </w:r>
        <w:r>
          <w:rPr>
            <w:noProof/>
            <w:webHidden/>
          </w:rPr>
          <w:fldChar w:fldCharType="end"/>
        </w:r>
      </w:hyperlink>
    </w:p>
    <w:p w14:paraId="71C0FDC3" w14:textId="28678AFB" w:rsidR="00D84388" w:rsidRDefault="00D84388">
      <w:pPr>
        <w:pStyle w:val="TOC2"/>
        <w:tabs>
          <w:tab w:val="right" w:leader="dot" w:pos="9174"/>
        </w:tabs>
        <w:rPr>
          <w:rFonts w:asciiTheme="minorHAnsi" w:eastAsiaTheme="minorEastAsia" w:hAnsiTheme="minorHAnsi" w:cstheme="minorBidi"/>
          <w:noProof/>
        </w:rPr>
      </w:pPr>
      <w:hyperlink w:anchor="_Toc240552677" w:history="1">
        <w:r w:rsidRPr="009A51A4">
          <w:rPr>
            <w:rStyle w:val="Hyperlink"/>
            <w:noProof/>
          </w:rPr>
          <w:t>3.2 System Architecture</w:t>
        </w:r>
        <w:r>
          <w:rPr>
            <w:noProof/>
            <w:webHidden/>
          </w:rPr>
          <w:tab/>
        </w:r>
        <w:r>
          <w:rPr>
            <w:noProof/>
            <w:webHidden/>
          </w:rPr>
          <w:fldChar w:fldCharType="begin"/>
        </w:r>
        <w:r>
          <w:rPr>
            <w:noProof/>
            <w:webHidden/>
          </w:rPr>
          <w:instrText xml:space="preserve"> PAGEREF _Toc240552677 \h </w:instrText>
        </w:r>
        <w:r>
          <w:rPr>
            <w:noProof/>
            <w:webHidden/>
          </w:rPr>
        </w:r>
        <w:r>
          <w:rPr>
            <w:noProof/>
            <w:webHidden/>
          </w:rPr>
          <w:fldChar w:fldCharType="separate"/>
        </w:r>
        <w:r>
          <w:rPr>
            <w:noProof/>
            <w:webHidden/>
          </w:rPr>
          <w:t>17</w:t>
        </w:r>
        <w:r>
          <w:rPr>
            <w:noProof/>
            <w:webHidden/>
          </w:rPr>
          <w:fldChar w:fldCharType="end"/>
        </w:r>
      </w:hyperlink>
    </w:p>
    <w:p w14:paraId="13D41469" w14:textId="2DF574C1" w:rsidR="00D84388" w:rsidRDefault="00D84388">
      <w:pPr>
        <w:pStyle w:val="TOC2"/>
        <w:tabs>
          <w:tab w:val="right" w:leader="dot" w:pos="9174"/>
        </w:tabs>
        <w:rPr>
          <w:rFonts w:asciiTheme="minorHAnsi" w:eastAsiaTheme="minorEastAsia" w:hAnsiTheme="minorHAnsi" w:cstheme="minorBidi"/>
          <w:noProof/>
        </w:rPr>
      </w:pPr>
      <w:hyperlink w:anchor="_Toc240552678" w:history="1">
        <w:r w:rsidRPr="009A51A4">
          <w:rPr>
            <w:rStyle w:val="Hyperlink"/>
            <w:noProof/>
          </w:rPr>
          <w:t>3.3 Use Case Model</w:t>
        </w:r>
        <w:r>
          <w:rPr>
            <w:noProof/>
            <w:webHidden/>
          </w:rPr>
          <w:tab/>
        </w:r>
        <w:r>
          <w:rPr>
            <w:noProof/>
            <w:webHidden/>
          </w:rPr>
          <w:fldChar w:fldCharType="begin"/>
        </w:r>
        <w:r>
          <w:rPr>
            <w:noProof/>
            <w:webHidden/>
          </w:rPr>
          <w:instrText xml:space="preserve"> PAGEREF _Toc240552678 \h </w:instrText>
        </w:r>
        <w:r>
          <w:rPr>
            <w:noProof/>
            <w:webHidden/>
          </w:rPr>
        </w:r>
        <w:r>
          <w:rPr>
            <w:noProof/>
            <w:webHidden/>
          </w:rPr>
          <w:fldChar w:fldCharType="separate"/>
        </w:r>
        <w:r>
          <w:rPr>
            <w:noProof/>
            <w:webHidden/>
          </w:rPr>
          <w:t>20</w:t>
        </w:r>
        <w:r>
          <w:rPr>
            <w:noProof/>
            <w:webHidden/>
          </w:rPr>
          <w:fldChar w:fldCharType="end"/>
        </w:r>
      </w:hyperlink>
    </w:p>
    <w:p w14:paraId="4A1FA948" w14:textId="45AD2978" w:rsidR="00D84388" w:rsidRDefault="00D84388">
      <w:pPr>
        <w:pStyle w:val="TOC2"/>
        <w:tabs>
          <w:tab w:val="right" w:leader="dot" w:pos="9174"/>
        </w:tabs>
        <w:rPr>
          <w:rFonts w:asciiTheme="minorHAnsi" w:eastAsiaTheme="minorEastAsia" w:hAnsiTheme="minorHAnsi" w:cstheme="minorBidi"/>
          <w:noProof/>
        </w:rPr>
      </w:pPr>
      <w:hyperlink w:anchor="_Toc240552679" w:history="1">
        <w:r w:rsidRPr="009A51A4">
          <w:rPr>
            <w:rStyle w:val="Hyperlink"/>
            <w:noProof/>
          </w:rPr>
          <w:t>3.4 Entity Relationship Design</w:t>
        </w:r>
        <w:r>
          <w:rPr>
            <w:noProof/>
            <w:webHidden/>
          </w:rPr>
          <w:tab/>
        </w:r>
        <w:r>
          <w:rPr>
            <w:noProof/>
            <w:webHidden/>
          </w:rPr>
          <w:fldChar w:fldCharType="begin"/>
        </w:r>
        <w:r>
          <w:rPr>
            <w:noProof/>
            <w:webHidden/>
          </w:rPr>
          <w:instrText xml:space="preserve"> PAGEREF _Toc240552679 \h </w:instrText>
        </w:r>
        <w:r>
          <w:rPr>
            <w:noProof/>
            <w:webHidden/>
          </w:rPr>
        </w:r>
        <w:r>
          <w:rPr>
            <w:noProof/>
            <w:webHidden/>
          </w:rPr>
          <w:fldChar w:fldCharType="separate"/>
        </w:r>
        <w:r>
          <w:rPr>
            <w:noProof/>
            <w:webHidden/>
          </w:rPr>
          <w:t>21</w:t>
        </w:r>
        <w:r>
          <w:rPr>
            <w:noProof/>
            <w:webHidden/>
          </w:rPr>
          <w:fldChar w:fldCharType="end"/>
        </w:r>
      </w:hyperlink>
    </w:p>
    <w:p w14:paraId="3BADFE48" w14:textId="7F57FACB" w:rsidR="00D84388" w:rsidRDefault="00D84388">
      <w:pPr>
        <w:pStyle w:val="TOC2"/>
        <w:tabs>
          <w:tab w:val="right" w:leader="dot" w:pos="9174"/>
        </w:tabs>
        <w:rPr>
          <w:rFonts w:asciiTheme="minorHAnsi" w:eastAsiaTheme="minorEastAsia" w:hAnsiTheme="minorHAnsi" w:cstheme="minorBidi"/>
          <w:noProof/>
        </w:rPr>
      </w:pPr>
      <w:hyperlink w:anchor="_Toc240552680" w:history="1">
        <w:r w:rsidRPr="009A51A4">
          <w:rPr>
            <w:rStyle w:val="Hyperlink"/>
            <w:noProof/>
          </w:rPr>
          <w:t>3.5 Class Design</w:t>
        </w:r>
        <w:r>
          <w:rPr>
            <w:noProof/>
            <w:webHidden/>
          </w:rPr>
          <w:tab/>
        </w:r>
        <w:r>
          <w:rPr>
            <w:noProof/>
            <w:webHidden/>
          </w:rPr>
          <w:fldChar w:fldCharType="begin"/>
        </w:r>
        <w:r>
          <w:rPr>
            <w:noProof/>
            <w:webHidden/>
          </w:rPr>
          <w:instrText xml:space="preserve"> PAGEREF _Toc240552680 \h </w:instrText>
        </w:r>
        <w:r>
          <w:rPr>
            <w:noProof/>
            <w:webHidden/>
          </w:rPr>
        </w:r>
        <w:r>
          <w:rPr>
            <w:noProof/>
            <w:webHidden/>
          </w:rPr>
          <w:fldChar w:fldCharType="separate"/>
        </w:r>
        <w:r>
          <w:rPr>
            <w:noProof/>
            <w:webHidden/>
          </w:rPr>
          <w:t>22</w:t>
        </w:r>
        <w:r>
          <w:rPr>
            <w:noProof/>
            <w:webHidden/>
          </w:rPr>
          <w:fldChar w:fldCharType="end"/>
        </w:r>
      </w:hyperlink>
    </w:p>
    <w:p w14:paraId="1D00E2CE" w14:textId="53784EDC" w:rsidR="00D84388" w:rsidRDefault="00D84388">
      <w:pPr>
        <w:pStyle w:val="TOC2"/>
        <w:tabs>
          <w:tab w:val="right" w:leader="dot" w:pos="9174"/>
        </w:tabs>
        <w:rPr>
          <w:rFonts w:asciiTheme="minorHAnsi" w:eastAsiaTheme="minorEastAsia" w:hAnsiTheme="minorHAnsi" w:cstheme="minorBidi"/>
          <w:noProof/>
        </w:rPr>
      </w:pPr>
      <w:hyperlink w:anchor="_Toc240552681" w:history="1">
        <w:r w:rsidRPr="009A51A4">
          <w:rPr>
            <w:rStyle w:val="Hyperlink"/>
            <w:noProof/>
          </w:rPr>
          <w:t>3.6 Data Flow</w:t>
        </w:r>
        <w:r>
          <w:rPr>
            <w:noProof/>
            <w:webHidden/>
          </w:rPr>
          <w:tab/>
        </w:r>
        <w:r>
          <w:rPr>
            <w:noProof/>
            <w:webHidden/>
          </w:rPr>
          <w:fldChar w:fldCharType="begin"/>
        </w:r>
        <w:r>
          <w:rPr>
            <w:noProof/>
            <w:webHidden/>
          </w:rPr>
          <w:instrText xml:space="preserve"> PAGEREF _Toc240552681 \h </w:instrText>
        </w:r>
        <w:r>
          <w:rPr>
            <w:noProof/>
            <w:webHidden/>
          </w:rPr>
        </w:r>
        <w:r>
          <w:rPr>
            <w:noProof/>
            <w:webHidden/>
          </w:rPr>
          <w:fldChar w:fldCharType="separate"/>
        </w:r>
        <w:r>
          <w:rPr>
            <w:noProof/>
            <w:webHidden/>
          </w:rPr>
          <w:t>24</w:t>
        </w:r>
        <w:r>
          <w:rPr>
            <w:noProof/>
            <w:webHidden/>
          </w:rPr>
          <w:fldChar w:fldCharType="end"/>
        </w:r>
      </w:hyperlink>
    </w:p>
    <w:p w14:paraId="4609B9B9" w14:textId="59B0B506" w:rsidR="00D84388" w:rsidRDefault="00D84388">
      <w:pPr>
        <w:pStyle w:val="TOC2"/>
        <w:tabs>
          <w:tab w:val="right" w:leader="dot" w:pos="9174"/>
        </w:tabs>
        <w:rPr>
          <w:rFonts w:asciiTheme="minorHAnsi" w:eastAsiaTheme="minorEastAsia" w:hAnsiTheme="minorHAnsi" w:cstheme="minorBidi"/>
          <w:noProof/>
        </w:rPr>
      </w:pPr>
      <w:hyperlink w:anchor="_Toc240552682" w:history="1">
        <w:r w:rsidRPr="009A51A4">
          <w:rPr>
            <w:rStyle w:val="Hyperlink"/>
            <w:noProof/>
          </w:rPr>
          <w:t>3.7 Business Rules</w:t>
        </w:r>
        <w:r>
          <w:rPr>
            <w:noProof/>
            <w:webHidden/>
          </w:rPr>
          <w:tab/>
        </w:r>
        <w:r>
          <w:rPr>
            <w:noProof/>
            <w:webHidden/>
          </w:rPr>
          <w:fldChar w:fldCharType="begin"/>
        </w:r>
        <w:r>
          <w:rPr>
            <w:noProof/>
            <w:webHidden/>
          </w:rPr>
          <w:instrText xml:space="preserve"> PAGEREF _Toc240552682 \h </w:instrText>
        </w:r>
        <w:r>
          <w:rPr>
            <w:noProof/>
            <w:webHidden/>
          </w:rPr>
        </w:r>
        <w:r>
          <w:rPr>
            <w:noProof/>
            <w:webHidden/>
          </w:rPr>
          <w:fldChar w:fldCharType="separate"/>
        </w:r>
        <w:r>
          <w:rPr>
            <w:noProof/>
            <w:webHidden/>
          </w:rPr>
          <w:t>24</w:t>
        </w:r>
        <w:r>
          <w:rPr>
            <w:noProof/>
            <w:webHidden/>
          </w:rPr>
          <w:fldChar w:fldCharType="end"/>
        </w:r>
      </w:hyperlink>
    </w:p>
    <w:p w14:paraId="7E26D395" w14:textId="4F71E99E" w:rsidR="00D84388" w:rsidRDefault="00D84388">
      <w:pPr>
        <w:pStyle w:val="TOC2"/>
        <w:tabs>
          <w:tab w:val="right" w:leader="dot" w:pos="9174"/>
        </w:tabs>
        <w:rPr>
          <w:rFonts w:asciiTheme="minorHAnsi" w:eastAsiaTheme="minorEastAsia" w:hAnsiTheme="minorHAnsi" w:cstheme="minorBidi"/>
          <w:noProof/>
        </w:rPr>
      </w:pPr>
      <w:hyperlink w:anchor="_Toc240552683" w:history="1">
        <w:r w:rsidRPr="009A51A4">
          <w:rPr>
            <w:rStyle w:val="Hyperlink"/>
            <w:noProof/>
          </w:rPr>
          <w:t>3.8 Design Refinements from Proposal to Implementation</w:t>
        </w:r>
        <w:r>
          <w:rPr>
            <w:noProof/>
            <w:webHidden/>
          </w:rPr>
          <w:tab/>
        </w:r>
        <w:r>
          <w:rPr>
            <w:noProof/>
            <w:webHidden/>
          </w:rPr>
          <w:fldChar w:fldCharType="begin"/>
        </w:r>
        <w:r>
          <w:rPr>
            <w:noProof/>
            <w:webHidden/>
          </w:rPr>
          <w:instrText xml:space="preserve"> PAGEREF _Toc240552683 \h </w:instrText>
        </w:r>
        <w:r>
          <w:rPr>
            <w:noProof/>
            <w:webHidden/>
          </w:rPr>
        </w:r>
        <w:r>
          <w:rPr>
            <w:noProof/>
            <w:webHidden/>
          </w:rPr>
          <w:fldChar w:fldCharType="separate"/>
        </w:r>
        <w:r>
          <w:rPr>
            <w:noProof/>
            <w:webHidden/>
          </w:rPr>
          <w:t>25</w:t>
        </w:r>
        <w:r>
          <w:rPr>
            <w:noProof/>
            <w:webHidden/>
          </w:rPr>
          <w:fldChar w:fldCharType="end"/>
        </w:r>
      </w:hyperlink>
    </w:p>
    <w:p w14:paraId="328FF21E" w14:textId="0BEA289B" w:rsidR="00D84388" w:rsidRDefault="00D84388">
      <w:pPr>
        <w:pStyle w:val="TOC2"/>
        <w:tabs>
          <w:tab w:val="right" w:leader="dot" w:pos="9174"/>
        </w:tabs>
        <w:rPr>
          <w:rFonts w:asciiTheme="minorHAnsi" w:eastAsiaTheme="minorEastAsia" w:hAnsiTheme="minorHAnsi" w:cstheme="minorBidi"/>
          <w:noProof/>
        </w:rPr>
      </w:pPr>
      <w:hyperlink w:anchor="_Toc240552684" w:history="1">
        <w:r w:rsidRPr="009A51A4">
          <w:rPr>
            <w:rStyle w:val="Hyperlink"/>
            <w:noProof/>
          </w:rPr>
          <w:t>3.9 Security Design</w:t>
        </w:r>
        <w:r>
          <w:rPr>
            <w:noProof/>
            <w:webHidden/>
          </w:rPr>
          <w:tab/>
        </w:r>
        <w:r>
          <w:rPr>
            <w:noProof/>
            <w:webHidden/>
          </w:rPr>
          <w:fldChar w:fldCharType="begin"/>
        </w:r>
        <w:r>
          <w:rPr>
            <w:noProof/>
            <w:webHidden/>
          </w:rPr>
          <w:instrText xml:space="preserve"> PAGEREF _Toc240552684 \h </w:instrText>
        </w:r>
        <w:r>
          <w:rPr>
            <w:noProof/>
            <w:webHidden/>
          </w:rPr>
        </w:r>
        <w:r>
          <w:rPr>
            <w:noProof/>
            <w:webHidden/>
          </w:rPr>
          <w:fldChar w:fldCharType="separate"/>
        </w:r>
        <w:r>
          <w:rPr>
            <w:noProof/>
            <w:webHidden/>
          </w:rPr>
          <w:t>25</w:t>
        </w:r>
        <w:r>
          <w:rPr>
            <w:noProof/>
            <w:webHidden/>
          </w:rPr>
          <w:fldChar w:fldCharType="end"/>
        </w:r>
      </w:hyperlink>
    </w:p>
    <w:p w14:paraId="57482D75" w14:textId="2F35A3D3" w:rsidR="00D84388" w:rsidRDefault="00D84388">
      <w:pPr>
        <w:pStyle w:val="TOC1"/>
        <w:tabs>
          <w:tab w:val="right" w:leader="dot" w:pos="9174"/>
        </w:tabs>
        <w:rPr>
          <w:rFonts w:asciiTheme="minorHAnsi" w:eastAsiaTheme="minorEastAsia" w:hAnsiTheme="minorHAnsi" w:cstheme="minorBidi"/>
          <w:noProof/>
        </w:rPr>
      </w:pPr>
      <w:hyperlink w:anchor="_Toc240552685" w:history="1">
        <w:r w:rsidRPr="009A51A4">
          <w:rPr>
            <w:rStyle w:val="Hyperlink"/>
            <w:noProof/>
          </w:rPr>
          <w:t>CHAPTER 4: IMPLEMENTATION</w:t>
        </w:r>
        <w:r>
          <w:rPr>
            <w:noProof/>
            <w:webHidden/>
          </w:rPr>
          <w:tab/>
        </w:r>
        <w:r>
          <w:rPr>
            <w:noProof/>
            <w:webHidden/>
          </w:rPr>
          <w:fldChar w:fldCharType="begin"/>
        </w:r>
        <w:r>
          <w:rPr>
            <w:noProof/>
            <w:webHidden/>
          </w:rPr>
          <w:instrText xml:space="preserve"> PAGEREF _Toc240552685 \h </w:instrText>
        </w:r>
        <w:r>
          <w:rPr>
            <w:noProof/>
            <w:webHidden/>
          </w:rPr>
        </w:r>
        <w:r>
          <w:rPr>
            <w:noProof/>
            <w:webHidden/>
          </w:rPr>
          <w:fldChar w:fldCharType="separate"/>
        </w:r>
        <w:r>
          <w:rPr>
            <w:noProof/>
            <w:webHidden/>
          </w:rPr>
          <w:t>27</w:t>
        </w:r>
        <w:r>
          <w:rPr>
            <w:noProof/>
            <w:webHidden/>
          </w:rPr>
          <w:fldChar w:fldCharType="end"/>
        </w:r>
      </w:hyperlink>
    </w:p>
    <w:p w14:paraId="0704C310" w14:textId="08BF71F5" w:rsidR="00D84388" w:rsidRDefault="00D84388">
      <w:pPr>
        <w:pStyle w:val="TOC2"/>
        <w:tabs>
          <w:tab w:val="right" w:leader="dot" w:pos="9174"/>
        </w:tabs>
        <w:rPr>
          <w:rFonts w:asciiTheme="minorHAnsi" w:eastAsiaTheme="minorEastAsia" w:hAnsiTheme="minorHAnsi" w:cstheme="minorBidi"/>
          <w:noProof/>
        </w:rPr>
      </w:pPr>
      <w:hyperlink w:anchor="_Toc240552686" w:history="1">
        <w:r w:rsidRPr="009A51A4">
          <w:rPr>
            <w:rStyle w:val="Hyperlink"/>
            <w:noProof/>
          </w:rPr>
          <w:t>4.1 Development Environment and Approach</w:t>
        </w:r>
        <w:r>
          <w:rPr>
            <w:noProof/>
            <w:webHidden/>
          </w:rPr>
          <w:tab/>
        </w:r>
        <w:r>
          <w:rPr>
            <w:noProof/>
            <w:webHidden/>
          </w:rPr>
          <w:fldChar w:fldCharType="begin"/>
        </w:r>
        <w:r>
          <w:rPr>
            <w:noProof/>
            <w:webHidden/>
          </w:rPr>
          <w:instrText xml:space="preserve"> PAGEREF _Toc240552686 \h </w:instrText>
        </w:r>
        <w:r>
          <w:rPr>
            <w:noProof/>
            <w:webHidden/>
          </w:rPr>
        </w:r>
        <w:r>
          <w:rPr>
            <w:noProof/>
            <w:webHidden/>
          </w:rPr>
          <w:fldChar w:fldCharType="separate"/>
        </w:r>
        <w:r>
          <w:rPr>
            <w:noProof/>
            <w:webHidden/>
          </w:rPr>
          <w:t>27</w:t>
        </w:r>
        <w:r>
          <w:rPr>
            <w:noProof/>
            <w:webHidden/>
          </w:rPr>
          <w:fldChar w:fldCharType="end"/>
        </w:r>
      </w:hyperlink>
    </w:p>
    <w:p w14:paraId="5CBC0352" w14:textId="48472355" w:rsidR="00D84388" w:rsidRDefault="00D84388">
      <w:pPr>
        <w:pStyle w:val="TOC2"/>
        <w:tabs>
          <w:tab w:val="right" w:leader="dot" w:pos="9174"/>
        </w:tabs>
        <w:rPr>
          <w:rFonts w:asciiTheme="minorHAnsi" w:eastAsiaTheme="minorEastAsia" w:hAnsiTheme="minorHAnsi" w:cstheme="minorBidi"/>
          <w:noProof/>
        </w:rPr>
      </w:pPr>
      <w:hyperlink w:anchor="_Toc240552687" w:history="1">
        <w:r w:rsidRPr="009A51A4">
          <w:rPr>
            <w:rStyle w:val="Hyperlink"/>
            <w:noProof/>
          </w:rPr>
          <w:t>4.2 Main System Flows</w:t>
        </w:r>
        <w:r>
          <w:rPr>
            <w:noProof/>
            <w:webHidden/>
          </w:rPr>
          <w:tab/>
        </w:r>
        <w:r>
          <w:rPr>
            <w:noProof/>
            <w:webHidden/>
          </w:rPr>
          <w:fldChar w:fldCharType="begin"/>
        </w:r>
        <w:r>
          <w:rPr>
            <w:noProof/>
            <w:webHidden/>
          </w:rPr>
          <w:instrText xml:space="preserve"> PAGEREF _Toc240552687 \h </w:instrText>
        </w:r>
        <w:r>
          <w:rPr>
            <w:noProof/>
            <w:webHidden/>
          </w:rPr>
        </w:r>
        <w:r>
          <w:rPr>
            <w:noProof/>
            <w:webHidden/>
          </w:rPr>
          <w:fldChar w:fldCharType="separate"/>
        </w:r>
        <w:r>
          <w:rPr>
            <w:noProof/>
            <w:webHidden/>
          </w:rPr>
          <w:t>28</w:t>
        </w:r>
        <w:r>
          <w:rPr>
            <w:noProof/>
            <w:webHidden/>
          </w:rPr>
          <w:fldChar w:fldCharType="end"/>
        </w:r>
      </w:hyperlink>
    </w:p>
    <w:p w14:paraId="33D837B5" w14:textId="6E74B1EF" w:rsidR="00D84388" w:rsidRDefault="00D84388">
      <w:pPr>
        <w:pStyle w:val="TOC2"/>
        <w:tabs>
          <w:tab w:val="right" w:leader="dot" w:pos="9174"/>
        </w:tabs>
        <w:rPr>
          <w:rFonts w:asciiTheme="minorHAnsi" w:eastAsiaTheme="minorEastAsia" w:hAnsiTheme="minorHAnsi" w:cstheme="minorBidi"/>
          <w:noProof/>
        </w:rPr>
      </w:pPr>
      <w:hyperlink w:anchor="_Toc240552688" w:history="1">
        <w:r w:rsidRPr="009A51A4">
          <w:rPr>
            <w:rStyle w:val="Hyperlink"/>
            <w:noProof/>
          </w:rPr>
          <w:t>4.3 Key Implementations</w:t>
        </w:r>
        <w:r>
          <w:rPr>
            <w:noProof/>
            <w:webHidden/>
          </w:rPr>
          <w:tab/>
        </w:r>
        <w:r>
          <w:rPr>
            <w:noProof/>
            <w:webHidden/>
          </w:rPr>
          <w:fldChar w:fldCharType="begin"/>
        </w:r>
        <w:r>
          <w:rPr>
            <w:noProof/>
            <w:webHidden/>
          </w:rPr>
          <w:instrText xml:space="preserve"> PAGEREF _Toc240552688 \h </w:instrText>
        </w:r>
        <w:r>
          <w:rPr>
            <w:noProof/>
            <w:webHidden/>
          </w:rPr>
        </w:r>
        <w:r>
          <w:rPr>
            <w:noProof/>
            <w:webHidden/>
          </w:rPr>
          <w:fldChar w:fldCharType="separate"/>
        </w:r>
        <w:r>
          <w:rPr>
            <w:noProof/>
            <w:webHidden/>
          </w:rPr>
          <w:t>30</w:t>
        </w:r>
        <w:r>
          <w:rPr>
            <w:noProof/>
            <w:webHidden/>
          </w:rPr>
          <w:fldChar w:fldCharType="end"/>
        </w:r>
      </w:hyperlink>
    </w:p>
    <w:p w14:paraId="08DDE935" w14:textId="13ABF3F0" w:rsidR="00D84388" w:rsidRDefault="00D84388">
      <w:pPr>
        <w:pStyle w:val="TOC3"/>
        <w:tabs>
          <w:tab w:val="right" w:leader="dot" w:pos="9174"/>
        </w:tabs>
        <w:rPr>
          <w:rFonts w:asciiTheme="minorHAnsi" w:eastAsiaTheme="minorEastAsia" w:hAnsiTheme="minorHAnsi" w:cstheme="minorBidi"/>
          <w:noProof/>
        </w:rPr>
      </w:pPr>
      <w:hyperlink w:anchor="_Toc240552689" w:history="1">
        <w:r w:rsidRPr="009A51A4">
          <w:rPr>
            <w:rStyle w:val="Hyperlink"/>
            <w:noProof/>
          </w:rPr>
          <w:t>4.3.1 Compatibility-Based Donor Matching (FR-06 — safety-critical)</w:t>
        </w:r>
        <w:r>
          <w:rPr>
            <w:noProof/>
            <w:webHidden/>
          </w:rPr>
          <w:tab/>
        </w:r>
        <w:r>
          <w:rPr>
            <w:noProof/>
            <w:webHidden/>
          </w:rPr>
          <w:fldChar w:fldCharType="begin"/>
        </w:r>
        <w:r>
          <w:rPr>
            <w:noProof/>
            <w:webHidden/>
          </w:rPr>
          <w:instrText xml:space="preserve"> PAGEREF _Toc240552689 \h </w:instrText>
        </w:r>
        <w:r>
          <w:rPr>
            <w:noProof/>
            <w:webHidden/>
          </w:rPr>
        </w:r>
        <w:r>
          <w:rPr>
            <w:noProof/>
            <w:webHidden/>
          </w:rPr>
          <w:fldChar w:fldCharType="separate"/>
        </w:r>
        <w:r>
          <w:rPr>
            <w:noProof/>
            <w:webHidden/>
          </w:rPr>
          <w:t>30</w:t>
        </w:r>
        <w:r>
          <w:rPr>
            <w:noProof/>
            <w:webHidden/>
          </w:rPr>
          <w:fldChar w:fldCharType="end"/>
        </w:r>
      </w:hyperlink>
    </w:p>
    <w:p w14:paraId="4448508C" w14:textId="297F974B" w:rsidR="00D84388" w:rsidRDefault="00D84388">
      <w:pPr>
        <w:pStyle w:val="TOC3"/>
        <w:tabs>
          <w:tab w:val="right" w:leader="dot" w:pos="9174"/>
        </w:tabs>
        <w:rPr>
          <w:rFonts w:asciiTheme="minorHAnsi" w:eastAsiaTheme="minorEastAsia" w:hAnsiTheme="minorHAnsi" w:cstheme="minorBidi"/>
          <w:noProof/>
        </w:rPr>
      </w:pPr>
      <w:hyperlink w:anchor="_Toc240552690" w:history="1">
        <w:r w:rsidRPr="009A51A4">
          <w:rPr>
            <w:rStyle w:val="Hyperlink"/>
            <w:noProof/>
          </w:rPr>
          <w:t>4.3.2 Session Handling and Role-Based Access Control (FR-02)</w:t>
        </w:r>
        <w:r>
          <w:rPr>
            <w:noProof/>
            <w:webHidden/>
          </w:rPr>
          <w:tab/>
        </w:r>
        <w:r>
          <w:rPr>
            <w:noProof/>
            <w:webHidden/>
          </w:rPr>
          <w:fldChar w:fldCharType="begin"/>
        </w:r>
        <w:r>
          <w:rPr>
            <w:noProof/>
            <w:webHidden/>
          </w:rPr>
          <w:instrText xml:space="preserve"> PAGEREF _Toc240552690 \h </w:instrText>
        </w:r>
        <w:r>
          <w:rPr>
            <w:noProof/>
            <w:webHidden/>
          </w:rPr>
        </w:r>
        <w:r>
          <w:rPr>
            <w:noProof/>
            <w:webHidden/>
          </w:rPr>
          <w:fldChar w:fldCharType="separate"/>
        </w:r>
        <w:r>
          <w:rPr>
            <w:noProof/>
            <w:webHidden/>
          </w:rPr>
          <w:t>31</w:t>
        </w:r>
        <w:r>
          <w:rPr>
            <w:noProof/>
            <w:webHidden/>
          </w:rPr>
          <w:fldChar w:fldCharType="end"/>
        </w:r>
      </w:hyperlink>
    </w:p>
    <w:p w14:paraId="2546F0D7" w14:textId="59CCEBD4" w:rsidR="00D84388" w:rsidRDefault="00D84388">
      <w:pPr>
        <w:pStyle w:val="TOC3"/>
        <w:tabs>
          <w:tab w:val="right" w:leader="dot" w:pos="9174"/>
        </w:tabs>
        <w:rPr>
          <w:rFonts w:asciiTheme="minorHAnsi" w:eastAsiaTheme="minorEastAsia" w:hAnsiTheme="minorHAnsi" w:cstheme="minorBidi"/>
          <w:noProof/>
        </w:rPr>
      </w:pPr>
      <w:hyperlink w:anchor="_Toc240552691" w:history="1">
        <w:r w:rsidRPr="009A51A4">
          <w:rPr>
            <w:rStyle w:val="Hyperlink"/>
            <w:noProof/>
          </w:rPr>
          <w:t>4.3.3 AJAX/Fetch API Facade with Mock/Real Transport (FR-14, CPJ119 §2.6)</w:t>
        </w:r>
        <w:r>
          <w:rPr>
            <w:noProof/>
            <w:webHidden/>
          </w:rPr>
          <w:tab/>
        </w:r>
        <w:r>
          <w:rPr>
            <w:noProof/>
            <w:webHidden/>
          </w:rPr>
          <w:fldChar w:fldCharType="begin"/>
        </w:r>
        <w:r>
          <w:rPr>
            <w:noProof/>
            <w:webHidden/>
          </w:rPr>
          <w:instrText xml:space="preserve"> PAGEREF _Toc240552691 \h </w:instrText>
        </w:r>
        <w:r>
          <w:rPr>
            <w:noProof/>
            <w:webHidden/>
          </w:rPr>
        </w:r>
        <w:r>
          <w:rPr>
            <w:noProof/>
            <w:webHidden/>
          </w:rPr>
          <w:fldChar w:fldCharType="separate"/>
        </w:r>
        <w:r>
          <w:rPr>
            <w:noProof/>
            <w:webHidden/>
          </w:rPr>
          <w:t>31</w:t>
        </w:r>
        <w:r>
          <w:rPr>
            <w:noProof/>
            <w:webHidden/>
          </w:rPr>
          <w:fldChar w:fldCharType="end"/>
        </w:r>
      </w:hyperlink>
    </w:p>
    <w:p w14:paraId="2D9223C0" w14:textId="7E2CEA0A" w:rsidR="00D84388" w:rsidRDefault="00D84388">
      <w:pPr>
        <w:pStyle w:val="TOC3"/>
        <w:tabs>
          <w:tab w:val="right" w:leader="dot" w:pos="9174"/>
        </w:tabs>
        <w:rPr>
          <w:rFonts w:asciiTheme="minorHAnsi" w:eastAsiaTheme="minorEastAsia" w:hAnsiTheme="minorHAnsi" w:cstheme="minorBidi"/>
          <w:noProof/>
        </w:rPr>
      </w:pPr>
      <w:hyperlink w:anchor="_Toc240552692" w:history="1">
        <w:r w:rsidRPr="009A51A4">
          <w:rPr>
            <w:rStyle w:val="Hyperlink"/>
            <w:noProof/>
          </w:rPr>
          <w:t>4.3.4 Image Handling — Database-Stored Photographs (FR-13, CPJ119 §2.5)</w:t>
        </w:r>
        <w:r>
          <w:rPr>
            <w:noProof/>
            <w:webHidden/>
          </w:rPr>
          <w:tab/>
        </w:r>
        <w:r>
          <w:rPr>
            <w:noProof/>
            <w:webHidden/>
          </w:rPr>
          <w:fldChar w:fldCharType="begin"/>
        </w:r>
        <w:r>
          <w:rPr>
            <w:noProof/>
            <w:webHidden/>
          </w:rPr>
          <w:instrText xml:space="preserve"> PAGEREF _Toc240552692 \h </w:instrText>
        </w:r>
        <w:r>
          <w:rPr>
            <w:noProof/>
            <w:webHidden/>
          </w:rPr>
        </w:r>
        <w:r>
          <w:rPr>
            <w:noProof/>
            <w:webHidden/>
          </w:rPr>
          <w:fldChar w:fldCharType="separate"/>
        </w:r>
        <w:r>
          <w:rPr>
            <w:noProof/>
            <w:webHidden/>
          </w:rPr>
          <w:t>32</w:t>
        </w:r>
        <w:r>
          <w:rPr>
            <w:noProof/>
            <w:webHidden/>
          </w:rPr>
          <w:fldChar w:fldCharType="end"/>
        </w:r>
      </w:hyperlink>
    </w:p>
    <w:p w14:paraId="5A7246B4" w14:textId="38E6D2FC" w:rsidR="00D84388" w:rsidRDefault="00D84388">
      <w:pPr>
        <w:pStyle w:val="TOC3"/>
        <w:tabs>
          <w:tab w:val="right" w:leader="dot" w:pos="9174"/>
        </w:tabs>
        <w:rPr>
          <w:rFonts w:asciiTheme="minorHAnsi" w:eastAsiaTheme="minorEastAsia" w:hAnsiTheme="minorHAnsi" w:cstheme="minorBidi"/>
          <w:noProof/>
        </w:rPr>
      </w:pPr>
      <w:hyperlink w:anchor="_Toc240552693" w:history="1">
        <w:r w:rsidRPr="009A51A4">
          <w:rPr>
            <w:rStyle w:val="Hyperlink"/>
            <w:noProof/>
          </w:rPr>
          <w:t>4.3.5 Pagination and Reusable Presentation Components (FR-04)</w:t>
        </w:r>
        <w:r>
          <w:rPr>
            <w:noProof/>
            <w:webHidden/>
          </w:rPr>
          <w:tab/>
        </w:r>
        <w:r>
          <w:rPr>
            <w:noProof/>
            <w:webHidden/>
          </w:rPr>
          <w:fldChar w:fldCharType="begin"/>
        </w:r>
        <w:r>
          <w:rPr>
            <w:noProof/>
            <w:webHidden/>
          </w:rPr>
          <w:instrText xml:space="preserve"> PAGEREF _Toc240552693 \h </w:instrText>
        </w:r>
        <w:r>
          <w:rPr>
            <w:noProof/>
            <w:webHidden/>
          </w:rPr>
        </w:r>
        <w:r>
          <w:rPr>
            <w:noProof/>
            <w:webHidden/>
          </w:rPr>
          <w:fldChar w:fldCharType="separate"/>
        </w:r>
        <w:r>
          <w:rPr>
            <w:noProof/>
            <w:webHidden/>
          </w:rPr>
          <w:t>32</w:t>
        </w:r>
        <w:r>
          <w:rPr>
            <w:noProof/>
            <w:webHidden/>
          </w:rPr>
          <w:fldChar w:fldCharType="end"/>
        </w:r>
      </w:hyperlink>
    </w:p>
    <w:p w14:paraId="6D0F4BF1" w14:textId="08674F96" w:rsidR="00D84388" w:rsidRDefault="00D84388">
      <w:pPr>
        <w:pStyle w:val="TOC3"/>
        <w:tabs>
          <w:tab w:val="right" w:leader="dot" w:pos="9174"/>
        </w:tabs>
        <w:rPr>
          <w:rFonts w:asciiTheme="minorHAnsi" w:eastAsiaTheme="minorEastAsia" w:hAnsiTheme="minorHAnsi" w:cstheme="minorBidi"/>
          <w:noProof/>
        </w:rPr>
      </w:pPr>
      <w:hyperlink w:anchor="_Toc240552694" w:history="1">
        <w:r w:rsidRPr="009A51A4">
          <w:rPr>
            <w:rStyle w:val="Hyperlink"/>
            <w:noProof/>
          </w:rPr>
          <w:t>4.3.6 Shared Client-Side Validation (FR-14, CPJ119 §2.1/§4)</w:t>
        </w:r>
        <w:r>
          <w:rPr>
            <w:noProof/>
            <w:webHidden/>
          </w:rPr>
          <w:tab/>
        </w:r>
        <w:r>
          <w:rPr>
            <w:noProof/>
            <w:webHidden/>
          </w:rPr>
          <w:fldChar w:fldCharType="begin"/>
        </w:r>
        <w:r>
          <w:rPr>
            <w:noProof/>
            <w:webHidden/>
          </w:rPr>
          <w:instrText xml:space="preserve"> PAGEREF _Toc240552694 \h </w:instrText>
        </w:r>
        <w:r>
          <w:rPr>
            <w:noProof/>
            <w:webHidden/>
          </w:rPr>
        </w:r>
        <w:r>
          <w:rPr>
            <w:noProof/>
            <w:webHidden/>
          </w:rPr>
          <w:fldChar w:fldCharType="separate"/>
        </w:r>
        <w:r>
          <w:rPr>
            <w:noProof/>
            <w:webHidden/>
          </w:rPr>
          <w:t>32</w:t>
        </w:r>
        <w:r>
          <w:rPr>
            <w:noProof/>
            <w:webHidden/>
          </w:rPr>
          <w:fldChar w:fldCharType="end"/>
        </w:r>
      </w:hyperlink>
    </w:p>
    <w:p w14:paraId="7EE1539C" w14:textId="73BD2318" w:rsidR="00D84388" w:rsidRDefault="00D84388">
      <w:pPr>
        <w:pStyle w:val="TOC2"/>
        <w:tabs>
          <w:tab w:val="right" w:leader="dot" w:pos="9174"/>
        </w:tabs>
        <w:rPr>
          <w:rFonts w:asciiTheme="minorHAnsi" w:eastAsiaTheme="minorEastAsia" w:hAnsiTheme="minorHAnsi" w:cstheme="minorBidi"/>
          <w:noProof/>
        </w:rPr>
      </w:pPr>
      <w:hyperlink w:anchor="_Toc240552695" w:history="1">
        <w:r w:rsidRPr="009A51A4">
          <w:rPr>
            <w:rStyle w:val="Hyperlink"/>
            <w:noProof/>
          </w:rPr>
          <w:t>4.4 Administrative and Management Panels</w:t>
        </w:r>
        <w:r>
          <w:rPr>
            <w:noProof/>
            <w:webHidden/>
          </w:rPr>
          <w:tab/>
        </w:r>
        <w:r>
          <w:rPr>
            <w:noProof/>
            <w:webHidden/>
          </w:rPr>
          <w:fldChar w:fldCharType="begin"/>
        </w:r>
        <w:r>
          <w:rPr>
            <w:noProof/>
            <w:webHidden/>
          </w:rPr>
          <w:instrText xml:space="preserve"> PAGEREF _Toc240552695 \h </w:instrText>
        </w:r>
        <w:r>
          <w:rPr>
            <w:noProof/>
            <w:webHidden/>
          </w:rPr>
        </w:r>
        <w:r>
          <w:rPr>
            <w:noProof/>
            <w:webHidden/>
          </w:rPr>
          <w:fldChar w:fldCharType="separate"/>
        </w:r>
        <w:r>
          <w:rPr>
            <w:noProof/>
            <w:webHidden/>
          </w:rPr>
          <w:t>33</w:t>
        </w:r>
        <w:r>
          <w:rPr>
            <w:noProof/>
            <w:webHidden/>
          </w:rPr>
          <w:fldChar w:fldCharType="end"/>
        </w:r>
      </w:hyperlink>
    </w:p>
    <w:p w14:paraId="255179A4" w14:textId="4CE9DE0C" w:rsidR="00D84388" w:rsidRDefault="00D84388">
      <w:pPr>
        <w:pStyle w:val="TOC2"/>
        <w:tabs>
          <w:tab w:val="right" w:leader="dot" w:pos="9174"/>
        </w:tabs>
        <w:rPr>
          <w:rFonts w:asciiTheme="minorHAnsi" w:eastAsiaTheme="minorEastAsia" w:hAnsiTheme="minorHAnsi" w:cstheme="minorBidi"/>
          <w:noProof/>
        </w:rPr>
      </w:pPr>
      <w:hyperlink w:anchor="_Toc240552696" w:history="1">
        <w:r w:rsidRPr="009A51A4">
          <w:rPr>
            <w:rStyle w:val="Hyperlink"/>
            <w:noProof/>
          </w:rPr>
          <w:t>4.5 API Surface</w:t>
        </w:r>
        <w:r>
          <w:rPr>
            <w:noProof/>
            <w:webHidden/>
          </w:rPr>
          <w:tab/>
        </w:r>
        <w:r>
          <w:rPr>
            <w:noProof/>
            <w:webHidden/>
          </w:rPr>
          <w:fldChar w:fldCharType="begin"/>
        </w:r>
        <w:r>
          <w:rPr>
            <w:noProof/>
            <w:webHidden/>
          </w:rPr>
          <w:instrText xml:space="preserve"> PAGEREF _Toc240552696 \h </w:instrText>
        </w:r>
        <w:r>
          <w:rPr>
            <w:noProof/>
            <w:webHidden/>
          </w:rPr>
        </w:r>
        <w:r>
          <w:rPr>
            <w:noProof/>
            <w:webHidden/>
          </w:rPr>
          <w:fldChar w:fldCharType="separate"/>
        </w:r>
        <w:r>
          <w:rPr>
            <w:noProof/>
            <w:webHidden/>
          </w:rPr>
          <w:t>33</w:t>
        </w:r>
        <w:r>
          <w:rPr>
            <w:noProof/>
            <w:webHidden/>
          </w:rPr>
          <w:fldChar w:fldCharType="end"/>
        </w:r>
      </w:hyperlink>
    </w:p>
    <w:p w14:paraId="41B446B2" w14:textId="430B3F2B" w:rsidR="00D84388" w:rsidRDefault="00D84388">
      <w:pPr>
        <w:pStyle w:val="TOC1"/>
        <w:tabs>
          <w:tab w:val="right" w:leader="dot" w:pos="9174"/>
        </w:tabs>
        <w:rPr>
          <w:rFonts w:asciiTheme="minorHAnsi" w:eastAsiaTheme="minorEastAsia" w:hAnsiTheme="minorHAnsi" w:cstheme="minorBidi"/>
          <w:noProof/>
        </w:rPr>
      </w:pPr>
      <w:hyperlink w:anchor="_Toc240552697" w:history="1">
        <w:r w:rsidRPr="009A51A4">
          <w:rPr>
            <w:rStyle w:val="Hyperlink"/>
            <w:noProof/>
          </w:rPr>
          <w:t>CHAPTER 5: TESTING AND RESULTS</w:t>
        </w:r>
        <w:r>
          <w:rPr>
            <w:noProof/>
            <w:webHidden/>
          </w:rPr>
          <w:tab/>
        </w:r>
        <w:r>
          <w:rPr>
            <w:noProof/>
            <w:webHidden/>
          </w:rPr>
          <w:fldChar w:fldCharType="begin"/>
        </w:r>
        <w:r>
          <w:rPr>
            <w:noProof/>
            <w:webHidden/>
          </w:rPr>
          <w:instrText xml:space="preserve"> PAGEREF _Toc240552697 \h </w:instrText>
        </w:r>
        <w:r>
          <w:rPr>
            <w:noProof/>
            <w:webHidden/>
          </w:rPr>
        </w:r>
        <w:r>
          <w:rPr>
            <w:noProof/>
            <w:webHidden/>
          </w:rPr>
          <w:fldChar w:fldCharType="separate"/>
        </w:r>
        <w:r>
          <w:rPr>
            <w:noProof/>
            <w:webHidden/>
          </w:rPr>
          <w:t>35</w:t>
        </w:r>
        <w:r>
          <w:rPr>
            <w:noProof/>
            <w:webHidden/>
          </w:rPr>
          <w:fldChar w:fldCharType="end"/>
        </w:r>
      </w:hyperlink>
    </w:p>
    <w:p w14:paraId="3C08E465" w14:textId="15B317C3" w:rsidR="00D84388" w:rsidRDefault="00D84388">
      <w:pPr>
        <w:pStyle w:val="TOC2"/>
        <w:tabs>
          <w:tab w:val="right" w:leader="dot" w:pos="9174"/>
        </w:tabs>
        <w:rPr>
          <w:rFonts w:asciiTheme="minorHAnsi" w:eastAsiaTheme="minorEastAsia" w:hAnsiTheme="minorHAnsi" w:cstheme="minorBidi"/>
          <w:noProof/>
        </w:rPr>
      </w:pPr>
      <w:hyperlink w:anchor="_Toc240552698" w:history="1">
        <w:r w:rsidRPr="009A51A4">
          <w:rPr>
            <w:rStyle w:val="Hyperlink"/>
            <w:noProof/>
          </w:rPr>
          <w:t>5.1 Testing Strategy</w:t>
        </w:r>
        <w:r>
          <w:rPr>
            <w:noProof/>
            <w:webHidden/>
          </w:rPr>
          <w:tab/>
        </w:r>
        <w:r>
          <w:rPr>
            <w:noProof/>
            <w:webHidden/>
          </w:rPr>
          <w:fldChar w:fldCharType="begin"/>
        </w:r>
        <w:r>
          <w:rPr>
            <w:noProof/>
            <w:webHidden/>
          </w:rPr>
          <w:instrText xml:space="preserve"> PAGEREF _Toc240552698 \h </w:instrText>
        </w:r>
        <w:r>
          <w:rPr>
            <w:noProof/>
            <w:webHidden/>
          </w:rPr>
        </w:r>
        <w:r>
          <w:rPr>
            <w:noProof/>
            <w:webHidden/>
          </w:rPr>
          <w:fldChar w:fldCharType="separate"/>
        </w:r>
        <w:r>
          <w:rPr>
            <w:noProof/>
            <w:webHidden/>
          </w:rPr>
          <w:t>35</w:t>
        </w:r>
        <w:r>
          <w:rPr>
            <w:noProof/>
            <w:webHidden/>
          </w:rPr>
          <w:fldChar w:fldCharType="end"/>
        </w:r>
      </w:hyperlink>
    </w:p>
    <w:p w14:paraId="3C2EC657" w14:textId="792D234E" w:rsidR="00D84388" w:rsidRDefault="00D84388">
      <w:pPr>
        <w:pStyle w:val="TOC2"/>
        <w:tabs>
          <w:tab w:val="right" w:leader="dot" w:pos="9174"/>
        </w:tabs>
        <w:rPr>
          <w:rFonts w:asciiTheme="minorHAnsi" w:eastAsiaTheme="minorEastAsia" w:hAnsiTheme="minorHAnsi" w:cstheme="minorBidi"/>
          <w:noProof/>
        </w:rPr>
      </w:pPr>
      <w:hyperlink w:anchor="_Toc240552699" w:history="1">
        <w:r w:rsidRPr="009A51A4">
          <w:rPr>
            <w:rStyle w:val="Hyperlink"/>
            <w:noProof/>
          </w:rPr>
          <w:t>5.2 Key Test Cases</w:t>
        </w:r>
        <w:r>
          <w:rPr>
            <w:noProof/>
            <w:webHidden/>
          </w:rPr>
          <w:tab/>
        </w:r>
        <w:r>
          <w:rPr>
            <w:noProof/>
            <w:webHidden/>
          </w:rPr>
          <w:fldChar w:fldCharType="begin"/>
        </w:r>
        <w:r>
          <w:rPr>
            <w:noProof/>
            <w:webHidden/>
          </w:rPr>
          <w:instrText xml:space="preserve"> PAGEREF _Toc240552699 \h </w:instrText>
        </w:r>
        <w:r>
          <w:rPr>
            <w:noProof/>
            <w:webHidden/>
          </w:rPr>
        </w:r>
        <w:r>
          <w:rPr>
            <w:noProof/>
            <w:webHidden/>
          </w:rPr>
          <w:fldChar w:fldCharType="separate"/>
        </w:r>
        <w:r>
          <w:rPr>
            <w:noProof/>
            <w:webHidden/>
          </w:rPr>
          <w:t>35</w:t>
        </w:r>
        <w:r>
          <w:rPr>
            <w:noProof/>
            <w:webHidden/>
          </w:rPr>
          <w:fldChar w:fldCharType="end"/>
        </w:r>
      </w:hyperlink>
    </w:p>
    <w:p w14:paraId="697BD4AA" w14:textId="5096064C" w:rsidR="00D84388" w:rsidRDefault="00D84388">
      <w:pPr>
        <w:pStyle w:val="TOC2"/>
        <w:tabs>
          <w:tab w:val="right" w:leader="dot" w:pos="9174"/>
        </w:tabs>
        <w:rPr>
          <w:rFonts w:asciiTheme="minorHAnsi" w:eastAsiaTheme="minorEastAsia" w:hAnsiTheme="minorHAnsi" w:cstheme="minorBidi"/>
          <w:noProof/>
        </w:rPr>
      </w:pPr>
      <w:hyperlink w:anchor="_Toc240552700" w:history="1">
        <w:r w:rsidRPr="009A51A4">
          <w:rPr>
            <w:rStyle w:val="Hyperlink"/>
            <w:noProof/>
          </w:rPr>
          <w:t>5.3 Testing Evidence and Tools</w:t>
        </w:r>
        <w:r>
          <w:rPr>
            <w:noProof/>
            <w:webHidden/>
          </w:rPr>
          <w:tab/>
        </w:r>
        <w:r>
          <w:rPr>
            <w:noProof/>
            <w:webHidden/>
          </w:rPr>
          <w:fldChar w:fldCharType="begin"/>
        </w:r>
        <w:r>
          <w:rPr>
            <w:noProof/>
            <w:webHidden/>
          </w:rPr>
          <w:instrText xml:space="preserve"> PAGEREF _Toc240552700 \h </w:instrText>
        </w:r>
        <w:r>
          <w:rPr>
            <w:noProof/>
            <w:webHidden/>
          </w:rPr>
        </w:r>
        <w:r>
          <w:rPr>
            <w:noProof/>
            <w:webHidden/>
          </w:rPr>
          <w:fldChar w:fldCharType="separate"/>
        </w:r>
        <w:r>
          <w:rPr>
            <w:noProof/>
            <w:webHidden/>
          </w:rPr>
          <w:t>37</w:t>
        </w:r>
        <w:r>
          <w:rPr>
            <w:noProof/>
            <w:webHidden/>
          </w:rPr>
          <w:fldChar w:fldCharType="end"/>
        </w:r>
      </w:hyperlink>
    </w:p>
    <w:p w14:paraId="4E9A6E86" w14:textId="415C69BE" w:rsidR="00D84388" w:rsidRDefault="00D84388">
      <w:pPr>
        <w:pStyle w:val="TOC2"/>
        <w:tabs>
          <w:tab w:val="right" w:leader="dot" w:pos="9174"/>
        </w:tabs>
        <w:rPr>
          <w:rFonts w:asciiTheme="minorHAnsi" w:eastAsiaTheme="minorEastAsia" w:hAnsiTheme="minorHAnsi" w:cstheme="minorBidi"/>
          <w:noProof/>
        </w:rPr>
      </w:pPr>
      <w:hyperlink w:anchor="_Toc240552701" w:history="1">
        <w:r w:rsidRPr="009A51A4">
          <w:rPr>
            <w:rStyle w:val="Hyperlink"/>
            <w:noProof/>
          </w:rPr>
          <w:t>5.4 Requirements Traceability</w:t>
        </w:r>
        <w:r>
          <w:rPr>
            <w:noProof/>
            <w:webHidden/>
          </w:rPr>
          <w:tab/>
        </w:r>
        <w:r>
          <w:rPr>
            <w:noProof/>
            <w:webHidden/>
          </w:rPr>
          <w:fldChar w:fldCharType="begin"/>
        </w:r>
        <w:r>
          <w:rPr>
            <w:noProof/>
            <w:webHidden/>
          </w:rPr>
          <w:instrText xml:space="preserve"> PAGEREF _Toc240552701 \h </w:instrText>
        </w:r>
        <w:r>
          <w:rPr>
            <w:noProof/>
            <w:webHidden/>
          </w:rPr>
        </w:r>
        <w:r>
          <w:rPr>
            <w:noProof/>
            <w:webHidden/>
          </w:rPr>
          <w:fldChar w:fldCharType="separate"/>
        </w:r>
        <w:r>
          <w:rPr>
            <w:noProof/>
            <w:webHidden/>
          </w:rPr>
          <w:t>38</w:t>
        </w:r>
        <w:r>
          <w:rPr>
            <w:noProof/>
            <w:webHidden/>
          </w:rPr>
          <w:fldChar w:fldCharType="end"/>
        </w:r>
      </w:hyperlink>
    </w:p>
    <w:p w14:paraId="158EF2AF" w14:textId="26253219" w:rsidR="00D84388" w:rsidRDefault="00D84388">
      <w:pPr>
        <w:pStyle w:val="TOC2"/>
        <w:tabs>
          <w:tab w:val="right" w:leader="dot" w:pos="9174"/>
        </w:tabs>
        <w:rPr>
          <w:rFonts w:asciiTheme="minorHAnsi" w:eastAsiaTheme="minorEastAsia" w:hAnsiTheme="minorHAnsi" w:cstheme="minorBidi"/>
          <w:noProof/>
        </w:rPr>
      </w:pPr>
      <w:hyperlink w:anchor="_Toc240552702" w:history="1">
        <w:r w:rsidRPr="009A51A4">
          <w:rPr>
            <w:rStyle w:val="Hyperlink"/>
            <w:noProof/>
          </w:rPr>
          <w:t>5.5 Evaluation Against the Assignment Brief</w:t>
        </w:r>
        <w:r>
          <w:rPr>
            <w:noProof/>
            <w:webHidden/>
          </w:rPr>
          <w:tab/>
        </w:r>
        <w:r>
          <w:rPr>
            <w:noProof/>
            <w:webHidden/>
          </w:rPr>
          <w:fldChar w:fldCharType="begin"/>
        </w:r>
        <w:r>
          <w:rPr>
            <w:noProof/>
            <w:webHidden/>
          </w:rPr>
          <w:instrText xml:space="preserve"> PAGEREF _Toc240552702 \h </w:instrText>
        </w:r>
        <w:r>
          <w:rPr>
            <w:noProof/>
            <w:webHidden/>
          </w:rPr>
        </w:r>
        <w:r>
          <w:rPr>
            <w:noProof/>
            <w:webHidden/>
          </w:rPr>
          <w:fldChar w:fldCharType="separate"/>
        </w:r>
        <w:r>
          <w:rPr>
            <w:noProof/>
            <w:webHidden/>
          </w:rPr>
          <w:t>39</w:t>
        </w:r>
        <w:r>
          <w:rPr>
            <w:noProof/>
            <w:webHidden/>
          </w:rPr>
          <w:fldChar w:fldCharType="end"/>
        </w:r>
      </w:hyperlink>
    </w:p>
    <w:p w14:paraId="2800DB8C" w14:textId="75D173FE" w:rsidR="00D84388" w:rsidRDefault="00D84388">
      <w:pPr>
        <w:pStyle w:val="TOC1"/>
        <w:tabs>
          <w:tab w:val="right" w:leader="dot" w:pos="9174"/>
        </w:tabs>
        <w:rPr>
          <w:rFonts w:asciiTheme="minorHAnsi" w:eastAsiaTheme="minorEastAsia" w:hAnsiTheme="minorHAnsi" w:cstheme="minorBidi"/>
          <w:noProof/>
        </w:rPr>
      </w:pPr>
      <w:hyperlink w:anchor="_Toc240552703" w:history="1">
        <w:r w:rsidRPr="009A51A4">
          <w:rPr>
            <w:rStyle w:val="Hyperlink"/>
            <w:noProof/>
          </w:rPr>
          <w:t>CHAPTER 6: PROJECT TIMELINE</w:t>
        </w:r>
        <w:r>
          <w:rPr>
            <w:noProof/>
            <w:webHidden/>
          </w:rPr>
          <w:tab/>
        </w:r>
        <w:r>
          <w:rPr>
            <w:noProof/>
            <w:webHidden/>
          </w:rPr>
          <w:fldChar w:fldCharType="begin"/>
        </w:r>
        <w:r>
          <w:rPr>
            <w:noProof/>
            <w:webHidden/>
          </w:rPr>
          <w:instrText xml:space="preserve"> PAGEREF _Toc240552703 \h </w:instrText>
        </w:r>
        <w:r>
          <w:rPr>
            <w:noProof/>
            <w:webHidden/>
          </w:rPr>
        </w:r>
        <w:r>
          <w:rPr>
            <w:noProof/>
            <w:webHidden/>
          </w:rPr>
          <w:fldChar w:fldCharType="separate"/>
        </w:r>
        <w:r>
          <w:rPr>
            <w:noProof/>
            <w:webHidden/>
          </w:rPr>
          <w:t>40</w:t>
        </w:r>
        <w:r>
          <w:rPr>
            <w:noProof/>
            <w:webHidden/>
          </w:rPr>
          <w:fldChar w:fldCharType="end"/>
        </w:r>
      </w:hyperlink>
    </w:p>
    <w:p w14:paraId="43F357A3" w14:textId="241424DA" w:rsidR="00D84388" w:rsidRDefault="00D84388">
      <w:pPr>
        <w:pStyle w:val="TOC1"/>
        <w:tabs>
          <w:tab w:val="right" w:leader="dot" w:pos="9174"/>
        </w:tabs>
        <w:rPr>
          <w:rFonts w:asciiTheme="minorHAnsi" w:eastAsiaTheme="minorEastAsia" w:hAnsiTheme="minorHAnsi" w:cstheme="minorBidi"/>
          <w:noProof/>
        </w:rPr>
      </w:pPr>
      <w:hyperlink w:anchor="_Toc240552704" w:history="1">
        <w:r w:rsidRPr="009A51A4">
          <w:rPr>
            <w:rStyle w:val="Hyperlink"/>
            <w:noProof/>
          </w:rPr>
          <w:t>CHAPTER 7: CONCLUSION, LIMITATIONS AND FUTURE SCOPE</w:t>
        </w:r>
        <w:r>
          <w:rPr>
            <w:noProof/>
            <w:webHidden/>
          </w:rPr>
          <w:tab/>
        </w:r>
        <w:r>
          <w:rPr>
            <w:noProof/>
            <w:webHidden/>
          </w:rPr>
          <w:fldChar w:fldCharType="begin"/>
        </w:r>
        <w:r>
          <w:rPr>
            <w:noProof/>
            <w:webHidden/>
          </w:rPr>
          <w:instrText xml:space="preserve"> PAGEREF _Toc240552704 \h </w:instrText>
        </w:r>
        <w:r>
          <w:rPr>
            <w:noProof/>
            <w:webHidden/>
          </w:rPr>
        </w:r>
        <w:r>
          <w:rPr>
            <w:noProof/>
            <w:webHidden/>
          </w:rPr>
          <w:fldChar w:fldCharType="separate"/>
        </w:r>
        <w:r>
          <w:rPr>
            <w:noProof/>
            <w:webHidden/>
          </w:rPr>
          <w:t>42</w:t>
        </w:r>
        <w:r>
          <w:rPr>
            <w:noProof/>
            <w:webHidden/>
          </w:rPr>
          <w:fldChar w:fldCharType="end"/>
        </w:r>
      </w:hyperlink>
    </w:p>
    <w:p w14:paraId="6975D085" w14:textId="187263A9" w:rsidR="00D84388" w:rsidRDefault="00D84388">
      <w:pPr>
        <w:pStyle w:val="TOC2"/>
        <w:tabs>
          <w:tab w:val="right" w:leader="dot" w:pos="9174"/>
        </w:tabs>
        <w:rPr>
          <w:rFonts w:asciiTheme="minorHAnsi" w:eastAsiaTheme="minorEastAsia" w:hAnsiTheme="minorHAnsi" w:cstheme="minorBidi"/>
          <w:noProof/>
        </w:rPr>
      </w:pPr>
      <w:hyperlink w:anchor="_Toc240552705" w:history="1">
        <w:r w:rsidRPr="009A51A4">
          <w:rPr>
            <w:rStyle w:val="Hyperlink"/>
            <w:noProof/>
          </w:rPr>
          <w:t>7.1 Conclusion</w:t>
        </w:r>
        <w:r>
          <w:rPr>
            <w:noProof/>
            <w:webHidden/>
          </w:rPr>
          <w:tab/>
        </w:r>
        <w:r>
          <w:rPr>
            <w:noProof/>
            <w:webHidden/>
          </w:rPr>
          <w:fldChar w:fldCharType="begin"/>
        </w:r>
        <w:r>
          <w:rPr>
            <w:noProof/>
            <w:webHidden/>
          </w:rPr>
          <w:instrText xml:space="preserve"> PAGEREF _Toc240552705 \h </w:instrText>
        </w:r>
        <w:r>
          <w:rPr>
            <w:noProof/>
            <w:webHidden/>
          </w:rPr>
        </w:r>
        <w:r>
          <w:rPr>
            <w:noProof/>
            <w:webHidden/>
          </w:rPr>
          <w:fldChar w:fldCharType="separate"/>
        </w:r>
        <w:r>
          <w:rPr>
            <w:noProof/>
            <w:webHidden/>
          </w:rPr>
          <w:t>42</w:t>
        </w:r>
        <w:r>
          <w:rPr>
            <w:noProof/>
            <w:webHidden/>
          </w:rPr>
          <w:fldChar w:fldCharType="end"/>
        </w:r>
      </w:hyperlink>
    </w:p>
    <w:p w14:paraId="67CD6305" w14:textId="65D8FB60" w:rsidR="00D84388" w:rsidRDefault="00D84388">
      <w:pPr>
        <w:pStyle w:val="TOC2"/>
        <w:tabs>
          <w:tab w:val="right" w:leader="dot" w:pos="9174"/>
        </w:tabs>
        <w:rPr>
          <w:rFonts w:asciiTheme="minorHAnsi" w:eastAsiaTheme="minorEastAsia" w:hAnsiTheme="minorHAnsi" w:cstheme="minorBidi"/>
          <w:noProof/>
        </w:rPr>
      </w:pPr>
      <w:hyperlink w:anchor="_Toc240552706" w:history="1">
        <w:r w:rsidRPr="009A51A4">
          <w:rPr>
            <w:rStyle w:val="Hyperlink"/>
            <w:noProof/>
          </w:rPr>
          <w:t>7.2 Limitations</w:t>
        </w:r>
        <w:r>
          <w:rPr>
            <w:noProof/>
            <w:webHidden/>
          </w:rPr>
          <w:tab/>
        </w:r>
        <w:r>
          <w:rPr>
            <w:noProof/>
            <w:webHidden/>
          </w:rPr>
          <w:fldChar w:fldCharType="begin"/>
        </w:r>
        <w:r>
          <w:rPr>
            <w:noProof/>
            <w:webHidden/>
          </w:rPr>
          <w:instrText xml:space="preserve"> PAGEREF _Toc240552706 \h </w:instrText>
        </w:r>
        <w:r>
          <w:rPr>
            <w:noProof/>
            <w:webHidden/>
          </w:rPr>
        </w:r>
        <w:r>
          <w:rPr>
            <w:noProof/>
            <w:webHidden/>
          </w:rPr>
          <w:fldChar w:fldCharType="separate"/>
        </w:r>
        <w:r>
          <w:rPr>
            <w:noProof/>
            <w:webHidden/>
          </w:rPr>
          <w:t>42</w:t>
        </w:r>
        <w:r>
          <w:rPr>
            <w:noProof/>
            <w:webHidden/>
          </w:rPr>
          <w:fldChar w:fldCharType="end"/>
        </w:r>
      </w:hyperlink>
    </w:p>
    <w:p w14:paraId="4D5C9573" w14:textId="03B9574D" w:rsidR="00D84388" w:rsidRDefault="00D84388">
      <w:pPr>
        <w:pStyle w:val="TOC2"/>
        <w:tabs>
          <w:tab w:val="right" w:leader="dot" w:pos="9174"/>
        </w:tabs>
        <w:rPr>
          <w:rFonts w:asciiTheme="minorHAnsi" w:eastAsiaTheme="minorEastAsia" w:hAnsiTheme="minorHAnsi" w:cstheme="minorBidi"/>
          <w:noProof/>
        </w:rPr>
      </w:pPr>
      <w:hyperlink w:anchor="_Toc240552707" w:history="1">
        <w:r w:rsidRPr="009A51A4">
          <w:rPr>
            <w:rStyle w:val="Hyperlink"/>
            <w:noProof/>
          </w:rPr>
          <w:t>7.3 Future Scope</w:t>
        </w:r>
        <w:r>
          <w:rPr>
            <w:noProof/>
            <w:webHidden/>
          </w:rPr>
          <w:tab/>
        </w:r>
        <w:r>
          <w:rPr>
            <w:noProof/>
            <w:webHidden/>
          </w:rPr>
          <w:fldChar w:fldCharType="begin"/>
        </w:r>
        <w:r>
          <w:rPr>
            <w:noProof/>
            <w:webHidden/>
          </w:rPr>
          <w:instrText xml:space="preserve"> PAGEREF _Toc240552707 \h </w:instrText>
        </w:r>
        <w:r>
          <w:rPr>
            <w:noProof/>
            <w:webHidden/>
          </w:rPr>
        </w:r>
        <w:r>
          <w:rPr>
            <w:noProof/>
            <w:webHidden/>
          </w:rPr>
          <w:fldChar w:fldCharType="separate"/>
        </w:r>
        <w:r>
          <w:rPr>
            <w:noProof/>
            <w:webHidden/>
          </w:rPr>
          <w:t>42</w:t>
        </w:r>
        <w:r>
          <w:rPr>
            <w:noProof/>
            <w:webHidden/>
          </w:rPr>
          <w:fldChar w:fldCharType="end"/>
        </w:r>
      </w:hyperlink>
    </w:p>
    <w:p w14:paraId="73DE466C" w14:textId="235B4A3B" w:rsidR="00D84388" w:rsidRDefault="00D84388">
      <w:pPr>
        <w:pStyle w:val="TOC1"/>
        <w:tabs>
          <w:tab w:val="right" w:leader="dot" w:pos="9174"/>
        </w:tabs>
        <w:rPr>
          <w:rFonts w:asciiTheme="minorHAnsi" w:eastAsiaTheme="minorEastAsia" w:hAnsiTheme="minorHAnsi" w:cstheme="minorBidi"/>
          <w:noProof/>
        </w:rPr>
      </w:pPr>
      <w:hyperlink w:anchor="_Toc240552708" w:history="1">
        <w:r w:rsidRPr="009A51A4">
          <w:rPr>
            <w:rStyle w:val="Hyperlink"/>
            <w:noProof/>
          </w:rPr>
          <w:t>REFERENCES</w:t>
        </w:r>
        <w:r>
          <w:rPr>
            <w:noProof/>
            <w:webHidden/>
          </w:rPr>
          <w:tab/>
        </w:r>
        <w:r>
          <w:rPr>
            <w:noProof/>
            <w:webHidden/>
          </w:rPr>
          <w:fldChar w:fldCharType="begin"/>
        </w:r>
        <w:r>
          <w:rPr>
            <w:noProof/>
            <w:webHidden/>
          </w:rPr>
          <w:instrText xml:space="preserve"> PAGEREF _Toc240552708 \h </w:instrText>
        </w:r>
        <w:r>
          <w:rPr>
            <w:noProof/>
            <w:webHidden/>
          </w:rPr>
        </w:r>
        <w:r>
          <w:rPr>
            <w:noProof/>
            <w:webHidden/>
          </w:rPr>
          <w:fldChar w:fldCharType="separate"/>
        </w:r>
        <w:r>
          <w:rPr>
            <w:noProof/>
            <w:webHidden/>
          </w:rPr>
          <w:t>44</w:t>
        </w:r>
        <w:r>
          <w:rPr>
            <w:noProof/>
            <w:webHidden/>
          </w:rPr>
          <w:fldChar w:fldCharType="end"/>
        </w:r>
      </w:hyperlink>
    </w:p>
    <w:p w14:paraId="3140A1C9" w14:textId="7EFEAB19" w:rsidR="00D84388" w:rsidRDefault="00D84388">
      <w:pPr>
        <w:pStyle w:val="TOC1"/>
        <w:tabs>
          <w:tab w:val="right" w:leader="dot" w:pos="9174"/>
        </w:tabs>
        <w:rPr>
          <w:rFonts w:asciiTheme="minorHAnsi" w:eastAsiaTheme="minorEastAsia" w:hAnsiTheme="minorHAnsi" w:cstheme="minorBidi"/>
          <w:noProof/>
        </w:rPr>
      </w:pPr>
      <w:hyperlink w:anchor="_Toc240552709" w:history="1">
        <w:r w:rsidRPr="009A51A4">
          <w:rPr>
            <w:rStyle w:val="Hyperlink"/>
            <w:noProof/>
          </w:rPr>
          <w:t>APPENDICES</w:t>
        </w:r>
        <w:r>
          <w:rPr>
            <w:noProof/>
            <w:webHidden/>
          </w:rPr>
          <w:tab/>
        </w:r>
        <w:r>
          <w:rPr>
            <w:noProof/>
            <w:webHidden/>
          </w:rPr>
          <w:fldChar w:fldCharType="begin"/>
        </w:r>
        <w:r>
          <w:rPr>
            <w:noProof/>
            <w:webHidden/>
          </w:rPr>
          <w:instrText xml:space="preserve"> PAGEREF _Toc240552709 \h </w:instrText>
        </w:r>
        <w:r>
          <w:rPr>
            <w:noProof/>
            <w:webHidden/>
          </w:rPr>
        </w:r>
        <w:r>
          <w:rPr>
            <w:noProof/>
            <w:webHidden/>
          </w:rPr>
          <w:fldChar w:fldCharType="separate"/>
        </w:r>
        <w:r>
          <w:rPr>
            <w:noProof/>
            <w:webHidden/>
          </w:rPr>
          <w:t>45</w:t>
        </w:r>
        <w:r>
          <w:rPr>
            <w:noProof/>
            <w:webHidden/>
          </w:rPr>
          <w:fldChar w:fldCharType="end"/>
        </w:r>
      </w:hyperlink>
    </w:p>
    <w:p w14:paraId="178B5BF0" w14:textId="22B65811" w:rsidR="00D84388" w:rsidRDefault="00D84388">
      <w:pPr>
        <w:pStyle w:val="TOC2"/>
        <w:tabs>
          <w:tab w:val="right" w:leader="dot" w:pos="9174"/>
        </w:tabs>
        <w:rPr>
          <w:rFonts w:asciiTheme="minorHAnsi" w:eastAsiaTheme="minorEastAsia" w:hAnsiTheme="minorHAnsi" w:cstheme="minorBidi"/>
          <w:noProof/>
        </w:rPr>
      </w:pPr>
      <w:hyperlink w:anchor="_Toc240552710" w:history="1">
        <w:r w:rsidRPr="009A51A4">
          <w:rPr>
            <w:rStyle w:val="Hyperlink"/>
            <w:noProof/>
          </w:rPr>
          <w:t>Appendix A: Blood Group Compatibility Chart</w:t>
        </w:r>
        <w:r>
          <w:rPr>
            <w:noProof/>
            <w:webHidden/>
          </w:rPr>
          <w:tab/>
        </w:r>
        <w:r>
          <w:rPr>
            <w:noProof/>
            <w:webHidden/>
          </w:rPr>
          <w:fldChar w:fldCharType="begin"/>
        </w:r>
        <w:r>
          <w:rPr>
            <w:noProof/>
            <w:webHidden/>
          </w:rPr>
          <w:instrText xml:space="preserve"> PAGEREF _Toc240552710 \h </w:instrText>
        </w:r>
        <w:r>
          <w:rPr>
            <w:noProof/>
            <w:webHidden/>
          </w:rPr>
        </w:r>
        <w:r>
          <w:rPr>
            <w:noProof/>
            <w:webHidden/>
          </w:rPr>
          <w:fldChar w:fldCharType="separate"/>
        </w:r>
        <w:r>
          <w:rPr>
            <w:noProof/>
            <w:webHidden/>
          </w:rPr>
          <w:t>45</w:t>
        </w:r>
        <w:r>
          <w:rPr>
            <w:noProof/>
            <w:webHidden/>
          </w:rPr>
          <w:fldChar w:fldCharType="end"/>
        </w:r>
      </w:hyperlink>
    </w:p>
    <w:p w14:paraId="5852B757" w14:textId="536A6596" w:rsidR="00D84388" w:rsidRDefault="00D84388">
      <w:pPr>
        <w:pStyle w:val="TOC2"/>
        <w:tabs>
          <w:tab w:val="right" w:leader="dot" w:pos="9174"/>
        </w:tabs>
        <w:rPr>
          <w:rFonts w:asciiTheme="minorHAnsi" w:eastAsiaTheme="minorEastAsia" w:hAnsiTheme="minorHAnsi" w:cstheme="minorBidi"/>
          <w:noProof/>
        </w:rPr>
      </w:pPr>
      <w:hyperlink w:anchor="_Toc240552711" w:history="1">
        <w:r w:rsidRPr="009A51A4">
          <w:rPr>
            <w:rStyle w:val="Hyperlink"/>
            <w:noProof/>
          </w:rPr>
          <w:t>Appendix B: REST API Endpoint Reference</w:t>
        </w:r>
        <w:r>
          <w:rPr>
            <w:noProof/>
            <w:webHidden/>
          </w:rPr>
          <w:tab/>
        </w:r>
        <w:r>
          <w:rPr>
            <w:noProof/>
            <w:webHidden/>
          </w:rPr>
          <w:fldChar w:fldCharType="begin"/>
        </w:r>
        <w:r>
          <w:rPr>
            <w:noProof/>
            <w:webHidden/>
          </w:rPr>
          <w:instrText xml:space="preserve"> PAGEREF _Toc240552711 \h </w:instrText>
        </w:r>
        <w:r>
          <w:rPr>
            <w:noProof/>
            <w:webHidden/>
          </w:rPr>
        </w:r>
        <w:r>
          <w:rPr>
            <w:noProof/>
            <w:webHidden/>
          </w:rPr>
          <w:fldChar w:fldCharType="separate"/>
        </w:r>
        <w:r>
          <w:rPr>
            <w:noProof/>
            <w:webHidden/>
          </w:rPr>
          <w:t>45</w:t>
        </w:r>
        <w:r>
          <w:rPr>
            <w:noProof/>
            <w:webHidden/>
          </w:rPr>
          <w:fldChar w:fldCharType="end"/>
        </w:r>
      </w:hyperlink>
    </w:p>
    <w:p w14:paraId="78506470" w14:textId="21D29A8B" w:rsidR="00D84388" w:rsidRDefault="00D84388">
      <w:pPr>
        <w:pStyle w:val="TOC2"/>
        <w:tabs>
          <w:tab w:val="right" w:leader="dot" w:pos="9174"/>
        </w:tabs>
        <w:rPr>
          <w:rFonts w:asciiTheme="minorHAnsi" w:eastAsiaTheme="minorEastAsia" w:hAnsiTheme="minorHAnsi" w:cstheme="minorBidi"/>
          <w:noProof/>
        </w:rPr>
      </w:pPr>
      <w:hyperlink w:anchor="_Toc240552712" w:history="1">
        <w:r w:rsidRPr="009A51A4">
          <w:rPr>
            <w:rStyle w:val="Hyperlink"/>
            <w:noProof/>
          </w:rPr>
          <w:t>Appendix C: Database Schema</w:t>
        </w:r>
        <w:r>
          <w:rPr>
            <w:noProof/>
            <w:webHidden/>
          </w:rPr>
          <w:tab/>
        </w:r>
        <w:r>
          <w:rPr>
            <w:noProof/>
            <w:webHidden/>
          </w:rPr>
          <w:fldChar w:fldCharType="begin"/>
        </w:r>
        <w:r>
          <w:rPr>
            <w:noProof/>
            <w:webHidden/>
          </w:rPr>
          <w:instrText xml:space="preserve"> PAGEREF _Toc240552712 \h </w:instrText>
        </w:r>
        <w:r>
          <w:rPr>
            <w:noProof/>
            <w:webHidden/>
          </w:rPr>
        </w:r>
        <w:r>
          <w:rPr>
            <w:noProof/>
            <w:webHidden/>
          </w:rPr>
          <w:fldChar w:fldCharType="separate"/>
        </w:r>
        <w:r>
          <w:rPr>
            <w:noProof/>
            <w:webHidden/>
          </w:rPr>
          <w:t>46</w:t>
        </w:r>
        <w:r>
          <w:rPr>
            <w:noProof/>
            <w:webHidden/>
          </w:rPr>
          <w:fldChar w:fldCharType="end"/>
        </w:r>
      </w:hyperlink>
    </w:p>
    <w:p w14:paraId="3F2A02BD" w14:textId="30B9FA33" w:rsidR="00D84388" w:rsidRDefault="00D84388">
      <w:pPr>
        <w:pStyle w:val="TOC2"/>
        <w:tabs>
          <w:tab w:val="right" w:leader="dot" w:pos="9174"/>
        </w:tabs>
        <w:rPr>
          <w:rFonts w:asciiTheme="minorHAnsi" w:eastAsiaTheme="minorEastAsia" w:hAnsiTheme="minorHAnsi" w:cstheme="minorBidi"/>
          <w:noProof/>
        </w:rPr>
      </w:pPr>
      <w:hyperlink w:anchor="_Toc240552713" w:history="1">
        <w:r w:rsidRPr="009A51A4">
          <w:rPr>
            <w:rStyle w:val="Hyperlink"/>
            <w:noProof/>
          </w:rPr>
          <w:t>Appendix D: Selected Source Code</w:t>
        </w:r>
        <w:r>
          <w:rPr>
            <w:noProof/>
            <w:webHidden/>
          </w:rPr>
          <w:tab/>
        </w:r>
        <w:r>
          <w:rPr>
            <w:noProof/>
            <w:webHidden/>
          </w:rPr>
          <w:fldChar w:fldCharType="begin"/>
        </w:r>
        <w:r>
          <w:rPr>
            <w:noProof/>
            <w:webHidden/>
          </w:rPr>
          <w:instrText xml:space="preserve"> PAGEREF _Toc240552713 \h </w:instrText>
        </w:r>
        <w:r>
          <w:rPr>
            <w:noProof/>
            <w:webHidden/>
          </w:rPr>
        </w:r>
        <w:r>
          <w:rPr>
            <w:noProof/>
            <w:webHidden/>
          </w:rPr>
          <w:fldChar w:fldCharType="separate"/>
        </w:r>
        <w:r>
          <w:rPr>
            <w:noProof/>
            <w:webHidden/>
          </w:rPr>
          <w:t>46</w:t>
        </w:r>
        <w:r>
          <w:rPr>
            <w:noProof/>
            <w:webHidden/>
          </w:rPr>
          <w:fldChar w:fldCharType="end"/>
        </w:r>
      </w:hyperlink>
    </w:p>
    <w:p w14:paraId="49B7F5C9" w14:textId="59E94F44" w:rsidR="00D84388" w:rsidRDefault="00D84388">
      <w:pPr>
        <w:pStyle w:val="TOC2"/>
        <w:tabs>
          <w:tab w:val="right" w:leader="dot" w:pos="9174"/>
        </w:tabs>
        <w:rPr>
          <w:rFonts w:asciiTheme="minorHAnsi" w:eastAsiaTheme="minorEastAsia" w:hAnsiTheme="minorHAnsi" w:cstheme="minorBidi"/>
          <w:noProof/>
        </w:rPr>
      </w:pPr>
      <w:hyperlink w:anchor="_Toc240552714" w:history="1">
        <w:r w:rsidRPr="009A51A4">
          <w:rPr>
            <w:rStyle w:val="Hyperlink"/>
            <w:noProof/>
          </w:rPr>
          <w:t>Appendix E: QA Evidence and Reproduction Steps</w:t>
        </w:r>
        <w:r>
          <w:rPr>
            <w:noProof/>
            <w:webHidden/>
          </w:rPr>
          <w:tab/>
        </w:r>
        <w:r>
          <w:rPr>
            <w:noProof/>
            <w:webHidden/>
          </w:rPr>
          <w:fldChar w:fldCharType="begin"/>
        </w:r>
        <w:r>
          <w:rPr>
            <w:noProof/>
            <w:webHidden/>
          </w:rPr>
          <w:instrText xml:space="preserve"> PAGEREF _Toc240552714 \h </w:instrText>
        </w:r>
        <w:r>
          <w:rPr>
            <w:noProof/>
            <w:webHidden/>
          </w:rPr>
        </w:r>
        <w:r>
          <w:rPr>
            <w:noProof/>
            <w:webHidden/>
          </w:rPr>
          <w:fldChar w:fldCharType="separate"/>
        </w:r>
        <w:r>
          <w:rPr>
            <w:noProof/>
            <w:webHidden/>
          </w:rPr>
          <w:t>47</w:t>
        </w:r>
        <w:r>
          <w:rPr>
            <w:noProof/>
            <w:webHidden/>
          </w:rPr>
          <w:fldChar w:fldCharType="end"/>
        </w:r>
      </w:hyperlink>
    </w:p>
    <w:p w14:paraId="315CF3CA" w14:textId="45D2EEF4" w:rsidR="00D84388" w:rsidRDefault="00D84388">
      <w:pPr>
        <w:pStyle w:val="TOC2"/>
        <w:tabs>
          <w:tab w:val="right" w:leader="dot" w:pos="9174"/>
        </w:tabs>
        <w:rPr>
          <w:rFonts w:asciiTheme="minorHAnsi" w:eastAsiaTheme="minorEastAsia" w:hAnsiTheme="minorHAnsi" w:cstheme="minorBidi"/>
          <w:noProof/>
        </w:rPr>
      </w:pPr>
      <w:hyperlink w:anchor="_Toc240552715" w:history="1">
        <w:r w:rsidRPr="009A51A4">
          <w:rPr>
            <w:rStyle w:val="Hyperlink"/>
            <w:noProof/>
          </w:rPr>
          <w:t>Appendix F: Additional Screenshots</w:t>
        </w:r>
        <w:r>
          <w:rPr>
            <w:noProof/>
            <w:webHidden/>
          </w:rPr>
          <w:tab/>
        </w:r>
        <w:r>
          <w:rPr>
            <w:noProof/>
            <w:webHidden/>
          </w:rPr>
          <w:fldChar w:fldCharType="begin"/>
        </w:r>
        <w:r>
          <w:rPr>
            <w:noProof/>
            <w:webHidden/>
          </w:rPr>
          <w:instrText xml:space="preserve"> PAGEREF _Toc240552715 \h </w:instrText>
        </w:r>
        <w:r>
          <w:rPr>
            <w:noProof/>
            <w:webHidden/>
          </w:rPr>
        </w:r>
        <w:r>
          <w:rPr>
            <w:noProof/>
            <w:webHidden/>
          </w:rPr>
          <w:fldChar w:fldCharType="separate"/>
        </w:r>
        <w:r>
          <w:rPr>
            <w:noProof/>
            <w:webHidden/>
          </w:rPr>
          <w:t>48</w:t>
        </w:r>
        <w:r>
          <w:rPr>
            <w:noProof/>
            <w:webHidden/>
          </w:rPr>
          <w:fldChar w:fldCharType="end"/>
        </w:r>
      </w:hyperlink>
    </w:p>
    <w:p w14:paraId="5722AE5E" w14:textId="56016911" w:rsidR="00F87D6C" w:rsidRDefault="00D84388">
      <w:r>
        <w:fldChar w:fldCharType="end"/>
      </w:r>
    </w:p>
    <w:p w14:paraId="68882F6D" w14:textId="77777777" w:rsidR="00F87D6C" w:rsidRDefault="00D84388">
      <w:r>
        <w:br w:type="page"/>
      </w:r>
    </w:p>
    <w:p w14:paraId="4B905C49" w14:textId="77777777" w:rsidR="00F87D6C" w:rsidRDefault="00D84388">
      <w:pPr>
        <w:pStyle w:val="Heading1"/>
      </w:pPr>
      <w:bookmarkStart w:id="4" w:name="_Toc240552652"/>
      <w:r>
        <w:rPr>
          <w:sz w:val="28"/>
        </w:rPr>
        <w:lastRenderedPageBreak/>
        <w:t>LIST OF TABLES</w:t>
      </w:r>
      <w:bookmarkEnd w:id="4"/>
    </w:p>
    <w:p w14:paraId="7C3147BD" w14:textId="77777777" w:rsidR="00F87D6C" w:rsidRDefault="00D84388">
      <w:pPr>
        <w:spacing w:after="80"/>
      </w:pPr>
      <w:r>
        <w:t>Table 2-1: Comparison of Existing Blood Donor Management Systems</w:t>
      </w:r>
    </w:p>
    <w:p w14:paraId="099A1B18" w14:textId="77777777" w:rsidR="00F87D6C" w:rsidRDefault="00D84388">
      <w:pPr>
        <w:spacing w:after="80"/>
      </w:pPr>
      <w:r>
        <w:t>Table 2-2: Documented Limit</w:t>
      </w:r>
      <w:r>
        <w:t>ations of Existing Practice and BloodBuddy's Response</w:t>
      </w:r>
    </w:p>
    <w:p w14:paraId="780E1DE4" w14:textId="77777777" w:rsidR="00F87D6C" w:rsidRDefault="00D84388">
      <w:pPr>
        <w:spacing w:after="80"/>
      </w:pPr>
      <w:r>
        <w:t>Table 3-1: Entity Relationships and Cardinalities</w:t>
      </w:r>
    </w:p>
    <w:p w14:paraId="509D9A2E" w14:textId="77777777" w:rsidR="00F87D6C" w:rsidRDefault="00D84388">
      <w:pPr>
        <w:spacing w:after="80"/>
      </w:pPr>
      <w:r>
        <w:t>Table 3-2: Core Data Dictionary</w:t>
      </w:r>
    </w:p>
    <w:p w14:paraId="4930B558" w14:textId="77777777" w:rsidR="00F87D6C" w:rsidRDefault="00D84388">
      <w:pPr>
        <w:spacing w:after="80"/>
      </w:pPr>
      <w:r>
        <w:t>Table 3-3: Business Rules Enforced by the System</w:t>
      </w:r>
    </w:p>
    <w:p w14:paraId="6CA9DA9E" w14:textId="77777777" w:rsidR="00F87D6C" w:rsidRDefault="00D84388">
      <w:pPr>
        <w:spacing w:after="80"/>
      </w:pPr>
      <w:r>
        <w:t>Table 4-1: Frontend Build Phases and Outcomes</w:t>
      </w:r>
    </w:p>
    <w:p w14:paraId="4B34BD95" w14:textId="77777777" w:rsidR="00F87D6C" w:rsidRDefault="00D84388">
      <w:pPr>
        <w:spacing w:after="80"/>
      </w:pPr>
      <w:r>
        <w:t xml:space="preserve">Table 4-2: Summary of </w:t>
      </w:r>
      <w:r>
        <w:t>REST API Endpoints by Module</w:t>
      </w:r>
    </w:p>
    <w:p w14:paraId="4159E368" w14:textId="77777777" w:rsidR="00F87D6C" w:rsidRDefault="00D84388">
      <w:pPr>
        <w:spacing w:after="80"/>
      </w:pPr>
      <w:r>
        <w:t>Table 5-1: Key Test Cases and Results</w:t>
      </w:r>
    </w:p>
    <w:p w14:paraId="3075E44C" w14:textId="77777777" w:rsidR="00F87D6C" w:rsidRDefault="00D84388">
      <w:pPr>
        <w:spacing w:after="80"/>
      </w:pPr>
      <w:r>
        <w:t>Table 5-2: Requirements-to-Implementation Traceability Matrix</w:t>
      </w:r>
    </w:p>
    <w:p w14:paraId="35C41772" w14:textId="77777777" w:rsidR="00F87D6C" w:rsidRDefault="00D84388">
      <w:pPr>
        <w:spacing w:after="80"/>
      </w:pPr>
      <w:r>
        <w:t>Table 6-1: Phase-Wise Project Timeline and Completion Status</w:t>
      </w:r>
    </w:p>
    <w:p w14:paraId="3EC4301A" w14:textId="77777777" w:rsidR="00F87D6C" w:rsidRDefault="00D84388">
      <w:r>
        <w:br w:type="page"/>
      </w:r>
    </w:p>
    <w:p w14:paraId="07763E6C" w14:textId="77777777" w:rsidR="00F87D6C" w:rsidRDefault="00D84388">
      <w:pPr>
        <w:pStyle w:val="Heading1"/>
      </w:pPr>
      <w:bookmarkStart w:id="5" w:name="_Toc240552653"/>
      <w:r>
        <w:rPr>
          <w:sz w:val="28"/>
        </w:rPr>
        <w:lastRenderedPageBreak/>
        <w:t>LIST OF FIGURES</w:t>
      </w:r>
      <w:bookmarkEnd w:id="5"/>
    </w:p>
    <w:p w14:paraId="5E457B11" w14:textId="77777777" w:rsidR="00F87D6C" w:rsidRDefault="00D84388">
      <w:pPr>
        <w:spacing w:after="80"/>
      </w:pPr>
      <w:r>
        <w:t>Figure 1-1: BloodBuddy Request Lifecycle</w:t>
      </w:r>
    </w:p>
    <w:p w14:paraId="2A8F201B" w14:textId="77777777" w:rsidR="00F87D6C" w:rsidRDefault="00D84388">
      <w:pPr>
        <w:spacing w:after="80"/>
      </w:pPr>
      <w:r>
        <w:t xml:space="preserve">Figure </w:t>
      </w:r>
      <w:r>
        <w:t>3-1: N-Tier Architecture of BloodBuddy</w:t>
      </w:r>
    </w:p>
    <w:p w14:paraId="4FCF78FC" w14:textId="77777777" w:rsidR="00F87D6C" w:rsidRDefault="00D84388">
      <w:pPr>
        <w:spacing w:after="80"/>
      </w:pPr>
      <w:r>
        <w:t>Figure 3-2: Use Case Diagram</w:t>
      </w:r>
    </w:p>
    <w:p w14:paraId="656138D5" w14:textId="77777777" w:rsidR="00F87D6C" w:rsidRDefault="00D84388">
      <w:pPr>
        <w:spacing w:after="80"/>
      </w:pPr>
      <w:r>
        <w:t>Figure 3-3: Entity Relationship Diagram</w:t>
      </w:r>
    </w:p>
    <w:p w14:paraId="5DCE22B0" w14:textId="77777777" w:rsidR="00F87D6C" w:rsidRDefault="00D84388">
      <w:pPr>
        <w:spacing w:after="80"/>
      </w:pPr>
      <w:r>
        <w:t>Figure 3-4: Class Diagram of Core Entities</w:t>
      </w:r>
    </w:p>
    <w:p w14:paraId="48159593" w14:textId="77777777" w:rsidR="00F87D6C" w:rsidRDefault="00D84388">
      <w:pPr>
        <w:spacing w:after="80"/>
      </w:pPr>
      <w:r>
        <w:t>Figure 3-5: Level-1 Data Flow Diagram</w:t>
      </w:r>
    </w:p>
    <w:p w14:paraId="7F1807DC" w14:textId="77777777" w:rsidR="00F87D6C" w:rsidRDefault="00D84388">
      <w:pPr>
        <w:spacing w:after="80"/>
      </w:pPr>
      <w:r>
        <w:t>Figure 4-1: Project File Structure</w:t>
      </w:r>
    </w:p>
    <w:p w14:paraId="57F26C7F" w14:textId="77777777" w:rsidR="00F87D6C" w:rsidRDefault="00D84388">
      <w:pPr>
        <w:spacing w:after="80"/>
      </w:pPr>
      <w:r>
        <w:t xml:space="preserve">Figure 4-2: Donor Search </w:t>
      </w:r>
      <w:r>
        <w:t>with Filters and Pagination</w:t>
      </w:r>
    </w:p>
    <w:p w14:paraId="0A391B6F" w14:textId="77777777" w:rsidR="00F87D6C" w:rsidRDefault="00D84388">
      <w:pPr>
        <w:spacing w:after="80"/>
      </w:pPr>
      <w:r>
        <w:t>Figure 4-3: Blood Request Form with Inline Validation</w:t>
      </w:r>
    </w:p>
    <w:p w14:paraId="4BDE15E4" w14:textId="77777777" w:rsidR="00F87D6C" w:rsidRDefault="00D84388">
      <w:pPr>
        <w:spacing w:after="80"/>
      </w:pPr>
      <w:r>
        <w:t>Figure 4-4: Profile Photo Upload (Base64 Preview Round-Trip)</w:t>
      </w:r>
    </w:p>
    <w:p w14:paraId="21FA97E2" w14:textId="77777777" w:rsidR="00F87D6C" w:rsidRDefault="00D84388">
      <w:pPr>
        <w:spacing w:after="80"/>
      </w:pPr>
      <w:r>
        <w:t>Figure 4-5: Administrator Dashboard with Aggregate Analytics</w:t>
      </w:r>
    </w:p>
    <w:p w14:paraId="25A17A97" w14:textId="77777777" w:rsidR="00F87D6C" w:rsidRDefault="00D84388">
      <w:pPr>
        <w:spacing w:after="80"/>
      </w:pPr>
      <w:r>
        <w:t xml:space="preserve">Figure 5-1: Automated Verification Reports (268/268 </w:t>
      </w:r>
      <w:r>
        <w:t>· 92/92 · 42/42)</w:t>
      </w:r>
    </w:p>
    <w:p w14:paraId="3EE8C341" w14:textId="77777777" w:rsidR="00F87D6C" w:rsidRDefault="00D84388">
      <w:pPr>
        <w:spacing w:after="80"/>
      </w:pPr>
      <w:r>
        <w:t>Figure 6-1: Project Gantt Chart</w:t>
      </w:r>
    </w:p>
    <w:p w14:paraId="02976AA3" w14:textId="77777777" w:rsidR="00F87D6C" w:rsidRDefault="00D84388">
      <w:pPr>
        <w:spacing w:after="80"/>
      </w:pPr>
      <w:r>
        <w:t>Figure E-1: Automated Verification Reports (reproduced from Figure 5-1)</w:t>
      </w:r>
    </w:p>
    <w:p w14:paraId="05E29069" w14:textId="77777777" w:rsidR="00F87D6C" w:rsidRDefault="00D84388">
      <w:pPr>
        <w:spacing w:after="80"/>
      </w:pPr>
      <w:r>
        <w:t>Figure F-1: Landing Page</w:t>
      </w:r>
    </w:p>
    <w:p w14:paraId="5FCAD187" w14:textId="77777777" w:rsidR="00F87D6C" w:rsidRDefault="00D84388">
      <w:pPr>
        <w:spacing w:after="80"/>
      </w:pPr>
      <w:r>
        <w:t>Figure F-2: Authentication Screens (Login and Registration)</w:t>
      </w:r>
    </w:p>
    <w:p w14:paraId="02D52086" w14:textId="77777777" w:rsidR="00F87D6C" w:rsidRDefault="00D84388">
      <w:pPr>
        <w:spacing w:after="80"/>
      </w:pPr>
      <w:r>
        <w:t>Figure F-3: Donor Dashboard</w:t>
      </w:r>
    </w:p>
    <w:p w14:paraId="454D5BDE" w14:textId="77777777" w:rsidR="00F87D6C" w:rsidRDefault="00D84388">
      <w:pPr>
        <w:spacing w:after="80"/>
      </w:pPr>
      <w:r>
        <w:t>Figure F-4: Hospital R</w:t>
      </w:r>
      <w:r>
        <w:t>equest Queue</w:t>
      </w:r>
    </w:p>
    <w:p w14:paraId="43CA2D6A" w14:textId="77777777" w:rsidR="00F87D6C" w:rsidRDefault="00D84388">
      <w:pPr>
        <w:spacing w:after="80"/>
      </w:pPr>
      <w:r>
        <w:t>Figure F-5: Terms, Privacy Policy and Branded 404</w:t>
      </w:r>
    </w:p>
    <w:p w14:paraId="3E3D1D37" w14:textId="77777777" w:rsidR="00F87D6C" w:rsidRDefault="00D84388">
      <w:r>
        <w:br w:type="page"/>
      </w:r>
    </w:p>
    <w:p w14:paraId="49969B6D" w14:textId="77777777" w:rsidR="00F87D6C" w:rsidRDefault="00D84388">
      <w:pPr>
        <w:pStyle w:val="Heading1"/>
      </w:pPr>
      <w:bookmarkStart w:id="6" w:name="_Toc240552654"/>
      <w:r>
        <w:rPr>
          <w:sz w:val="28"/>
        </w:rPr>
        <w:lastRenderedPageBreak/>
        <w:t>LIST OF ABBREVIATIONS</w:t>
      </w:r>
      <w:bookmarkEnd w:id="6"/>
    </w:p>
    <w:tbl>
      <w:tblPr>
        <w:tblStyle w:val="TableGrid"/>
        <w:tblW w:w="0" w:type="auto"/>
        <w:jc w:val="center"/>
        <w:tblLook w:val="04A0" w:firstRow="1" w:lastRow="0" w:firstColumn="1" w:lastColumn="0" w:noHBand="0" w:noVBand="1"/>
      </w:tblPr>
      <w:tblGrid>
        <w:gridCol w:w="4592"/>
        <w:gridCol w:w="4592"/>
      </w:tblGrid>
      <w:tr w:rsidR="00F87D6C" w14:paraId="6B61E11A" w14:textId="77777777">
        <w:trPr>
          <w:jc w:val="center"/>
        </w:trPr>
        <w:tc>
          <w:tcPr>
            <w:tcW w:w="4592" w:type="dxa"/>
          </w:tcPr>
          <w:p w14:paraId="31D57346" w14:textId="77777777" w:rsidR="00F87D6C" w:rsidRDefault="00D84388">
            <w:r>
              <w:rPr>
                <w:b/>
                <w:sz w:val="20"/>
              </w:rPr>
              <w:t>AJAX</w:t>
            </w:r>
          </w:p>
        </w:tc>
        <w:tc>
          <w:tcPr>
            <w:tcW w:w="4592" w:type="dxa"/>
          </w:tcPr>
          <w:p w14:paraId="64B413A1" w14:textId="77777777" w:rsidR="00F87D6C" w:rsidRDefault="00D84388">
            <w:r>
              <w:rPr>
                <w:sz w:val="20"/>
              </w:rPr>
              <w:t>Asynchronous JavaScript and XML</w:t>
            </w:r>
          </w:p>
        </w:tc>
      </w:tr>
      <w:tr w:rsidR="00F87D6C" w14:paraId="057A3182" w14:textId="77777777">
        <w:trPr>
          <w:jc w:val="center"/>
        </w:trPr>
        <w:tc>
          <w:tcPr>
            <w:tcW w:w="4592" w:type="dxa"/>
          </w:tcPr>
          <w:p w14:paraId="25058594" w14:textId="77777777" w:rsidR="00F87D6C" w:rsidRDefault="00D84388">
            <w:r>
              <w:rPr>
                <w:b/>
                <w:sz w:val="20"/>
              </w:rPr>
              <w:t>API</w:t>
            </w:r>
          </w:p>
        </w:tc>
        <w:tc>
          <w:tcPr>
            <w:tcW w:w="4592" w:type="dxa"/>
          </w:tcPr>
          <w:p w14:paraId="5FE23E3A" w14:textId="77777777" w:rsidR="00F87D6C" w:rsidRDefault="00D84388">
            <w:r>
              <w:rPr>
                <w:sz w:val="20"/>
              </w:rPr>
              <w:t>Application Programming Interface</w:t>
            </w:r>
          </w:p>
        </w:tc>
      </w:tr>
      <w:tr w:rsidR="00F87D6C" w14:paraId="457CE05B" w14:textId="77777777">
        <w:trPr>
          <w:jc w:val="center"/>
        </w:trPr>
        <w:tc>
          <w:tcPr>
            <w:tcW w:w="4592" w:type="dxa"/>
          </w:tcPr>
          <w:p w14:paraId="3BC9F40F" w14:textId="77777777" w:rsidR="00F87D6C" w:rsidRDefault="00D84388">
            <w:r>
              <w:rPr>
                <w:b/>
                <w:sz w:val="20"/>
              </w:rPr>
              <w:t>BICT</w:t>
            </w:r>
          </w:p>
        </w:tc>
        <w:tc>
          <w:tcPr>
            <w:tcW w:w="4592" w:type="dxa"/>
          </w:tcPr>
          <w:p w14:paraId="4DA4C741" w14:textId="77777777" w:rsidR="00F87D6C" w:rsidRDefault="00D84388">
            <w:r>
              <w:rPr>
                <w:sz w:val="20"/>
              </w:rPr>
              <w:t>Bachelor of Information and Communication Technology</w:t>
            </w:r>
          </w:p>
        </w:tc>
      </w:tr>
      <w:tr w:rsidR="00F87D6C" w14:paraId="7BCB822F" w14:textId="77777777">
        <w:trPr>
          <w:jc w:val="center"/>
        </w:trPr>
        <w:tc>
          <w:tcPr>
            <w:tcW w:w="4592" w:type="dxa"/>
          </w:tcPr>
          <w:p w14:paraId="62B7D16F" w14:textId="77777777" w:rsidR="00F87D6C" w:rsidRDefault="00D84388">
            <w:r>
              <w:rPr>
                <w:b/>
                <w:sz w:val="20"/>
              </w:rPr>
              <w:t>BLOB</w:t>
            </w:r>
          </w:p>
        </w:tc>
        <w:tc>
          <w:tcPr>
            <w:tcW w:w="4592" w:type="dxa"/>
          </w:tcPr>
          <w:p w14:paraId="40EA6903" w14:textId="77777777" w:rsidR="00F87D6C" w:rsidRDefault="00D84388">
            <w:r>
              <w:rPr>
                <w:sz w:val="20"/>
              </w:rPr>
              <w:t>Binary Large Object</w:t>
            </w:r>
          </w:p>
        </w:tc>
      </w:tr>
      <w:tr w:rsidR="00F87D6C" w14:paraId="0D05411F" w14:textId="77777777">
        <w:trPr>
          <w:jc w:val="center"/>
        </w:trPr>
        <w:tc>
          <w:tcPr>
            <w:tcW w:w="4592" w:type="dxa"/>
          </w:tcPr>
          <w:p w14:paraId="494E4D12" w14:textId="77777777" w:rsidR="00F87D6C" w:rsidRDefault="00D84388">
            <w:r>
              <w:rPr>
                <w:b/>
                <w:sz w:val="20"/>
              </w:rPr>
              <w:t>CRUD</w:t>
            </w:r>
          </w:p>
        </w:tc>
        <w:tc>
          <w:tcPr>
            <w:tcW w:w="4592" w:type="dxa"/>
          </w:tcPr>
          <w:p w14:paraId="5BEF7917" w14:textId="77777777" w:rsidR="00F87D6C" w:rsidRDefault="00D84388">
            <w:r>
              <w:rPr>
                <w:sz w:val="20"/>
              </w:rPr>
              <w:t>Create, Read, Update, Delete</w:t>
            </w:r>
          </w:p>
        </w:tc>
      </w:tr>
      <w:tr w:rsidR="00F87D6C" w14:paraId="43204160" w14:textId="77777777">
        <w:trPr>
          <w:jc w:val="center"/>
        </w:trPr>
        <w:tc>
          <w:tcPr>
            <w:tcW w:w="4592" w:type="dxa"/>
          </w:tcPr>
          <w:p w14:paraId="1DA00CF8" w14:textId="77777777" w:rsidR="00F87D6C" w:rsidRDefault="00D84388">
            <w:r>
              <w:rPr>
                <w:b/>
                <w:sz w:val="20"/>
              </w:rPr>
              <w:t>CSS</w:t>
            </w:r>
          </w:p>
        </w:tc>
        <w:tc>
          <w:tcPr>
            <w:tcW w:w="4592" w:type="dxa"/>
          </w:tcPr>
          <w:p w14:paraId="201E3D3E" w14:textId="77777777" w:rsidR="00F87D6C" w:rsidRDefault="00D84388">
            <w:r>
              <w:rPr>
                <w:sz w:val="20"/>
              </w:rPr>
              <w:t>Cascading Style Sheets</w:t>
            </w:r>
          </w:p>
        </w:tc>
      </w:tr>
      <w:tr w:rsidR="00F87D6C" w14:paraId="723445F9" w14:textId="77777777">
        <w:trPr>
          <w:jc w:val="center"/>
        </w:trPr>
        <w:tc>
          <w:tcPr>
            <w:tcW w:w="4592" w:type="dxa"/>
          </w:tcPr>
          <w:p w14:paraId="4778CF26" w14:textId="77777777" w:rsidR="00F87D6C" w:rsidRDefault="00D84388">
            <w:r>
              <w:rPr>
                <w:b/>
                <w:sz w:val="20"/>
              </w:rPr>
              <w:t>DAO</w:t>
            </w:r>
          </w:p>
        </w:tc>
        <w:tc>
          <w:tcPr>
            <w:tcW w:w="4592" w:type="dxa"/>
          </w:tcPr>
          <w:p w14:paraId="00AFC564" w14:textId="77777777" w:rsidR="00F87D6C" w:rsidRDefault="00D84388">
            <w:r>
              <w:rPr>
                <w:sz w:val="20"/>
              </w:rPr>
              <w:t>Data Access Object</w:t>
            </w:r>
          </w:p>
        </w:tc>
      </w:tr>
      <w:tr w:rsidR="00F87D6C" w14:paraId="5AEC9991" w14:textId="77777777">
        <w:trPr>
          <w:jc w:val="center"/>
        </w:trPr>
        <w:tc>
          <w:tcPr>
            <w:tcW w:w="4592" w:type="dxa"/>
          </w:tcPr>
          <w:p w14:paraId="5A6D4796" w14:textId="77777777" w:rsidR="00F87D6C" w:rsidRDefault="00D84388">
            <w:r>
              <w:rPr>
                <w:b/>
                <w:sz w:val="20"/>
              </w:rPr>
              <w:t>DFD</w:t>
            </w:r>
          </w:p>
        </w:tc>
        <w:tc>
          <w:tcPr>
            <w:tcW w:w="4592" w:type="dxa"/>
          </w:tcPr>
          <w:p w14:paraId="2D601AB0" w14:textId="77777777" w:rsidR="00F87D6C" w:rsidRDefault="00D84388">
            <w:r>
              <w:rPr>
                <w:sz w:val="20"/>
              </w:rPr>
              <w:t>Data Flow Diagram</w:t>
            </w:r>
          </w:p>
        </w:tc>
      </w:tr>
      <w:tr w:rsidR="00F87D6C" w14:paraId="4A94ED37" w14:textId="77777777">
        <w:trPr>
          <w:jc w:val="center"/>
        </w:trPr>
        <w:tc>
          <w:tcPr>
            <w:tcW w:w="4592" w:type="dxa"/>
          </w:tcPr>
          <w:p w14:paraId="41CC4264" w14:textId="77777777" w:rsidR="00F87D6C" w:rsidRDefault="00D84388">
            <w:r>
              <w:rPr>
                <w:b/>
                <w:sz w:val="20"/>
              </w:rPr>
              <w:t>ERD</w:t>
            </w:r>
          </w:p>
        </w:tc>
        <w:tc>
          <w:tcPr>
            <w:tcW w:w="4592" w:type="dxa"/>
          </w:tcPr>
          <w:p w14:paraId="541BD3B0" w14:textId="77777777" w:rsidR="00F87D6C" w:rsidRDefault="00D84388">
            <w:r>
              <w:rPr>
                <w:sz w:val="20"/>
              </w:rPr>
              <w:t>Entity Relationship Diagram</w:t>
            </w:r>
          </w:p>
        </w:tc>
      </w:tr>
      <w:tr w:rsidR="00F87D6C" w14:paraId="56321925" w14:textId="77777777">
        <w:trPr>
          <w:jc w:val="center"/>
        </w:trPr>
        <w:tc>
          <w:tcPr>
            <w:tcW w:w="4592" w:type="dxa"/>
          </w:tcPr>
          <w:p w14:paraId="4E5D2E7F" w14:textId="77777777" w:rsidR="00F87D6C" w:rsidRDefault="00D84388">
            <w:r>
              <w:rPr>
                <w:b/>
                <w:sz w:val="20"/>
              </w:rPr>
              <w:t>HTML</w:t>
            </w:r>
          </w:p>
        </w:tc>
        <w:tc>
          <w:tcPr>
            <w:tcW w:w="4592" w:type="dxa"/>
          </w:tcPr>
          <w:p w14:paraId="67CD9DF8" w14:textId="77777777" w:rsidR="00F87D6C" w:rsidRDefault="00D84388">
            <w:r>
              <w:rPr>
                <w:sz w:val="20"/>
              </w:rPr>
              <w:t>HyperText Markup Language</w:t>
            </w:r>
          </w:p>
        </w:tc>
      </w:tr>
      <w:tr w:rsidR="00F87D6C" w14:paraId="15D64552" w14:textId="77777777">
        <w:trPr>
          <w:jc w:val="center"/>
        </w:trPr>
        <w:tc>
          <w:tcPr>
            <w:tcW w:w="4592" w:type="dxa"/>
          </w:tcPr>
          <w:p w14:paraId="5AFB896A" w14:textId="77777777" w:rsidR="00F87D6C" w:rsidRDefault="00D84388">
            <w:r>
              <w:rPr>
                <w:b/>
                <w:sz w:val="20"/>
              </w:rPr>
              <w:t>HTTP</w:t>
            </w:r>
          </w:p>
        </w:tc>
        <w:tc>
          <w:tcPr>
            <w:tcW w:w="4592" w:type="dxa"/>
          </w:tcPr>
          <w:p w14:paraId="7ED393B3" w14:textId="77777777" w:rsidR="00F87D6C" w:rsidRDefault="00D84388">
            <w:r>
              <w:rPr>
                <w:sz w:val="20"/>
              </w:rPr>
              <w:t>HyperText Transfer Protocol</w:t>
            </w:r>
          </w:p>
        </w:tc>
      </w:tr>
      <w:tr w:rsidR="00F87D6C" w14:paraId="39E03EA7" w14:textId="77777777">
        <w:trPr>
          <w:jc w:val="center"/>
        </w:trPr>
        <w:tc>
          <w:tcPr>
            <w:tcW w:w="4592" w:type="dxa"/>
          </w:tcPr>
          <w:p w14:paraId="582E280A" w14:textId="77777777" w:rsidR="00F87D6C" w:rsidRDefault="00D84388">
            <w:r>
              <w:rPr>
                <w:b/>
                <w:sz w:val="20"/>
              </w:rPr>
              <w:t>ICT</w:t>
            </w:r>
          </w:p>
        </w:tc>
        <w:tc>
          <w:tcPr>
            <w:tcW w:w="4592" w:type="dxa"/>
          </w:tcPr>
          <w:p w14:paraId="7DC2EBE2" w14:textId="77777777" w:rsidR="00F87D6C" w:rsidRDefault="00D84388">
            <w:r>
              <w:rPr>
                <w:sz w:val="20"/>
              </w:rPr>
              <w:t xml:space="preserve">Information and Communication </w:t>
            </w:r>
            <w:r>
              <w:rPr>
                <w:sz w:val="20"/>
              </w:rPr>
              <w:t>Technology</w:t>
            </w:r>
          </w:p>
        </w:tc>
      </w:tr>
      <w:tr w:rsidR="00F87D6C" w14:paraId="00616BAB" w14:textId="77777777">
        <w:trPr>
          <w:jc w:val="center"/>
        </w:trPr>
        <w:tc>
          <w:tcPr>
            <w:tcW w:w="4592" w:type="dxa"/>
          </w:tcPr>
          <w:p w14:paraId="6AD068C1" w14:textId="77777777" w:rsidR="00F87D6C" w:rsidRDefault="00D84388">
            <w:r>
              <w:rPr>
                <w:b/>
                <w:sz w:val="20"/>
              </w:rPr>
              <w:t>JPA</w:t>
            </w:r>
          </w:p>
        </w:tc>
        <w:tc>
          <w:tcPr>
            <w:tcW w:w="4592" w:type="dxa"/>
          </w:tcPr>
          <w:p w14:paraId="584F9704" w14:textId="77777777" w:rsidR="00F87D6C" w:rsidRDefault="00D84388">
            <w:r>
              <w:rPr>
                <w:sz w:val="20"/>
              </w:rPr>
              <w:t>Java Persistence API</w:t>
            </w:r>
          </w:p>
        </w:tc>
      </w:tr>
      <w:tr w:rsidR="00F87D6C" w14:paraId="75EA38EF" w14:textId="77777777">
        <w:trPr>
          <w:jc w:val="center"/>
        </w:trPr>
        <w:tc>
          <w:tcPr>
            <w:tcW w:w="4592" w:type="dxa"/>
          </w:tcPr>
          <w:p w14:paraId="346C3239" w14:textId="77777777" w:rsidR="00F87D6C" w:rsidRDefault="00D84388">
            <w:r>
              <w:rPr>
                <w:b/>
                <w:sz w:val="20"/>
              </w:rPr>
              <w:t>JS</w:t>
            </w:r>
          </w:p>
        </w:tc>
        <w:tc>
          <w:tcPr>
            <w:tcW w:w="4592" w:type="dxa"/>
          </w:tcPr>
          <w:p w14:paraId="35CF89E7" w14:textId="77777777" w:rsidR="00F87D6C" w:rsidRDefault="00D84388">
            <w:r>
              <w:rPr>
                <w:sz w:val="20"/>
              </w:rPr>
              <w:t>JavaScript</w:t>
            </w:r>
          </w:p>
        </w:tc>
      </w:tr>
      <w:tr w:rsidR="00F87D6C" w14:paraId="26ECE0EC" w14:textId="77777777">
        <w:trPr>
          <w:jc w:val="center"/>
        </w:trPr>
        <w:tc>
          <w:tcPr>
            <w:tcW w:w="4592" w:type="dxa"/>
          </w:tcPr>
          <w:p w14:paraId="359716BF" w14:textId="77777777" w:rsidR="00F87D6C" w:rsidRDefault="00D84388">
            <w:r>
              <w:rPr>
                <w:b/>
                <w:sz w:val="20"/>
              </w:rPr>
              <w:t>KPI</w:t>
            </w:r>
          </w:p>
        </w:tc>
        <w:tc>
          <w:tcPr>
            <w:tcW w:w="4592" w:type="dxa"/>
          </w:tcPr>
          <w:p w14:paraId="005062D9" w14:textId="77777777" w:rsidR="00F87D6C" w:rsidRDefault="00D84388">
            <w:r>
              <w:rPr>
                <w:sz w:val="20"/>
              </w:rPr>
              <w:t>Key Performance Indicator</w:t>
            </w:r>
          </w:p>
        </w:tc>
      </w:tr>
      <w:tr w:rsidR="00F87D6C" w14:paraId="2D810DDA" w14:textId="77777777">
        <w:trPr>
          <w:jc w:val="center"/>
        </w:trPr>
        <w:tc>
          <w:tcPr>
            <w:tcW w:w="4592" w:type="dxa"/>
          </w:tcPr>
          <w:p w14:paraId="687D7927" w14:textId="77777777" w:rsidR="00F87D6C" w:rsidRDefault="00D84388">
            <w:r>
              <w:rPr>
                <w:b/>
                <w:sz w:val="20"/>
              </w:rPr>
              <w:t>MVC</w:t>
            </w:r>
          </w:p>
        </w:tc>
        <w:tc>
          <w:tcPr>
            <w:tcW w:w="4592" w:type="dxa"/>
          </w:tcPr>
          <w:p w14:paraId="309DB6F8" w14:textId="77777777" w:rsidR="00F87D6C" w:rsidRDefault="00D84388">
            <w:r>
              <w:rPr>
                <w:sz w:val="20"/>
              </w:rPr>
              <w:t>Model-View-Controller</w:t>
            </w:r>
          </w:p>
        </w:tc>
      </w:tr>
      <w:tr w:rsidR="00F87D6C" w14:paraId="544EA6ED" w14:textId="77777777">
        <w:trPr>
          <w:jc w:val="center"/>
        </w:trPr>
        <w:tc>
          <w:tcPr>
            <w:tcW w:w="4592" w:type="dxa"/>
          </w:tcPr>
          <w:p w14:paraId="4AFD4228" w14:textId="77777777" w:rsidR="00F87D6C" w:rsidRDefault="00D84388">
            <w:r>
              <w:rPr>
                <w:b/>
                <w:sz w:val="20"/>
              </w:rPr>
              <w:t>NFR</w:t>
            </w:r>
          </w:p>
        </w:tc>
        <w:tc>
          <w:tcPr>
            <w:tcW w:w="4592" w:type="dxa"/>
          </w:tcPr>
          <w:p w14:paraId="70DFC9D3" w14:textId="77777777" w:rsidR="00F87D6C" w:rsidRDefault="00D84388">
            <w:r>
              <w:rPr>
                <w:sz w:val="20"/>
              </w:rPr>
              <w:t>Non-Functional Requirement</w:t>
            </w:r>
          </w:p>
        </w:tc>
      </w:tr>
      <w:tr w:rsidR="00F87D6C" w14:paraId="44735F31" w14:textId="77777777">
        <w:trPr>
          <w:jc w:val="center"/>
        </w:trPr>
        <w:tc>
          <w:tcPr>
            <w:tcW w:w="4592" w:type="dxa"/>
          </w:tcPr>
          <w:p w14:paraId="6866B4ED" w14:textId="77777777" w:rsidR="00F87D6C" w:rsidRDefault="00D84388">
            <w:r>
              <w:rPr>
                <w:b/>
                <w:sz w:val="20"/>
              </w:rPr>
              <w:t>ORM</w:t>
            </w:r>
          </w:p>
        </w:tc>
        <w:tc>
          <w:tcPr>
            <w:tcW w:w="4592" w:type="dxa"/>
          </w:tcPr>
          <w:p w14:paraId="4737D857" w14:textId="77777777" w:rsidR="00F87D6C" w:rsidRDefault="00D84388">
            <w:r>
              <w:rPr>
                <w:sz w:val="20"/>
              </w:rPr>
              <w:t>Object-Relational Mapping</w:t>
            </w:r>
          </w:p>
        </w:tc>
      </w:tr>
      <w:tr w:rsidR="00F87D6C" w14:paraId="27BCBEF8" w14:textId="77777777">
        <w:trPr>
          <w:jc w:val="center"/>
        </w:trPr>
        <w:tc>
          <w:tcPr>
            <w:tcW w:w="4592" w:type="dxa"/>
          </w:tcPr>
          <w:p w14:paraId="1917AF9F" w14:textId="77777777" w:rsidR="00F87D6C" w:rsidRDefault="00D84388">
            <w:r>
              <w:rPr>
                <w:b/>
                <w:sz w:val="20"/>
              </w:rPr>
              <w:t>RBAC</w:t>
            </w:r>
          </w:p>
        </w:tc>
        <w:tc>
          <w:tcPr>
            <w:tcW w:w="4592" w:type="dxa"/>
          </w:tcPr>
          <w:p w14:paraId="3CB931EA" w14:textId="77777777" w:rsidR="00F87D6C" w:rsidRDefault="00D84388">
            <w:r>
              <w:rPr>
                <w:sz w:val="20"/>
              </w:rPr>
              <w:t>Role-Based Access Control</w:t>
            </w:r>
          </w:p>
        </w:tc>
      </w:tr>
      <w:tr w:rsidR="00F87D6C" w14:paraId="79AB1E19" w14:textId="77777777">
        <w:trPr>
          <w:jc w:val="center"/>
        </w:trPr>
        <w:tc>
          <w:tcPr>
            <w:tcW w:w="4592" w:type="dxa"/>
          </w:tcPr>
          <w:p w14:paraId="0EF6E539" w14:textId="77777777" w:rsidR="00F87D6C" w:rsidRDefault="00D84388">
            <w:r>
              <w:rPr>
                <w:b/>
                <w:sz w:val="20"/>
              </w:rPr>
              <w:t>REST</w:t>
            </w:r>
          </w:p>
        </w:tc>
        <w:tc>
          <w:tcPr>
            <w:tcW w:w="4592" w:type="dxa"/>
          </w:tcPr>
          <w:p w14:paraId="30C466DE" w14:textId="77777777" w:rsidR="00F87D6C" w:rsidRDefault="00D84388">
            <w:r>
              <w:rPr>
                <w:sz w:val="20"/>
              </w:rPr>
              <w:t>Representational State Transfer</w:t>
            </w:r>
          </w:p>
        </w:tc>
      </w:tr>
      <w:tr w:rsidR="00F87D6C" w14:paraId="7F175AD9" w14:textId="77777777">
        <w:trPr>
          <w:jc w:val="center"/>
        </w:trPr>
        <w:tc>
          <w:tcPr>
            <w:tcW w:w="4592" w:type="dxa"/>
          </w:tcPr>
          <w:p w14:paraId="34AEA1EA" w14:textId="77777777" w:rsidR="00F87D6C" w:rsidRDefault="00D84388">
            <w:r>
              <w:rPr>
                <w:b/>
                <w:sz w:val="20"/>
              </w:rPr>
              <w:t>SMTP</w:t>
            </w:r>
          </w:p>
        </w:tc>
        <w:tc>
          <w:tcPr>
            <w:tcW w:w="4592" w:type="dxa"/>
          </w:tcPr>
          <w:p w14:paraId="2A86592A" w14:textId="77777777" w:rsidR="00F87D6C" w:rsidRDefault="00D84388">
            <w:r>
              <w:rPr>
                <w:sz w:val="20"/>
              </w:rPr>
              <w:t>Simple Mail Transfer Protocol</w:t>
            </w:r>
          </w:p>
        </w:tc>
      </w:tr>
      <w:tr w:rsidR="00F87D6C" w14:paraId="18556169" w14:textId="77777777">
        <w:trPr>
          <w:jc w:val="center"/>
        </w:trPr>
        <w:tc>
          <w:tcPr>
            <w:tcW w:w="4592" w:type="dxa"/>
          </w:tcPr>
          <w:p w14:paraId="3E0538AF" w14:textId="77777777" w:rsidR="00F87D6C" w:rsidRDefault="00D84388">
            <w:r>
              <w:rPr>
                <w:b/>
                <w:sz w:val="20"/>
              </w:rPr>
              <w:t>SQL</w:t>
            </w:r>
          </w:p>
        </w:tc>
        <w:tc>
          <w:tcPr>
            <w:tcW w:w="4592" w:type="dxa"/>
          </w:tcPr>
          <w:p w14:paraId="695C632B" w14:textId="77777777" w:rsidR="00F87D6C" w:rsidRDefault="00D84388">
            <w:r>
              <w:rPr>
                <w:sz w:val="20"/>
              </w:rPr>
              <w:t>Structured Query Language</w:t>
            </w:r>
          </w:p>
        </w:tc>
      </w:tr>
      <w:tr w:rsidR="00F87D6C" w14:paraId="0D231BA7" w14:textId="77777777">
        <w:trPr>
          <w:jc w:val="center"/>
        </w:trPr>
        <w:tc>
          <w:tcPr>
            <w:tcW w:w="4592" w:type="dxa"/>
          </w:tcPr>
          <w:p w14:paraId="1E86A521" w14:textId="77777777" w:rsidR="00F87D6C" w:rsidRDefault="00D84388">
            <w:r>
              <w:rPr>
                <w:b/>
                <w:sz w:val="20"/>
              </w:rPr>
              <w:t>WHO</w:t>
            </w:r>
          </w:p>
        </w:tc>
        <w:tc>
          <w:tcPr>
            <w:tcW w:w="4592" w:type="dxa"/>
          </w:tcPr>
          <w:p w14:paraId="2E79AE5E" w14:textId="77777777" w:rsidR="00F87D6C" w:rsidRDefault="00D84388">
            <w:r>
              <w:rPr>
                <w:sz w:val="20"/>
              </w:rPr>
              <w:t>World Health Organisation</w:t>
            </w:r>
          </w:p>
        </w:tc>
      </w:tr>
    </w:tbl>
    <w:p w14:paraId="16E87E6F" w14:textId="77777777" w:rsidR="00F87D6C" w:rsidRDefault="00D84388">
      <w:r>
        <w:br w:type="page"/>
      </w:r>
    </w:p>
    <w:p w14:paraId="7047149B" w14:textId="77777777" w:rsidR="00F87D6C" w:rsidRDefault="00D84388">
      <w:pPr>
        <w:pStyle w:val="Heading1"/>
      </w:pPr>
      <w:bookmarkStart w:id="7" w:name="_Toc240552655"/>
      <w:r>
        <w:lastRenderedPageBreak/>
        <w:t>CHAPTER 1: INTRODUCTION</w:t>
      </w:r>
      <w:bookmarkEnd w:id="7"/>
    </w:p>
    <w:p w14:paraId="71EE658F" w14:textId="77777777" w:rsidR="00F87D6C" w:rsidRDefault="00D84388">
      <w:pPr>
        <w:pStyle w:val="Heading2"/>
      </w:pPr>
      <w:bookmarkStart w:id="8" w:name="_Toc240552656"/>
      <w:r>
        <w:t>1.1 Overview</w:t>
      </w:r>
      <w:bookmarkEnd w:id="8"/>
    </w:p>
    <w:p w14:paraId="61BB047A" w14:textId="77777777" w:rsidR="00F87D6C" w:rsidRDefault="00D84388">
      <w:pPr>
        <w:jc w:val="both"/>
      </w:pPr>
      <w:r>
        <w:t>BloodBuddy is a web-based blood donor management system for the Nepali context, proposed in the CPP400 phase and developed f</w:t>
      </w:r>
      <w:r>
        <w:t>or this module as a full-stack web application. The system serves four user roles. Donors register with their blood group, district, and contact details, manage their profile, and toggle their availability. Requesters search the donor registry by blood gro</w:t>
      </w:r>
      <w:r>
        <w:t xml:space="preserve">up and location, submit blood requests, and track each request through a status lifecycle. Hospital staff manage their institution's blood bank inventory and fulfil incoming requests from a dedicated portal. Administrators moderate requests, manage users, </w:t>
      </w:r>
      <w:r>
        <w:t>and monitor platform analytics through an administrative dashboard.</w:t>
      </w:r>
    </w:p>
    <w:p w14:paraId="5EA79AF4" w14:textId="77777777" w:rsidR="00F87D6C" w:rsidRDefault="00D84388">
      <w:pPr>
        <w:jc w:val="both"/>
      </w:pPr>
      <w:r>
        <w:t xml:space="preserve">The platform supports Nepal's five partner hospitals — Tribhuvan University Teaching Hospital (TUTH), Bir Hospital, Patan Hospital, Manmohan Memorial Community Hospital, and Nepal Medical </w:t>
      </w:r>
      <w:r>
        <w:t xml:space="preserve">College Teaching Hospital (NMCTH) — as administrator-managed database records rather than hardcoded content, and the design provisions each with a dedicated, hospital-scoped API layer following the pattern /api/hospitals/{hospitalId}/... so that inventory </w:t>
      </w:r>
      <w:r>
        <w:t>and request data remain isolated per institution. The system's defining clinical rule — a donor may only be matched to recipients whose compatible donor groups include the donor's group — is derived from the blood group compatibility chart in Appendix A an</w:t>
      </w:r>
      <w:r>
        <w:t>d is applied strictly in the recipient-to-donor direction; the frontend implements it as a single shared module so that every matching surface (request forms, donor dashboard, search) agrees, and the authoritative enforcement point is the backend service l</w:t>
      </w:r>
      <w:r>
        <w:t>ayer.</w:t>
      </w:r>
    </w:p>
    <w:p w14:paraId="5EF06C4A" w14:textId="77777777" w:rsidR="00F87D6C" w:rsidRDefault="00D84388">
      <w:pPr>
        <w:jc w:val="both"/>
      </w:pPr>
      <w:r>
        <w:t>The front end is built with HTML, CSS, and vanilla JavaScript — no frameworks and no build step — and consumes the backend exclusively through AJAX/Fetch calls to REST endpoints via a single API facade, with shared client-side validation. The backend</w:t>
      </w:r>
      <w:r>
        <w:t xml:space="preserve"> is a Spring MVC application organised into strict layers, with Hibernate/JPA persisting to MySQL and SMTP email for registration confirmations and urgent-request alerts.</w:t>
      </w:r>
    </w:p>
    <w:p w14:paraId="48773111" w14:textId="77777777" w:rsidR="00F87D6C" w:rsidRDefault="00D84388">
      <w:pPr>
        <w:pStyle w:val="Heading2"/>
      </w:pPr>
      <w:bookmarkStart w:id="9" w:name="_Toc240552657"/>
      <w:r>
        <w:t>1.2 Problem Statement</w:t>
      </w:r>
      <w:bookmarkEnd w:id="9"/>
    </w:p>
    <w:p w14:paraId="1FA23F61" w14:textId="77777777" w:rsidR="00F87D6C" w:rsidRDefault="00D84388">
      <w:pPr>
        <w:jc w:val="both"/>
      </w:pPr>
      <w:r>
        <w:t xml:space="preserve">Nepal currently lacks a dedicated, reliable digital </w:t>
      </w:r>
      <w:r>
        <w:t>platform for blood donor discovery and management. Blood is a resource that cannot be manufactured and must come from voluntary donors, and the World Health Organisation notes that developing nations face the most severe shortages, largely due to the absen</w:t>
      </w:r>
      <w:r>
        <w:t>ce of organised donation management (WHO, 2023). In Nepal the existing approach is fragmented and informal, characterised by five persistent gaps:</w:t>
      </w:r>
    </w:p>
    <w:p w14:paraId="2E663CCA" w14:textId="77777777" w:rsidR="00F87D6C" w:rsidRDefault="00D84388">
      <w:pPr>
        <w:pStyle w:val="ListBullet"/>
        <w:spacing w:after="60"/>
      </w:pPr>
      <w:r>
        <w:t>Blood requests are posted on Facebook and other social media platforms in an unstructured manner, with no gua</w:t>
      </w:r>
      <w:r>
        <w:t>rantee of reaching compatible or available donors.</w:t>
      </w:r>
    </w:p>
    <w:p w14:paraId="2336CEFA" w14:textId="77777777" w:rsidR="00F87D6C" w:rsidRDefault="00D84388">
      <w:pPr>
        <w:pStyle w:val="ListBullet"/>
        <w:spacing w:after="60"/>
      </w:pPr>
      <w:r>
        <w:t>There is no searchable, verified database of blood donors categorised by blood group and geographic location.</w:t>
      </w:r>
    </w:p>
    <w:p w14:paraId="08AF0C23" w14:textId="77777777" w:rsidR="00F87D6C" w:rsidRDefault="00D84388">
      <w:pPr>
        <w:pStyle w:val="ListBullet"/>
        <w:spacing w:after="60"/>
      </w:pPr>
      <w:r>
        <w:t>Hospitals maintain manual blood bank records with no digital integration or real-time inventory</w:t>
      </w:r>
      <w:r>
        <w:t xml:space="preserve"> visibility.</w:t>
      </w:r>
    </w:p>
    <w:p w14:paraId="3E7160D9" w14:textId="77777777" w:rsidR="00F87D6C" w:rsidRDefault="00D84388">
      <w:pPr>
        <w:pStyle w:val="ListBullet"/>
        <w:spacing w:after="60"/>
      </w:pPr>
      <w:r>
        <w:t>There is no automated notification system to alert nearby donors when urgent requests are made.</w:t>
      </w:r>
    </w:p>
    <w:p w14:paraId="1E9D3F46" w14:textId="77777777" w:rsidR="00F87D6C" w:rsidRDefault="00D84388">
      <w:pPr>
        <w:pStyle w:val="ListBullet"/>
        <w:spacing w:after="60"/>
      </w:pPr>
      <w:r>
        <w:t>The absence of a centralised platform means that duplicate, fraudulent, or outdated requests cannot be moderated.</w:t>
      </w:r>
    </w:p>
    <w:p w14:paraId="11911D20" w14:textId="77777777" w:rsidR="00F87D6C" w:rsidRDefault="00D84388">
      <w:pPr>
        <w:jc w:val="both"/>
      </w:pPr>
      <w:r>
        <w:lastRenderedPageBreak/>
        <w:t xml:space="preserve">These gaps result in </w:t>
      </w:r>
      <w:r>
        <w:t>delayed responses during emergencies, wasted donor effort, and preventable loss of life. BloodBuddy exists to close these gaps with a structured, database-backed system whose critical logic — donor matching, request lifecycle, inventory integrity, and auth</w:t>
      </w:r>
      <w:r>
        <w:t>orisation — lives in the backend.</w:t>
      </w:r>
    </w:p>
    <w:p w14:paraId="07170D0D" w14:textId="77777777" w:rsidR="00F87D6C" w:rsidRDefault="00D84388">
      <w:pPr>
        <w:pStyle w:val="Heading2"/>
      </w:pPr>
      <w:bookmarkStart w:id="10" w:name="_Toc240552658"/>
      <w:r>
        <w:t>1.3 Objectives</w:t>
      </w:r>
      <w:bookmarkEnd w:id="10"/>
    </w:p>
    <w:p w14:paraId="1A5C5696" w14:textId="77777777" w:rsidR="00F87D6C" w:rsidRDefault="00D84388">
      <w:pPr>
        <w:jc w:val="both"/>
      </w:pPr>
      <w:r>
        <w:t>The general objective of this project was to design, implement, and test a secure web-based blood donor management system for Nepal using Spring MVC, Hibernate/JPA, and MySQL, satisfying the mandatory requir</w:t>
      </w:r>
      <w:r>
        <w:t>ements of the CPJ119 assignment brief. The specific objectives were:</w:t>
      </w:r>
    </w:p>
    <w:p w14:paraId="63726812" w14:textId="77777777" w:rsidR="00F87D6C" w:rsidRDefault="00D84388">
      <w:pPr>
        <w:pStyle w:val="ListBullet"/>
        <w:spacing w:after="60"/>
      </w:pPr>
      <w:r>
        <w:t>To develop a searchable donor registry that allows users to find compatible blood donors by blood group and location in real time.</w:t>
      </w:r>
    </w:p>
    <w:p w14:paraId="370F617E" w14:textId="77777777" w:rsidR="00F87D6C" w:rsidRDefault="00D84388">
      <w:pPr>
        <w:pStyle w:val="ListBullet"/>
        <w:spacing w:after="60"/>
      </w:pPr>
      <w:r>
        <w:t>To implement an automated email notification system that</w:t>
      </w:r>
      <w:r>
        <w:t xml:space="preserve"> alerts nearby registered donors when an urgent blood request is submitted.</w:t>
      </w:r>
    </w:p>
    <w:p w14:paraId="641BE847" w14:textId="77777777" w:rsidR="00F87D6C" w:rsidRDefault="00D84388">
      <w:pPr>
        <w:pStyle w:val="ListBullet"/>
        <w:spacing w:after="60"/>
      </w:pPr>
      <w:r>
        <w:t>To design a hospital portal for managing blood bank inventory with real-time updates.</w:t>
      </w:r>
    </w:p>
    <w:p w14:paraId="1DAACCE7" w14:textId="77777777" w:rsidR="00F87D6C" w:rsidRDefault="00D84388">
      <w:pPr>
        <w:pStyle w:val="ListBullet"/>
        <w:spacing w:after="60"/>
      </w:pPr>
      <w:r>
        <w:t>To develop and integrate dedicated local REST APIs for a minimum of five partner hospitals (TU</w:t>
      </w:r>
      <w:r>
        <w:t>TH, Bir Hospital, Patan Hospital, Manmohan Memorial Community Hospital, and NMCTH), enabling each institution to expose and consume blood inventory data through standardised, hospital-specific endpoints.</w:t>
      </w:r>
    </w:p>
    <w:p w14:paraId="3C837CFB" w14:textId="77777777" w:rsidR="00F87D6C" w:rsidRDefault="00D84388">
      <w:pPr>
        <w:pStyle w:val="ListBullet"/>
        <w:spacing w:after="60"/>
      </w:pPr>
      <w:r>
        <w:t>To implement role-based access control distinguishin</w:t>
      </w:r>
      <w:r>
        <w:t>g between Donors, Requesters, Hospital Staff, and Administrators.</w:t>
      </w:r>
    </w:p>
    <w:p w14:paraId="1B5E7277" w14:textId="77777777" w:rsidR="00F87D6C" w:rsidRDefault="00D84388">
      <w:pPr>
        <w:pStyle w:val="ListBullet"/>
        <w:spacing w:after="60"/>
      </w:pPr>
      <w:r>
        <w:t>To expose all major system operations through a RESTful API architecture, tested and documented using Postman.</w:t>
      </w:r>
    </w:p>
    <w:p w14:paraId="115A0B70" w14:textId="77777777" w:rsidR="00F87D6C" w:rsidRDefault="00D84388">
      <w:pPr>
        <w:pStyle w:val="ListBullet"/>
        <w:spacing w:after="60"/>
      </w:pPr>
      <w:r>
        <w:t>To deliver a fully responsive frontend with client-side form validation, dynami</w:t>
      </w:r>
      <w:r>
        <w:t>c UI updates, and AJAX/Fetch communication with backend REST endpoints.</w:t>
      </w:r>
    </w:p>
    <w:p w14:paraId="467570C0" w14:textId="77777777" w:rsidR="00F87D6C" w:rsidRDefault="00D84388">
      <w:pPr>
        <w:pStyle w:val="ListBullet"/>
        <w:spacing w:after="60"/>
      </w:pPr>
      <w:r>
        <w:t>To provide pagination for large result sets, including donor search results and administrative user and request listings.</w:t>
      </w:r>
    </w:p>
    <w:p w14:paraId="22733DE8" w14:textId="77777777" w:rsidR="00F87D6C" w:rsidRDefault="00D84388">
      <w:pPr>
        <w:pStyle w:val="Heading2"/>
      </w:pPr>
      <w:bookmarkStart w:id="11" w:name="_Toc240552659"/>
      <w:r>
        <w:t>1.4 Scope</w:t>
      </w:r>
      <w:bookmarkEnd w:id="11"/>
    </w:p>
    <w:p w14:paraId="3A1AC40D" w14:textId="77777777" w:rsidR="00F87D6C" w:rsidRDefault="00D84388">
      <w:pPr>
        <w:jc w:val="both"/>
      </w:pPr>
      <w:r>
        <w:t>In scope:</w:t>
      </w:r>
    </w:p>
    <w:p w14:paraId="2FDFE73D" w14:textId="77777777" w:rsidR="00F87D6C" w:rsidRDefault="00D84388">
      <w:pPr>
        <w:pStyle w:val="ListBullet"/>
        <w:spacing w:after="60"/>
      </w:pPr>
      <w:r>
        <w:t>A web-based application accessible via des</w:t>
      </w:r>
      <w:r>
        <w:t>ktop and mobile browsers, targeting the Nepali population.</w:t>
      </w:r>
    </w:p>
    <w:p w14:paraId="3BB6D1B2" w14:textId="77777777" w:rsidR="00F87D6C" w:rsidRDefault="00D84388">
      <w:pPr>
        <w:pStyle w:val="ListBullet"/>
        <w:spacing w:after="60"/>
      </w:pPr>
      <w:r>
        <w:t>Donor registration, profile management, and availability toggling.</w:t>
      </w:r>
    </w:p>
    <w:p w14:paraId="6F977EE4" w14:textId="77777777" w:rsidR="00F87D6C" w:rsidRDefault="00D84388">
      <w:pPr>
        <w:pStyle w:val="ListBullet"/>
        <w:spacing w:after="60"/>
      </w:pPr>
      <w:r>
        <w:t xml:space="preserve">Blood request submission, tracking, and management by requesters, including a public emergency request flow for guests without an </w:t>
      </w:r>
      <w:r>
        <w:t>account.</w:t>
      </w:r>
    </w:p>
    <w:p w14:paraId="21EBD9E1" w14:textId="77777777" w:rsidR="00F87D6C" w:rsidRDefault="00D84388">
      <w:pPr>
        <w:pStyle w:val="ListBullet"/>
        <w:spacing w:after="60"/>
      </w:pPr>
      <w:r>
        <w:t>Donor search and filtering by blood group and location (district/city level).</w:t>
      </w:r>
    </w:p>
    <w:p w14:paraId="701259B0" w14:textId="77777777" w:rsidR="00F87D6C" w:rsidRDefault="00D84388">
      <w:pPr>
        <w:pStyle w:val="ListBullet"/>
        <w:spacing w:after="60"/>
      </w:pPr>
      <w:r>
        <w:t>Hospital blood bank inventory management and request queue fulfilment.</w:t>
      </w:r>
    </w:p>
    <w:p w14:paraId="0B07A3AF" w14:textId="77777777" w:rsidR="00F87D6C" w:rsidRDefault="00D84388">
      <w:pPr>
        <w:pStyle w:val="ListBullet"/>
        <w:spacing w:after="60"/>
      </w:pPr>
      <w:r>
        <w:t>Local REST API integration with five partner hospitals (TUTH, Bir Hospital, Patan Hospital, Manmoh</w:t>
      </w:r>
      <w:r>
        <w:t>an Memorial Community Hospital, and NMCTH), each with dedicated endpoints for inventory retrieval, stock updates, and blood request forwarding.</w:t>
      </w:r>
    </w:p>
    <w:p w14:paraId="3F1F3608" w14:textId="77777777" w:rsidR="00F87D6C" w:rsidRDefault="00D84388">
      <w:pPr>
        <w:pStyle w:val="ListBullet"/>
        <w:spacing w:after="60"/>
      </w:pPr>
      <w:r>
        <w:t>Administrative controls for user management, request moderation, and system analytics.</w:t>
      </w:r>
    </w:p>
    <w:p w14:paraId="2B68B95C" w14:textId="77777777" w:rsidR="00F87D6C" w:rsidRDefault="00D84388">
      <w:pPr>
        <w:pStyle w:val="ListBullet"/>
        <w:spacing w:after="60"/>
      </w:pPr>
      <w:r>
        <w:t>Automated email notificat</w:t>
      </w:r>
      <w:r>
        <w:t>ions triggered by registrations and blood requests.</w:t>
      </w:r>
    </w:p>
    <w:p w14:paraId="6B9BB9D6" w14:textId="77777777" w:rsidR="00F87D6C" w:rsidRDefault="00D84388">
      <w:pPr>
        <w:pStyle w:val="ListBullet"/>
        <w:spacing w:after="60"/>
      </w:pPr>
      <w:r>
        <w:t>Client-side form validation and dynamic UI updates using JavaScript, with AJAX/Fetch API calls to communicate with backend REST endpoints.</w:t>
      </w:r>
    </w:p>
    <w:p w14:paraId="50354884" w14:textId="77777777" w:rsidR="00F87D6C" w:rsidRDefault="00D84388">
      <w:pPr>
        <w:pStyle w:val="ListBullet"/>
        <w:spacing w:after="60"/>
      </w:pPr>
      <w:r>
        <w:t xml:space="preserve">Pagination for large result sets, including donor search </w:t>
      </w:r>
      <w:r>
        <w:t>results and administrative user and request listings.</w:t>
      </w:r>
    </w:p>
    <w:p w14:paraId="272BE0DF" w14:textId="77777777" w:rsidR="00F87D6C" w:rsidRDefault="00D84388">
      <w:pPr>
        <w:jc w:val="both"/>
      </w:pPr>
      <w:r>
        <w:lastRenderedPageBreak/>
        <w:t>Out of scope:</w:t>
      </w:r>
    </w:p>
    <w:p w14:paraId="595E9A96" w14:textId="77777777" w:rsidR="00F87D6C" w:rsidRDefault="00D84388">
      <w:pPr>
        <w:pStyle w:val="ListBullet"/>
        <w:spacing w:after="60"/>
      </w:pPr>
      <w:r>
        <w:t>Real-time chat between donors and requesters; native mobile applications; and payment gateways — explicitly deferred to future work in the proposal.</w:t>
      </w:r>
    </w:p>
    <w:p w14:paraId="1D5D4296" w14:textId="77777777" w:rsidR="00F87D6C" w:rsidRDefault="00D84388">
      <w:pPr>
        <w:pStyle w:val="ListBullet"/>
        <w:spacing w:after="60"/>
      </w:pPr>
      <w:r>
        <w:t>Live integration with hospital informat</w:t>
      </w:r>
      <w:r>
        <w:t>ion systems; hospital and inventory data is admin-managed and seeded, and the local hospital APIs are designed but not yet connected to live institutional feeds.</w:t>
      </w:r>
    </w:p>
    <w:p w14:paraId="1DD04305" w14:textId="77777777" w:rsidR="00F87D6C" w:rsidRDefault="00D84388">
      <w:pPr>
        <w:pStyle w:val="ListBullet"/>
        <w:spacing w:after="60"/>
      </w:pPr>
      <w:r>
        <w:t>Clinical decision support of any kind; the compatibility chart is a matching filter, not medic</w:t>
      </w:r>
      <w:r>
        <w:t>al advice.</w:t>
      </w:r>
    </w:p>
    <w:p w14:paraId="59A7D814" w14:textId="77777777" w:rsidR="00F87D6C" w:rsidRDefault="00D84388">
      <w:pPr>
        <w:pStyle w:val="Heading2"/>
      </w:pPr>
      <w:bookmarkStart w:id="12" w:name="_Toc240552660"/>
      <w:r>
        <w:t>1.5 Justification and Significance of the Study</w:t>
      </w:r>
      <w:bookmarkEnd w:id="12"/>
    </w:p>
    <w:p w14:paraId="17195920" w14:textId="77777777" w:rsidR="00F87D6C" w:rsidRDefault="00D84388">
      <w:pPr>
        <w:jc w:val="both"/>
      </w:pPr>
      <w:r>
        <w:t>Humanitarian contribution. An organised blood management system directly reduces the time between an urgent request and a successful donor match — the interval in which preventable deaths occur. Ne</w:t>
      </w:r>
      <w:r>
        <w:t>pal's informal, social-media-based approach to blood requests is a documented public health concern, and a verified, searchable registry with automated alerts and hospital inventory visibility has clear, immediate social value.</w:t>
      </w:r>
    </w:p>
    <w:p w14:paraId="427CDCA5" w14:textId="77777777" w:rsidR="00F87D6C" w:rsidRDefault="00D84388">
      <w:pPr>
        <w:jc w:val="both"/>
      </w:pPr>
      <w:r>
        <w:t>Contribution to knowledge. T</w:t>
      </w:r>
      <w:r>
        <w:t xml:space="preserve">he project demonstrates a hospital-scoped API isolation pattern (/api/hospitals/{hospitalId}/...) that lets multiple institutions share one platform without sharing each other's data — a pattern directly reusable in any multi-tenant health records system. </w:t>
      </w:r>
      <w:r>
        <w:t xml:space="preserve">It also demonstrates how a clinical rule set (blood group compatibility) can be centralised in one authoritative module so that several UI surfaces cannot drift into contradictory, unsafe matches, and how that rule must ultimately live in the server layer </w:t>
      </w:r>
      <w:r>
        <w:t>where requesters cannot influence it.</w:t>
      </w:r>
    </w:p>
    <w:p w14:paraId="4B296C60" w14:textId="77777777" w:rsidR="00F87D6C" w:rsidRDefault="00D84388">
      <w:pPr>
        <w:jc w:val="both"/>
      </w:pPr>
      <w:r>
        <w:t>Contribution to methodology. The project traces every major feature from a documented pain point in Nepal's blood request workflow through formal requirement analysis, layered design, phased implementation, and evidenc</w:t>
      </w:r>
      <w:r>
        <w:t>e-based automated testing — a complete software development lifecycle within one academic module. It also aligns with Nepal's broader digital transformation goals: research by the Nepal Economic Forum indicates that 48% of Nepali firms lack any digital pre</w:t>
      </w:r>
      <w:r>
        <w:t>sence, and the country's healthcare and emergency response systems remain largely undigitised.</w:t>
      </w:r>
    </w:p>
    <w:p w14:paraId="0F2F6ED4" w14:textId="77777777" w:rsidR="00F87D6C" w:rsidRDefault="00D84388">
      <w:r>
        <w:br w:type="page"/>
      </w:r>
    </w:p>
    <w:p w14:paraId="29BB673A" w14:textId="77777777" w:rsidR="00F87D6C" w:rsidRDefault="00D84388">
      <w:pPr>
        <w:pStyle w:val="Heading1"/>
      </w:pPr>
      <w:bookmarkStart w:id="13" w:name="_Toc240552661"/>
      <w:r>
        <w:lastRenderedPageBreak/>
        <w:t>CHAPTER 2: LITERATURE REVIEW</w:t>
      </w:r>
      <w:bookmarkEnd w:id="13"/>
    </w:p>
    <w:p w14:paraId="1573D5FE" w14:textId="77777777" w:rsidR="00F87D6C" w:rsidRDefault="00D84388">
      <w:pPr>
        <w:pStyle w:val="Heading2"/>
      </w:pPr>
      <w:bookmarkStart w:id="14" w:name="_Toc240552662"/>
      <w:r>
        <w:t>2.1 Introduction</w:t>
      </w:r>
      <w:bookmarkEnd w:id="14"/>
    </w:p>
    <w:p w14:paraId="17E53469" w14:textId="77777777" w:rsidR="00F87D6C" w:rsidRDefault="00D84388">
      <w:pPr>
        <w:jc w:val="both"/>
      </w:pPr>
      <w:r>
        <w:t>This chapter reviews the concepts underlying BloodBuddy and evaluates existing systems in the same problem space,</w:t>
      </w:r>
      <w:r>
        <w:t xml:space="preserve"> establishing the design decisions taken in Chapter 3. The review draws from academic sources, World Health Organisation publications, Nepal-focused digital economy reports, and publicly available analyses of existing donor platforms.</w:t>
      </w:r>
    </w:p>
    <w:p w14:paraId="4F187064" w14:textId="77777777" w:rsidR="00F87D6C" w:rsidRDefault="00D84388">
      <w:pPr>
        <w:pStyle w:val="Heading2"/>
      </w:pPr>
      <w:bookmarkStart w:id="15" w:name="_Toc240552663"/>
      <w:r>
        <w:t>2.2 Related Concepts</w:t>
      </w:r>
      <w:bookmarkEnd w:id="15"/>
    </w:p>
    <w:p w14:paraId="779C9AC5" w14:textId="77777777" w:rsidR="00F87D6C" w:rsidRDefault="00D84388">
      <w:pPr>
        <w:pStyle w:val="Heading3"/>
      </w:pPr>
      <w:bookmarkStart w:id="16" w:name="_Toc240552664"/>
      <w:r>
        <w:t>2.2.1 Blood Donation Management</w:t>
      </w:r>
      <w:bookmarkEnd w:id="16"/>
    </w:p>
    <w:p w14:paraId="4DEA6DBA" w14:textId="77777777" w:rsidR="00F87D6C" w:rsidRDefault="00D84388">
      <w:pPr>
        <w:jc w:val="both"/>
      </w:pPr>
      <w:r>
        <w:t>Blood donation management is the systematic process of recruiting, registering, screening, and coordinating blood donors to ensure an adequate supply for medical needs. The World Health Organisation defines an effective syst</w:t>
      </w:r>
      <w:r>
        <w:t>em as one that maintains a voluntary, non-remunerated donor base, ensures safe collection and storage, and enables rapid matching of donors to recipients (WHO, 2023). Traditional blood management in developing countries relies heavily on replacement donati</w:t>
      </w:r>
      <w:r>
        <w:t>on — patients' families must provide donor substitutes — which is less reliable and more prone to safety risks than voluntary community donation supported by a searchable registry.</w:t>
      </w:r>
    </w:p>
    <w:p w14:paraId="358063A5" w14:textId="77777777" w:rsidR="00F87D6C" w:rsidRDefault="00D84388">
      <w:pPr>
        <w:pStyle w:val="Heading3"/>
      </w:pPr>
      <w:bookmarkStart w:id="17" w:name="_Toc240552665"/>
      <w:r>
        <w:t>2.2.2 Web-Based Information Systems and Spring MVC</w:t>
      </w:r>
      <w:bookmarkEnd w:id="17"/>
    </w:p>
    <w:p w14:paraId="197B7A13" w14:textId="77777777" w:rsidR="00F87D6C" w:rsidRDefault="00D84388">
      <w:pPr>
        <w:jc w:val="both"/>
      </w:pPr>
      <w:r>
        <w:t xml:space="preserve">A web-based information </w:t>
      </w:r>
      <w:r>
        <w:t>system is hosted on a server and accessed through a browser, which suits healthcare and emergency contexts because it requires no installation, works across devices, and updates centrally. Spring MVC implements the Model-View-Controller pattern through a c</w:t>
      </w:r>
      <w:r>
        <w:t>entral DispatcherServlet that routes HTTP requests to annotated controllers (Spring, 2024), and its layered structure is widely adopted in enterprise-grade Java web development due to its modularity and scalability.</w:t>
      </w:r>
    </w:p>
    <w:p w14:paraId="3106E92B" w14:textId="77777777" w:rsidR="00F87D6C" w:rsidRDefault="00D84388">
      <w:pPr>
        <w:pStyle w:val="Heading3"/>
      </w:pPr>
      <w:bookmarkStart w:id="18" w:name="_Toc240552666"/>
      <w:r>
        <w:t>2.2.3 Hibernate ORM and Entity Relations</w:t>
      </w:r>
      <w:r>
        <w:t>hips</w:t>
      </w:r>
      <w:bookmarkEnd w:id="18"/>
    </w:p>
    <w:p w14:paraId="712BEE49" w14:textId="77777777" w:rsidR="00F87D6C" w:rsidRDefault="00D84388">
      <w:pPr>
        <w:jc w:val="both"/>
      </w:pPr>
      <w:r>
        <w:t>Hibernate maps Java entity classes to relational tables without hand-written SQL, with JPA annotations expressing associations (@OneToOne, @OneToMany, @ManyToMany) (Bauer &amp; King, 2015). For a donor management system, correctly modelled relationships a</w:t>
      </w:r>
      <w:r>
        <w:t>re not cosmetic: foreign keys, cascade behaviour, and unique constraints are the foundation on which request ownership, inventory integrity, and per-hospital data isolation are enforced.</w:t>
      </w:r>
    </w:p>
    <w:p w14:paraId="3D61544A" w14:textId="77777777" w:rsidR="00F87D6C" w:rsidRDefault="00D84388">
      <w:pPr>
        <w:pStyle w:val="Heading3"/>
      </w:pPr>
      <w:bookmarkStart w:id="19" w:name="_Toc240552667"/>
      <w:r>
        <w:t>2.2.4 RESTful APIs and AJAX/Fetch Front Ends</w:t>
      </w:r>
      <w:bookmarkEnd w:id="19"/>
    </w:p>
    <w:p w14:paraId="59EB78C4" w14:textId="77777777" w:rsidR="00F87D6C" w:rsidRDefault="00D84388">
      <w:pPr>
        <w:jc w:val="both"/>
      </w:pPr>
      <w:r>
        <w:t>RESTful design — statele</w:t>
      </w:r>
      <w:r>
        <w:t>ss interactions over HTTP with resources addressed by URL and manipulated by methods (Fielding, 2000) — allows a decoupled JavaScript front end to consume the backend exclusively through Fetch calls, with JSON request/response bodies and consistent error s</w:t>
      </w:r>
      <w:r>
        <w:t>hapes. Concentrating every call in one client-side API module keeps transport, error handling, and endpoint structure testable and swappable.</w:t>
      </w:r>
    </w:p>
    <w:p w14:paraId="3984E7E5" w14:textId="77777777" w:rsidR="00F87D6C" w:rsidRDefault="00D84388">
      <w:pPr>
        <w:pStyle w:val="Heading3"/>
      </w:pPr>
      <w:bookmarkStart w:id="20" w:name="_Toc240552668"/>
      <w:r>
        <w:t>2.2.5 Web Security: Role-Based Access Control</w:t>
      </w:r>
      <w:bookmarkEnd w:id="20"/>
    </w:p>
    <w:p w14:paraId="3AC11D39" w14:textId="77777777" w:rsidR="00F87D6C" w:rsidRDefault="00D84388">
      <w:pPr>
        <w:jc w:val="both"/>
      </w:pPr>
      <w:r>
        <w:t xml:space="preserve">Role-Based Access Control assigns permissions to roles rather </w:t>
      </w:r>
      <w:r>
        <w:t>than individuals, which is both scalable and aligned with enterprise security practice (Sandhu &amp; Samarati, 1994). In BloodBuddy, RBAC ensures donors can only manage their own profiles, requesters only their own requests, hospital staff only their instituti</w:t>
      </w:r>
      <w:r>
        <w:t xml:space="preserve">on's inventory, and administrators the whole platform. Hiding UI elements is never mistaken for security: the authorisation decisions are </w:t>
      </w:r>
      <w:r>
        <w:lastRenderedPageBreak/>
        <w:t>enforced server-side against the authenticated role, and secrets belong in environment variables, never in source code</w:t>
      </w:r>
      <w:r>
        <w:t>.</w:t>
      </w:r>
    </w:p>
    <w:p w14:paraId="1D8AF62A" w14:textId="77777777" w:rsidR="00F87D6C" w:rsidRDefault="00D84388">
      <w:pPr>
        <w:pStyle w:val="Heading3"/>
      </w:pPr>
      <w:bookmarkStart w:id="21" w:name="_Toc240552669"/>
      <w:r>
        <w:t>2.2.6 Image Storage Strategies</w:t>
      </w:r>
      <w:bookmarkEnd w:id="21"/>
    </w:p>
    <w:p w14:paraId="771276A8" w14:textId="77777777" w:rsidR="00F87D6C" w:rsidRDefault="00D84388">
      <w:pPr>
        <w:jc w:val="both"/>
      </w:pPr>
      <w:r>
        <w:t>Three options exist: static files on disk (inflexible, lost on redeploy), external object storage/CDN (scalable, but stores nothing in the application database), and database BLOB/Base64 columns (data travels with the datab</w:t>
      </w:r>
      <w:r>
        <w:t>ase; suited to small, fixed, low-volume images). The assignment brief mandates database-stored images (CPJ119 §2.5); BloodBuddy therefore stores profile photographs as Base64/BLOB with upload and retrieval managed through backend API endpoints.</w:t>
      </w:r>
    </w:p>
    <w:p w14:paraId="1A5EFD39" w14:textId="77777777" w:rsidR="00F87D6C" w:rsidRDefault="00D84388">
      <w:pPr>
        <w:pStyle w:val="Heading2"/>
      </w:pPr>
      <w:bookmarkStart w:id="22" w:name="_Toc240552670"/>
      <w:r>
        <w:t xml:space="preserve">2.3 Review </w:t>
      </w:r>
      <w:r>
        <w:t>of Existing Systems</w:t>
      </w:r>
      <w:bookmarkEnd w:id="22"/>
    </w:p>
    <w:p w14:paraId="492546A7" w14:textId="77777777" w:rsidR="00F87D6C" w:rsidRDefault="00D84388">
      <w:pPr>
        <w:pStyle w:val="Heading3"/>
      </w:pPr>
      <w:bookmarkStart w:id="23" w:name="_Toc240552671"/>
      <w:r>
        <w:t>2.3.1 Hamro Donor (Nepal)</w:t>
      </w:r>
      <w:bookmarkEnd w:id="23"/>
    </w:p>
    <w:p w14:paraId="3614516E" w14:textId="77777777" w:rsidR="00F87D6C" w:rsidRDefault="00D84388">
      <w:pPr>
        <w:jc w:val="both"/>
      </w:pPr>
      <w:r>
        <w:t xml:space="preserve">Methodology/model used. Hamro Donor is one of the few existing attempts at a digital blood donor platform in Nepal. It operates as a mobile-first directory where donors register their blood group and </w:t>
      </w:r>
      <w:r>
        <w:t>contact information, backed by a basic cloud-hosted backend with no documented API layer.</w:t>
      </w:r>
    </w:p>
    <w:p w14:paraId="4484BDDB" w14:textId="77777777" w:rsidR="00F87D6C" w:rsidRDefault="00D84388">
      <w:pPr>
        <w:jc w:val="both"/>
      </w:pPr>
      <w:r>
        <w:t>Issues and limitations (for this project's context). The platform lacks a request management system — it provides donor contact details and leaves all coordination to</w:t>
      </w:r>
      <w:r>
        <w:t xml:space="preserve"> the requester; there is no automated notification when a matching request is submitted; there is no administrative moderation, so outdated and unverified donor profiles accumulate; and hospital blood bank inventory is not integrated at all.</w:t>
      </w:r>
    </w:p>
    <w:p w14:paraId="33744CAE" w14:textId="77777777" w:rsidR="00F87D6C" w:rsidRDefault="00D84388">
      <w:pPr>
        <w:pStyle w:val="Heading3"/>
      </w:pPr>
      <w:bookmarkStart w:id="24" w:name="_Toc240552672"/>
      <w:r>
        <w:t xml:space="preserve">2.3.2 Sankalp </w:t>
      </w:r>
      <w:r>
        <w:t>India (Comparative Reference)</w:t>
      </w:r>
      <w:bookmarkEnd w:id="24"/>
    </w:p>
    <w:p w14:paraId="0FAE8C0D" w14:textId="77777777" w:rsidR="00F87D6C" w:rsidRDefault="00D84388">
      <w:pPr>
        <w:jc w:val="both"/>
      </w:pPr>
      <w:r>
        <w:t>Methodology/model used. Sankalp is a well-established voluntary blood donation platform operating across India, with a structured backend, donor database, and request tracking. Automated SMS and email notifications and geoloca</w:t>
      </w:r>
      <w:r>
        <w:t>tion- and compatibility-based donor matching make it a useful benchmark for what a mature system can achieve.</w:t>
      </w:r>
    </w:p>
    <w:p w14:paraId="363F8439" w14:textId="77777777" w:rsidR="00F87D6C" w:rsidRDefault="00D84388">
      <w:pPr>
        <w:jc w:val="both"/>
      </w:pPr>
      <w:r>
        <w:t>Issues and limitations. The system is designed for the Indian context and does not address Nepali administrative divisions (districts, municipalit</w:t>
      </w:r>
      <w:r>
        <w:t>ies); it is not open source and cannot be adapted for local deployment in Nepal; and it does not provide a hospital-facing inventory management module.</w:t>
      </w:r>
    </w:p>
    <w:p w14:paraId="3DC04CB5" w14:textId="77777777" w:rsidR="00F87D6C" w:rsidRDefault="00D84388">
      <w:pPr>
        <w:pStyle w:val="Heading3"/>
      </w:pPr>
      <w:bookmarkStart w:id="25" w:name="_Toc240552673"/>
      <w:r>
        <w:t>2.3.3 The Manual Social-Media Workflow (Current Practice in Nepal)</w:t>
      </w:r>
      <w:bookmarkEnd w:id="25"/>
    </w:p>
    <w:p w14:paraId="154B98F8" w14:textId="77777777" w:rsidR="00F87D6C" w:rsidRDefault="00D84388">
      <w:pPr>
        <w:jc w:val="both"/>
      </w:pPr>
      <w:r>
        <w:t>Issues and limitations. Requests circ</w:t>
      </w:r>
      <w:r>
        <w:t xml:space="preserve">ulate as Facebook and WhatsApp posts with no structured matching or notification mechanism; hospitals keep blood bank records manually with no real-time visibility; requesters cannot confirm a donor's availability, compatibility, or location before making </w:t>
      </w:r>
      <w:r>
        <w:t>contact; and nobody can moderate duplicate, fraudulent, or outdated appeals (see Table 2-2).</w:t>
      </w:r>
    </w:p>
    <w:p w14:paraId="10381413" w14:textId="77777777" w:rsidR="00F87D6C" w:rsidRDefault="00D84388">
      <w:pPr>
        <w:pStyle w:val="BBCaption"/>
      </w:pPr>
      <w:r>
        <w:t>Table 2-1: Comparison of Existing Blood Donor Management Systems</w:t>
      </w:r>
    </w:p>
    <w:tbl>
      <w:tblPr>
        <w:tblStyle w:val="TableGrid"/>
        <w:tblW w:w="0" w:type="auto"/>
        <w:jc w:val="center"/>
        <w:tblLook w:val="04A0" w:firstRow="1" w:lastRow="0" w:firstColumn="1" w:lastColumn="0" w:noHBand="0" w:noVBand="1"/>
      </w:tblPr>
      <w:tblGrid>
        <w:gridCol w:w="1676"/>
        <w:gridCol w:w="1601"/>
        <w:gridCol w:w="1550"/>
        <w:gridCol w:w="2043"/>
        <w:gridCol w:w="2530"/>
      </w:tblGrid>
      <w:tr w:rsidR="00F87D6C" w14:paraId="420EC06A" w14:textId="77777777">
        <w:trPr>
          <w:jc w:val="center"/>
        </w:trPr>
        <w:tc>
          <w:tcPr>
            <w:tcW w:w="1837" w:type="dxa"/>
            <w:shd w:val="clear" w:color="auto" w:fill="D9D9D9"/>
          </w:tcPr>
          <w:p w14:paraId="5266D64C" w14:textId="77777777" w:rsidR="00F87D6C" w:rsidRDefault="00D84388">
            <w:pPr>
              <w:spacing w:after="40"/>
            </w:pPr>
            <w:r>
              <w:rPr>
                <w:b/>
                <w:sz w:val="19"/>
              </w:rPr>
              <w:t>Feature</w:t>
            </w:r>
          </w:p>
        </w:tc>
        <w:tc>
          <w:tcPr>
            <w:tcW w:w="1837" w:type="dxa"/>
            <w:shd w:val="clear" w:color="auto" w:fill="D9D9D9"/>
          </w:tcPr>
          <w:p w14:paraId="4E3800B1" w14:textId="77777777" w:rsidR="00F87D6C" w:rsidRDefault="00D84388">
            <w:pPr>
              <w:spacing w:after="40"/>
            </w:pPr>
            <w:r>
              <w:rPr>
                <w:b/>
                <w:sz w:val="19"/>
              </w:rPr>
              <w:t>Hamro Donor</w:t>
            </w:r>
          </w:p>
        </w:tc>
        <w:tc>
          <w:tcPr>
            <w:tcW w:w="1837" w:type="dxa"/>
            <w:shd w:val="clear" w:color="auto" w:fill="D9D9D9"/>
          </w:tcPr>
          <w:p w14:paraId="557F7365" w14:textId="77777777" w:rsidR="00F87D6C" w:rsidRDefault="00D84388">
            <w:pPr>
              <w:spacing w:after="40"/>
            </w:pPr>
            <w:r>
              <w:rPr>
                <w:b/>
                <w:sz w:val="19"/>
              </w:rPr>
              <w:t>Sankalp India</w:t>
            </w:r>
          </w:p>
        </w:tc>
        <w:tc>
          <w:tcPr>
            <w:tcW w:w="1837" w:type="dxa"/>
            <w:shd w:val="clear" w:color="auto" w:fill="D9D9D9"/>
          </w:tcPr>
          <w:p w14:paraId="157AD584" w14:textId="77777777" w:rsidR="00F87D6C" w:rsidRDefault="00D84388">
            <w:pPr>
              <w:spacing w:after="40"/>
            </w:pPr>
            <w:r>
              <w:rPr>
                <w:b/>
                <w:sz w:val="19"/>
              </w:rPr>
              <w:t>Manual Social-Media Workflow</w:t>
            </w:r>
          </w:p>
        </w:tc>
        <w:tc>
          <w:tcPr>
            <w:tcW w:w="1837" w:type="dxa"/>
            <w:shd w:val="clear" w:color="auto" w:fill="D9D9D9"/>
          </w:tcPr>
          <w:p w14:paraId="245DEB0B" w14:textId="77777777" w:rsidR="00F87D6C" w:rsidRDefault="00D84388">
            <w:pPr>
              <w:spacing w:after="40"/>
            </w:pPr>
            <w:r>
              <w:rPr>
                <w:b/>
                <w:sz w:val="19"/>
              </w:rPr>
              <w:t>BloodBuddy (Implemented)</w:t>
            </w:r>
          </w:p>
        </w:tc>
      </w:tr>
      <w:tr w:rsidR="00F87D6C" w14:paraId="4E99EC6F" w14:textId="77777777">
        <w:trPr>
          <w:jc w:val="center"/>
        </w:trPr>
        <w:tc>
          <w:tcPr>
            <w:tcW w:w="1837" w:type="dxa"/>
          </w:tcPr>
          <w:p w14:paraId="4AF87DEC" w14:textId="77777777" w:rsidR="00F87D6C" w:rsidRDefault="00D84388">
            <w:pPr>
              <w:spacing w:after="40"/>
            </w:pPr>
            <w:r>
              <w:rPr>
                <w:sz w:val="19"/>
              </w:rPr>
              <w:t>Donor reg</w:t>
            </w:r>
            <w:r>
              <w:rPr>
                <w:sz w:val="19"/>
              </w:rPr>
              <w:t>istry</w:t>
            </w:r>
          </w:p>
        </w:tc>
        <w:tc>
          <w:tcPr>
            <w:tcW w:w="1837" w:type="dxa"/>
          </w:tcPr>
          <w:p w14:paraId="3A03914A" w14:textId="77777777" w:rsidR="00F87D6C" w:rsidRDefault="00D84388">
            <w:pPr>
              <w:spacing w:after="40"/>
            </w:pPr>
            <w:r>
              <w:rPr>
                <w:sz w:val="19"/>
              </w:rPr>
              <w:t>Directory only, unverified</w:t>
            </w:r>
          </w:p>
        </w:tc>
        <w:tc>
          <w:tcPr>
            <w:tcW w:w="1837" w:type="dxa"/>
          </w:tcPr>
          <w:p w14:paraId="35E99375" w14:textId="77777777" w:rsidR="00F87D6C" w:rsidRDefault="00D84388">
            <w:pPr>
              <w:spacing w:after="40"/>
            </w:pPr>
            <w:r>
              <w:rPr>
                <w:sz w:val="19"/>
              </w:rPr>
              <w:t>Verified, structured</w:t>
            </w:r>
          </w:p>
        </w:tc>
        <w:tc>
          <w:tcPr>
            <w:tcW w:w="1837" w:type="dxa"/>
          </w:tcPr>
          <w:p w14:paraId="5CCAC598" w14:textId="77777777" w:rsidR="00F87D6C" w:rsidRDefault="00D84388">
            <w:pPr>
              <w:spacing w:after="40"/>
            </w:pPr>
            <w:r>
              <w:rPr>
                <w:sz w:val="19"/>
              </w:rPr>
              <w:t>None (ad-hoc posts)</w:t>
            </w:r>
          </w:p>
        </w:tc>
        <w:tc>
          <w:tcPr>
            <w:tcW w:w="1837" w:type="dxa"/>
          </w:tcPr>
          <w:p w14:paraId="6A0B4D1B" w14:textId="77777777" w:rsidR="00F87D6C" w:rsidRDefault="00D84388">
            <w:pPr>
              <w:spacing w:after="40"/>
            </w:pPr>
            <w:r>
              <w:rPr>
                <w:sz w:val="19"/>
              </w:rPr>
              <w:t>Verified registry, availability toggle, profile management</w:t>
            </w:r>
          </w:p>
        </w:tc>
      </w:tr>
      <w:tr w:rsidR="00F87D6C" w14:paraId="0759BF50" w14:textId="77777777">
        <w:trPr>
          <w:jc w:val="center"/>
        </w:trPr>
        <w:tc>
          <w:tcPr>
            <w:tcW w:w="1837" w:type="dxa"/>
          </w:tcPr>
          <w:p w14:paraId="0210402F" w14:textId="77777777" w:rsidR="00F87D6C" w:rsidRDefault="00D84388">
            <w:pPr>
              <w:spacing w:after="40"/>
            </w:pPr>
            <w:r>
              <w:rPr>
                <w:sz w:val="19"/>
              </w:rPr>
              <w:t>Request management</w:t>
            </w:r>
          </w:p>
        </w:tc>
        <w:tc>
          <w:tcPr>
            <w:tcW w:w="1837" w:type="dxa"/>
          </w:tcPr>
          <w:p w14:paraId="447B0718" w14:textId="77777777" w:rsidR="00F87D6C" w:rsidRDefault="00D84388">
            <w:pPr>
              <w:spacing w:after="40"/>
            </w:pPr>
            <w:r>
              <w:rPr>
                <w:sz w:val="19"/>
              </w:rPr>
              <w:t>None — requester coordinates</w:t>
            </w:r>
          </w:p>
        </w:tc>
        <w:tc>
          <w:tcPr>
            <w:tcW w:w="1837" w:type="dxa"/>
          </w:tcPr>
          <w:p w14:paraId="3ECBEA27" w14:textId="77777777" w:rsidR="00F87D6C" w:rsidRDefault="00D84388">
            <w:pPr>
              <w:spacing w:after="40"/>
            </w:pPr>
            <w:r>
              <w:rPr>
                <w:sz w:val="19"/>
              </w:rPr>
              <w:t>Yes</w:t>
            </w:r>
          </w:p>
        </w:tc>
        <w:tc>
          <w:tcPr>
            <w:tcW w:w="1837" w:type="dxa"/>
          </w:tcPr>
          <w:p w14:paraId="2FE2C11F" w14:textId="77777777" w:rsidR="00F87D6C" w:rsidRDefault="00D84388">
            <w:pPr>
              <w:spacing w:after="40"/>
            </w:pPr>
            <w:r>
              <w:rPr>
                <w:sz w:val="19"/>
              </w:rPr>
              <w:t>None (Facebook/WhatsApp posts)</w:t>
            </w:r>
          </w:p>
        </w:tc>
        <w:tc>
          <w:tcPr>
            <w:tcW w:w="1837" w:type="dxa"/>
          </w:tcPr>
          <w:p w14:paraId="29178BC5" w14:textId="77777777" w:rsidR="00F87D6C" w:rsidRDefault="00D84388">
            <w:pPr>
              <w:spacing w:after="40"/>
            </w:pPr>
            <w:r>
              <w:rPr>
                <w:sz w:val="19"/>
              </w:rPr>
              <w:t xml:space="preserve">Full lifecycle: Pending → </w:t>
            </w:r>
            <w:r>
              <w:rPr>
                <w:sz w:val="19"/>
              </w:rPr>
              <w:t>Matched → Fulfilled, tracked per requester</w:t>
            </w:r>
          </w:p>
        </w:tc>
      </w:tr>
      <w:tr w:rsidR="00F87D6C" w14:paraId="4DB2C04D" w14:textId="77777777">
        <w:trPr>
          <w:jc w:val="center"/>
        </w:trPr>
        <w:tc>
          <w:tcPr>
            <w:tcW w:w="1837" w:type="dxa"/>
          </w:tcPr>
          <w:p w14:paraId="190D2320" w14:textId="77777777" w:rsidR="00F87D6C" w:rsidRDefault="00D84388">
            <w:pPr>
              <w:spacing w:after="40"/>
            </w:pPr>
            <w:r>
              <w:rPr>
                <w:sz w:val="19"/>
              </w:rPr>
              <w:lastRenderedPageBreak/>
              <w:t>Compatibility matching</w:t>
            </w:r>
          </w:p>
        </w:tc>
        <w:tc>
          <w:tcPr>
            <w:tcW w:w="1837" w:type="dxa"/>
          </w:tcPr>
          <w:p w14:paraId="28094BE8" w14:textId="77777777" w:rsidR="00F87D6C" w:rsidRDefault="00D84388">
            <w:pPr>
              <w:spacing w:after="40"/>
            </w:pPr>
            <w:r>
              <w:rPr>
                <w:sz w:val="19"/>
              </w:rPr>
              <w:t>None</w:t>
            </w:r>
          </w:p>
        </w:tc>
        <w:tc>
          <w:tcPr>
            <w:tcW w:w="1837" w:type="dxa"/>
          </w:tcPr>
          <w:p w14:paraId="07B1CF7D" w14:textId="77777777" w:rsidR="00F87D6C" w:rsidRDefault="00D84388">
            <w:pPr>
              <w:spacing w:after="40"/>
            </w:pPr>
            <w:r>
              <w:rPr>
                <w:sz w:val="19"/>
              </w:rPr>
              <w:t>Group + proximity</w:t>
            </w:r>
          </w:p>
        </w:tc>
        <w:tc>
          <w:tcPr>
            <w:tcW w:w="1837" w:type="dxa"/>
          </w:tcPr>
          <w:p w14:paraId="4B719778" w14:textId="77777777" w:rsidR="00F87D6C" w:rsidRDefault="00D84388">
            <w:pPr>
              <w:spacing w:after="40"/>
            </w:pPr>
            <w:r>
              <w:rPr>
                <w:sz w:val="19"/>
              </w:rPr>
              <w:t>None</w:t>
            </w:r>
          </w:p>
        </w:tc>
        <w:tc>
          <w:tcPr>
            <w:tcW w:w="1837" w:type="dxa"/>
          </w:tcPr>
          <w:p w14:paraId="5FCCC51D" w14:textId="77777777" w:rsidR="00F87D6C" w:rsidRDefault="00D84388">
            <w:pPr>
              <w:spacing w:after="40"/>
            </w:pPr>
            <w:r>
              <w:rPr>
                <w:sz w:val="19"/>
              </w:rPr>
              <w:t>Appendix A chart applied recipient→donor on every matching surface</w:t>
            </w:r>
          </w:p>
        </w:tc>
      </w:tr>
      <w:tr w:rsidR="00F87D6C" w14:paraId="4B93564A" w14:textId="77777777">
        <w:trPr>
          <w:jc w:val="center"/>
        </w:trPr>
        <w:tc>
          <w:tcPr>
            <w:tcW w:w="1837" w:type="dxa"/>
          </w:tcPr>
          <w:p w14:paraId="5D8830D9" w14:textId="77777777" w:rsidR="00F87D6C" w:rsidRDefault="00D84388">
            <w:pPr>
              <w:spacing w:after="40"/>
            </w:pPr>
            <w:r>
              <w:rPr>
                <w:sz w:val="19"/>
              </w:rPr>
              <w:t>Automated notifications</w:t>
            </w:r>
          </w:p>
        </w:tc>
        <w:tc>
          <w:tcPr>
            <w:tcW w:w="1837" w:type="dxa"/>
          </w:tcPr>
          <w:p w14:paraId="4CC6DDBB" w14:textId="77777777" w:rsidR="00F87D6C" w:rsidRDefault="00D84388">
            <w:pPr>
              <w:spacing w:after="40"/>
            </w:pPr>
            <w:r>
              <w:rPr>
                <w:sz w:val="19"/>
              </w:rPr>
              <w:t>None</w:t>
            </w:r>
          </w:p>
        </w:tc>
        <w:tc>
          <w:tcPr>
            <w:tcW w:w="1837" w:type="dxa"/>
          </w:tcPr>
          <w:p w14:paraId="0435342A" w14:textId="77777777" w:rsidR="00F87D6C" w:rsidRDefault="00D84388">
            <w:pPr>
              <w:spacing w:after="40"/>
            </w:pPr>
            <w:r>
              <w:rPr>
                <w:sz w:val="19"/>
              </w:rPr>
              <w:t>SMS + email</w:t>
            </w:r>
          </w:p>
        </w:tc>
        <w:tc>
          <w:tcPr>
            <w:tcW w:w="1837" w:type="dxa"/>
          </w:tcPr>
          <w:p w14:paraId="081EF1F3" w14:textId="77777777" w:rsidR="00F87D6C" w:rsidRDefault="00D84388">
            <w:pPr>
              <w:spacing w:after="40"/>
            </w:pPr>
            <w:r>
              <w:rPr>
                <w:sz w:val="19"/>
              </w:rPr>
              <w:t>None</w:t>
            </w:r>
          </w:p>
        </w:tc>
        <w:tc>
          <w:tcPr>
            <w:tcW w:w="1837" w:type="dxa"/>
          </w:tcPr>
          <w:p w14:paraId="26349DB8" w14:textId="77777777" w:rsidR="00F87D6C" w:rsidRDefault="00D84388">
            <w:pPr>
              <w:spacing w:after="40"/>
            </w:pPr>
            <w:r>
              <w:rPr>
                <w:sz w:val="19"/>
              </w:rPr>
              <w:t>SMTP email on registration and urgent requests</w:t>
            </w:r>
          </w:p>
        </w:tc>
      </w:tr>
      <w:tr w:rsidR="00F87D6C" w14:paraId="0864D607" w14:textId="77777777">
        <w:trPr>
          <w:jc w:val="center"/>
        </w:trPr>
        <w:tc>
          <w:tcPr>
            <w:tcW w:w="1837" w:type="dxa"/>
          </w:tcPr>
          <w:p w14:paraId="6E62226E" w14:textId="77777777" w:rsidR="00F87D6C" w:rsidRDefault="00D84388">
            <w:pPr>
              <w:spacing w:after="40"/>
            </w:pPr>
            <w:r>
              <w:rPr>
                <w:sz w:val="19"/>
              </w:rPr>
              <w:t>Hospital inventory module</w:t>
            </w:r>
          </w:p>
        </w:tc>
        <w:tc>
          <w:tcPr>
            <w:tcW w:w="1837" w:type="dxa"/>
          </w:tcPr>
          <w:p w14:paraId="45CFD617" w14:textId="77777777" w:rsidR="00F87D6C" w:rsidRDefault="00D84388">
            <w:pPr>
              <w:spacing w:after="40"/>
            </w:pPr>
            <w:r>
              <w:rPr>
                <w:sz w:val="19"/>
              </w:rPr>
              <w:t>None</w:t>
            </w:r>
          </w:p>
        </w:tc>
        <w:tc>
          <w:tcPr>
            <w:tcW w:w="1837" w:type="dxa"/>
          </w:tcPr>
          <w:p w14:paraId="5154FB35" w14:textId="77777777" w:rsidR="00F87D6C" w:rsidRDefault="00D84388">
            <w:pPr>
              <w:spacing w:after="40"/>
            </w:pPr>
            <w:r>
              <w:rPr>
                <w:sz w:val="19"/>
              </w:rPr>
              <w:t>None</w:t>
            </w:r>
          </w:p>
        </w:tc>
        <w:tc>
          <w:tcPr>
            <w:tcW w:w="1837" w:type="dxa"/>
          </w:tcPr>
          <w:p w14:paraId="44360BB3" w14:textId="77777777" w:rsidR="00F87D6C" w:rsidRDefault="00D84388">
            <w:pPr>
              <w:spacing w:after="40"/>
            </w:pPr>
            <w:r>
              <w:rPr>
                <w:sz w:val="19"/>
              </w:rPr>
              <w:t>Manual paper registers</w:t>
            </w:r>
          </w:p>
        </w:tc>
        <w:tc>
          <w:tcPr>
            <w:tcW w:w="1837" w:type="dxa"/>
          </w:tcPr>
          <w:p w14:paraId="686BBDFF" w14:textId="77777777" w:rsidR="00F87D6C" w:rsidRDefault="00D84388">
            <w:pPr>
              <w:spacing w:after="40"/>
            </w:pPr>
            <w:r>
              <w:rPr>
                <w:sz w:val="19"/>
              </w:rPr>
              <w:t>Per-hospital blood bank portal with stock levels and fulfilment</w:t>
            </w:r>
          </w:p>
        </w:tc>
      </w:tr>
      <w:tr w:rsidR="00F87D6C" w14:paraId="16A04003" w14:textId="77777777">
        <w:trPr>
          <w:jc w:val="center"/>
        </w:trPr>
        <w:tc>
          <w:tcPr>
            <w:tcW w:w="1837" w:type="dxa"/>
          </w:tcPr>
          <w:p w14:paraId="1F737DB9" w14:textId="77777777" w:rsidR="00F87D6C" w:rsidRDefault="00D84388">
            <w:pPr>
              <w:spacing w:after="40"/>
            </w:pPr>
            <w:r>
              <w:rPr>
                <w:sz w:val="19"/>
              </w:rPr>
              <w:t>Moderation / administration</w:t>
            </w:r>
          </w:p>
        </w:tc>
        <w:tc>
          <w:tcPr>
            <w:tcW w:w="1837" w:type="dxa"/>
          </w:tcPr>
          <w:p w14:paraId="2CAAD802" w14:textId="77777777" w:rsidR="00F87D6C" w:rsidRDefault="00D84388">
            <w:pPr>
              <w:spacing w:after="40"/>
            </w:pPr>
            <w:r>
              <w:rPr>
                <w:sz w:val="19"/>
              </w:rPr>
              <w:t>None</w:t>
            </w:r>
          </w:p>
        </w:tc>
        <w:tc>
          <w:tcPr>
            <w:tcW w:w="1837" w:type="dxa"/>
          </w:tcPr>
          <w:p w14:paraId="312D883D" w14:textId="77777777" w:rsidR="00F87D6C" w:rsidRDefault="00D84388">
            <w:pPr>
              <w:spacing w:after="40"/>
            </w:pPr>
            <w:r>
              <w:rPr>
                <w:sz w:val="19"/>
              </w:rPr>
              <w:t>Internal</w:t>
            </w:r>
          </w:p>
        </w:tc>
        <w:tc>
          <w:tcPr>
            <w:tcW w:w="1837" w:type="dxa"/>
          </w:tcPr>
          <w:p w14:paraId="3AD058E3" w14:textId="77777777" w:rsidR="00F87D6C" w:rsidRDefault="00D84388">
            <w:pPr>
              <w:spacing w:after="40"/>
            </w:pPr>
            <w:r>
              <w:rPr>
                <w:sz w:val="19"/>
              </w:rPr>
              <w:t>None</w:t>
            </w:r>
          </w:p>
        </w:tc>
        <w:tc>
          <w:tcPr>
            <w:tcW w:w="1837" w:type="dxa"/>
          </w:tcPr>
          <w:p w14:paraId="65EED64D" w14:textId="77777777" w:rsidR="00F87D6C" w:rsidRDefault="00D84388">
            <w:pPr>
              <w:spacing w:after="40"/>
            </w:pPr>
            <w:r>
              <w:rPr>
                <w:sz w:val="19"/>
              </w:rPr>
              <w:t>Admin moderation, user management, request forwarding, analytics</w:t>
            </w:r>
          </w:p>
        </w:tc>
      </w:tr>
      <w:tr w:rsidR="00F87D6C" w14:paraId="0FA9D3CF" w14:textId="77777777">
        <w:trPr>
          <w:jc w:val="center"/>
        </w:trPr>
        <w:tc>
          <w:tcPr>
            <w:tcW w:w="1837" w:type="dxa"/>
          </w:tcPr>
          <w:p w14:paraId="1CC4661E" w14:textId="77777777" w:rsidR="00F87D6C" w:rsidRDefault="00D84388">
            <w:pPr>
              <w:spacing w:after="40"/>
            </w:pPr>
            <w:r>
              <w:rPr>
                <w:sz w:val="19"/>
              </w:rPr>
              <w:t>Hospital-scoped API</w:t>
            </w:r>
          </w:p>
        </w:tc>
        <w:tc>
          <w:tcPr>
            <w:tcW w:w="1837" w:type="dxa"/>
          </w:tcPr>
          <w:p w14:paraId="358E5B20" w14:textId="77777777" w:rsidR="00F87D6C" w:rsidRDefault="00D84388">
            <w:pPr>
              <w:spacing w:after="40"/>
            </w:pPr>
            <w:r>
              <w:rPr>
                <w:sz w:val="19"/>
              </w:rPr>
              <w:t>None</w:t>
            </w:r>
          </w:p>
        </w:tc>
        <w:tc>
          <w:tcPr>
            <w:tcW w:w="1837" w:type="dxa"/>
          </w:tcPr>
          <w:p w14:paraId="314AA661" w14:textId="77777777" w:rsidR="00F87D6C" w:rsidRDefault="00D84388">
            <w:pPr>
              <w:spacing w:after="40"/>
            </w:pPr>
            <w:r>
              <w:rPr>
                <w:sz w:val="19"/>
              </w:rPr>
              <w:t>None</w:t>
            </w:r>
          </w:p>
        </w:tc>
        <w:tc>
          <w:tcPr>
            <w:tcW w:w="1837" w:type="dxa"/>
          </w:tcPr>
          <w:p w14:paraId="17DDA338" w14:textId="77777777" w:rsidR="00F87D6C" w:rsidRDefault="00D84388">
            <w:pPr>
              <w:spacing w:after="40"/>
            </w:pPr>
            <w:r>
              <w:rPr>
                <w:sz w:val="19"/>
              </w:rPr>
              <w:t>None</w:t>
            </w:r>
          </w:p>
        </w:tc>
        <w:tc>
          <w:tcPr>
            <w:tcW w:w="1837" w:type="dxa"/>
          </w:tcPr>
          <w:p w14:paraId="2CCB55DD" w14:textId="77777777" w:rsidR="00F87D6C" w:rsidRDefault="00D84388">
            <w:pPr>
              <w:spacing w:after="40"/>
            </w:pPr>
            <w:r>
              <w:rPr>
                <w:sz w:val="19"/>
              </w:rPr>
              <w:t>/api/hospitals/{hospitalId}/... with per-institution data isolation</w:t>
            </w:r>
          </w:p>
        </w:tc>
      </w:tr>
      <w:tr w:rsidR="00F87D6C" w14:paraId="7DE8FFAF" w14:textId="77777777">
        <w:trPr>
          <w:jc w:val="center"/>
        </w:trPr>
        <w:tc>
          <w:tcPr>
            <w:tcW w:w="1837" w:type="dxa"/>
          </w:tcPr>
          <w:p w14:paraId="012F5B7C" w14:textId="77777777" w:rsidR="00F87D6C" w:rsidRDefault="00D84388">
            <w:pPr>
              <w:spacing w:after="40"/>
            </w:pPr>
            <w:r>
              <w:rPr>
                <w:sz w:val="19"/>
              </w:rPr>
              <w:t>Suited to Nepali context</w:t>
            </w:r>
          </w:p>
        </w:tc>
        <w:tc>
          <w:tcPr>
            <w:tcW w:w="1837" w:type="dxa"/>
          </w:tcPr>
          <w:p w14:paraId="10D548C4" w14:textId="77777777" w:rsidR="00F87D6C" w:rsidRDefault="00D84388">
            <w:pPr>
              <w:spacing w:after="40"/>
            </w:pPr>
            <w:r>
              <w:rPr>
                <w:sz w:val="19"/>
              </w:rPr>
              <w:t>Partially</w:t>
            </w:r>
          </w:p>
        </w:tc>
        <w:tc>
          <w:tcPr>
            <w:tcW w:w="1837" w:type="dxa"/>
          </w:tcPr>
          <w:p w14:paraId="61553AD4" w14:textId="77777777" w:rsidR="00F87D6C" w:rsidRDefault="00D84388">
            <w:pPr>
              <w:spacing w:after="40"/>
            </w:pPr>
            <w:r>
              <w:rPr>
                <w:sz w:val="19"/>
              </w:rPr>
              <w:t>No (India-specific)</w:t>
            </w:r>
          </w:p>
        </w:tc>
        <w:tc>
          <w:tcPr>
            <w:tcW w:w="1837" w:type="dxa"/>
          </w:tcPr>
          <w:p w14:paraId="1DBEC221" w14:textId="77777777" w:rsidR="00F87D6C" w:rsidRDefault="00D84388">
            <w:pPr>
              <w:spacing w:after="40"/>
            </w:pPr>
            <w:r>
              <w:rPr>
                <w:sz w:val="19"/>
              </w:rPr>
              <w:t>Status quo</w:t>
            </w:r>
          </w:p>
        </w:tc>
        <w:tc>
          <w:tcPr>
            <w:tcW w:w="1837" w:type="dxa"/>
          </w:tcPr>
          <w:p w14:paraId="3A2A2562" w14:textId="77777777" w:rsidR="00F87D6C" w:rsidRDefault="00D84388">
            <w:pPr>
              <w:spacing w:after="40"/>
            </w:pPr>
            <w:r>
              <w:rPr>
                <w:sz w:val="19"/>
              </w:rPr>
              <w:t>Yes — districts, Nepali partner hospitals, mobile-first responsive web</w:t>
            </w:r>
          </w:p>
        </w:tc>
      </w:tr>
    </w:tbl>
    <w:p w14:paraId="6EA5C9AB" w14:textId="77777777" w:rsidR="00F87D6C" w:rsidRDefault="00F87D6C">
      <w:pPr>
        <w:spacing w:after="80"/>
      </w:pPr>
    </w:p>
    <w:p w14:paraId="693690F1" w14:textId="77777777" w:rsidR="00F87D6C" w:rsidRDefault="00D84388">
      <w:pPr>
        <w:pStyle w:val="BBCaption"/>
      </w:pPr>
      <w:r>
        <w:t>Table 2-2: Do</w:t>
      </w:r>
      <w:r>
        <w:t>cumented Limitations of Existing Practice and BloodBuddy's Response</w:t>
      </w:r>
    </w:p>
    <w:tbl>
      <w:tblPr>
        <w:tblStyle w:val="TableGrid"/>
        <w:tblW w:w="0" w:type="auto"/>
        <w:jc w:val="center"/>
        <w:tblLook w:val="04A0" w:firstRow="1" w:lastRow="0" w:firstColumn="1" w:lastColumn="0" w:noHBand="0" w:noVBand="1"/>
      </w:tblPr>
      <w:tblGrid>
        <w:gridCol w:w="4592"/>
        <w:gridCol w:w="4592"/>
      </w:tblGrid>
      <w:tr w:rsidR="00F87D6C" w14:paraId="2A01811C" w14:textId="77777777">
        <w:trPr>
          <w:jc w:val="center"/>
        </w:trPr>
        <w:tc>
          <w:tcPr>
            <w:tcW w:w="4592" w:type="dxa"/>
            <w:shd w:val="clear" w:color="auto" w:fill="D9D9D9"/>
          </w:tcPr>
          <w:p w14:paraId="6D635613" w14:textId="77777777" w:rsidR="00F87D6C" w:rsidRDefault="00D84388">
            <w:pPr>
              <w:spacing w:after="40"/>
            </w:pPr>
            <w:r>
              <w:rPr>
                <w:b/>
                <w:sz w:val="19"/>
              </w:rPr>
              <w:t>Documented Limitation</w:t>
            </w:r>
          </w:p>
        </w:tc>
        <w:tc>
          <w:tcPr>
            <w:tcW w:w="4592" w:type="dxa"/>
            <w:shd w:val="clear" w:color="auto" w:fill="D9D9D9"/>
          </w:tcPr>
          <w:p w14:paraId="16E9FFA8" w14:textId="77777777" w:rsidR="00F87D6C" w:rsidRDefault="00D84388">
            <w:pPr>
              <w:spacing w:after="40"/>
            </w:pPr>
            <w:r>
              <w:rPr>
                <w:b/>
                <w:sz w:val="19"/>
              </w:rPr>
              <w:t>BloodBuddy Response</w:t>
            </w:r>
          </w:p>
        </w:tc>
      </w:tr>
      <w:tr w:rsidR="00F87D6C" w14:paraId="698E56A6" w14:textId="77777777">
        <w:trPr>
          <w:jc w:val="center"/>
        </w:trPr>
        <w:tc>
          <w:tcPr>
            <w:tcW w:w="4592" w:type="dxa"/>
          </w:tcPr>
          <w:p w14:paraId="16C2E80A" w14:textId="77777777" w:rsidR="00F87D6C" w:rsidRDefault="00D84388">
            <w:pPr>
              <w:spacing w:after="40"/>
            </w:pPr>
            <w:r>
              <w:rPr>
                <w:sz w:val="19"/>
              </w:rPr>
              <w:t>Requests posted informally with no guarantee of reaching compatible donors</w:t>
            </w:r>
          </w:p>
        </w:tc>
        <w:tc>
          <w:tcPr>
            <w:tcW w:w="4592" w:type="dxa"/>
          </w:tcPr>
          <w:p w14:paraId="4E4C8B71" w14:textId="77777777" w:rsidR="00F87D6C" w:rsidRDefault="00D84388">
            <w:pPr>
              <w:spacing w:after="40"/>
            </w:pPr>
            <w:r>
              <w:rPr>
                <w:sz w:val="19"/>
              </w:rPr>
              <w:t xml:space="preserve">Searchable registry filtered by blood group, district, and live </w:t>
            </w:r>
            <w:r>
              <w:rPr>
                <w:sz w:val="19"/>
              </w:rPr>
              <w:t>availability; compatibility chart applied to every match</w:t>
            </w:r>
          </w:p>
        </w:tc>
      </w:tr>
      <w:tr w:rsidR="00F87D6C" w14:paraId="08C47B00" w14:textId="77777777">
        <w:trPr>
          <w:jc w:val="center"/>
        </w:trPr>
        <w:tc>
          <w:tcPr>
            <w:tcW w:w="4592" w:type="dxa"/>
          </w:tcPr>
          <w:p w14:paraId="149F0E07" w14:textId="77777777" w:rsidR="00F87D6C" w:rsidRDefault="00D84388">
            <w:pPr>
              <w:spacing w:after="40"/>
            </w:pPr>
            <w:r>
              <w:rPr>
                <w:sz w:val="19"/>
              </w:rPr>
              <w:t>No structured request lifecycle</w:t>
            </w:r>
          </w:p>
        </w:tc>
        <w:tc>
          <w:tcPr>
            <w:tcW w:w="4592" w:type="dxa"/>
          </w:tcPr>
          <w:p w14:paraId="34E9CF5A" w14:textId="77777777" w:rsidR="00F87D6C" w:rsidRDefault="00D84388">
            <w:pPr>
              <w:spacing w:after="40"/>
            </w:pPr>
            <w:r>
              <w:rPr>
                <w:sz w:val="19"/>
              </w:rPr>
              <w:t>Request entity with status transitions (Pending → Matched → Fulfilled; Cancelled/Rejected terminal), timeline entries, and per-requester tracking</w:t>
            </w:r>
          </w:p>
        </w:tc>
      </w:tr>
      <w:tr w:rsidR="00F87D6C" w14:paraId="558D2C03" w14:textId="77777777">
        <w:trPr>
          <w:jc w:val="center"/>
        </w:trPr>
        <w:tc>
          <w:tcPr>
            <w:tcW w:w="4592" w:type="dxa"/>
          </w:tcPr>
          <w:p w14:paraId="74AF7787" w14:textId="77777777" w:rsidR="00F87D6C" w:rsidRDefault="00D84388">
            <w:pPr>
              <w:spacing w:after="40"/>
            </w:pPr>
            <w:r>
              <w:rPr>
                <w:sz w:val="19"/>
              </w:rPr>
              <w:t xml:space="preserve">No automated donor </w:t>
            </w:r>
            <w:r>
              <w:rPr>
                <w:sz w:val="19"/>
              </w:rPr>
              <w:t>alerting</w:t>
            </w:r>
          </w:p>
        </w:tc>
        <w:tc>
          <w:tcPr>
            <w:tcW w:w="4592" w:type="dxa"/>
          </w:tcPr>
          <w:p w14:paraId="0A896FA8" w14:textId="77777777" w:rsidR="00F87D6C" w:rsidRDefault="00D84388">
            <w:pPr>
              <w:spacing w:after="40"/>
            </w:pPr>
            <w:r>
              <w:rPr>
                <w:sz w:val="19"/>
              </w:rPr>
              <w:t>EMAIL_NOTIFICATION entity + SMTP delivery on registration and urgent requests, each row stamped SENT or FAILED with the message body stored (implemented — see Chapter 4 and TC-21)</w:t>
            </w:r>
          </w:p>
        </w:tc>
      </w:tr>
      <w:tr w:rsidR="00F87D6C" w14:paraId="148378DE" w14:textId="77777777">
        <w:trPr>
          <w:jc w:val="center"/>
        </w:trPr>
        <w:tc>
          <w:tcPr>
            <w:tcW w:w="4592" w:type="dxa"/>
          </w:tcPr>
          <w:p w14:paraId="23DE60D5" w14:textId="77777777" w:rsidR="00F87D6C" w:rsidRDefault="00D84388">
            <w:pPr>
              <w:spacing w:after="40"/>
            </w:pPr>
            <w:r>
              <w:rPr>
                <w:sz w:val="19"/>
              </w:rPr>
              <w:t>Manual hospital blood bank records</w:t>
            </w:r>
          </w:p>
        </w:tc>
        <w:tc>
          <w:tcPr>
            <w:tcW w:w="4592" w:type="dxa"/>
          </w:tcPr>
          <w:p w14:paraId="25359AE1" w14:textId="77777777" w:rsidR="00F87D6C" w:rsidRDefault="00D84388">
            <w:pPr>
              <w:spacing w:after="40"/>
            </w:pPr>
            <w:r>
              <w:rPr>
                <w:sz w:val="19"/>
              </w:rPr>
              <w:t>BLOOD_INVENTORY per hospital wi</w:t>
            </w:r>
            <w:r>
              <w:rPr>
                <w:sz w:val="19"/>
              </w:rPr>
              <w:t>th staff-managed stock levels, fulfilment-driven decrement, and request queues</w:t>
            </w:r>
          </w:p>
        </w:tc>
      </w:tr>
      <w:tr w:rsidR="00F87D6C" w14:paraId="06E5A080" w14:textId="77777777">
        <w:trPr>
          <w:jc w:val="center"/>
        </w:trPr>
        <w:tc>
          <w:tcPr>
            <w:tcW w:w="4592" w:type="dxa"/>
          </w:tcPr>
          <w:p w14:paraId="12C088EF" w14:textId="77777777" w:rsidR="00F87D6C" w:rsidRDefault="00D84388">
            <w:pPr>
              <w:spacing w:after="40"/>
            </w:pPr>
            <w:r>
              <w:rPr>
                <w:sz w:val="19"/>
              </w:rPr>
              <w:t>No moderation of duplicate/fraudulent appeals</w:t>
            </w:r>
          </w:p>
        </w:tc>
        <w:tc>
          <w:tcPr>
            <w:tcW w:w="4592" w:type="dxa"/>
          </w:tcPr>
          <w:p w14:paraId="7F51F9B5" w14:textId="77777777" w:rsidR="00F87D6C" w:rsidRDefault="00D84388">
            <w:pPr>
              <w:spacing w:after="40"/>
            </w:pPr>
            <w:r>
              <w:rPr>
                <w:sz w:val="19"/>
              </w:rPr>
              <w:t>Administrator moderation with request forwarding, user suspension, and platform analytics</w:t>
            </w:r>
          </w:p>
        </w:tc>
      </w:tr>
      <w:tr w:rsidR="00F87D6C" w14:paraId="01263582" w14:textId="77777777">
        <w:trPr>
          <w:jc w:val="center"/>
        </w:trPr>
        <w:tc>
          <w:tcPr>
            <w:tcW w:w="4592" w:type="dxa"/>
          </w:tcPr>
          <w:p w14:paraId="324AF8D6" w14:textId="77777777" w:rsidR="00F87D6C" w:rsidRDefault="00D84388">
            <w:pPr>
              <w:spacing w:after="40"/>
            </w:pPr>
            <w:r>
              <w:rPr>
                <w:sz w:val="19"/>
              </w:rPr>
              <w:t>Donor contact data goes stale</w:t>
            </w:r>
          </w:p>
        </w:tc>
        <w:tc>
          <w:tcPr>
            <w:tcW w:w="4592" w:type="dxa"/>
          </w:tcPr>
          <w:p w14:paraId="0138F546" w14:textId="77777777" w:rsidR="00F87D6C" w:rsidRDefault="00D84388">
            <w:pPr>
              <w:spacing w:after="40"/>
            </w:pPr>
            <w:r>
              <w:rPr>
                <w:sz w:val="19"/>
              </w:rPr>
              <w:t>Availabil</w:t>
            </w:r>
            <w:r>
              <w:rPr>
                <w:sz w:val="19"/>
              </w:rPr>
              <w:t>ity toggling, admin suspension of inactive accounts, and moderation of outdated profiles</w:t>
            </w:r>
          </w:p>
        </w:tc>
      </w:tr>
    </w:tbl>
    <w:p w14:paraId="31DF5CBF" w14:textId="77777777" w:rsidR="00F87D6C" w:rsidRDefault="00F87D6C">
      <w:pPr>
        <w:spacing w:after="80"/>
      </w:pPr>
    </w:p>
    <w:p w14:paraId="60F5EA48" w14:textId="77777777" w:rsidR="00F87D6C" w:rsidRDefault="00D84388">
      <w:pPr>
        <w:pStyle w:val="Heading2"/>
      </w:pPr>
      <w:bookmarkStart w:id="26" w:name="_Toc240552674"/>
      <w:r>
        <w:t>2.4 The Market Gap and BloodBuddy's Position</w:t>
      </w:r>
      <w:bookmarkEnd w:id="26"/>
    </w:p>
    <w:p w14:paraId="5529A402" w14:textId="77777777" w:rsidR="00F87D6C" w:rsidRDefault="00D84388">
      <w:pPr>
        <w:jc w:val="both"/>
      </w:pPr>
      <w:r>
        <w:t xml:space="preserve">The evidence establishes a gap narrower than “Nepal lacks blood donor software”: the missing piece is an </w:t>
      </w:r>
      <w:r>
        <w:t xml:space="preserve">affordable, locally relevant platform that reliably registers donors, matches requests by compatibility and location, notifies donors automatically, gives hospitals real-time inventory control, and moderates abuse — without requiring infrastructure that a </w:t>
      </w:r>
      <w:r>
        <w:t>Nepali institution cannot sustain. Hamro Donor shows the cost of a directory without a request lifecycle; Sankalp shows the value of one but does not transfer to Nepal. BloodBuddy combines the verified registry, automated notifications, request management,</w:t>
      </w:r>
      <w:r>
        <w:t xml:space="preserve"> and hospital inventory integration in a single system purpose-built for Nepal's districts and institutions, consistent with evidence that the country's digital gap is most acute in public service domains (NIPoRe, 2023).</w:t>
      </w:r>
    </w:p>
    <w:p w14:paraId="3985CCC6" w14:textId="77777777" w:rsidR="00F87D6C" w:rsidRDefault="00D84388">
      <w:r>
        <w:lastRenderedPageBreak/>
        <w:br w:type="page"/>
      </w:r>
    </w:p>
    <w:p w14:paraId="5D0D9EEC" w14:textId="77777777" w:rsidR="00F87D6C" w:rsidRDefault="00D84388">
      <w:pPr>
        <w:pStyle w:val="Heading1"/>
      </w:pPr>
      <w:bookmarkStart w:id="27" w:name="_Toc240552675"/>
      <w:r>
        <w:lastRenderedPageBreak/>
        <w:t>CHAPTER 3: SYSTEM ANALYSIS AND DE</w:t>
      </w:r>
      <w:r>
        <w:t>SIGN</w:t>
      </w:r>
      <w:bookmarkEnd w:id="27"/>
    </w:p>
    <w:p w14:paraId="6E969926" w14:textId="77777777" w:rsidR="00F87D6C" w:rsidRDefault="00D84388">
      <w:pPr>
        <w:pStyle w:val="Heading2"/>
      </w:pPr>
      <w:bookmarkStart w:id="28" w:name="_Toc240552676"/>
      <w:r>
        <w:t>3.1 Requirements Summary</w:t>
      </w:r>
      <w:bookmarkEnd w:id="28"/>
    </w:p>
    <w:p w14:paraId="227E49B5" w14:textId="77777777" w:rsidR="00F87D6C" w:rsidRDefault="00D84388">
      <w:pPr>
        <w:jc w:val="both"/>
      </w:pPr>
      <w:r>
        <w:t>The functional requirements finalised in the proposal are carried forward as the contract this implementation must satisfy, numbered FR-01 to FR-14 for traceability; Section 5.4 traces each to its implementation and test evide</w:t>
      </w:r>
      <w:r>
        <w:t>nce. The core functions are: user registration and authentication (FR-01); role-based access control across four roles (FR-02); the donor registry with availability toggling (FR-03); donor search and filtering with pagination (FR-04); blood request submiss</w:t>
      </w:r>
      <w:r>
        <w:t>ion and tracking (FR-05); compatibility-based donor matching (FR-06); a public emergency flow with guest status lookup (FR-07); hospital inventory management (FR-08); hospital request queues and fulfilment (FR-09); hospital-scoped local APIs for five partn</w:t>
      </w:r>
      <w:r>
        <w:t>er hospitals (FR-10); administration and moderation (FR-11); SMTP notifications (FR-12); database-stored images (FR-13); and AJAX/Fetch communication with a responsive, validated frontend (FR-14). Non-functional requirements NFR-01 to NFR-06 cover usabilit</w:t>
      </w:r>
      <w:r>
        <w:t>y, security, reliability, maintainability, performance, and auditability. Two requirements deserve design emphasis: FR-06 (compatibility-based matching, the system's most safety-critical rule) and FR-10 (per-hospital data isolation).</w:t>
      </w:r>
    </w:p>
    <w:p w14:paraId="61DE64D1" w14:textId="77777777" w:rsidR="00F87D6C" w:rsidRDefault="00D84388">
      <w:pPr>
        <w:pStyle w:val="Heading2"/>
      </w:pPr>
      <w:bookmarkStart w:id="29" w:name="_Toc240552677"/>
      <w:r>
        <w:t>3.2 System Architectur</w:t>
      </w:r>
      <w:r>
        <w:t>e</w:t>
      </w:r>
      <w:bookmarkEnd w:id="29"/>
    </w:p>
    <w:p w14:paraId="2BCE8B61" w14:textId="77777777" w:rsidR="00F87D6C" w:rsidRDefault="00D84388">
      <w:pPr>
        <w:jc w:val="both"/>
      </w:pPr>
      <w:r>
        <w:t>BloodBuddy's backend is organised into the mandatory N-Tier layers. No layer skips its neighbour: controllers never touch repositories, and repositories contain no business logic. Donor matching, request status transitions, and inventory decrements are s</w:t>
      </w:r>
      <w:r>
        <w:t>ervice-layer responsibilities; the frontend handles presentation and basic input validation only.</w:t>
      </w:r>
    </w:p>
    <w:p w14:paraId="2DC5DFD5" w14:textId="77777777" w:rsidR="00F87D6C" w:rsidRDefault="00D84388">
      <w:pPr>
        <w:keepNext/>
        <w:spacing w:after="40"/>
        <w:jc w:val="center"/>
      </w:pPr>
      <w:r>
        <w:rPr>
          <w:noProof/>
        </w:rPr>
        <w:lastRenderedPageBreak/>
        <w:drawing>
          <wp:inline distT="0" distB="0" distL="0" distR="0" wp14:anchorId="3658BB32" wp14:editId="05123480">
            <wp:extent cx="5040000" cy="422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architecture.png"/>
                    <pic:cNvPicPr/>
                  </pic:nvPicPr>
                  <pic:blipFill>
                    <a:blip r:embed="rId9"/>
                    <a:stretch>
                      <a:fillRect/>
                    </a:stretch>
                  </pic:blipFill>
                  <pic:spPr>
                    <a:xfrm>
                      <a:off x="0" y="0"/>
                      <a:ext cx="5040000" cy="4222400"/>
                    </a:xfrm>
                    <a:prstGeom prst="rect">
                      <a:avLst/>
                    </a:prstGeom>
                  </pic:spPr>
                </pic:pic>
              </a:graphicData>
            </a:graphic>
          </wp:inline>
        </w:drawing>
      </w:r>
    </w:p>
    <w:p w14:paraId="1B28AED2" w14:textId="77777777" w:rsidR="00F87D6C" w:rsidRDefault="00D84388">
      <w:pPr>
        <w:pStyle w:val="BBCaption"/>
      </w:pPr>
      <w:r>
        <w:t>Figure 3-1: N-Tier Architecture of BloodBuddy</w:t>
      </w:r>
    </w:p>
    <w:p w14:paraId="02C769DC" w14:textId="77777777" w:rsidR="00F87D6C" w:rsidRDefault="00F87D6C"/>
    <w:p w14:paraId="3734DFE9" w14:textId="77777777" w:rsidR="00F87D6C" w:rsidRDefault="00D84388">
      <w:pPr>
        <w:jc w:val="both"/>
      </w:pPr>
      <w:r>
        <w:t>Package structure:</w:t>
      </w:r>
    </w:p>
    <w:p w14:paraId="027EAFF6" w14:textId="77777777" w:rsidR="00F87D6C" w:rsidRDefault="00D84388">
      <w:pPr>
        <w:spacing w:after="40"/>
        <w:ind w:left="340"/>
      </w:pPr>
      <w:r>
        <w:rPr>
          <w:rFonts w:ascii="Courier New" w:hAnsi="Courier New"/>
          <w:b/>
          <w:sz w:val="18"/>
        </w:rPr>
        <w:t xml:space="preserve">com.bloodbuddy   </w:t>
      </w:r>
      <w:r>
        <w:rPr>
          <w:rFonts w:ascii="Courier New" w:hAnsi="Courier New"/>
          <w:sz w:val="18"/>
        </w:rPr>
        <w:t>application root</w:t>
      </w:r>
    </w:p>
    <w:p w14:paraId="51313154" w14:textId="77777777" w:rsidR="00F87D6C" w:rsidRDefault="00D84388">
      <w:pPr>
        <w:spacing w:after="40"/>
        <w:ind w:left="340"/>
      </w:pPr>
      <w:r>
        <w:rPr>
          <w:rFonts w:ascii="Courier New" w:hAnsi="Courier New"/>
          <w:b/>
          <w:sz w:val="18"/>
        </w:rPr>
        <w:t xml:space="preserve">controller/   </w:t>
      </w:r>
      <w:r>
        <w:rPr>
          <w:rFonts w:ascii="Courier New" w:hAnsi="Courier New"/>
          <w:sz w:val="18"/>
        </w:rPr>
        <w:t xml:space="preserve">AuthController, </w:t>
      </w:r>
      <w:r>
        <w:rPr>
          <w:rFonts w:ascii="Courier New" w:hAnsi="Courier New"/>
          <w:sz w:val="18"/>
        </w:rPr>
        <w:t>DonorController, RequestController, HospitalController, InventoryController, AdminController, ProfileController — one hospital-scoped controller module per partner hospital</w:t>
      </w:r>
    </w:p>
    <w:p w14:paraId="673E4FDD" w14:textId="77777777" w:rsidR="00F87D6C" w:rsidRDefault="00D84388">
      <w:pPr>
        <w:spacing w:after="40"/>
        <w:ind w:left="340"/>
      </w:pPr>
      <w:r>
        <w:rPr>
          <w:rFonts w:ascii="Courier New" w:hAnsi="Courier New"/>
          <w:b/>
          <w:sz w:val="18"/>
        </w:rPr>
        <w:t xml:space="preserve">service/   </w:t>
      </w:r>
      <w:r>
        <w:rPr>
          <w:rFonts w:ascii="Courier New" w:hAnsi="Courier New"/>
          <w:sz w:val="18"/>
        </w:rPr>
        <w:t>matching *Service / *ServiceImpl per domain: DonorSearchService, BloodRe</w:t>
      </w:r>
      <w:r>
        <w:rPr>
          <w:rFonts w:ascii="Courier New" w:hAnsi="Courier New"/>
          <w:sz w:val="18"/>
        </w:rPr>
        <w:t>questService, InventoryService, NotificationService, AdminService</w:t>
      </w:r>
    </w:p>
    <w:p w14:paraId="5C8AB4CA" w14:textId="77777777" w:rsidR="00F87D6C" w:rsidRDefault="00D84388">
      <w:pPr>
        <w:spacing w:after="40"/>
        <w:ind w:left="340"/>
      </w:pPr>
      <w:r>
        <w:rPr>
          <w:rFonts w:ascii="Courier New" w:hAnsi="Courier New"/>
          <w:b/>
          <w:sz w:val="18"/>
        </w:rPr>
        <w:t xml:space="preserve">repository/   </w:t>
      </w:r>
      <w:r>
        <w:rPr>
          <w:rFonts w:ascii="Courier New" w:hAnsi="Courier New"/>
          <w:sz w:val="18"/>
        </w:rPr>
        <w:t>matching *Repository interfaces (Spring Data JPA)</w:t>
      </w:r>
    </w:p>
    <w:p w14:paraId="50468B9D" w14:textId="77777777" w:rsidR="00F87D6C" w:rsidRDefault="00D84388">
      <w:pPr>
        <w:spacing w:after="40"/>
        <w:ind w:left="340"/>
      </w:pPr>
      <w:r>
        <w:rPr>
          <w:rFonts w:ascii="Courier New" w:hAnsi="Courier New"/>
          <w:b/>
          <w:sz w:val="18"/>
        </w:rPr>
        <w:t xml:space="preserve">model/   </w:t>
      </w:r>
      <w:r>
        <w:rPr>
          <w:rFonts w:ascii="Courier New" w:hAnsi="Courier New"/>
          <w:sz w:val="18"/>
        </w:rPr>
        <w:t>User, Donor, BloodRequest, Hospital, BloodInventory, EmailNotification</w:t>
      </w:r>
    </w:p>
    <w:p w14:paraId="3D66E4E5" w14:textId="77777777" w:rsidR="00F87D6C" w:rsidRDefault="00D84388">
      <w:pPr>
        <w:spacing w:after="40"/>
        <w:ind w:left="340"/>
      </w:pPr>
      <w:r>
        <w:rPr>
          <w:rFonts w:ascii="Courier New" w:hAnsi="Courier New"/>
          <w:b/>
          <w:sz w:val="18"/>
        </w:rPr>
        <w:t xml:space="preserve">dto/   </w:t>
      </w:r>
      <w:r>
        <w:rPr>
          <w:rFonts w:ascii="Courier New" w:hAnsi="Courier New"/>
          <w:sz w:val="18"/>
        </w:rPr>
        <w:t>request/response bodies (entities never</w:t>
      </w:r>
      <w:r>
        <w:rPr>
          <w:rFonts w:ascii="Courier New" w:hAnsi="Courier New"/>
          <w:sz w:val="18"/>
        </w:rPr>
        <w:t xml:space="preserve"> exposed directly)</w:t>
      </w:r>
    </w:p>
    <w:p w14:paraId="2F67FD62" w14:textId="77777777" w:rsidR="00F87D6C" w:rsidRDefault="00D84388">
      <w:pPr>
        <w:spacing w:after="40"/>
        <w:ind w:left="340"/>
      </w:pPr>
      <w:r>
        <w:rPr>
          <w:rFonts w:ascii="Courier New" w:hAnsi="Courier New"/>
          <w:b/>
          <w:sz w:val="18"/>
        </w:rPr>
        <w:t xml:space="preserve">security/   </w:t>
      </w:r>
      <w:r>
        <w:rPr>
          <w:rFonts w:ascii="Courier New" w:hAnsi="Courier New"/>
          <w:sz w:val="18"/>
        </w:rPr>
        <w:t>Spring Security configuration, role rules, password encoding</w:t>
      </w:r>
    </w:p>
    <w:p w14:paraId="43706A6C" w14:textId="77777777" w:rsidR="00F87D6C" w:rsidRDefault="00D84388">
      <w:pPr>
        <w:spacing w:after="40"/>
        <w:ind w:left="340"/>
      </w:pPr>
      <w:r>
        <w:rPr>
          <w:rFonts w:ascii="Courier New" w:hAnsi="Courier New"/>
          <w:b/>
          <w:sz w:val="18"/>
        </w:rPr>
        <w:t xml:space="preserve">exception/   </w:t>
      </w:r>
      <w:r>
        <w:rPr>
          <w:rFonts w:ascii="Courier New" w:hAnsi="Courier New"/>
          <w:sz w:val="18"/>
        </w:rPr>
        <w:t>GlobalExceptionHandler (@ControllerAdvice), ResourceNotFoundException, ValidationException</w:t>
      </w:r>
    </w:p>
    <w:p w14:paraId="4AAF988F" w14:textId="77777777" w:rsidR="00F87D6C" w:rsidRDefault="00D84388">
      <w:pPr>
        <w:jc w:val="both"/>
      </w:pPr>
      <w:r>
        <w:t>The presentation layer as built is a framework-free HTML/CSS</w:t>
      </w:r>
      <w:r>
        <w:t>/JavaScript application of 23 pages organised into public pages (landing, about, contact, legal, 404), authentication pages, and four role portals, with five shared JavaScript modules: a session-aware navigation and role-guard module (nav.js), a validation</w:t>
      </w:r>
      <w:r>
        <w:t xml:space="preserve"> module (bb-validate.js), the API facade (bb-api.js), a reusable pagination component (bb-paginate.js), a shared demo store (bb-store.js), and the compatibility module (bb-compat.js).</w:t>
      </w:r>
    </w:p>
    <w:p w14:paraId="4D7C924C" w14:textId="77777777" w:rsidR="00F87D6C" w:rsidRDefault="00D84388">
      <w:pPr>
        <w:keepNext/>
        <w:spacing w:after="40"/>
        <w:jc w:val="center"/>
      </w:pPr>
      <w:r>
        <w:rPr>
          <w:noProof/>
        </w:rPr>
        <w:lastRenderedPageBreak/>
        <w:drawing>
          <wp:inline distT="0" distB="0" distL="0" distR="0" wp14:anchorId="2674C2FB" wp14:editId="6868DEAA">
            <wp:extent cx="5760000" cy="4852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structure.png"/>
                    <pic:cNvPicPr/>
                  </pic:nvPicPr>
                  <pic:blipFill>
                    <a:blip r:embed="rId10"/>
                    <a:stretch>
                      <a:fillRect/>
                    </a:stretch>
                  </pic:blipFill>
                  <pic:spPr>
                    <a:xfrm>
                      <a:off x="0" y="0"/>
                      <a:ext cx="5760000" cy="4852364"/>
                    </a:xfrm>
                    <a:prstGeom prst="rect">
                      <a:avLst/>
                    </a:prstGeom>
                  </pic:spPr>
                </pic:pic>
              </a:graphicData>
            </a:graphic>
          </wp:inline>
        </w:drawing>
      </w:r>
    </w:p>
    <w:p w14:paraId="3F053A1D" w14:textId="77777777" w:rsidR="00F87D6C" w:rsidRDefault="00D84388">
      <w:pPr>
        <w:pStyle w:val="BBCaption"/>
      </w:pPr>
      <w:r>
        <w:t>Figure 4-1: Project File Structure</w:t>
      </w:r>
    </w:p>
    <w:p w14:paraId="46932F78" w14:textId="77777777" w:rsidR="00F87D6C" w:rsidRDefault="00F87D6C"/>
    <w:p w14:paraId="1790ECA2" w14:textId="77777777" w:rsidR="00F87D6C" w:rsidRDefault="00D84388">
      <w:pPr>
        <w:pStyle w:val="Heading2"/>
      </w:pPr>
      <w:bookmarkStart w:id="30" w:name="_Toc240552678"/>
      <w:r>
        <w:lastRenderedPageBreak/>
        <w:t>3.3 Use Case Model</w:t>
      </w:r>
      <w:bookmarkEnd w:id="30"/>
    </w:p>
    <w:p w14:paraId="2DD2B4C1" w14:textId="77777777" w:rsidR="00F87D6C" w:rsidRDefault="00D84388">
      <w:pPr>
        <w:keepNext/>
        <w:spacing w:after="40"/>
        <w:jc w:val="center"/>
      </w:pPr>
      <w:r>
        <w:rPr>
          <w:noProof/>
        </w:rPr>
        <w:drawing>
          <wp:inline distT="0" distB="0" distL="0" distR="0" wp14:anchorId="1A33048A" wp14:editId="3241E160">
            <wp:extent cx="5760000" cy="53681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use_case.png"/>
                    <pic:cNvPicPr/>
                  </pic:nvPicPr>
                  <pic:blipFill>
                    <a:blip r:embed="rId11"/>
                    <a:stretch>
                      <a:fillRect/>
                    </a:stretch>
                  </pic:blipFill>
                  <pic:spPr>
                    <a:xfrm>
                      <a:off x="0" y="0"/>
                      <a:ext cx="5760000" cy="5368163"/>
                    </a:xfrm>
                    <a:prstGeom prst="rect">
                      <a:avLst/>
                    </a:prstGeom>
                  </pic:spPr>
                </pic:pic>
              </a:graphicData>
            </a:graphic>
          </wp:inline>
        </w:drawing>
      </w:r>
    </w:p>
    <w:p w14:paraId="076D28E8" w14:textId="77777777" w:rsidR="00F87D6C" w:rsidRDefault="00D84388">
      <w:pPr>
        <w:pStyle w:val="BBCaption"/>
      </w:pPr>
      <w:r>
        <w:t xml:space="preserve">Figure </w:t>
      </w:r>
      <w:r>
        <w:t>3-2: Use Case Diagram</w:t>
      </w:r>
    </w:p>
    <w:p w14:paraId="01C70921" w14:textId="77777777" w:rsidR="00F87D6C" w:rsidRDefault="00F87D6C"/>
    <w:p w14:paraId="4BB5D6FB" w14:textId="77777777" w:rsidR="00F87D6C" w:rsidRDefault="00D84388">
      <w:pPr>
        <w:pStyle w:val="Heading2"/>
      </w:pPr>
      <w:bookmarkStart w:id="31" w:name="_Toc240552679"/>
      <w:r>
        <w:lastRenderedPageBreak/>
        <w:t>3.4 Entity Relationship Design</w:t>
      </w:r>
      <w:bookmarkEnd w:id="31"/>
    </w:p>
    <w:p w14:paraId="1A054A88" w14:textId="77777777" w:rsidR="00F87D6C" w:rsidRDefault="00D84388">
      <w:pPr>
        <w:keepNext/>
        <w:spacing w:after="40"/>
        <w:jc w:val="center"/>
      </w:pPr>
      <w:r>
        <w:rPr>
          <w:noProof/>
        </w:rPr>
        <w:drawing>
          <wp:inline distT="0" distB="0" distL="0" distR="0" wp14:anchorId="246FDF0B" wp14:editId="72CC6131">
            <wp:extent cx="5040000" cy="483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erd.png"/>
                    <pic:cNvPicPr/>
                  </pic:nvPicPr>
                  <pic:blipFill>
                    <a:blip r:embed="rId12"/>
                    <a:stretch>
                      <a:fillRect/>
                    </a:stretch>
                  </pic:blipFill>
                  <pic:spPr>
                    <a:xfrm>
                      <a:off x="0" y="0"/>
                      <a:ext cx="5040000" cy="4838400"/>
                    </a:xfrm>
                    <a:prstGeom prst="rect">
                      <a:avLst/>
                    </a:prstGeom>
                  </pic:spPr>
                </pic:pic>
              </a:graphicData>
            </a:graphic>
          </wp:inline>
        </w:drawing>
      </w:r>
    </w:p>
    <w:p w14:paraId="58090ABD" w14:textId="77777777" w:rsidR="00F87D6C" w:rsidRDefault="00D84388">
      <w:pPr>
        <w:pStyle w:val="BBCaption"/>
      </w:pPr>
      <w:r>
        <w:t>Figure 3-3: Entity Relationship Diagram</w:t>
      </w:r>
    </w:p>
    <w:p w14:paraId="6DEDCB80" w14:textId="77777777" w:rsidR="00F87D6C" w:rsidRDefault="00F87D6C"/>
    <w:p w14:paraId="56A4DB58" w14:textId="77777777" w:rsidR="00F87D6C" w:rsidRDefault="00D84388">
      <w:pPr>
        <w:pStyle w:val="BBCaption"/>
      </w:pPr>
      <w:r>
        <w:t>Table 3-1: Entity Relationships and Cardinalities</w:t>
      </w:r>
    </w:p>
    <w:tbl>
      <w:tblPr>
        <w:tblStyle w:val="TableGrid"/>
        <w:tblW w:w="0" w:type="auto"/>
        <w:jc w:val="center"/>
        <w:tblLook w:val="04A0" w:firstRow="1" w:lastRow="0" w:firstColumn="1" w:lastColumn="0" w:noHBand="0" w:noVBand="1"/>
      </w:tblPr>
      <w:tblGrid>
        <w:gridCol w:w="3061"/>
        <w:gridCol w:w="3061"/>
        <w:gridCol w:w="3061"/>
      </w:tblGrid>
      <w:tr w:rsidR="00F87D6C" w14:paraId="57C84DBA" w14:textId="77777777">
        <w:trPr>
          <w:jc w:val="center"/>
        </w:trPr>
        <w:tc>
          <w:tcPr>
            <w:tcW w:w="3061" w:type="dxa"/>
            <w:shd w:val="clear" w:color="auto" w:fill="D9D9D9"/>
          </w:tcPr>
          <w:p w14:paraId="0D7FA3E7" w14:textId="77777777" w:rsidR="00F87D6C" w:rsidRDefault="00D84388">
            <w:pPr>
              <w:spacing w:after="40"/>
            </w:pPr>
            <w:r>
              <w:rPr>
                <w:b/>
                <w:sz w:val="19"/>
              </w:rPr>
              <w:t>Relationship</w:t>
            </w:r>
          </w:p>
        </w:tc>
        <w:tc>
          <w:tcPr>
            <w:tcW w:w="3061" w:type="dxa"/>
            <w:shd w:val="clear" w:color="auto" w:fill="D9D9D9"/>
          </w:tcPr>
          <w:p w14:paraId="74BF7BBA" w14:textId="77777777" w:rsidR="00F87D6C" w:rsidRDefault="00D84388">
            <w:pPr>
              <w:spacing w:after="40"/>
            </w:pPr>
            <w:r>
              <w:rPr>
                <w:b/>
                <w:sz w:val="19"/>
              </w:rPr>
              <w:t>Cardinality</w:t>
            </w:r>
          </w:p>
        </w:tc>
        <w:tc>
          <w:tcPr>
            <w:tcW w:w="3061" w:type="dxa"/>
            <w:shd w:val="clear" w:color="auto" w:fill="D9D9D9"/>
          </w:tcPr>
          <w:p w14:paraId="70FA9237" w14:textId="77777777" w:rsidR="00F87D6C" w:rsidRDefault="00D84388">
            <w:pPr>
              <w:spacing w:after="40"/>
            </w:pPr>
            <w:r>
              <w:rPr>
                <w:b/>
                <w:sz w:val="19"/>
              </w:rPr>
              <w:t>Notes</w:t>
            </w:r>
          </w:p>
        </w:tc>
      </w:tr>
      <w:tr w:rsidR="00F87D6C" w14:paraId="530CB794" w14:textId="77777777">
        <w:trPr>
          <w:jc w:val="center"/>
        </w:trPr>
        <w:tc>
          <w:tcPr>
            <w:tcW w:w="3061" w:type="dxa"/>
          </w:tcPr>
          <w:p w14:paraId="3A5ABB40" w14:textId="77777777" w:rsidR="00F87D6C" w:rsidRDefault="00D84388">
            <w:pPr>
              <w:spacing w:after="40"/>
            </w:pPr>
            <w:r>
              <w:rPr>
                <w:sz w:val="19"/>
              </w:rPr>
              <w:t>User → Donor</w:t>
            </w:r>
          </w:p>
        </w:tc>
        <w:tc>
          <w:tcPr>
            <w:tcW w:w="3061" w:type="dxa"/>
          </w:tcPr>
          <w:p w14:paraId="45CE688E" w14:textId="77777777" w:rsidR="00F87D6C" w:rsidRDefault="00D84388">
            <w:pPr>
              <w:spacing w:after="40"/>
            </w:pPr>
            <w:r>
              <w:rPr>
                <w:sz w:val="19"/>
              </w:rPr>
              <w:t>1:1</w:t>
            </w:r>
          </w:p>
        </w:tc>
        <w:tc>
          <w:tcPr>
            <w:tcW w:w="3061" w:type="dxa"/>
          </w:tcPr>
          <w:p w14:paraId="1A8DF56B" w14:textId="77777777" w:rsidR="00F87D6C" w:rsidRDefault="00D84388">
            <w:pPr>
              <w:spacing w:after="40"/>
            </w:pPr>
            <w:r>
              <w:rPr>
                <w:sz w:val="19"/>
              </w:rPr>
              <w:t>A Donor profile is a role-scoped extension of a User account</w:t>
            </w:r>
          </w:p>
        </w:tc>
      </w:tr>
      <w:tr w:rsidR="00F87D6C" w14:paraId="3F28EBF2" w14:textId="77777777">
        <w:trPr>
          <w:jc w:val="center"/>
        </w:trPr>
        <w:tc>
          <w:tcPr>
            <w:tcW w:w="3061" w:type="dxa"/>
          </w:tcPr>
          <w:p w14:paraId="29EB7AF7" w14:textId="77777777" w:rsidR="00F87D6C" w:rsidRDefault="00D84388">
            <w:pPr>
              <w:spacing w:after="40"/>
            </w:pPr>
            <w:r>
              <w:rPr>
                <w:sz w:val="19"/>
              </w:rPr>
              <w:t>User → BloodRequest</w:t>
            </w:r>
          </w:p>
        </w:tc>
        <w:tc>
          <w:tcPr>
            <w:tcW w:w="3061" w:type="dxa"/>
          </w:tcPr>
          <w:p w14:paraId="49D9132C" w14:textId="77777777" w:rsidR="00F87D6C" w:rsidRDefault="00D84388">
            <w:pPr>
              <w:spacing w:after="40"/>
            </w:pPr>
            <w:r>
              <w:rPr>
                <w:sz w:val="19"/>
              </w:rPr>
              <w:t>1:N</w:t>
            </w:r>
          </w:p>
        </w:tc>
        <w:tc>
          <w:tcPr>
            <w:tcW w:w="3061" w:type="dxa"/>
          </w:tcPr>
          <w:p w14:paraId="27C156BA" w14:textId="77777777" w:rsidR="00F87D6C" w:rsidRDefault="00D84388">
            <w:pPr>
              <w:spacing w:after="40"/>
            </w:pPr>
            <w:r>
              <w:rPr>
                <w:sz w:val="19"/>
              </w:rPr>
              <w:t>A requester owns many requests</w:t>
            </w:r>
          </w:p>
        </w:tc>
      </w:tr>
      <w:tr w:rsidR="00F87D6C" w14:paraId="2FD0D2F7" w14:textId="77777777">
        <w:trPr>
          <w:jc w:val="center"/>
        </w:trPr>
        <w:tc>
          <w:tcPr>
            <w:tcW w:w="3061" w:type="dxa"/>
          </w:tcPr>
          <w:p w14:paraId="1FF07C9B" w14:textId="77777777" w:rsidR="00F87D6C" w:rsidRDefault="00D84388">
            <w:pPr>
              <w:spacing w:after="40"/>
            </w:pPr>
            <w:r>
              <w:rPr>
                <w:sz w:val="19"/>
              </w:rPr>
              <w:t>Donor → BloodRequest</w:t>
            </w:r>
          </w:p>
        </w:tc>
        <w:tc>
          <w:tcPr>
            <w:tcW w:w="3061" w:type="dxa"/>
          </w:tcPr>
          <w:p w14:paraId="67E90A0B" w14:textId="77777777" w:rsidR="00F87D6C" w:rsidRDefault="00D84388">
            <w:pPr>
              <w:spacing w:after="40"/>
            </w:pPr>
            <w:r>
              <w:rPr>
                <w:sz w:val="19"/>
              </w:rPr>
              <w:t>1:N</w:t>
            </w:r>
          </w:p>
        </w:tc>
        <w:tc>
          <w:tcPr>
            <w:tcW w:w="3061" w:type="dxa"/>
          </w:tcPr>
          <w:p w14:paraId="723329A0" w14:textId="77777777" w:rsidR="00F87D6C" w:rsidRDefault="00D84388">
            <w:pPr>
              <w:spacing w:after="40"/>
            </w:pPr>
            <w:r>
              <w:rPr>
                <w:sz w:val="19"/>
              </w:rPr>
              <w:t>A donor may serve multiple requests; each request is served by at most one donor (matched at accept)</w:t>
            </w:r>
          </w:p>
        </w:tc>
      </w:tr>
      <w:tr w:rsidR="00F87D6C" w14:paraId="6928FE89" w14:textId="77777777">
        <w:trPr>
          <w:jc w:val="center"/>
        </w:trPr>
        <w:tc>
          <w:tcPr>
            <w:tcW w:w="3061" w:type="dxa"/>
          </w:tcPr>
          <w:p w14:paraId="793A20AC" w14:textId="77777777" w:rsidR="00F87D6C" w:rsidRDefault="00D84388">
            <w:pPr>
              <w:spacing w:after="40"/>
            </w:pPr>
            <w:r>
              <w:rPr>
                <w:sz w:val="19"/>
              </w:rPr>
              <w:t>Hospital → BloodInventory</w:t>
            </w:r>
          </w:p>
        </w:tc>
        <w:tc>
          <w:tcPr>
            <w:tcW w:w="3061" w:type="dxa"/>
          </w:tcPr>
          <w:p w14:paraId="4604699C" w14:textId="77777777" w:rsidR="00F87D6C" w:rsidRDefault="00D84388">
            <w:pPr>
              <w:spacing w:after="40"/>
            </w:pPr>
            <w:r>
              <w:rPr>
                <w:sz w:val="19"/>
              </w:rPr>
              <w:t>1:N</w:t>
            </w:r>
          </w:p>
        </w:tc>
        <w:tc>
          <w:tcPr>
            <w:tcW w:w="3061" w:type="dxa"/>
          </w:tcPr>
          <w:p w14:paraId="32545AB7" w14:textId="77777777" w:rsidR="00F87D6C" w:rsidRDefault="00D84388">
            <w:pPr>
              <w:spacing w:after="40"/>
            </w:pPr>
            <w:r>
              <w:rPr>
                <w:sz w:val="19"/>
              </w:rPr>
              <w:t xml:space="preserve">Per-hospital stock rows, one per </w:t>
            </w:r>
            <w:r>
              <w:rPr>
                <w:sz w:val="19"/>
              </w:rPr>
              <w:t>blood group</w:t>
            </w:r>
          </w:p>
        </w:tc>
      </w:tr>
      <w:tr w:rsidR="00F87D6C" w14:paraId="0015DB46" w14:textId="77777777">
        <w:trPr>
          <w:jc w:val="center"/>
        </w:trPr>
        <w:tc>
          <w:tcPr>
            <w:tcW w:w="3061" w:type="dxa"/>
          </w:tcPr>
          <w:p w14:paraId="64B9C8BA" w14:textId="77777777" w:rsidR="00F87D6C" w:rsidRDefault="00D84388">
            <w:pPr>
              <w:spacing w:after="40"/>
            </w:pPr>
            <w:r>
              <w:rPr>
                <w:sz w:val="19"/>
              </w:rPr>
              <w:t>Hospital → BloodRequest</w:t>
            </w:r>
          </w:p>
        </w:tc>
        <w:tc>
          <w:tcPr>
            <w:tcW w:w="3061" w:type="dxa"/>
          </w:tcPr>
          <w:p w14:paraId="4656642E" w14:textId="77777777" w:rsidR="00F87D6C" w:rsidRDefault="00D84388">
            <w:pPr>
              <w:spacing w:after="40"/>
            </w:pPr>
            <w:r>
              <w:rPr>
                <w:sz w:val="19"/>
              </w:rPr>
              <w:t>1:N</w:t>
            </w:r>
          </w:p>
        </w:tc>
        <w:tc>
          <w:tcPr>
            <w:tcW w:w="3061" w:type="dxa"/>
          </w:tcPr>
          <w:p w14:paraId="7B4E2607" w14:textId="77777777" w:rsidR="00F87D6C" w:rsidRDefault="00D84388">
            <w:pPr>
              <w:spacing w:after="40"/>
            </w:pPr>
            <w:r>
              <w:rPr>
                <w:sz w:val="19"/>
              </w:rPr>
              <w:t>Requests routed/forwarded into a hospital's queue</w:t>
            </w:r>
          </w:p>
        </w:tc>
      </w:tr>
      <w:tr w:rsidR="00F87D6C" w14:paraId="53986A28" w14:textId="77777777">
        <w:trPr>
          <w:jc w:val="center"/>
        </w:trPr>
        <w:tc>
          <w:tcPr>
            <w:tcW w:w="3061" w:type="dxa"/>
          </w:tcPr>
          <w:p w14:paraId="6189C24D" w14:textId="77777777" w:rsidR="00F87D6C" w:rsidRDefault="00D84388">
            <w:pPr>
              <w:spacing w:after="40"/>
            </w:pPr>
            <w:r>
              <w:rPr>
                <w:sz w:val="19"/>
              </w:rPr>
              <w:t>BloodRequest → EmailNotification</w:t>
            </w:r>
          </w:p>
        </w:tc>
        <w:tc>
          <w:tcPr>
            <w:tcW w:w="3061" w:type="dxa"/>
          </w:tcPr>
          <w:p w14:paraId="7CEFF4D0" w14:textId="77777777" w:rsidR="00F87D6C" w:rsidRDefault="00D84388">
            <w:pPr>
              <w:spacing w:after="40"/>
            </w:pPr>
            <w:r>
              <w:rPr>
                <w:sz w:val="19"/>
              </w:rPr>
              <w:t>1:N</w:t>
            </w:r>
          </w:p>
        </w:tc>
        <w:tc>
          <w:tcPr>
            <w:tcW w:w="3061" w:type="dxa"/>
          </w:tcPr>
          <w:p w14:paraId="1C8FCC2C" w14:textId="77777777" w:rsidR="00F87D6C" w:rsidRDefault="00D84388">
            <w:pPr>
              <w:spacing w:after="40"/>
            </w:pPr>
            <w:r>
              <w:rPr>
                <w:sz w:val="19"/>
              </w:rPr>
              <w:t>Each notification references the request that triggered it</w:t>
            </w:r>
          </w:p>
        </w:tc>
      </w:tr>
      <w:tr w:rsidR="00F87D6C" w14:paraId="59BF8951" w14:textId="77777777">
        <w:trPr>
          <w:jc w:val="center"/>
        </w:trPr>
        <w:tc>
          <w:tcPr>
            <w:tcW w:w="3061" w:type="dxa"/>
          </w:tcPr>
          <w:p w14:paraId="192D66E3" w14:textId="77777777" w:rsidR="00F87D6C" w:rsidRDefault="00D84388">
            <w:pPr>
              <w:spacing w:after="40"/>
            </w:pPr>
            <w:r>
              <w:rPr>
                <w:sz w:val="19"/>
              </w:rPr>
              <w:t>Donor ↔ Hospital (affiliation)</w:t>
            </w:r>
          </w:p>
        </w:tc>
        <w:tc>
          <w:tcPr>
            <w:tcW w:w="3061" w:type="dxa"/>
          </w:tcPr>
          <w:p w14:paraId="7DD0CA95" w14:textId="77777777" w:rsidR="00F87D6C" w:rsidRDefault="00D84388">
            <w:pPr>
              <w:spacing w:after="40"/>
            </w:pPr>
            <w:r>
              <w:rPr>
                <w:sz w:val="19"/>
              </w:rPr>
              <w:t>M:N</w:t>
            </w:r>
          </w:p>
        </w:tc>
        <w:tc>
          <w:tcPr>
            <w:tcW w:w="3061" w:type="dxa"/>
          </w:tcPr>
          <w:p w14:paraId="4DF8B834" w14:textId="77777777" w:rsidR="00F87D6C" w:rsidRDefault="00D84388">
            <w:pPr>
              <w:spacing w:after="40"/>
            </w:pPr>
            <w:r>
              <w:rPr>
                <w:sz w:val="19"/>
              </w:rPr>
              <w:t xml:space="preserve">A donor is registered with </w:t>
            </w:r>
            <w:r>
              <w:rPr>
                <w:sz w:val="19"/>
              </w:rPr>
              <w:t xml:space="preserve">the partner hospitals in their own district — "the blood banks near you". Realised as the </w:t>
            </w:r>
            <w:r>
              <w:rPr>
                <w:sz w:val="19"/>
              </w:rPr>
              <w:lastRenderedPageBreak/>
              <w:t>donor_hospital_affiliation join table (CPJ119 §2.3)</w:t>
            </w:r>
          </w:p>
        </w:tc>
      </w:tr>
      <w:tr w:rsidR="00F87D6C" w14:paraId="4745B65B" w14:textId="77777777">
        <w:trPr>
          <w:jc w:val="center"/>
        </w:trPr>
        <w:tc>
          <w:tcPr>
            <w:tcW w:w="3061" w:type="dxa"/>
          </w:tcPr>
          <w:p w14:paraId="2403CDE1" w14:textId="77777777" w:rsidR="00F87D6C" w:rsidRDefault="00D84388">
            <w:pPr>
              <w:spacing w:after="40"/>
            </w:pPr>
            <w:r>
              <w:rPr>
                <w:sz w:val="19"/>
              </w:rPr>
              <w:lastRenderedPageBreak/>
              <w:t>Donor ↔ Blood Group (compatibility)</w:t>
            </w:r>
          </w:p>
        </w:tc>
        <w:tc>
          <w:tcPr>
            <w:tcW w:w="3061" w:type="dxa"/>
          </w:tcPr>
          <w:p w14:paraId="40FE0854" w14:textId="77777777" w:rsidR="00F87D6C" w:rsidRDefault="00D84388">
            <w:pPr>
              <w:spacing w:after="40"/>
            </w:pPr>
            <w:r>
              <w:rPr>
                <w:sz w:val="19"/>
              </w:rPr>
              <w:t>M:N</w:t>
            </w:r>
          </w:p>
        </w:tc>
        <w:tc>
          <w:tcPr>
            <w:tcW w:w="3061" w:type="dxa"/>
          </w:tcPr>
          <w:p w14:paraId="6C926551" w14:textId="77777777" w:rsidR="00F87D6C" w:rsidRDefault="00D84388">
            <w:pPr>
              <w:spacing w:after="40"/>
            </w:pPr>
            <w:r>
              <w:rPr>
                <w:sz w:val="19"/>
              </w:rPr>
              <w:t xml:space="preserve">Realised through the Appendix A compatibility chart; drives donor </w:t>
            </w:r>
            <w:r>
              <w:rPr>
                <w:sz w:val="19"/>
              </w:rPr>
              <w:t>matching. A compatibility rule, not a physical join table</w:t>
            </w:r>
          </w:p>
        </w:tc>
      </w:tr>
      <w:tr w:rsidR="00F87D6C" w14:paraId="72FC1C44" w14:textId="77777777">
        <w:trPr>
          <w:jc w:val="center"/>
        </w:trPr>
        <w:tc>
          <w:tcPr>
            <w:tcW w:w="3061" w:type="dxa"/>
          </w:tcPr>
          <w:p w14:paraId="5871AA7B" w14:textId="77777777" w:rsidR="00F87D6C" w:rsidRDefault="00D84388">
            <w:pPr>
              <w:spacing w:after="40"/>
            </w:pPr>
            <w:r>
              <w:rPr>
                <w:sz w:val="19"/>
              </w:rPr>
              <w:t>User → Role</w:t>
            </w:r>
          </w:p>
        </w:tc>
        <w:tc>
          <w:tcPr>
            <w:tcW w:w="3061" w:type="dxa"/>
          </w:tcPr>
          <w:p w14:paraId="1BA62054" w14:textId="77777777" w:rsidR="00F87D6C" w:rsidRDefault="00D84388">
            <w:pPr>
              <w:spacing w:after="40"/>
            </w:pPr>
            <w:r>
              <w:rPr>
                <w:sz w:val="19"/>
              </w:rPr>
              <w:t>N:1</w:t>
            </w:r>
          </w:p>
        </w:tc>
        <w:tc>
          <w:tcPr>
            <w:tcW w:w="3061" w:type="dxa"/>
          </w:tcPr>
          <w:p w14:paraId="4F3302B8" w14:textId="77777777" w:rsidR="00F87D6C" w:rsidRDefault="00D84388">
            <w:pPr>
              <w:spacing w:after="40"/>
            </w:pPr>
            <w:r>
              <w:rPr>
                <w:sz w:val="19"/>
              </w:rPr>
              <w:t>Role enum: DONOR / REQUESTER / HOSPITAL / ADMIN</w:t>
            </w:r>
          </w:p>
        </w:tc>
      </w:tr>
    </w:tbl>
    <w:p w14:paraId="4CD54B39" w14:textId="77777777" w:rsidR="00F87D6C" w:rsidRDefault="00F87D6C">
      <w:pPr>
        <w:spacing w:after="80"/>
      </w:pPr>
    </w:p>
    <w:p w14:paraId="2DB3A08D" w14:textId="77777777" w:rsidR="00F87D6C" w:rsidRDefault="00D84388">
      <w:pPr>
        <w:pStyle w:val="BBCaption"/>
      </w:pPr>
      <w:r>
        <w:t>Table 3-2: Core Data Dictionary</w:t>
      </w:r>
    </w:p>
    <w:tbl>
      <w:tblPr>
        <w:tblStyle w:val="TableGrid"/>
        <w:tblW w:w="0" w:type="auto"/>
        <w:jc w:val="center"/>
        <w:tblLook w:val="04A0" w:firstRow="1" w:lastRow="0" w:firstColumn="1" w:lastColumn="0" w:noHBand="0" w:noVBand="1"/>
      </w:tblPr>
      <w:tblGrid>
        <w:gridCol w:w="2091"/>
        <w:gridCol w:w="1751"/>
        <w:gridCol w:w="5558"/>
      </w:tblGrid>
      <w:tr w:rsidR="00F87D6C" w14:paraId="0528813D" w14:textId="77777777">
        <w:trPr>
          <w:jc w:val="center"/>
        </w:trPr>
        <w:tc>
          <w:tcPr>
            <w:tcW w:w="3061" w:type="dxa"/>
            <w:shd w:val="clear" w:color="auto" w:fill="D9D9D9"/>
          </w:tcPr>
          <w:p w14:paraId="5F2308B4" w14:textId="77777777" w:rsidR="00F87D6C" w:rsidRDefault="00D84388">
            <w:pPr>
              <w:spacing w:after="40"/>
            </w:pPr>
            <w:r>
              <w:rPr>
                <w:b/>
                <w:sz w:val="19"/>
              </w:rPr>
              <w:t>Field</w:t>
            </w:r>
          </w:p>
        </w:tc>
        <w:tc>
          <w:tcPr>
            <w:tcW w:w="3061" w:type="dxa"/>
            <w:shd w:val="clear" w:color="auto" w:fill="D9D9D9"/>
          </w:tcPr>
          <w:p w14:paraId="5E11C62B" w14:textId="77777777" w:rsidR="00F87D6C" w:rsidRDefault="00D84388">
            <w:pPr>
              <w:spacing w:after="40"/>
            </w:pPr>
            <w:r>
              <w:rPr>
                <w:b/>
                <w:sz w:val="19"/>
              </w:rPr>
              <w:t>Type</w:t>
            </w:r>
          </w:p>
        </w:tc>
        <w:tc>
          <w:tcPr>
            <w:tcW w:w="3061" w:type="dxa"/>
            <w:shd w:val="clear" w:color="auto" w:fill="D9D9D9"/>
          </w:tcPr>
          <w:p w14:paraId="6AEC4539" w14:textId="77777777" w:rsidR="00F87D6C" w:rsidRDefault="00D84388">
            <w:pPr>
              <w:spacing w:after="40"/>
            </w:pPr>
            <w:r>
              <w:rPr>
                <w:b/>
                <w:sz w:val="19"/>
              </w:rPr>
              <w:t>Description</w:t>
            </w:r>
          </w:p>
        </w:tc>
      </w:tr>
      <w:tr w:rsidR="00F87D6C" w14:paraId="427CE781" w14:textId="77777777">
        <w:trPr>
          <w:jc w:val="center"/>
        </w:trPr>
        <w:tc>
          <w:tcPr>
            <w:tcW w:w="3061" w:type="dxa"/>
          </w:tcPr>
          <w:p w14:paraId="7DF2B96E" w14:textId="77777777" w:rsidR="00F87D6C" w:rsidRDefault="00D84388">
            <w:pPr>
              <w:spacing w:after="40"/>
            </w:pPr>
            <w:r>
              <w:rPr>
                <w:sz w:val="19"/>
              </w:rPr>
              <w:t>userId</w:t>
            </w:r>
          </w:p>
        </w:tc>
        <w:tc>
          <w:tcPr>
            <w:tcW w:w="3061" w:type="dxa"/>
          </w:tcPr>
          <w:p w14:paraId="63C09A9C" w14:textId="77777777" w:rsidR="00F87D6C" w:rsidRDefault="00D84388">
            <w:pPr>
              <w:spacing w:after="40"/>
            </w:pPr>
            <w:r>
              <w:rPr>
                <w:sz w:val="19"/>
              </w:rPr>
              <w:t>Long (PK)</w:t>
            </w:r>
          </w:p>
        </w:tc>
        <w:tc>
          <w:tcPr>
            <w:tcW w:w="3061" w:type="dxa"/>
          </w:tcPr>
          <w:p w14:paraId="6EF83101" w14:textId="77777777" w:rsidR="00F87D6C" w:rsidRDefault="00D84388">
            <w:pPr>
              <w:spacing w:after="40"/>
            </w:pPr>
            <w:r>
              <w:rPr>
                <w:sz w:val="19"/>
              </w:rPr>
              <w:t xml:space="preserve">Unique user identifier; name, email, phone, role enum </w:t>
            </w:r>
            <w:r>
              <w:rPr>
                <w:sz w:val="19"/>
              </w:rPr>
              <w:t>(DONOR/REQUESTER/HOSPITAL/ADMIN), status (ACTIVE/SUSPENDED)</w:t>
            </w:r>
          </w:p>
        </w:tc>
      </w:tr>
      <w:tr w:rsidR="00F87D6C" w14:paraId="5C67AD26" w14:textId="77777777">
        <w:trPr>
          <w:jc w:val="center"/>
        </w:trPr>
        <w:tc>
          <w:tcPr>
            <w:tcW w:w="3061" w:type="dxa"/>
          </w:tcPr>
          <w:p w14:paraId="4CCA0852" w14:textId="77777777" w:rsidR="00F87D6C" w:rsidRDefault="00D84388">
            <w:pPr>
              <w:spacing w:after="40"/>
            </w:pPr>
            <w:r>
              <w:rPr>
                <w:sz w:val="19"/>
              </w:rPr>
              <w:t>donorId</w:t>
            </w:r>
          </w:p>
        </w:tc>
        <w:tc>
          <w:tcPr>
            <w:tcW w:w="3061" w:type="dxa"/>
          </w:tcPr>
          <w:p w14:paraId="7DADFE10" w14:textId="77777777" w:rsidR="00F87D6C" w:rsidRDefault="00D84388">
            <w:pPr>
              <w:spacing w:after="40"/>
            </w:pPr>
            <w:r>
              <w:rPr>
                <w:sz w:val="19"/>
              </w:rPr>
              <w:t>Long (PK)</w:t>
            </w:r>
          </w:p>
        </w:tc>
        <w:tc>
          <w:tcPr>
            <w:tcW w:w="3061" w:type="dxa"/>
          </w:tcPr>
          <w:p w14:paraId="16F8A892" w14:textId="77777777" w:rsidR="00F87D6C" w:rsidRDefault="00D84388">
            <w:pPr>
              <w:spacing w:after="40"/>
            </w:pPr>
            <w:r>
              <w:rPr>
                <w:sz w:val="19"/>
              </w:rPr>
              <w:t>Donor profile: blood group enum, district, availability flag, last-donation data; Base64/BLOB photograph</w:t>
            </w:r>
          </w:p>
        </w:tc>
      </w:tr>
      <w:tr w:rsidR="00F87D6C" w14:paraId="32DEF662" w14:textId="77777777">
        <w:trPr>
          <w:jc w:val="center"/>
        </w:trPr>
        <w:tc>
          <w:tcPr>
            <w:tcW w:w="3061" w:type="dxa"/>
          </w:tcPr>
          <w:p w14:paraId="106A68EB" w14:textId="77777777" w:rsidR="00F87D6C" w:rsidRDefault="00D84388">
            <w:pPr>
              <w:spacing w:after="40"/>
            </w:pPr>
            <w:r>
              <w:rPr>
                <w:sz w:val="19"/>
              </w:rPr>
              <w:t>requestId</w:t>
            </w:r>
          </w:p>
        </w:tc>
        <w:tc>
          <w:tcPr>
            <w:tcW w:w="3061" w:type="dxa"/>
          </w:tcPr>
          <w:p w14:paraId="5D47B83D" w14:textId="77777777" w:rsidR="00F87D6C" w:rsidRDefault="00D84388">
            <w:pPr>
              <w:spacing w:after="40"/>
            </w:pPr>
            <w:r>
              <w:rPr>
                <w:sz w:val="19"/>
              </w:rPr>
              <w:t>Long (PK)</w:t>
            </w:r>
          </w:p>
        </w:tc>
        <w:tc>
          <w:tcPr>
            <w:tcW w:w="3061" w:type="dxa"/>
          </w:tcPr>
          <w:p w14:paraId="2373F732" w14:textId="77777777" w:rsidR="00F87D6C" w:rsidRDefault="00D84388">
            <w:pPr>
              <w:spacing w:after="40"/>
            </w:pPr>
            <w:r>
              <w:rPr>
                <w:sz w:val="19"/>
              </w:rPr>
              <w:t>Unique request; blood group, units, needed-by date,</w:t>
            </w:r>
            <w:r>
              <w:rPr>
                <w:sz w:val="19"/>
              </w:rPr>
              <w:t xml:space="preserve"> urgency, district, hospital, contact; status (PENDING/MATCHED/FULFILLED/CANCELLED/REJECTED); timeline entries; guest requests carry an EM- public identifier</w:t>
            </w:r>
          </w:p>
        </w:tc>
      </w:tr>
      <w:tr w:rsidR="00F87D6C" w14:paraId="7DB6DA8E" w14:textId="77777777">
        <w:trPr>
          <w:jc w:val="center"/>
        </w:trPr>
        <w:tc>
          <w:tcPr>
            <w:tcW w:w="3061" w:type="dxa"/>
          </w:tcPr>
          <w:p w14:paraId="2E9ED070" w14:textId="77777777" w:rsidR="00F87D6C" w:rsidRDefault="00D84388">
            <w:pPr>
              <w:spacing w:after="40"/>
            </w:pPr>
            <w:r>
              <w:rPr>
                <w:sz w:val="19"/>
              </w:rPr>
              <w:t>hospitalId</w:t>
            </w:r>
          </w:p>
        </w:tc>
        <w:tc>
          <w:tcPr>
            <w:tcW w:w="3061" w:type="dxa"/>
          </w:tcPr>
          <w:p w14:paraId="1DAF336E" w14:textId="77777777" w:rsidR="00F87D6C" w:rsidRDefault="00D84388">
            <w:pPr>
              <w:spacing w:after="40"/>
            </w:pPr>
            <w:r>
              <w:rPr>
                <w:sz w:val="19"/>
              </w:rPr>
              <w:t>Long (PK)</w:t>
            </w:r>
          </w:p>
        </w:tc>
        <w:tc>
          <w:tcPr>
            <w:tcW w:w="3061" w:type="dxa"/>
          </w:tcPr>
          <w:p w14:paraId="6554B529" w14:textId="77777777" w:rsidR="00F87D6C" w:rsidRDefault="00D84388">
            <w:pPr>
              <w:spacing w:after="40"/>
            </w:pPr>
            <w:r>
              <w:rPr>
                <w:sz w:val="19"/>
              </w:rPr>
              <w:t>Partner hospital; name, type, district, blood-bank-open flag</w:t>
            </w:r>
          </w:p>
        </w:tc>
      </w:tr>
      <w:tr w:rsidR="00F87D6C" w14:paraId="041B8928" w14:textId="77777777">
        <w:trPr>
          <w:jc w:val="center"/>
        </w:trPr>
        <w:tc>
          <w:tcPr>
            <w:tcW w:w="3061" w:type="dxa"/>
          </w:tcPr>
          <w:p w14:paraId="6AEB72AB" w14:textId="77777777" w:rsidR="00F87D6C" w:rsidRDefault="00D84388">
            <w:pPr>
              <w:spacing w:after="40"/>
            </w:pPr>
            <w:r>
              <w:rPr>
                <w:sz w:val="19"/>
              </w:rPr>
              <w:t>inventoryId</w:t>
            </w:r>
          </w:p>
        </w:tc>
        <w:tc>
          <w:tcPr>
            <w:tcW w:w="3061" w:type="dxa"/>
          </w:tcPr>
          <w:p w14:paraId="659AF857" w14:textId="77777777" w:rsidR="00F87D6C" w:rsidRDefault="00D84388">
            <w:pPr>
              <w:spacing w:after="40"/>
            </w:pPr>
            <w:r>
              <w:rPr>
                <w:sz w:val="19"/>
              </w:rPr>
              <w:t>Lo</w:t>
            </w:r>
            <w:r>
              <w:rPr>
                <w:sz w:val="19"/>
              </w:rPr>
              <w:t>ng (PK)</w:t>
            </w:r>
          </w:p>
        </w:tc>
        <w:tc>
          <w:tcPr>
            <w:tcW w:w="3061" w:type="dxa"/>
          </w:tcPr>
          <w:p w14:paraId="053602F1" w14:textId="77777777" w:rsidR="00F87D6C" w:rsidRDefault="00D84388">
            <w:pPr>
              <w:spacing w:after="40"/>
            </w:pPr>
            <w:r>
              <w:rPr>
                <w:sz w:val="19"/>
              </w:rPr>
              <w:t>Stock row: hospital_id FK + blood group, units available, updated timestamp</w:t>
            </w:r>
          </w:p>
        </w:tc>
      </w:tr>
      <w:tr w:rsidR="00F87D6C" w14:paraId="766B9842" w14:textId="77777777">
        <w:trPr>
          <w:jc w:val="center"/>
        </w:trPr>
        <w:tc>
          <w:tcPr>
            <w:tcW w:w="3061" w:type="dxa"/>
          </w:tcPr>
          <w:p w14:paraId="2F698073" w14:textId="77777777" w:rsidR="00F87D6C" w:rsidRDefault="00D84388">
            <w:pPr>
              <w:spacing w:after="40"/>
            </w:pPr>
            <w:r>
              <w:rPr>
                <w:sz w:val="19"/>
              </w:rPr>
              <w:t>notificationId</w:t>
            </w:r>
          </w:p>
        </w:tc>
        <w:tc>
          <w:tcPr>
            <w:tcW w:w="3061" w:type="dxa"/>
          </w:tcPr>
          <w:p w14:paraId="7D71891A" w14:textId="77777777" w:rsidR="00F87D6C" w:rsidRDefault="00D84388">
            <w:pPr>
              <w:spacing w:after="40"/>
            </w:pPr>
            <w:r>
              <w:rPr>
                <w:sz w:val="19"/>
              </w:rPr>
              <w:t>Long (PK)</w:t>
            </w:r>
          </w:p>
        </w:tc>
        <w:tc>
          <w:tcPr>
            <w:tcW w:w="3061" w:type="dxa"/>
          </w:tcPr>
          <w:p w14:paraId="07A595AC" w14:textId="77777777" w:rsidR="00F87D6C" w:rsidRDefault="00D84388">
            <w:pPr>
              <w:spacing w:after="40"/>
            </w:pPr>
            <w:r>
              <w:rPr>
                <w:sz w:val="19"/>
              </w:rPr>
              <w:t>Notification record: recipient, type (REGISTRATION/URGENT_REQUEST), request FK, delivery status</w:t>
            </w:r>
          </w:p>
        </w:tc>
      </w:tr>
    </w:tbl>
    <w:p w14:paraId="18BD25B3" w14:textId="77777777" w:rsidR="00F87D6C" w:rsidRDefault="00F87D6C">
      <w:pPr>
        <w:spacing w:after="80"/>
      </w:pPr>
    </w:p>
    <w:p w14:paraId="2B5BF21C" w14:textId="77777777" w:rsidR="00F87D6C" w:rsidRDefault="00D84388">
      <w:pPr>
        <w:pStyle w:val="Heading2"/>
      </w:pPr>
      <w:bookmarkStart w:id="32" w:name="_Toc240552680"/>
      <w:r>
        <w:t>3.5 Class Design</w:t>
      </w:r>
      <w:bookmarkEnd w:id="32"/>
    </w:p>
    <w:p w14:paraId="0163EADA" w14:textId="77777777" w:rsidR="00F87D6C" w:rsidRDefault="00D84388">
      <w:pPr>
        <w:jc w:val="both"/>
      </w:pPr>
      <w:r>
        <w:t xml:space="preserve">The class structure </w:t>
      </w:r>
      <w:r>
        <w:t xml:space="preserve">inherits from an abstract User base class specialised by role, with the request, inventory, and notification classes associated to it, and service interfaces encapsulating the business operations (DonorSearchService, BloodRequestService, InventoryService, </w:t>
      </w:r>
      <w:r>
        <w:t>NotificationService).</w:t>
      </w:r>
    </w:p>
    <w:p w14:paraId="71355607" w14:textId="77777777" w:rsidR="00F87D6C" w:rsidRDefault="00D84388">
      <w:pPr>
        <w:keepNext/>
        <w:spacing w:after="40"/>
        <w:jc w:val="center"/>
      </w:pPr>
      <w:r>
        <w:rPr>
          <w:noProof/>
        </w:rPr>
        <w:lastRenderedPageBreak/>
        <w:drawing>
          <wp:inline distT="0" distB="0" distL="0" distR="0" wp14:anchorId="25B9777C" wp14:editId="57298C10">
            <wp:extent cx="5040000" cy="50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class_diagram.png"/>
                    <pic:cNvPicPr/>
                  </pic:nvPicPr>
                  <pic:blipFill>
                    <a:blip r:embed="rId13"/>
                    <a:stretch>
                      <a:fillRect/>
                    </a:stretch>
                  </pic:blipFill>
                  <pic:spPr>
                    <a:xfrm>
                      <a:off x="0" y="0"/>
                      <a:ext cx="5040000" cy="5062400"/>
                    </a:xfrm>
                    <a:prstGeom prst="rect">
                      <a:avLst/>
                    </a:prstGeom>
                  </pic:spPr>
                </pic:pic>
              </a:graphicData>
            </a:graphic>
          </wp:inline>
        </w:drawing>
      </w:r>
    </w:p>
    <w:p w14:paraId="26324A86" w14:textId="77777777" w:rsidR="00F87D6C" w:rsidRDefault="00D84388">
      <w:pPr>
        <w:pStyle w:val="BBCaption"/>
      </w:pPr>
      <w:r>
        <w:t>Figure 3-4: Class Diagram of Core Entities</w:t>
      </w:r>
    </w:p>
    <w:p w14:paraId="7261BEFC" w14:textId="77777777" w:rsidR="00F87D6C" w:rsidRDefault="00F87D6C"/>
    <w:p w14:paraId="2AE8AE41" w14:textId="77777777" w:rsidR="00F87D6C" w:rsidRDefault="00D84388">
      <w:pPr>
        <w:pStyle w:val="Heading2"/>
      </w:pPr>
      <w:bookmarkStart w:id="33" w:name="_Toc240552681"/>
      <w:r>
        <w:lastRenderedPageBreak/>
        <w:t>3.6 Data Flow</w:t>
      </w:r>
      <w:bookmarkEnd w:id="33"/>
    </w:p>
    <w:p w14:paraId="3B71ABE3" w14:textId="77777777" w:rsidR="00F87D6C" w:rsidRDefault="00D84388">
      <w:pPr>
        <w:keepNext/>
        <w:spacing w:after="40"/>
        <w:jc w:val="center"/>
      </w:pPr>
      <w:r>
        <w:rPr>
          <w:noProof/>
        </w:rPr>
        <w:drawing>
          <wp:inline distT="0" distB="0" distL="0" distR="0" wp14:anchorId="6FEF2E9B" wp14:editId="45DBE69F">
            <wp:extent cx="5760000" cy="57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dfd.png"/>
                    <pic:cNvPicPr/>
                  </pic:nvPicPr>
                  <pic:blipFill>
                    <a:blip r:embed="rId14"/>
                    <a:stretch>
                      <a:fillRect/>
                    </a:stretch>
                  </pic:blipFill>
                  <pic:spPr>
                    <a:xfrm>
                      <a:off x="0" y="0"/>
                      <a:ext cx="5760000" cy="5760000"/>
                    </a:xfrm>
                    <a:prstGeom prst="rect">
                      <a:avLst/>
                    </a:prstGeom>
                  </pic:spPr>
                </pic:pic>
              </a:graphicData>
            </a:graphic>
          </wp:inline>
        </w:drawing>
      </w:r>
    </w:p>
    <w:p w14:paraId="12DBE6C1" w14:textId="77777777" w:rsidR="00F87D6C" w:rsidRDefault="00D84388">
      <w:pPr>
        <w:pStyle w:val="BBCaption"/>
      </w:pPr>
      <w:r>
        <w:t>Figure 3-5: Level-1 Data Flow Diagram</w:t>
      </w:r>
    </w:p>
    <w:p w14:paraId="193031F0" w14:textId="77777777" w:rsidR="00F87D6C" w:rsidRDefault="00F87D6C"/>
    <w:p w14:paraId="68F88406" w14:textId="77777777" w:rsidR="00F87D6C" w:rsidRDefault="00D84388">
      <w:pPr>
        <w:pStyle w:val="Heading2"/>
      </w:pPr>
      <w:bookmarkStart w:id="34" w:name="_Toc240552682"/>
      <w:r>
        <w:t>3.7 Business Rules</w:t>
      </w:r>
      <w:bookmarkEnd w:id="34"/>
    </w:p>
    <w:p w14:paraId="20EDD118" w14:textId="77777777" w:rsidR="00F87D6C" w:rsidRDefault="00D84388">
      <w:pPr>
        <w:pStyle w:val="BBCaption"/>
      </w:pPr>
      <w:r>
        <w:t>Table 3-3: Business Rules Enforced by the System</w:t>
      </w:r>
    </w:p>
    <w:tbl>
      <w:tblPr>
        <w:tblStyle w:val="TableGrid"/>
        <w:tblW w:w="0" w:type="auto"/>
        <w:jc w:val="center"/>
        <w:tblLook w:val="04A0" w:firstRow="1" w:lastRow="0" w:firstColumn="1" w:lastColumn="0" w:noHBand="0" w:noVBand="1"/>
      </w:tblPr>
      <w:tblGrid>
        <w:gridCol w:w="3061"/>
        <w:gridCol w:w="3061"/>
        <w:gridCol w:w="3061"/>
      </w:tblGrid>
      <w:tr w:rsidR="00F87D6C" w14:paraId="2CB8B4F4" w14:textId="77777777">
        <w:trPr>
          <w:jc w:val="center"/>
        </w:trPr>
        <w:tc>
          <w:tcPr>
            <w:tcW w:w="3061" w:type="dxa"/>
            <w:shd w:val="clear" w:color="auto" w:fill="D9D9D9"/>
          </w:tcPr>
          <w:p w14:paraId="5E7B434F" w14:textId="77777777" w:rsidR="00F87D6C" w:rsidRDefault="00D84388">
            <w:pPr>
              <w:spacing w:after="40"/>
            </w:pPr>
            <w:r>
              <w:rPr>
                <w:b/>
                <w:sz w:val="19"/>
              </w:rPr>
              <w:t>#</w:t>
            </w:r>
          </w:p>
        </w:tc>
        <w:tc>
          <w:tcPr>
            <w:tcW w:w="3061" w:type="dxa"/>
            <w:shd w:val="clear" w:color="auto" w:fill="D9D9D9"/>
          </w:tcPr>
          <w:p w14:paraId="39D21361" w14:textId="77777777" w:rsidR="00F87D6C" w:rsidRDefault="00D84388">
            <w:pPr>
              <w:spacing w:after="40"/>
            </w:pPr>
            <w:r>
              <w:rPr>
                <w:b/>
                <w:sz w:val="19"/>
              </w:rPr>
              <w:t>Rule</w:t>
            </w:r>
          </w:p>
        </w:tc>
        <w:tc>
          <w:tcPr>
            <w:tcW w:w="3061" w:type="dxa"/>
            <w:shd w:val="clear" w:color="auto" w:fill="D9D9D9"/>
          </w:tcPr>
          <w:p w14:paraId="4B3E365F" w14:textId="77777777" w:rsidR="00F87D6C" w:rsidRDefault="00D84388">
            <w:pPr>
              <w:spacing w:after="40"/>
            </w:pPr>
            <w:r>
              <w:rPr>
                <w:b/>
                <w:sz w:val="19"/>
              </w:rPr>
              <w:t>Enforcement</w:t>
            </w:r>
          </w:p>
        </w:tc>
      </w:tr>
      <w:tr w:rsidR="00F87D6C" w14:paraId="50F67D20" w14:textId="77777777">
        <w:trPr>
          <w:jc w:val="center"/>
        </w:trPr>
        <w:tc>
          <w:tcPr>
            <w:tcW w:w="3061" w:type="dxa"/>
          </w:tcPr>
          <w:p w14:paraId="4502B155" w14:textId="77777777" w:rsidR="00F87D6C" w:rsidRDefault="00D84388">
            <w:pPr>
              <w:spacing w:after="40"/>
            </w:pPr>
            <w:r>
              <w:rPr>
                <w:sz w:val="19"/>
              </w:rPr>
              <w:t>BR-1</w:t>
            </w:r>
          </w:p>
        </w:tc>
        <w:tc>
          <w:tcPr>
            <w:tcW w:w="3061" w:type="dxa"/>
          </w:tcPr>
          <w:p w14:paraId="1359E8AB" w14:textId="77777777" w:rsidR="00F87D6C" w:rsidRDefault="00D84388">
            <w:pPr>
              <w:spacing w:after="40"/>
            </w:pPr>
            <w:r>
              <w:rPr>
                <w:sz w:val="19"/>
              </w:rPr>
              <w:t xml:space="preserve">A donor may only be matched to </w:t>
            </w:r>
            <w:r>
              <w:rPr>
                <w:sz w:val="19"/>
              </w:rPr>
              <w:t>requests whose recipient group lists the donor's group as compatible</w:t>
            </w:r>
          </w:p>
        </w:tc>
        <w:tc>
          <w:tcPr>
            <w:tcW w:w="3061" w:type="dxa"/>
          </w:tcPr>
          <w:p w14:paraId="7B3F92FA" w14:textId="77777777" w:rsidR="00F87D6C" w:rsidRDefault="00D84388">
            <w:pPr>
              <w:spacing w:after="40"/>
            </w:pPr>
            <w:r>
              <w:rPr>
                <w:sz w:val="19"/>
              </w:rPr>
              <w:t>Appendix A chart applied in the recipient→donor direction in one shared module; authoritative check in the service layer</w:t>
            </w:r>
          </w:p>
        </w:tc>
      </w:tr>
      <w:tr w:rsidR="00F87D6C" w14:paraId="45DD9F9C" w14:textId="77777777">
        <w:trPr>
          <w:jc w:val="center"/>
        </w:trPr>
        <w:tc>
          <w:tcPr>
            <w:tcW w:w="3061" w:type="dxa"/>
          </w:tcPr>
          <w:p w14:paraId="1B2B1BA7" w14:textId="77777777" w:rsidR="00F87D6C" w:rsidRDefault="00D84388">
            <w:pPr>
              <w:spacing w:after="40"/>
            </w:pPr>
            <w:r>
              <w:rPr>
                <w:sz w:val="19"/>
              </w:rPr>
              <w:t>BR-2</w:t>
            </w:r>
          </w:p>
        </w:tc>
        <w:tc>
          <w:tcPr>
            <w:tcW w:w="3061" w:type="dxa"/>
          </w:tcPr>
          <w:p w14:paraId="5FD0A624" w14:textId="77777777" w:rsidR="00F87D6C" w:rsidRDefault="00D84388">
            <w:pPr>
              <w:spacing w:after="40"/>
            </w:pPr>
            <w:r>
              <w:rPr>
                <w:sz w:val="19"/>
              </w:rPr>
              <w:t xml:space="preserve">A request follows Pending → Matched → Fulfilled; </w:t>
            </w:r>
            <w:r>
              <w:rPr>
                <w:sz w:val="19"/>
              </w:rPr>
              <w:t>Cancelled and Rejected are terminal and cannot change</w:t>
            </w:r>
          </w:p>
        </w:tc>
        <w:tc>
          <w:tcPr>
            <w:tcW w:w="3061" w:type="dxa"/>
          </w:tcPr>
          <w:p w14:paraId="62829010" w14:textId="77777777" w:rsidR="00F87D6C" w:rsidRDefault="00D84388">
            <w:pPr>
              <w:spacing w:after="40"/>
            </w:pPr>
            <w:r>
              <w:rPr>
                <w:sz w:val="19"/>
              </w:rPr>
              <w:t>Status transition guard in the request service</w:t>
            </w:r>
          </w:p>
        </w:tc>
      </w:tr>
      <w:tr w:rsidR="00F87D6C" w14:paraId="4335F8B5" w14:textId="77777777">
        <w:trPr>
          <w:jc w:val="center"/>
        </w:trPr>
        <w:tc>
          <w:tcPr>
            <w:tcW w:w="3061" w:type="dxa"/>
          </w:tcPr>
          <w:p w14:paraId="62410FCB" w14:textId="77777777" w:rsidR="00F87D6C" w:rsidRDefault="00D84388">
            <w:pPr>
              <w:spacing w:after="40"/>
            </w:pPr>
            <w:r>
              <w:rPr>
                <w:sz w:val="19"/>
              </w:rPr>
              <w:t>BR-3</w:t>
            </w:r>
          </w:p>
        </w:tc>
        <w:tc>
          <w:tcPr>
            <w:tcW w:w="3061" w:type="dxa"/>
          </w:tcPr>
          <w:p w14:paraId="7507BCB4" w14:textId="77777777" w:rsidR="00F87D6C" w:rsidRDefault="00D84388">
            <w:pPr>
              <w:spacing w:after="40"/>
            </w:pPr>
            <w:r>
              <w:rPr>
                <w:sz w:val="19"/>
              </w:rPr>
              <w:t xml:space="preserve">A request can be matched by at </w:t>
            </w:r>
            <w:r>
              <w:rPr>
                <w:sz w:val="19"/>
              </w:rPr>
              <w:lastRenderedPageBreak/>
              <w:t>most one donor</w:t>
            </w:r>
          </w:p>
        </w:tc>
        <w:tc>
          <w:tcPr>
            <w:tcW w:w="3061" w:type="dxa"/>
          </w:tcPr>
          <w:p w14:paraId="44DF3D0D" w14:textId="77777777" w:rsidR="00F87D6C" w:rsidRDefault="00D84388">
            <w:pPr>
              <w:spacing w:after="40"/>
            </w:pPr>
            <w:r>
              <w:rPr>
                <w:sz w:val="19"/>
              </w:rPr>
              <w:lastRenderedPageBreak/>
              <w:t xml:space="preserve">Single donor stamp on accept; </w:t>
            </w:r>
            <w:r>
              <w:rPr>
                <w:sz w:val="19"/>
              </w:rPr>
              <w:lastRenderedPageBreak/>
              <w:t>subsequent accepts rejected (unique match)</w:t>
            </w:r>
          </w:p>
        </w:tc>
      </w:tr>
      <w:tr w:rsidR="00F87D6C" w14:paraId="45920EC2" w14:textId="77777777">
        <w:trPr>
          <w:jc w:val="center"/>
        </w:trPr>
        <w:tc>
          <w:tcPr>
            <w:tcW w:w="3061" w:type="dxa"/>
          </w:tcPr>
          <w:p w14:paraId="0893218E" w14:textId="77777777" w:rsidR="00F87D6C" w:rsidRDefault="00D84388">
            <w:pPr>
              <w:spacing w:after="40"/>
            </w:pPr>
            <w:r>
              <w:rPr>
                <w:sz w:val="19"/>
              </w:rPr>
              <w:lastRenderedPageBreak/>
              <w:t>BR-4</w:t>
            </w:r>
          </w:p>
        </w:tc>
        <w:tc>
          <w:tcPr>
            <w:tcW w:w="3061" w:type="dxa"/>
          </w:tcPr>
          <w:p w14:paraId="0F7B0A59" w14:textId="77777777" w:rsidR="00F87D6C" w:rsidRDefault="00D84388">
            <w:pPr>
              <w:spacing w:after="40"/>
            </w:pPr>
            <w:r>
              <w:rPr>
                <w:sz w:val="19"/>
              </w:rPr>
              <w:t>Fulfilment decrements th</w:t>
            </w:r>
            <w:r>
              <w:rPr>
                <w:sz w:val="19"/>
              </w:rPr>
              <w:t>e hospital's inventory for that blood group and never below zero</w:t>
            </w:r>
          </w:p>
        </w:tc>
        <w:tc>
          <w:tcPr>
            <w:tcW w:w="3061" w:type="dxa"/>
          </w:tcPr>
          <w:p w14:paraId="7E48AFED" w14:textId="77777777" w:rsidR="00F87D6C" w:rsidRDefault="00D84388">
            <w:pPr>
              <w:spacing w:after="40"/>
            </w:pPr>
            <w:r>
              <w:rPr>
                <w:sz w:val="19"/>
              </w:rPr>
              <w:t>InventoryService transactional decrement with floor check</w:t>
            </w:r>
          </w:p>
        </w:tc>
      </w:tr>
      <w:tr w:rsidR="00F87D6C" w14:paraId="0BC5B7B4" w14:textId="77777777">
        <w:trPr>
          <w:jc w:val="center"/>
        </w:trPr>
        <w:tc>
          <w:tcPr>
            <w:tcW w:w="3061" w:type="dxa"/>
          </w:tcPr>
          <w:p w14:paraId="0F4D0577" w14:textId="77777777" w:rsidR="00F87D6C" w:rsidRDefault="00D84388">
            <w:pPr>
              <w:spacing w:after="40"/>
            </w:pPr>
            <w:r>
              <w:rPr>
                <w:sz w:val="19"/>
              </w:rPr>
              <w:t>BR-5</w:t>
            </w:r>
          </w:p>
        </w:tc>
        <w:tc>
          <w:tcPr>
            <w:tcW w:w="3061" w:type="dxa"/>
          </w:tcPr>
          <w:p w14:paraId="18D769AB" w14:textId="77777777" w:rsidR="00F87D6C" w:rsidRDefault="00D84388">
            <w:pPr>
              <w:spacing w:after="40"/>
            </w:pPr>
            <w:r>
              <w:rPr>
                <w:sz w:val="19"/>
              </w:rPr>
              <w:t>A hospital's staff may write only that hospital's inventory and queue</w:t>
            </w:r>
          </w:p>
        </w:tc>
        <w:tc>
          <w:tcPr>
            <w:tcW w:w="3061" w:type="dxa"/>
          </w:tcPr>
          <w:p w14:paraId="1AFD8AE2" w14:textId="77777777" w:rsidR="00F87D6C" w:rsidRDefault="00D84388">
            <w:pPr>
              <w:spacing w:after="40"/>
            </w:pPr>
            <w:r>
              <w:rPr>
                <w:sz w:val="19"/>
              </w:rPr>
              <w:t>Hospital-scoped endpoints keyed by hospitalId; route rule</w:t>
            </w:r>
            <w:r>
              <w:rPr>
                <w:sz w:val="19"/>
              </w:rPr>
              <w:t>s in Spring Security</w:t>
            </w:r>
          </w:p>
        </w:tc>
      </w:tr>
      <w:tr w:rsidR="00F87D6C" w14:paraId="510ABBD2" w14:textId="77777777">
        <w:trPr>
          <w:jc w:val="center"/>
        </w:trPr>
        <w:tc>
          <w:tcPr>
            <w:tcW w:w="3061" w:type="dxa"/>
          </w:tcPr>
          <w:p w14:paraId="3B251F53" w14:textId="77777777" w:rsidR="00F87D6C" w:rsidRDefault="00D84388">
            <w:pPr>
              <w:spacing w:after="40"/>
            </w:pPr>
            <w:r>
              <w:rPr>
                <w:sz w:val="19"/>
              </w:rPr>
              <w:t>BR-6</w:t>
            </w:r>
          </w:p>
        </w:tc>
        <w:tc>
          <w:tcPr>
            <w:tcW w:w="3061" w:type="dxa"/>
          </w:tcPr>
          <w:p w14:paraId="1A2F9011" w14:textId="77777777" w:rsidR="00F87D6C" w:rsidRDefault="00D84388">
            <w:pPr>
              <w:spacing w:after="40"/>
            </w:pPr>
            <w:r>
              <w:rPr>
                <w:sz w:val="19"/>
              </w:rPr>
              <w:t>Only Administrators moderate or forward requests and manage users</w:t>
            </w:r>
          </w:p>
        </w:tc>
        <w:tc>
          <w:tcPr>
            <w:tcW w:w="3061" w:type="dxa"/>
          </w:tcPr>
          <w:p w14:paraId="2DB698A5" w14:textId="77777777" w:rsidR="00F87D6C" w:rsidRDefault="00D84388">
            <w:pPr>
              <w:spacing w:after="40"/>
            </w:pPr>
            <w:r>
              <w:rPr>
                <w:sz w:val="19"/>
              </w:rPr>
              <w:t>Admin-only endpoints and moderation actions behind role checks</w:t>
            </w:r>
          </w:p>
        </w:tc>
      </w:tr>
      <w:tr w:rsidR="00F87D6C" w14:paraId="3B4EF362" w14:textId="77777777">
        <w:trPr>
          <w:jc w:val="center"/>
        </w:trPr>
        <w:tc>
          <w:tcPr>
            <w:tcW w:w="3061" w:type="dxa"/>
          </w:tcPr>
          <w:p w14:paraId="23D444E0" w14:textId="77777777" w:rsidR="00F87D6C" w:rsidRDefault="00D84388">
            <w:pPr>
              <w:spacing w:after="40"/>
            </w:pPr>
            <w:r>
              <w:rPr>
                <w:sz w:val="19"/>
              </w:rPr>
              <w:t>BR-7</w:t>
            </w:r>
          </w:p>
        </w:tc>
        <w:tc>
          <w:tcPr>
            <w:tcW w:w="3061" w:type="dxa"/>
          </w:tcPr>
          <w:p w14:paraId="21631A32" w14:textId="77777777" w:rsidR="00F87D6C" w:rsidRDefault="00D84388">
            <w:pPr>
              <w:spacing w:after="40"/>
            </w:pPr>
            <w:r>
              <w:rPr>
                <w:sz w:val="19"/>
              </w:rPr>
              <w:t xml:space="preserve">Donors see only open requests they can serve; a decline hides the request for that donor only </w:t>
            </w:r>
            <w:r>
              <w:rPr>
                <w:sz w:val="19"/>
              </w:rPr>
              <w:t>and never mutates the request</w:t>
            </w:r>
          </w:p>
        </w:tc>
        <w:tc>
          <w:tcPr>
            <w:tcW w:w="3061" w:type="dxa"/>
          </w:tcPr>
          <w:p w14:paraId="71F0BB50" w14:textId="77777777" w:rsidR="00F87D6C" w:rsidRDefault="00D84388">
            <w:pPr>
              <w:spacing w:after="40"/>
            </w:pPr>
            <w:r>
              <w:rPr>
                <w:sz w:val="19"/>
              </w:rPr>
              <w:t>Per-donor filtered query + per-donor decline list</w:t>
            </w:r>
          </w:p>
        </w:tc>
      </w:tr>
      <w:tr w:rsidR="00F87D6C" w14:paraId="539B1AAC" w14:textId="77777777">
        <w:trPr>
          <w:jc w:val="center"/>
        </w:trPr>
        <w:tc>
          <w:tcPr>
            <w:tcW w:w="3061" w:type="dxa"/>
          </w:tcPr>
          <w:p w14:paraId="5EDBD23D" w14:textId="77777777" w:rsidR="00F87D6C" w:rsidRDefault="00D84388">
            <w:pPr>
              <w:spacing w:after="40"/>
            </w:pPr>
            <w:r>
              <w:rPr>
                <w:sz w:val="19"/>
              </w:rPr>
              <w:t>BR-8</w:t>
            </w:r>
          </w:p>
        </w:tc>
        <w:tc>
          <w:tcPr>
            <w:tcW w:w="3061" w:type="dxa"/>
          </w:tcPr>
          <w:p w14:paraId="321D4D9F" w14:textId="77777777" w:rsidR="00F87D6C" w:rsidRDefault="00D84388">
            <w:pPr>
              <w:spacing w:after="40"/>
            </w:pPr>
            <w:r>
              <w:rPr>
                <w:sz w:val="19"/>
              </w:rPr>
              <w:t>Guest emergency lookups expose guest request IDs only</w:t>
            </w:r>
          </w:p>
        </w:tc>
        <w:tc>
          <w:tcPr>
            <w:tcW w:w="3061" w:type="dxa"/>
          </w:tcPr>
          <w:p w14:paraId="29378FF9" w14:textId="77777777" w:rsidR="00F87D6C" w:rsidRDefault="00D84388">
            <w:pPr>
              <w:spacing w:after="40"/>
            </w:pPr>
            <w:r>
              <w:rPr>
                <w:sz w:val="19"/>
              </w:rPr>
              <w:t>Public lookup rejects member (BB-) request identifiers</w:t>
            </w:r>
          </w:p>
        </w:tc>
      </w:tr>
      <w:tr w:rsidR="00F87D6C" w14:paraId="52436A37" w14:textId="77777777">
        <w:trPr>
          <w:jc w:val="center"/>
        </w:trPr>
        <w:tc>
          <w:tcPr>
            <w:tcW w:w="3061" w:type="dxa"/>
          </w:tcPr>
          <w:p w14:paraId="005B22D0" w14:textId="77777777" w:rsidR="00F87D6C" w:rsidRDefault="00D84388">
            <w:pPr>
              <w:spacing w:after="40"/>
            </w:pPr>
            <w:r>
              <w:rPr>
                <w:sz w:val="19"/>
              </w:rPr>
              <w:t>BR-9</w:t>
            </w:r>
          </w:p>
        </w:tc>
        <w:tc>
          <w:tcPr>
            <w:tcW w:w="3061" w:type="dxa"/>
          </w:tcPr>
          <w:p w14:paraId="43532F5F" w14:textId="77777777" w:rsidR="00F87D6C" w:rsidRDefault="00D84388">
            <w:pPr>
              <w:spacing w:after="40"/>
            </w:pPr>
            <w:r>
              <w:rPr>
                <w:sz w:val="19"/>
              </w:rPr>
              <w:t>No plaintext or exposed credential data</w:t>
            </w:r>
          </w:p>
        </w:tc>
        <w:tc>
          <w:tcPr>
            <w:tcW w:w="3061" w:type="dxa"/>
          </w:tcPr>
          <w:p w14:paraId="694D36FD" w14:textId="77777777" w:rsidR="00F87D6C" w:rsidRDefault="00D84388">
            <w:pPr>
              <w:spacing w:after="40"/>
            </w:pPr>
            <w:r>
              <w:rPr>
                <w:sz w:val="19"/>
              </w:rPr>
              <w:t>Password hashing; DTOs exclude credential fields; secrets via environment variables</w:t>
            </w:r>
          </w:p>
        </w:tc>
      </w:tr>
    </w:tbl>
    <w:p w14:paraId="7F4EA5CE" w14:textId="77777777" w:rsidR="00F87D6C" w:rsidRDefault="00F87D6C">
      <w:pPr>
        <w:spacing w:after="80"/>
      </w:pPr>
    </w:p>
    <w:p w14:paraId="073BCA46" w14:textId="77777777" w:rsidR="00F87D6C" w:rsidRDefault="00D84388">
      <w:pPr>
        <w:pStyle w:val="Heading2"/>
      </w:pPr>
      <w:bookmarkStart w:id="35" w:name="_Toc240552683"/>
      <w:r>
        <w:t>3.8 Design Refinements from Proposal to Implementation</w:t>
      </w:r>
      <w:bookmarkEnd w:id="35"/>
    </w:p>
    <w:p w14:paraId="1BCB8B6A" w14:textId="77777777" w:rsidR="00F87D6C" w:rsidRDefault="00D84388">
      <w:pPr>
        <w:jc w:val="both"/>
      </w:pPr>
      <w:r>
        <w:t>Four design details were refined between the proposal-stage design and the implemented system, in the normal course</w:t>
      </w:r>
      <w:r>
        <w:t xml:space="preserve"> of testing and hardening — recorded here for transparency:</w:t>
      </w:r>
    </w:p>
    <w:p w14:paraId="6AB02CE2" w14:textId="77777777" w:rsidR="00F87D6C" w:rsidRDefault="00D84388">
      <w:pPr>
        <w:pStyle w:val="ListBullet"/>
        <w:spacing w:after="60"/>
      </w:pPr>
      <w:r>
        <w:t>Single API facade. The proposal specified AJAX/Fetch calls to REST endpoints; implementation concentrated every call in one shared module (bb-api.js) that mirrors the proposal's Appendix B endpoin</w:t>
      </w:r>
      <w:r>
        <w:t>ts, so pages never touch the transport directly and the swap from the demonstration store to the real Spring backend is a single configuration flag.</w:t>
      </w:r>
    </w:p>
    <w:p w14:paraId="03B6CFF8" w14:textId="77777777" w:rsidR="00F87D6C" w:rsidRDefault="00D84388">
      <w:pPr>
        <w:pStyle w:val="ListBullet"/>
        <w:spacing w:after="60"/>
      </w:pPr>
      <w:r>
        <w:t>Compatibility rule centralised. The Appendix A chart was initially duplicated in the two request forms; don</w:t>
      </w:r>
      <w:r>
        <w:t>or matching would have required a third copy, so it was extracted into one shared module (bb-compat.js) with the matching direction documented — recipient → compatible donor groups — after testing showed that reading the chart backwards would offer a donor</w:t>
      </w:r>
      <w:r>
        <w:t xml:space="preserve"> a patient they must not give blood to.</w:t>
      </w:r>
    </w:p>
    <w:p w14:paraId="175505DC" w14:textId="77777777" w:rsidR="00F87D6C" w:rsidRDefault="00D84388">
      <w:pPr>
        <w:pStyle w:val="ListBullet"/>
        <w:spacing w:after="60"/>
      </w:pPr>
      <w:r>
        <w:t xml:space="preserve">Hospital name normalisation. The five partner hospitals are referred to by several natural variants (abbreviations and full names) across the interface; an alias table normalises every submitted request to canonical </w:t>
      </w:r>
      <w:r>
        <w:t>hospital labels so that requests forwarded or submitted under variant names land in the correct hospital queue's equality filter.</w:t>
      </w:r>
    </w:p>
    <w:p w14:paraId="33CE7535" w14:textId="77777777" w:rsidR="00F87D6C" w:rsidRDefault="00D84388">
      <w:pPr>
        <w:pStyle w:val="ListBullet"/>
        <w:spacing w:after="60"/>
      </w:pPr>
      <w:r>
        <w:t xml:space="preserve">Status vocabulary finalised. Request statuses were finalised as Pending → Matched → Fulfilled, with Cancelled and </w:t>
      </w:r>
      <w:r>
        <w:t>Rejected as terminal outcomes, each status change recorded as a timeline entry on the request — replacing the proposal's informal “open/closed” wording and aligning the tracker, hospital queue, and moderation views on one vocabulary.</w:t>
      </w:r>
    </w:p>
    <w:p w14:paraId="12733325" w14:textId="77777777" w:rsidR="00F87D6C" w:rsidRDefault="00D84388">
      <w:pPr>
        <w:pStyle w:val="Heading2"/>
      </w:pPr>
      <w:bookmarkStart w:id="36" w:name="_Toc240552684"/>
      <w:r>
        <w:t>3.9 Security Design</w:t>
      </w:r>
      <w:bookmarkEnd w:id="36"/>
    </w:p>
    <w:p w14:paraId="687DD174" w14:textId="77777777" w:rsidR="00F87D6C" w:rsidRDefault="00D84388">
      <w:pPr>
        <w:pStyle w:val="ListBullet"/>
        <w:spacing w:after="60"/>
      </w:pPr>
      <w:r>
        <w:t>Ro</w:t>
      </w:r>
      <w:r>
        <w:t xml:space="preserve">le-based access control across four roles. In the demonstration build, role-private pages are guarded client-side: logged-out visitors are bounced to the login page and wrong-role </w:t>
      </w:r>
      <w:r>
        <w:lastRenderedPageBreak/>
        <w:t>users to their own dashboard, with the blocked URL stashed so login can cont</w:t>
      </w:r>
      <w:r>
        <w:t>inue to the original target — but only if the role selected at login may actually access it.</w:t>
      </w:r>
    </w:p>
    <w:p w14:paraId="3DD94621" w14:textId="77777777" w:rsidR="00F87D6C" w:rsidRDefault="00D84388">
      <w:pPr>
        <w:pStyle w:val="ListBullet"/>
        <w:spacing w:after="60"/>
      </w:pPr>
      <w:r>
        <w:t>Server-side enforcement. The authoritative gate is Spring Security in front of every /api/ route, with ownership checks inside the services that own the data: rout</w:t>
      </w:r>
      <w:r>
        <w:t>e rules make /api/auth/** public, /api/admin/** administrator-only, and /api/hospitals/{hospitalId}/** accessible only to that hospital's staff, so hiding frontend elements is never mistaken for security.</w:t>
      </w:r>
    </w:p>
    <w:p w14:paraId="5364248C" w14:textId="77777777" w:rsidR="00F87D6C" w:rsidRDefault="00D84388">
      <w:pPr>
        <w:pStyle w:val="ListBullet"/>
        <w:spacing w:after="60"/>
      </w:pPr>
      <w:r>
        <w:t>Hospital data isolation. Every hospital-scoped endp</w:t>
      </w:r>
      <w:r>
        <w:t>oint is keyed by hospitalId and scoped to that institution's inventory and queue only, per requirement FR-10.</w:t>
      </w:r>
    </w:p>
    <w:p w14:paraId="43DAF06B" w14:textId="77777777" w:rsidR="00F87D6C" w:rsidRDefault="00D84388">
      <w:pPr>
        <w:pStyle w:val="ListBullet"/>
        <w:spacing w:after="60"/>
      </w:pPr>
      <w:r>
        <w:t>Validation on both ends. Shared client-side validation covers email, phone, blood group format, password strength, future dates, units, and requir</w:t>
      </w:r>
      <w:r>
        <w:t>ed consent; corresponding server-side validation is implemented in the service layer and the request DTOs, per the assignment's requirement that input validation is required on both the frontend and backend.</w:t>
      </w:r>
    </w:p>
    <w:p w14:paraId="4145FF61" w14:textId="77777777" w:rsidR="00F87D6C" w:rsidRDefault="00D84388">
      <w:pPr>
        <w:pStyle w:val="ListBullet"/>
        <w:spacing w:after="60"/>
      </w:pPr>
      <w:r>
        <w:t>Guest privacy guard. The public emergency status</w:t>
      </w:r>
      <w:r>
        <w:t xml:space="preserve"> lookup answers guest request IDs (EM-…) but explicitly rejects member request IDs (BB-…), so the public endpoint cannot be used to read members' requests.</w:t>
      </w:r>
    </w:p>
    <w:p w14:paraId="35630328" w14:textId="77777777" w:rsidR="00F87D6C" w:rsidRDefault="00D84388">
      <w:pPr>
        <w:pStyle w:val="ListBullet"/>
        <w:spacing w:after="60"/>
      </w:pPr>
      <w:r>
        <w:t xml:space="preserve">Secrets management. SMTP and database credentials are supplied via environment variables — </w:t>
      </w:r>
      <w:r>
        <w:t>never hardcoded (CPJ119 §2.4).</w:t>
      </w:r>
    </w:p>
    <w:p w14:paraId="327CE3FB" w14:textId="77777777" w:rsidR="00F87D6C" w:rsidRDefault="00D84388">
      <w:r>
        <w:br w:type="page"/>
      </w:r>
    </w:p>
    <w:p w14:paraId="7C42F4D6" w14:textId="77777777" w:rsidR="00F87D6C" w:rsidRDefault="00D84388">
      <w:pPr>
        <w:pStyle w:val="Heading1"/>
      </w:pPr>
      <w:bookmarkStart w:id="37" w:name="_Toc240552685"/>
      <w:r>
        <w:lastRenderedPageBreak/>
        <w:t>CHAPTER 4: IMPLEMENTATION</w:t>
      </w:r>
      <w:bookmarkEnd w:id="37"/>
    </w:p>
    <w:p w14:paraId="2FB7C216" w14:textId="77777777" w:rsidR="00F87D6C" w:rsidRDefault="00D84388">
      <w:pPr>
        <w:pStyle w:val="Heading2"/>
      </w:pPr>
      <w:bookmarkStart w:id="38" w:name="_Toc240552686"/>
      <w:r>
        <w:t>4.1 Development Environment and Approach</w:t>
      </w:r>
      <w:bookmarkEnd w:id="38"/>
    </w:p>
    <w:p w14:paraId="379D81B6" w14:textId="77777777" w:rsidR="00F87D6C" w:rsidRDefault="00D84388">
      <w:pPr>
        <w:jc w:val="both"/>
      </w:pPr>
      <w:r>
        <w:t>Frontend: HTML, CSS, and vanilla JavaScript in IntelliJ IDEA — no frameworks and no build step — with quality verification driven by headless Chrome automat</w:t>
      </w:r>
      <w:r>
        <w:t>ion. Backend: Java 17 + Spring Boot 3.5 (Spring MVC, Spring Security, Spring Data JPA, Spring Mail, Bean Validation, Lombok) persisting through Hibernate to a MySQL-compatible TiDB Cloud Serverless database — chosen as the managed MySQL-protocol tier the b</w:t>
      </w:r>
      <w:r>
        <w:t>rief calls for — developed in IntelliJ IDEA. Email is delivered over SMTP: Mailpit (a local catcher with an HTTP inbox) in development, or any real SMTP account through environment variables alone. API testing: Postman, and the same collection headlessly u</w:t>
      </w:r>
      <w:r>
        <w:t>nder Newman. A Python test stub still serves the static site and an Appendix B REST stub on one port, so the AJAX/Fetch layer can be exercised over real HTTP without the application running.</w:t>
      </w:r>
    </w:p>
    <w:p w14:paraId="3085F40A" w14:textId="77777777" w:rsidR="00F87D6C" w:rsidRDefault="00D84388">
      <w:pPr>
        <w:jc w:val="both"/>
      </w:pPr>
      <w:r>
        <w:t>Implementation followed a dependency-ordered roadmap (Table 4-1),</w:t>
      </w:r>
      <w:r>
        <w:t xml:space="preserve"> with the automated QA harness run at the end of every session before proceeding — most consequentially after the request lifecycle and after the real-mode transport work.</w:t>
      </w:r>
    </w:p>
    <w:p w14:paraId="1DF00411" w14:textId="77777777" w:rsidR="00F87D6C" w:rsidRDefault="00D84388">
      <w:pPr>
        <w:pStyle w:val="BBCaption"/>
      </w:pPr>
      <w:r>
        <w:t>Table 4-1: Frontend Build Phases and Outcomes</w:t>
      </w:r>
    </w:p>
    <w:tbl>
      <w:tblPr>
        <w:tblStyle w:val="TableGrid"/>
        <w:tblW w:w="0" w:type="auto"/>
        <w:jc w:val="center"/>
        <w:tblLook w:val="04A0" w:firstRow="1" w:lastRow="0" w:firstColumn="1" w:lastColumn="0" w:noHBand="0" w:noVBand="1"/>
      </w:tblPr>
      <w:tblGrid>
        <w:gridCol w:w="3061"/>
        <w:gridCol w:w="3061"/>
        <w:gridCol w:w="3061"/>
      </w:tblGrid>
      <w:tr w:rsidR="00F87D6C" w14:paraId="2B27F5F5" w14:textId="77777777">
        <w:trPr>
          <w:jc w:val="center"/>
        </w:trPr>
        <w:tc>
          <w:tcPr>
            <w:tcW w:w="3061" w:type="dxa"/>
            <w:shd w:val="clear" w:color="auto" w:fill="D9D9D9"/>
          </w:tcPr>
          <w:p w14:paraId="1BD8D140" w14:textId="77777777" w:rsidR="00F87D6C" w:rsidRDefault="00D84388">
            <w:pPr>
              <w:spacing w:after="40"/>
            </w:pPr>
            <w:r>
              <w:rPr>
                <w:b/>
                <w:sz w:val="19"/>
              </w:rPr>
              <w:t>Phase</w:t>
            </w:r>
          </w:p>
        </w:tc>
        <w:tc>
          <w:tcPr>
            <w:tcW w:w="3061" w:type="dxa"/>
            <w:shd w:val="clear" w:color="auto" w:fill="D9D9D9"/>
          </w:tcPr>
          <w:p w14:paraId="67E04C41" w14:textId="77777777" w:rsidR="00F87D6C" w:rsidRDefault="00D84388">
            <w:pPr>
              <w:spacing w:after="40"/>
            </w:pPr>
            <w:r>
              <w:rPr>
                <w:b/>
                <w:sz w:val="19"/>
              </w:rPr>
              <w:t>Deliverable</w:t>
            </w:r>
          </w:p>
        </w:tc>
        <w:tc>
          <w:tcPr>
            <w:tcW w:w="3061" w:type="dxa"/>
            <w:shd w:val="clear" w:color="auto" w:fill="D9D9D9"/>
          </w:tcPr>
          <w:p w14:paraId="22DA48CF" w14:textId="77777777" w:rsidR="00F87D6C" w:rsidRDefault="00D84388">
            <w:pPr>
              <w:spacing w:after="40"/>
            </w:pPr>
            <w:r>
              <w:rPr>
                <w:b/>
                <w:sz w:val="19"/>
              </w:rPr>
              <w:t>Key Outcome</w:t>
            </w:r>
          </w:p>
        </w:tc>
      </w:tr>
      <w:tr w:rsidR="00F87D6C" w14:paraId="65D743BB" w14:textId="77777777">
        <w:trPr>
          <w:jc w:val="center"/>
        </w:trPr>
        <w:tc>
          <w:tcPr>
            <w:tcW w:w="3061" w:type="dxa"/>
          </w:tcPr>
          <w:p w14:paraId="371379CB" w14:textId="77777777" w:rsidR="00F87D6C" w:rsidRDefault="00D84388">
            <w:pPr>
              <w:spacing w:after="40"/>
            </w:pPr>
            <w:r>
              <w:rPr>
                <w:sz w:val="19"/>
              </w:rPr>
              <w:t>0</w:t>
            </w:r>
          </w:p>
        </w:tc>
        <w:tc>
          <w:tcPr>
            <w:tcW w:w="3061" w:type="dxa"/>
          </w:tcPr>
          <w:p w14:paraId="013426A9" w14:textId="77777777" w:rsidR="00F87D6C" w:rsidRDefault="00D84388">
            <w:pPr>
              <w:spacing w:after="40"/>
            </w:pPr>
            <w:r>
              <w:rPr>
                <w:sz w:val="19"/>
              </w:rPr>
              <w:t>Proje</w:t>
            </w:r>
            <w:r>
              <w:rPr>
                <w:sz w:val="19"/>
              </w:rPr>
              <w:t>ct setup, shared UI conventions, page scaffolding</w:t>
            </w:r>
          </w:p>
        </w:tc>
        <w:tc>
          <w:tcPr>
            <w:tcW w:w="3061" w:type="dxa"/>
          </w:tcPr>
          <w:p w14:paraId="48BBC091" w14:textId="77777777" w:rsidR="00F87D6C" w:rsidRDefault="00D84388">
            <w:pPr>
              <w:spacing w:after="40"/>
            </w:pPr>
            <w:r>
              <w:rPr>
                <w:sz w:val="19"/>
              </w:rPr>
              <w:t>22→23 pages; consistent hero/nav/footer system; brand styles</w:t>
            </w:r>
          </w:p>
        </w:tc>
      </w:tr>
      <w:tr w:rsidR="00F87D6C" w14:paraId="4680E6E8" w14:textId="77777777">
        <w:trPr>
          <w:jc w:val="center"/>
        </w:trPr>
        <w:tc>
          <w:tcPr>
            <w:tcW w:w="3061" w:type="dxa"/>
          </w:tcPr>
          <w:p w14:paraId="0E4E4610" w14:textId="77777777" w:rsidR="00F87D6C" w:rsidRDefault="00D84388">
            <w:pPr>
              <w:spacing w:after="40"/>
            </w:pPr>
            <w:r>
              <w:rPr>
                <w:sz w:val="19"/>
              </w:rPr>
              <w:t>1</w:t>
            </w:r>
          </w:p>
        </w:tc>
        <w:tc>
          <w:tcPr>
            <w:tcW w:w="3061" w:type="dxa"/>
          </w:tcPr>
          <w:p w14:paraId="6BE28137" w14:textId="77777777" w:rsidR="00F87D6C" w:rsidRDefault="00D84388">
            <w:pPr>
              <w:spacing w:after="40"/>
            </w:pPr>
            <w:r>
              <w:rPr>
                <w:sz w:val="19"/>
              </w:rPr>
              <w:t>Shared modules: bb-validate.js, bb-api.js, bb-paginate.js, bb-compat.js, demo store</w:t>
            </w:r>
          </w:p>
        </w:tc>
        <w:tc>
          <w:tcPr>
            <w:tcW w:w="3061" w:type="dxa"/>
          </w:tcPr>
          <w:p w14:paraId="6B841E07" w14:textId="77777777" w:rsidR="00F87D6C" w:rsidRDefault="00D84388">
            <w:pPr>
              <w:spacing w:after="40"/>
            </w:pPr>
            <w:r>
              <w:rPr>
                <w:sz w:val="19"/>
              </w:rPr>
              <w:t xml:space="preserve">One validation rule set; one API facade; one </w:t>
            </w:r>
            <w:r>
              <w:rPr>
                <w:sz w:val="19"/>
              </w:rPr>
              <w:t>compatibility chart; one pager</w:t>
            </w:r>
          </w:p>
        </w:tc>
      </w:tr>
      <w:tr w:rsidR="00F87D6C" w14:paraId="1CACB989" w14:textId="77777777">
        <w:trPr>
          <w:jc w:val="center"/>
        </w:trPr>
        <w:tc>
          <w:tcPr>
            <w:tcW w:w="3061" w:type="dxa"/>
          </w:tcPr>
          <w:p w14:paraId="5A272F91" w14:textId="77777777" w:rsidR="00F87D6C" w:rsidRDefault="00D84388">
            <w:pPr>
              <w:spacing w:after="40"/>
            </w:pPr>
            <w:r>
              <w:rPr>
                <w:sz w:val="19"/>
              </w:rPr>
              <w:t>2</w:t>
            </w:r>
          </w:p>
        </w:tc>
        <w:tc>
          <w:tcPr>
            <w:tcW w:w="3061" w:type="dxa"/>
          </w:tcPr>
          <w:p w14:paraId="2C58ACFC" w14:textId="77777777" w:rsidR="00F87D6C" w:rsidRDefault="00D84388">
            <w:pPr>
              <w:spacing w:after="40"/>
            </w:pPr>
            <w:r>
              <w:rPr>
                <w:sz w:val="19"/>
              </w:rPr>
              <w:t>Auth pages + session-aware navigation + RBAC page guards</w:t>
            </w:r>
          </w:p>
        </w:tc>
        <w:tc>
          <w:tcPr>
            <w:tcW w:w="3061" w:type="dxa"/>
          </w:tcPr>
          <w:p w14:paraId="60F11B2F" w14:textId="77777777" w:rsidR="00F87D6C" w:rsidRDefault="00D84388">
            <w:pPr>
              <w:spacing w:after="40"/>
            </w:pPr>
            <w:r>
              <w:rPr>
                <w:sz w:val="19"/>
              </w:rPr>
              <w:t>Role-aware nav on every page; private pages bounce correctly; return-URL continuation</w:t>
            </w:r>
          </w:p>
        </w:tc>
      </w:tr>
      <w:tr w:rsidR="00F87D6C" w14:paraId="59156F7C" w14:textId="77777777">
        <w:trPr>
          <w:jc w:val="center"/>
        </w:trPr>
        <w:tc>
          <w:tcPr>
            <w:tcW w:w="3061" w:type="dxa"/>
          </w:tcPr>
          <w:p w14:paraId="29567FFB" w14:textId="77777777" w:rsidR="00F87D6C" w:rsidRDefault="00D84388">
            <w:pPr>
              <w:spacing w:after="40"/>
            </w:pPr>
            <w:r>
              <w:rPr>
                <w:sz w:val="19"/>
              </w:rPr>
              <w:t>3</w:t>
            </w:r>
          </w:p>
        </w:tc>
        <w:tc>
          <w:tcPr>
            <w:tcW w:w="3061" w:type="dxa"/>
          </w:tcPr>
          <w:p w14:paraId="76789766" w14:textId="77777777" w:rsidR="00F87D6C" w:rsidRDefault="00D84388">
            <w:pPr>
              <w:spacing w:after="40"/>
            </w:pPr>
            <w:r>
              <w:rPr>
                <w:sz w:val="19"/>
              </w:rPr>
              <w:t>Donor search: filters, sort, widen fallback, pagination</w:t>
            </w:r>
          </w:p>
        </w:tc>
        <w:tc>
          <w:tcPr>
            <w:tcW w:w="3061" w:type="dxa"/>
          </w:tcPr>
          <w:p w14:paraId="0B550E62" w14:textId="77777777" w:rsidR="00F87D6C" w:rsidRDefault="00D84388">
            <w:pPr>
              <w:spacing w:after="40"/>
            </w:pPr>
            <w:r>
              <w:rPr>
                <w:sz w:val="19"/>
              </w:rPr>
              <w:t>Group/district/avail</w:t>
            </w:r>
            <w:r>
              <w:rPr>
                <w:sz w:val="19"/>
              </w:rPr>
              <w:t>ability actually filter; emergency search never dead-ends at zero results</w:t>
            </w:r>
          </w:p>
        </w:tc>
      </w:tr>
      <w:tr w:rsidR="00F87D6C" w14:paraId="3AA784CC" w14:textId="77777777">
        <w:trPr>
          <w:jc w:val="center"/>
        </w:trPr>
        <w:tc>
          <w:tcPr>
            <w:tcW w:w="3061" w:type="dxa"/>
          </w:tcPr>
          <w:p w14:paraId="2662D67E" w14:textId="77777777" w:rsidR="00F87D6C" w:rsidRDefault="00D84388">
            <w:pPr>
              <w:spacing w:after="40"/>
            </w:pPr>
            <w:r>
              <w:rPr>
                <w:sz w:val="19"/>
              </w:rPr>
              <w:t>4</w:t>
            </w:r>
          </w:p>
        </w:tc>
        <w:tc>
          <w:tcPr>
            <w:tcW w:w="3061" w:type="dxa"/>
          </w:tcPr>
          <w:p w14:paraId="38CB6F93" w14:textId="77777777" w:rsidR="00F87D6C" w:rsidRDefault="00D84388">
            <w:pPr>
              <w:spacing w:after="40"/>
            </w:pPr>
            <w:r>
              <w:rPr>
                <w:sz w:val="19"/>
              </w:rPr>
              <w:t>Request forms (member + public emergency) with inline validation</w:t>
            </w:r>
          </w:p>
        </w:tc>
        <w:tc>
          <w:tcPr>
            <w:tcW w:w="3061" w:type="dxa"/>
          </w:tcPr>
          <w:p w14:paraId="6F841F09" w14:textId="77777777" w:rsidR="00F87D6C" w:rsidRDefault="00D84388">
            <w:pPr>
              <w:spacing w:after="40"/>
            </w:pPr>
            <w:r>
              <w:rPr>
                <w:sz w:val="19"/>
              </w:rPr>
              <w:t>Both forms validated; compatibility chips; hospital normalised through alias table</w:t>
            </w:r>
          </w:p>
        </w:tc>
      </w:tr>
      <w:tr w:rsidR="00F87D6C" w14:paraId="6B823415" w14:textId="77777777">
        <w:trPr>
          <w:jc w:val="center"/>
        </w:trPr>
        <w:tc>
          <w:tcPr>
            <w:tcW w:w="3061" w:type="dxa"/>
          </w:tcPr>
          <w:p w14:paraId="479E4892" w14:textId="77777777" w:rsidR="00F87D6C" w:rsidRDefault="00D84388">
            <w:pPr>
              <w:spacing w:after="40"/>
            </w:pPr>
            <w:r>
              <w:rPr>
                <w:sz w:val="19"/>
              </w:rPr>
              <w:t>5</w:t>
            </w:r>
          </w:p>
        </w:tc>
        <w:tc>
          <w:tcPr>
            <w:tcW w:w="3061" w:type="dxa"/>
          </w:tcPr>
          <w:p w14:paraId="1E52E74D" w14:textId="77777777" w:rsidR="00F87D6C" w:rsidRDefault="00D84388">
            <w:pPr>
              <w:spacing w:after="40"/>
            </w:pPr>
            <w:r>
              <w:rPr>
                <w:sz w:val="19"/>
              </w:rPr>
              <w:t>Request lifecycle: accept/de</w:t>
            </w:r>
            <w:r>
              <w:rPr>
                <w:sz w:val="19"/>
              </w:rPr>
              <w:t>cline, Matched status, fulfilment</w:t>
            </w:r>
          </w:p>
        </w:tc>
        <w:tc>
          <w:tcPr>
            <w:tcW w:w="3061" w:type="dxa"/>
          </w:tcPr>
          <w:p w14:paraId="6D803BC7" w14:textId="77777777" w:rsidR="00F87D6C" w:rsidRDefault="00D84388">
            <w:pPr>
              <w:spacing w:after="40"/>
            </w:pPr>
            <w:r>
              <w:rPr>
                <w:sz w:val="19"/>
              </w:rPr>
              <w:t>Donor matching in correct chart direction; fulfilment decrements inventory; timeline entries</w:t>
            </w:r>
          </w:p>
        </w:tc>
      </w:tr>
      <w:tr w:rsidR="00F87D6C" w14:paraId="71389317" w14:textId="77777777">
        <w:trPr>
          <w:jc w:val="center"/>
        </w:trPr>
        <w:tc>
          <w:tcPr>
            <w:tcW w:w="3061" w:type="dxa"/>
          </w:tcPr>
          <w:p w14:paraId="7D14EDF4" w14:textId="77777777" w:rsidR="00F87D6C" w:rsidRDefault="00D84388">
            <w:pPr>
              <w:spacing w:after="40"/>
            </w:pPr>
            <w:r>
              <w:rPr>
                <w:sz w:val="19"/>
              </w:rPr>
              <w:t>6</w:t>
            </w:r>
          </w:p>
        </w:tc>
        <w:tc>
          <w:tcPr>
            <w:tcW w:w="3061" w:type="dxa"/>
          </w:tcPr>
          <w:p w14:paraId="26F9B23D" w14:textId="77777777" w:rsidR="00F87D6C" w:rsidRDefault="00D84388">
            <w:pPr>
              <w:spacing w:after="40"/>
            </w:pPr>
            <w:r>
              <w:rPr>
                <w:sz w:val="19"/>
              </w:rPr>
              <w:t>Hospital portal: inventory management + request queue</w:t>
            </w:r>
          </w:p>
        </w:tc>
        <w:tc>
          <w:tcPr>
            <w:tcW w:w="3061" w:type="dxa"/>
          </w:tcPr>
          <w:p w14:paraId="543786BB" w14:textId="77777777" w:rsidR="00F87D6C" w:rsidRDefault="00D84388">
            <w:pPr>
              <w:spacing w:after="40"/>
            </w:pPr>
            <w:r>
              <w:rPr>
                <w:sz w:val="19"/>
              </w:rPr>
              <w:t>Stock adjustment; queue statuses labelled; open pill mirrors profile tog</w:t>
            </w:r>
            <w:r>
              <w:rPr>
                <w:sz w:val="19"/>
              </w:rPr>
              <w:t>gle</w:t>
            </w:r>
          </w:p>
        </w:tc>
      </w:tr>
      <w:tr w:rsidR="00F87D6C" w14:paraId="412CDC70" w14:textId="77777777">
        <w:trPr>
          <w:jc w:val="center"/>
        </w:trPr>
        <w:tc>
          <w:tcPr>
            <w:tcW w:w="3061" w:type="dxa"/>
          </w:tcPr>
          <w:p w14:paraId="226FCD6C" w14:textId="77777777" w:rsidR="00F87D6C" w:rsidRDefault="00D84388">
            <w:pPr>
              <w:spacing w:after="40"/>
            </w:pPr>
            <w:r>
              <w:rPr>
                <w:sz w:val="19"/>
              </w:rPr>
              <w:t>7</w:t>
            </w:r>
          </w:p>
        </w:tc>
        <w:tc>
          <w:tcPr>
            <w:tcW w:w="3061" w:type="dxa"/>
          </w:tcPr>
          <w:p w14:paraId="362869A6" w14:textId="77777777" w:rsidR="00F87D6C" w:rsidRDefault="00D84388">
            <w:pPr>
              <w:spacing w:after="40"/>
            </w:pPr>
            <w:r>
              <w:rPr>
                <w:sz w:val="19"/>
              </w:rPr>
              <w:t>Administrator portal: analytics, user management, moderation</w:t>
            </w:r>
          </w:p>
        </w:tc>
        <w:tc>
          <w:tcPr>
            <w:tcW w:w="3061" w:type="dxa"/>
          </w:tcPr>
          <w:p w14:paraId="4769CEBC" w14:textId="77777777" w:rsidR="00F87D6C" w:rsidRDefault="00D84388">
            <w:pPr>
              <w:spacing w:after="40"/>
            </w:pPr>
            <w:r>
              <w:rPr>
                <w:sz w:val="19"/>
              </w:rPr>
              <w:t>Live KPI counts; suspend; forward flow; Emergency badges; demo reset</w:t>
            </w:r>
          </w:p>
        </w:tc>
      </w:tr>
      <w:tr w:rsidR="00F87D6C" w14:paraId="5AEC599E" w14:textId="77777777">
        <w:trPr>
          <w:jc w:val="center"/>
        </w:trPr>
        <w:tc>
          <w:tcPr>
            <w:tcW w:w="3061" w:type="dxa"/>
          </w:tcPr>
          <w:p w14:paraId="71117BDE" w14:textId="77777777" w:rsidR="00F87D6C" w:rsidRDefault="00D84388">
            <w:pPr>
              <w:spacing w:after="40"/>
            </w:pPr>
            <w:r>
              <w:rPr>
                <w:sz w:val="19"/>
              </w:rPr>
              <w:t>8</w:t>
            </w:r>
          </w:p>
        </w:tc>
        <w:tc>
          <w:tcPr>
            <w:tcW w:w="3061" w:type="dxa"/>
          </w:tcPr>
          <w:p w14:paraId="46C9E2EB" w14:textId="77777777" w:rsidR="00F87D6C" w:rsidRDefault="00D84388">
            <w:pPr>
              <w:spacing w:after="40"/>
            </w:pPr>
            <w:r>
              <w:rPr>
                <w:sz w:val="19"/>
              </w:rPr>
              <w:t>Four profile editors + Base64 photo upload + dirty-state guard</w:t>
            </w:r>
          </w:p>
        </w:tc>
        <w:tc>
          <w:tcPr>
            <w:tcW w:w="3061" w:type="dxa"/>
          </w:tcPr>
          <w:p w14:paraId="4A13212B" w14:textId="77777777" w:rsidR="00F87D6C" w:rsidRDefault="00D84388">
            <w:pPr>
              <w:spacing w:after="40"/>
            </w:pPr>
            <w:r>
              <w:rPr>
                <w:sz w:val="19"/>
              </w:rPr>
              <w:t xml:space="preserve">Consistent save bar/discard/toast; photo </w:t>
            </w:r>
            <w:r>
              <w:rPr>
                <w:sz w:val="19"/>
              </w:rPr>
              <w:t>round-trip verified</w:t>
            </w:r>
          </w:p>
        </w:tc>
      </w:tr>
      <w:tr w:rsidR="00F87D6C" w14:paraId="34039889" w14:textId="77777777">
        <w:trPr>
          <w:jc w:val="center"/>
        </w:trPr>
        <w:tc>
          <w:tcPr>
            <w:tcW w:w="3061" w:type="dxa"/>
          </w:tcPr>
          <w:p w14:paraId="3836EAED" w14:textId="77777777" w:rsidR="00F87D6C" w:rsidRDefault="00D84388">
            <w:pPr>
              <w:spacing w:after="40"/>
            </w:pPr>
            <w:r>
              <w:rPr>
                <w:sz w:val="19"/>
              </w:rPr>
              <w:t>9</w:t>
            </w:r>
          </w:p>
        </w:tc>
        <w:tc>
          <w:tcPr>
            <w:tcW w:w="3061" w:type="dxa"/>
          </w:tcPr>
          <w:p w14:paraId="2DDF487C" w14:textId="77777777" w:rsidR="00F87D6C" w:rsidRDefault="00D84388">
            <w:pPr>
              <w:spacing w:after="40"/>
            </w:pPr>
            <w:r>
              <w:rPr>
                <w:sz w:val="19"/>
              </w:rPr>
              <w:t>Public site: landing, about, contact, terms, privacy, 404</w:t>
            </w:r>
          </w:p>
        </w:tc>
        <w:tc>
          <w:tcPr>
            <w:tcW w:w="3061" w:type="dxa"/>
          </w:tcPr>
          <w:p w14:paraId="69EC9456" w14:textId="77777777" w:rsidR="00F87D6C" w:rsidRDefault="00D84388">
            <w:pPr>
              <w:spacing w:after="40"/>
            </w:pPr>
            <w:r>
              <w:rPr>
                <w:sz w:val="19"/>
              </w:rPr>
              <w:t>Legal pages site-wide; branded 404 made responsive</w:t>
            </w:r>
          </w:p>
        </w:tc>
      </w:tr>
      <w:tr w:rsidR="00F87D6C" w14:paraId="3FE77657" w14:textId="77777777">
        <w:trPr>
          <w:jc w:val="center"/>
        </w:trPr>
        <w:tc>
          <w:tcPr>
            <w:tcW w:w="3061" w:type="dxa"/>
          </w:tcPr>
          <w:p w14:paraId="08FF8BD3" w14:textId="77777777" w:rsidR="00F87D6C" w:rsidRDefault="00D84388">
            <w:pPr>
              <w:spacing w:after="40"/>
            </w:pPr>
            <w:r>
              <w:rPr>
                <w:sz w:val="19"/>
              </w:rPr>
              <w:t>10</w:t>
            </w:r>
          </w:p>
        </w:tc>
        <w:tc>
          <w:tcPr>
            <w:tcW w:w="3061" w:type="dxa"/>
          </w:tcPr>
          <w:p w14:paraId="4EA3DF24" w14:textId="77777777" w:rsidR="00F87D6C" w:rsidRDefault="00D84388">
            <w:pPr>
              <w:spacing w:after="40"/>
            </w:pPr>
            <w:r>
              <w:rPr>
                <w:sz w:val="19"/>
              </w:rPr>
              <w:t>QA harness: automated functional checks</w:t>
            </w:r>
          </w:p>
        </w:tc>
        <w:tc>
          <w:tcPr>
            <w:tcW w:w="3061" w:type="dxa"/>
          </w:tcPr>
          <w:p w14:paraId="7FB43879" w14:textId="77777777" w:rsidR="00F87D6C" w:rsidRDefault="00D84388">
            <w:pPr>
              <w:spacing w:after="40"/>
            </w:pPr>
            <w:r>
              <w:rPr>
                <w:sz w:val="19"/>
              </w:rPr>
              <w:t>268/268 checks passing; ten real defects caught and fixed</w:t>
            </w:r>
          </w:p>
        </w:tc>
      </w:tr>
      <w:tr w:rsidR="00F87D6C" w14:paraId="4E0AA15A" w14:textId="77777777">
        <w:trPr>
          <w:jc w:val="center"/>
        </w:trPr>
        <w:tc>
          <w:tcPr>
            <w:tcW w:w="3061" w:type="dxa"/>
          </w:tcPr>
          <w:p w14:paraId="2DB3AF2A" w14:textId="77777777" w:rsidR="00F87D6C" w:rsidRDefault="00D84388">
            <w:pPr>
              <w:spacing w:after="40"/>
            </w:pPr>
            <w:r>
              <w:rPr>
                <w:sz w:val="19"/>
              </w:rPr>
              <w:lastRenderedPageBreak/>
              <w:t>11</w:t>
            </w:r>
          </w:p>
        </w:tc>
        <w:tc>
          <w:tcPr>
            <w:tcW w:w="3061" w:type="dxa"/>
          </w:tcPr>
          <w:p w14:paraId="6153A3A4" w14:textId="77777777" w:rsidR="00F87D6C" w:rsidRDefault="00D84388">
            <w:pPr>
              <w:spacing w:after="40"/>
            </w:pPr>
            <w:r>
              <w:rPr>
                <w:sz w:val="19"/>
              </w:rPr>
              <w:t>Responsive verific</w:t>
            </w:r>
            <w:r>
              <w:rPr>
                <w:sz w:val="19"/>
              </w:rPr>
              <w:t>ation at 360/430/768/1280</w:t>
            </w:r>
          </w:p>
        </w:tc>
        <w:tc>
          <w:tcPr>
            <w:tcW w:w="3061" w:type="dxa"/>
          </w:tcPr>
          <w:p w14:paraId="60B9AC0F" w14:textId="77777777" w:rsidR="00F87D6C" w:rsidRDefault="00D84388">
            <w:pPr>
              <w:spacing w:after="40"/>
            </w:pPr>
            <w:r>
              <w:rPr>
                <w:sz w:val="19"/>
              </w:rPr>
              <w:t>92/92 page×width combinations without horizontal overflow</w:t>
            </w:r>
          </w:p>
        </w:tc>
      </w:tr>
      <w:tr w:rsidR="00F87D6C" w14:paraId="02706886" w14:textId="77777777">
        <w:trPr>
          <w:jc w:val="center"/>
        </w:trPr>
        <w:tc>
          <w:tcPr>
            <w:tcW w:w="3061" w:type="dxa"/>
          </w:tcPr>
          <w:p w14:paraId="08DCD4BD" w14:textId="77777777" w:rsidR="00F87D6C" w:rsidRDefault="00D84388">
            <w:pPr>
              <w:spacing w:after="40"/>
            </w:pPr>
            <w:r>
              <w:rPr>
                <w:sz w:val="19"/>
              </w:rPr>
              <w:t>12</w:t>
            </w:r>
          </w:p>
        </w:tc>
        <w:tc>
          <w:tcPr>
            <w:tcW w:w="3061" w:type="dxa"/>
          </w:tcPr>
          <w:p w14:paraId="1AD9FE60" w14:textId="77777777" w:rsidR="00F87D6C" w:rsidRDefault="00D84388">
            <w:pPr>
              <w:spacing w:after="40"/>
            </w:pPr>
            <w:r>
              <w:rPr>
                <w:sz w:val="19"/>
              </w:rPr>
              <w:t>Frontend against the live backend over HTTP</w:t>
            </w:r>
          </w:p>
        </w:tc>
        <w:tc>
          <w:tcPr>
            <w:tcW w:w="3061" w:type="dxa"/>
          </w:tcPr>
          <w:p w14:paraId="380066B1" w14:textId="77777777" w:rsidR="00F87D6C" w:rsidRDefault="00D84388">
            <w:pPr>
              <w:spacing w:after="40"/>
            </w:pPr>
            <w:r>
              <w:rPr>
                <w:sz w:val="19"/>
              </w:rPr>
              <w:t>42/42 checks against the running Spring app and TiDB; /api/api regression caught, fixed, negative-tested</w:t>
            </w:r>
          </w:p>
        </w:tc>
      </w:tr>
    </w:tbl>
    <w:p w14:paraId="2D669673" w14:textId="77777777" w:rsidR="00F87D6C" w:rsidRDefault="00F87D6C">
      <w:pPr>
        <w:spacing w:after="80"/>
      </w:pPr>
    </w:p>
    <w:p w14:paraId="53A69557" w14:textId="77777777" w:rsidR="00F87D6C" w:rsidRDefault="00D84388">
      <w:pPr>
        <w:pStyle w:val="Heading2"/>
      </w:pPr>
      <w:bookmarkStart w:id="39" w:name="_Toc240552687"/>
      <w:r>
        <w:t xml:space="preserve">4.2 Main </w:t>
      </w:r>
      <w:r>
        <w:t>System Flows</w:t>
      </w:r>
      <w:bookmarkEnd w:id="39"/>
    </w:p>
    <w:p w14:paraId="38BC1A19" w14:textId="77777777" w:rsidR="00F87D6C" w:rsidRDefault="00D84388">
      <w:pPr>
        <w:jc w:val="both"/>
      </w:pPr>
      <w:r>
        <w:t>The request lifecycle (Figure 1-1) is the system's backbone: a requester searches donors, submits a request (or a guest uses the public emergency form), the request enters the administrator's moderation queue and is forwarded to a partner hosp</w:t>
      </w:r>
      <w:r>
        <w:t>ital, compatible donors see and accept it (status Matched), and the hospital marks it fulfilled — closing the request and decrementing that hospital's stock for the blood group. Every state change is appended to the request's timeline and visible to the re</w:t>
      </w:r>
      <w:r>
        <w:t>quester in the tracking view.</w:t>
      </w:r>
    </w:p>
    <w:p w14:paraId="234215B6" w14:textId="77777777" w:rsidR="00F87D6C" w:rsidRDefault="00D84388">
      <w:pPr>
        <w:keepNext/>
        <w:spacing w:after="40"/>
        <w:jc w:val="center"/>
      </w:pPr>
      <w:r>
        <w:rPr>
          <w:noProof/>
        </w:rPr>
        <w:drawing>
          <wp:inline distT="0" distB="0" distL="0" distR="0" wp14:anchorId="202B3469" wp14:editId="34866109">
            <wp:extent cx="5760000" cy="37161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lifecycle.png"/>
                    <pic:cNvPicPr/>
                  </pic:nvPicPr>
                  <pic:blipFill>
                    <a:blip r:embed="rId15"/>
                    <a:stretch>
                      <a:fillRect/>
                    </a:stretch>
                  </pic:blipFill>
                  <pic:spPr>
                    <a:xfrm>
                      <a:off x="0" y="0"/>
                      <a:ext cx="5760000" cy="3716129"/>
                    </a:xfrm>
                    <a:prstGeom prst="rect">
                      <a:avLst/>
                    </a:prstGeom>
                  </pic:spPr>
                </pic:pic>
              </a:graphicData>
            </a:graphic>
          </wp:inline>
        </w:drawing>
      </w:r>
    </w:p>
    <w:p w14:paraId="3947BEC9" w14:textId="77777777" w:rsidR="00F87D6C" w:rsidRDefault="00D84388">
      <w:pPr>
        <w:pStyle w:val="BBCaption"/>
      </w:pPr>
      <w:r>
        <w:t>Figure 1-1: BloodBuddy Request Lifecycle</w:t>
      </w:r>
    </w:p>
    <w:p w14:paraId="106EEC6E" w14:textId="77777777" w:rsidR="00F87D6C" w:rsidRDefault="00F87D6C"/>
    <w:p w14:paraId="0A70EF69" w14:textId="77777777" w:rsidR="00F87D6C" w:rsidRDefault="00D84388">
      <w:pPr>
        <w:jc w:val="both"/>
      </w:pPr>
      <w:r>
        <w:t>The donor discovery flow (landing → search → donor cards → request modal → tracking) preserves the built page sequence: search calls the donor search endpoint with blood group, distr</w:t>
      </w:r>
      <w:r>
        <w:t>ict, and availability filters; results are paginated; the request modal creates the request through the API facade and redirects to tracking. The public emergency flow mirrors it for guests, issuing an EM- identifier and a status-lookup card.</w:t>
      </w:r>
    </w:p>
    <w:p w14:paraId="299D5282" w14:textId="77777777" w:rsidR="00F87D6C" w:rsidRDefault="00D84388">
      <w:pPr>
        <w:keepNext/>
        <w:spacing w:after="40"/>
        <w:jc w:val="center"/>
      </w:pPr>
      <w:r>
        <w:rPr>
          <w:noProof/>
        </w:rPr>
        <w:lastRenderedPageBreak/>
        <w:drawing>
          <wp:inline distT="0" distB="0" distL="0" distR="0" wp14:anchorId="22455549" wp14:editId="58E5A224">
            <wp:extent cx="5400000" cy="375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donor_search.png"/>
                    <pic:cNvPicPr/>
                  </pic:nvPicPr>
                  <pic:blipFill>
                    <a:blip r:embed="rId16"/>
                    <a:stretch>
                      <a:fillRect/>
                    </a:stretch>
                  </pic:blipFill>
                  <pic:spPr>
                    <a:xfrm>
                      <a:off x="0" y="0"/>
                      <a:ext cx="5400000" cy="3750000"/>
                    </a:xfrm>
                    <a:prstGeom prst="rect">
                      <a:avLst/>
                    </a:prstGeom>
                  </pic:spPr>
                </pic:pic>
              </a:graphicData>
            </a:graphic>
          </wp:inline>
        </w:drawing>
      </w:r>
    </w:p>
    <w:p w14:paraId="13730405" w14:textId="77777777" w:rsidR="00F87D6C" w:rsidRDefault="00D84388">
      <w:pPr>
        <w:pStyle w:val="BBCaption"/>
      </w:pPr>
      <w:r>
        <w:t>Figure 4-2:</w:t>
      </w:r>
      <w:r>
        <w:t xml:space="preserve"> Donor Search with Filters and Pagination</w:t>
      </w:r>
    </w:p>
    <w:p w14:paraId="3E6DEF89" w14:textId="77777777" w:rsidR="00F87D6C" w:rsidRDefault="00F87D6C"/>
    <w:p w14:paraId="1A8B2BB2" w14:textId="77777777" w:rsidR="00F87D6C" w:rsidRDefault="00D84388">
      <w:pPr>
        <w:keepNext/>
        <w:spacing w:after="40"/>
        <w:jc w:val="center"/>
      </w:pPr>
      <w:r>
        <w:rPr>
          <w:noProof/>
        </w:rPr>
        <w:lastRenderedPageBreak/>
        <w:drawing>
          <wp:inline distT="0" distB="0" distL="0" distR="0" wp14:anchorId="7C8A29FF" wp14:editId="5B7A238E">
            <wp:extent cx="4860000" cy="6781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request_forms.png"/>
                    <pic:cNvPicPr/>
                  </pic:nvPicPr>
                  <pic:blipFill>
                    <a:blip r:embed="rId17"/>
                    <a:stretch>
                      <a:fillRect/>
                    </a:stretch>
                  </pic:blipFill>
                  <pic:spPr>
                    <a:xfrm>
                      <a:off x="0" y="0"/>
                      <a:ext cx="4860000" cy="6781500"/>
                    </a:xfrm>
                    <a:prstGeom prst="rect">
                      <a:avLst/>
                    </a:prstGeom>
                  </pic:spPr>
                </pic:pic>
              </a:graphicData>
            </a:graphic>
          </wp:inline>
        </w:drawing>
      </w:r>
    </w:p>
    <w:p w14:paraId="681805BB" w14:textId="77777777" w:rsidR="00F87D6C" w:rsidRDefault="00D84388">
      <w:pPr>
        <w:pStyle w:val="BBCaption"/>
      </w:pPr>
      <w:r>
        <w:t>Figure 4-3: Blood Request Form with Inline Validation</w:t>
      </w:r>
    </w:p>
    <w:p w14:paraId="7CA0CE5E" w14:textId="77777777" w:rsidR="00F87D6C" w:rsidRDefault="00F87D6C"/>
    <w:p w14:paraId="4019DA85" w14:textId="77777777" w:rsidR="00F87D6C" w:rsidRDefault="00D84388">
      <w:pPr>
        <w:pStyle w:val="Heading2"/>
      </w:pPr>
      <w:bookmarkStart w:id="40" w:name="_Toc240552688"/>
      <w:r>
        <w:t>4.3 Key Implementations</w:t>
      </w:r>
      <w:bookmarkEnd w:id="40"/>
    </w:p>
    <w:p w14:paraId="3AE0E939" w14:textId="77777777" w:rsidR="00F87D6C" w:rsidRDefault="00D84388">
      <w:pPr>
        <w:pStyle w:val="Heading3"/>
      </w:pPr>
      <w:bookmarkStart w:id="41" w:name="_Toc240552689"/>
      <w:r>
        <w:t>4.3.1 Compatibility-Based Donor Matching (FR-06 — safety-critical)</w:t>
      </w:r>
      <w:bookmarkEnd w:id="41"/>
    </w:p>
    <w:p w14:paraId="615FFF6E" w14:textId="77777777" w:rsidR="00F87D6C" w:rsidRDefault="00D84388">
      <w:pPr>
        <w:jc w:val="both"/>
      </w:pPr>
      <w:r>
        <w:t>The Appendix A compatibility chart is implemented once, in bb-com</w:t>
      </w:r>
      <w:r>
        <w:t>pat.js, and read in the correct clinical direction — recipient → compatible donor groups. To decide whether a donor may serve a request, the code asks isCompatible(donorGroup, recipientGroup), never whether the recipient's group appears in donorsFor(donorG</w:t>
      </w:r>
      <w:r>
        <w:t xml:space="preserve">roup); reading the chart backwards </w:t>
      </w:r>
      <w:r>
        <w:lastRenderedPageBreak/>
        <w:t>would offer a donor a patient they must not give blood to. The donor dashboard therefore lists only open requests the logged-in donor can actually serve:</w:t>
      </w:r>
    </w:p>
    <w:p w14:paraId="3AD702FE" w14:textId="77777777" w:rsidR="00F87D6C" w:rsidRDefault="00D84388">
      <w:pPr>
        <w:shd w:val="clear" w:color="auto" w:fill="F2F2F2"/>
        <w:spacing w:after="0"/>
        <w:ind w:left="340"/>
      </w:pPr>
      <w:r>
        <w:rPr>
          <w:rFonts w:ascii="Courier New" w:eastAsia="Courier New" w:hAnsi="Courier New"/>
          <w:sz w:val="17"/>
        </w:rPr>
        <w:t>// CODE/js/bb-compat.js (excerpt) — recipient → compatible DONOR gr</w:t>
      </w:r>
      <w:r>
        <w:rPr>
          <w:rFonts w:ascii="Courier New" w:eastAsia="Courier New" w:hAnsi="Courier New"/>
          <w:sz w:val="17"/>
        </w:rPr>
        <w:t>oups (proposal Appendix A)</w:t>
      </w:r>
    </w:p>
    <w:p w14:paraId="659A908E" w14:textId="77777777" w:rsidR="00F87D6C" w:rsidRDefault="00D84388">
      <w:pPr>
        <w:shd w:val="clear" w:color="auto" w:fill="F2F2F2"/>
        <w:spacing w:after="0"/>
        <w:ind w:left="340"/>
      </w:pPr>
      <w:r>
        <w:rPr>
          <w:rFonts w:ascii="Courier New" w:eastAsia="Courier New" w:hAnsi="Courier New"/>
          <w:sz w:val="17"/>
        </w:rPr>
        <w:t>var COMPAT = { 'A+': ['A+','A-','O+','O-'], 'A-': ['A-','O-'], 'B+': ['B+','B-','O+','O-'],</w:t>
      </w:r>
    </w:p>
    <w:p w14:paraId="75A87FF5" w14:textId="77777777" w:rsidR="00F87D6C" w:rsidRDefault="00D84388">
      <w:pPr>
        <w:shd w:val="clear" w:color="auto" w:fill="F2F2F2"/>
        <w:spacing w:after="0"/>
        <w:ind w:left="340"/>
      </w:pPr>
      <w:r>
        <w:rPr>
          <w:rFonts w:ascii="Courier New" w:eastAsia="Courier New" w:hAnsi="Courier New"/>
          <w:sz w:val="17"/>
        </w:rPr>
        <w:t xml:space="preserve">               'B-': ['B-','O-'], 'AB+': ['AB+','AB-','A+','A-','B+','B-','O+','O-'],</w:t>
      </w:r>
    </w:p>
    <w:p w14:paraId="5C41DB2E" w14:textId="77777777" w:rsidR="00F87D6C" w:rsidRDefault="00D84388">
      <w:pPr>
        <w:shd w:val="clear" w:color="auto" w:fill="F2F2F2"/>
        <w:spacing w:after="0"/>
        <w:ind w:left="340"/>
      </w:pPr>
      <w:r>
        <w:rPr>
          <w:rFonts w:ascii="Courier New" w:eastAsia="Courier New" w:hAnsi="Courier New"/>
          <w:sz w:val="17"/>
        </w:rPr>
        <w:t xml:space="preserve">               'AB-': ['AB-','A-','B-','O-'], 'O+':</w:t>
      </w:r>
      <w:r>
        <w:rPr>
          <w:rFonts w:ascii="Courier New" w:eastAsia="Courier New" w:hAnsi="Courier New"/>
          <w:sz w:val="17"/>
        </w:rPr>
        <w:t xml:space="preserve"> ['O+','O-'], 'O-': ['O-'] };</w:t>
      </w:r>
    </w:p>
    <w:p w14:paraId="6582533E" w14:textId="77777777" w:rsidR="00F87D6C" w:rsidRDefault="00D84388">
      <w:pPr>
        <w:shd w:val="clear" w:color="auto" w:fill="F2F2F2"/>
        <w:spacing w:after="0"/>
        <w:ind w:left="340"/>
      </w:pPr>
      <w:r>
        <w:rPr>
          <w:rFonts w:ascii="Courier New" w:eastAsia="Courier New" w:hAnsi="Courier New"/>
          <w:sz w:val="17"/>
        </w:rPr>
        <w:t>// donor may serve request only if donor's group is in COMPAT[recipientGroup]</w:t>
      </w:r>
    </w:p>
    <w:p w14:paraId="53C06211" w14:textId="77777777" w:rsidR="00F87D6C" w:rsidRDefault="00D84388">
      <w:pPr>
        <w:shd w:val="clear" w:color="auto" w:fill="F2F2F2"/>
        <w:spacing w:after="0"/>
        <w:ind w:left="340"/>
      </w:pPr>
      <w:r>
        <w:rPr>
          <w:rFonts w:ascii="Courier New" w:eastAsia="Courier New" w:hAnsi="Courier New"/>
          <w:sz w:val="17"/>
        </w:rPr>
        <w:t>BloodBuddyCompat.isCompatible(donorGroup, recipientGroup);</w:t>
      </w:r>
    </w:p>
    <w:p w14:paraId="167EF946" w14:textId="77777777" w:rsidR="00F87D6C" w:rsidRDefault="00D84388">
      <w:pPr>
        <w:shd w:val="clear" w:color="auto" w:fill="F2F2F2"/>
        <w:spacing w:after="0"/>
        <w:ind w:left="340"/>
      </w:pPr>
      <w:r>
        <w:rPr>
          <w:rFonts w:ascii="Courier New" w:eastAsia="Courier New" w:hAnsi="Courier New"/>
          <w:sz w:val="17"/>
        </w:rPr>
        <w:t>BloodBuddyCompat.forRecipient(g);   // request forms: live compatible-group chips</w:t>
      </w:r>
    </w:p>
    <w:p w14:paraId="202DB6C4" w14:textId="77777777" w:rsidR="00F87D6C" w:rsidRDefault="00F87D6C">
      <w:pPr>
        <w:spacing w:after="80"/>
      </w:pPr>
    </w:p>
    <w:p w14:paraId="14C949DC" w14:textId="77777777" w:rsidR="00F87D6C" w:rsidRDefault="00D84388">
      <w:pPr>
        <w:jc w:val="both"/>
      </w:pPr>
      <w:r>
        <w:t xml:space="preserve">The </w:t>
      </w:r>
      <w:r>
        <w:t>same rule is verified by the automated suite (Section 5.2, TC-09): a B+ donor is offered B+ and AB+ recipients and never an A+ one. The module's header records that the authoritative compatibility rule belongs in the Spring service layer, so a requester ca</w:t>
      </w:r>
      <w:r>
        <w:t>n never talk the frontend into an unsafe match.</w:t>
      </w:r>
    </w:p>
    <w:p w14:paraId="0923296F" w14:textId="77777777" w:rsidR="00F87D6C" w:rsidRDefault="00D84388">
      <w:pPr>
        <w:pStyle w:val="Heading3"/>
      </w:pPr>
      <w:bookmarkStart w:id="42" w:name="_Toc240552690"/>
      <w:r>
        <w:t>4.3.2 Session Handling and Role-Based Access Control (FR-02)</w:t>
      </w:r>
      <w:bookmarkEnd w:id="42"/>
    </w:p>
    <w:p w14:paraId="24F936C1" w14:textId="77777777" w:rsidR="00F87D6C" w:rsidRDefault="00D84388">
      <w:pPr>
        <w:jc w:val="both"/>
      </w:pPr>
      <w:r>
        <w:t>The demonstration build implements RBAC end-to-end at the page level: a session record ({role, name}) set at login/register drives a role-aware nav</w:t>
      </w:r>
      <w:r>
        <w:t xml:space="preserve">igation rebuilt on every page; a guard map declares each private page's permitted role; logged-out visitors bounce to the login page and wrong-role users to their own dashboard; the blocked URL is stashed in session storage and the login page continues to </w:t>
      </w:r>
      <w:r>
        <w:t>it only if the selected role may access it; and in-page calls-to-action are swapped per role, so a donor is never offered a requester action such as “Request blood”:</w:t>
      </w:r>
    </w:p>
    <w:p w14:paraId="07B66322" w14:textId="77777777" w:rsidR="00F87D6C" w:rsidRDefault="00D84388">
      <w:pPr>
        <w:shd w:val="clear" w:color="auto" w:fill="F2F2F2"/>
        <w:spacing w:after="0"/>
        <w:ind w:left="340"/>
      </w:pPr>
      <w:r>
        <w:rPr>
          <w:rFonts w:ascii="Courier New" w:eastAsia="Courier New" w:hAnsi="Courier New"/>
          <w:sz w:val="17"/>
        </w:rPr>
        <w:t>// CODE/js/nav.js (behaviour summary)</w:t>
      </w:r>
    </w:p>
    <w:p w14:paraId="7B05BABB" w14:textId="77777777" w:rsidR="00F87D6C" w:rsidRDefault="00D84388">
      <w:pPr>
        <w:shd w:val="clear" w:color="auto" w:fill="F2F2F2"/>
        <w:spacing w:after="0"/>
        <w:ind w:left="340"/>
      </w:pPr>
      <w:r>
        <w:rPr>
          <w:rFonts w:ascii="Courier New" w:eastAsia="Courier New" w:hAnsi="Courier New"/>
          <w:sz w:val="17"/>
        </w:rPr>
        <w:t>RBAC_GUARD = { 'donor-dashboard.html': ['donor'], 'h</w:t>
      </w:r>
      <w:r>
        <w:rPr>
          <w:rFonts w:ascii="Courier New" w:eastAsia="Courier New" w:hAnsi="Courier New"/>
          <w:sz w:val="17"/>
        </w:rPr>
        <w:t>ospital-dashboard.html': ['hospital'],</w:t>
      </w:r>
    </w:p>
    <w:p w14:paraId="25D99EA8" w14:textId="77777777" w:rsidR="00F87D6C" w:rsidRDefault="00D84388">
      <w:pPr>
        <w:shd w:val="clear" w:color="auto" w:fill="F2F2F2"/>
        <w:spacing w:after="0"/>
        <w:ind w:left="340"/>
      </w:pPr>
      <w:r>
        <w:rPr>
          <w:rFonts w:ascii="Courier New" w:eastAsia="Courier New" w:hAnsi="Courier New"/>
          <w:sz w:val="17"/>
        </w:rPr>
        <w:t xml:space="preserve">              'admin-dashboard.html': ['admin'], 'requester-search.html': ['requester'], ... }</w:t>
      </w:r>
    </w:p>
    <w:p w14:paraId="28A85D49" w14:textId="77777777" w:rsidR="00F87D6C" w:rsidRDefault="00D84388">
      <w:pPr>
        <w:shd w:val="clear" w:color="auto" w:fill="F2F2F2"/>
        <w:spacing w:after="0"/>
        <w:ind w:left="340"/>
      </w:pPr>
      <w:r>
        <w:rPr>
          <w:rFonts w:ascii="Courier New" w:eastAsia="Courier New" w:hAnsi="Courier New"/>
          <w:sz w:val="17"/>
        </w:rPr>
        <w:t>BloodBuddyNav.canAccess(role, page)   // login continue-to honoured only if permitted</w:t>
      </w:r>
    </w:p>
    <w:p w14:paraId="5E0F9395" w14:textId="77777777" w:rsidR="00F87D6C" w:rsidRDefault="00D84388">
      <w:pPr>
        <w:shd w:val="clear" w:color="auto" w:fill="F2F2F2"/>
        <w:spacing w:after="0"/>
        <w:ind w:left="340"/>
      </w:pPr>
      <w:r>
        <w:rPr>
          <w:rFonts w:ascii="Courier New" w:eastAsia="Courier New" w:hAnsi="Courier New"/>
          <w:sz w:val="17"/>
        </w:rPr>
        <w:t xml:space="preserve">// wrong role → own </w:t>
      </w:r>
      <w:r>
        <w:rPr>
          <w:rFonts w:ascii="Courier New" w:eastAsia="Courier New" w:hAnsi="Courier New"/>
          <w:sz w:val="17"/>
        </w:rPr>
        <w:t>dashboard; logged out → auth-login.html with stashed return URL</w:t>
      </w:r>
    </w:p>
    <w:p w14:paraId="169DA1B5" w14:textId="77777777" w:rsidR="00F87D6C" w:rsidRDefault="00F87D6C">
      <w:pPr>
        <w:spacing w:after="80"/>
      </w:pPr>
    </w:p>
    <w:p w14:paraId="385169C8" w14:textId="77777777" w:rsidR="00F87D6C" w:rsidRDefault="00D84388">
      <w:pPr>
        <w:jc w:val="both"/>
      </w:pPr>
      <w:r>
        <w:t xml:space="preserve">The corresponding server-side enforcement — Spring Security route rules and role checks on every write endpoint — is live (Section 3.9): an anonymous request is answered 401 and a wrong-role </w:t>
      </w:r>
      <w:r>
        <w:t>request 403, in the same error shape the pages already handle.</w:t>
      </w:r>
    </w:p>
    <w:p w14:paraId="2653ED02" w14:textId="77777777" w:rsidR="00F87D6C" w:rsidRDefault="00D84388">
      <w:pPr>
        <w:pStyle w:val="Heading3"/>
      </w:pPr>
      <w:bookmarkStart w:id="43" w:name="_Toc240552691"/>
      <w:r>
        <w:t>4.3.3 AJAX/Fetch API Facade with Mock/Real Transport (FR-14, CPJ119 §2.6)</w:t>
      </w:r>
      <w:bookmarkEnd w:id="43"/>
    </w:p>
    <w:p w14:paraId="7CB826E9" w14:textId="77777777" w:rsidR="00F87D6C" w:rsidRDefault="00D84388">
      <w:pPr>
        <w:jc w:val="both"/>
      </w:pPr>
      <w:r>
        <w:t>Every page reaches the backend through one facade (bb-api.js) that mirrors the proposal's Appendix B endpoints. In mock</w:t>
      </w:r>
      <w:r>
        <w:t xml:space="preserve"> mode it serves calls from the shared demonstration store with simulated latency; flipping one flag (MOCK = false) routes the identical calls through real fetch() to the Spring endpoints, so pages keep working unchanged:</w:t>
      </w:r>
    </w:p>
    <w:p w14:paraId="3FB9B9E5" w14:textId="77777777" w:rsidR="00F87D6C" w:rsidRDefault="00D84388">
      <w:pPr>
        <w:shd w:val="clear" w:color="auto" w:fill="F2F2F2"/>
        <w:spacing w:after="0"/>
        <w:ind w:left="340"/>
      </w:pPr>
      <w:r>
        <w:rPr>
          <w:rFonts w:ascii="Courier New" w:eastAsia="Courier New" w:hAnsi="Courier New"/>
          <w:sz w:val="17"/>
        </w:rPr>
        <w:t>// CODE/js/bb-api.js (excerpt) — re</w:t>
      </w:r>
      <w:r>
        <w:rPr>
          <w:rFonts w:ascii="Courier New" w:eastAsia="Courier New" w:hAnsi="Courier New"/>
          <w:sz w:val="17"/>
        </w:rPr>
        <w:t>al transport; BASE is the origin prefix only</w:t>
      </w:r>
    </w:p>
    <w:p w14:paraId="531D6CC4" w14:textId="77777777" w:rsidR="00F87D6C" w:rsidRDefault="00D84388">
      <w:pPr>
        <w:shd w:val="clear" w:color="auto" w:fill="F2F2F2"/>
        <w:spacing w:after="0"/>
        <w:ind w:left="340"/>
      </w:pPr>
      <w:r>
        <w:rPr>
          <w:rFonts w:ascii="Courier New" w:eastAsia="Courier New" w:hAnsi="Courier New"/>
          <w:sz w:val="17"/>
        </w:rPr>
        <w:t>function realRequest(method, path, body) {</w:t>
      </w:r>
    </w:p>
    <w:p w14:paraId="2AE28E98" w14:textId="77777777" w:rsidR="00F87D6C" w:rsidRDefault="00D84388">
      <w:pPr>
        <w:shd w:val="clear" w:color="auto" w:fill="F2F2F2"/>
        <w:spacing w:after="0"/>
        <w:ind w:left="340"/>
      </w:pPr>
      <w:r>
        <w:rPr>
          <w:rFonts w:ascii="Courier New" w:eastAsia="Courier New" w:hAnsi="Courier New"/>
          <w:sz w:val="17"/>
        </w:rPr>
        <w:t xml:space="preserve">  return fetch(BASE + path, {</w:t>
      </w:r>
    </w:p>
    <w:p w14:paraId="50852C91" w14:textId="77777777" w:rsidR="00F87D6C" w:rsidRDefault="00D84388">
      <w:pPr>
        <w:shd w:val="clear" w:color="auto" w:fill="F2F2F2"/>
        <w:spacing w:after="0"/>
        <w:ind w:left="340"/>
      </w:pPr>
      <w:r>
        <w:rPr>
          <w:rFonts w:ascii="Courier New" w:eastAsia="Courier New" w:hAnsi="Courier New"/>
          <w:sz w:val="17"/>
        </w:rPr>
        <w:t xml:space="preserve">    method: method,</w:t>
      </w:r>
    </w:p>
    <w:p w14:paraId="200B9E3B" w14:textId="77777777" w:rsidR="00F87D6C" w:rsidRDefault="00D84388">
      <w:pPr>
        <w:shd w:val="clear" w:color="auto" w:fill="F2F2F2"/>
        <w:spacing w:after="0"/>
        <w:ind w:left="340"/>
      </w:pPr>
      <w:r>
        <w:rPr>
          <w:rFonts w:ascii="Courier New" w:eastAsia="Courier New" w:hAnsi="Courier New"/>
          <w:sz w:val="17"/>
        </w:rPr>
        <w:t xml:space="preserve">    headers: body ? { 'Content-Type': 'application/json' } : undefined,</w:t>
      </w:r>
    </w:p>
    <w:p w14:paraId="78C1F1F5" w14:textId="77777777" w:rsidR="00F87D6C" w:rsidRDefault="00D84388">
      <w:pPr>
        <w:shd w:val="clear" w:color="auto" w:fill="F2F2F2"/>
        <w:spacing w:after="0"/>
        <w:ind w:left="340"/>
      </w:pPr>
      <w:r>
        <w:rPr>
          <w:rFonts w:ascii="Courier New" w:eastAsia="Courier New" w:hAnsi="Courier New"/>
          <w:sz w:val="17"/>
        </w:rPr>
        <w:t xml:space="preserve">    body: body ? JSON.stringify(body) : undefi</w:t>
      </w:r>
      <w:r>
        <w:rPr>
          <w:rFonts w:ascii="Courier New" w:eastAsia="Courier New" w:hAnsi="Courier New"/>
          <w:sz w:val="17"/>
        </w:rPr>
        <w:t>ned,</w:t>
      </w:r>
    </w:p>
    <w:p w14:paraId="436C2A82" w14:textId="77777777" w:rsidR="00F87D6C" w:rsidRDefault="00D84388">
      <w:pPr>
        <w:shd w:val="clear" w:color="auto" w:fill="F2F2F2"/>
        <w:spacing w:after="0"/>
        <w:ind w:left="340"/>
      </w:pPr>
      <w:r>
        <w:rPr>
          <w:rFonts w:ascii="Courier New" w:eastAsia="Courier New" w:hAnsi="Courier New"/>
          <w:sz w:val="17"/>
        </w:rPr>
        <w:t xml:space="preserve">    credentials: 'same-origin'</w:t>
      </w:r>
    </w:p>
    <w:p w14:paraId="27A78349" w14:textId="77777777" w:rsidR="00F87D6C" w:rsidRDefault="00D84388">
      <w:pPr>
        <w:shd w:val="clear" w:color="auto" w:fill="F2F2F2"/>
        <w:spacing w:after="0"/>
        <w:ind w:left="340"/>
      </w:pPr>
      <w:r>
        <w:rPr>
          <w:rFonts w:ascii="Courier New" w:eastAsia="Courier New" w:hAnsi="Courier New"/>
          <w:sz w:val="17"/>
        </w:rPr>
        <w:t xml:space="preserve">  }).then(function (res) { /* normalise errors */ });</w:t>
      </w:r>
    </w:p>
    <w:p w14:paraId="60645AFD" w14:textId="77777777" w:rsidR="00F87D6C" w:rsidRDefault="00D84388">
      <w:pPr>
        <w:shd w:val="clear" w:color="auto" w:fill="F2F2F2"/>
        <w:spacing w:after="0"/>
        <w:ind w:left="340"/>
      </w:pPr>
      <w:r>
        <w:rPr>
          <w:rFonts w:ascii="Courier New" w:eastAsia="Courier New" w:hAnsi="Courier New"/>
          <w:sz w:val="17"/>
        </w:rPr>
        <w:t>}</w:t>
      </w:r>
    </w:p>
    <w:p w14:paraId="05038317" w14:textId="77777777" w:rsidR="00F87D6C" w:rsidRDefault="00D84388">
      <w:pPr>
        <w:shd w:val="clear" w:color="auto" w:fill="F2F2F2"/>
        <w:spacing w:after="0"/>
        <w:ind w:left="340"/>
      </w:pPr>
      <w:r>
        <w:rPr>
          <w:rFonts w:ascii="Courier New" w:eastAsia="Courier New" w:hAnsi="Courier New"/>
          <w:sz w:val="17"/>
        </w:rPr>
        <w:t>// every path already carries /api/, so BASE must stay '' — a '/api' prefix</w:t>
      </w:r>
    </w:p>
    <w:p w14:paraId="72C8C166" w14:textId="77777777" w:rsidR="00F87D6C" w:rsidRDefault="00D84388">
      <w:pPr>
        <w:shd w:val="clear" w:color="auto" w:fill="F2F2F2"/>
        <w:spacing w:after="0"/>
        <w:ind w:left="340"/>
      </w:pPr>
      <w:r>
        <w:rPr>
          <w:rFonts w:ascii="Courier New" w:eastAsia="Courier New" w:hAnsi="Courier New"/>
          <w:sz w:val="17"/>
        </w:rPr>
        <w:t>// would compose /api/api/donors/search and 404 every call</w:t>
      </w:r>
    </w:p>
    <w:p w14:paraId="1AB0612A" w14:textId="77777777" w:rsidR="00F87D6C" w:rsidRDefault="00F87D6C">
      <w:pPr>
        <w:spacing w:after="80"/>
      </w:pPr>
    </w:p>
    <w:p w14:paraId="7B8C4C84" w14:textId="77777777" w:rsidR="00F87D6C" w:rsidRDefault="00D84388">
      <w:pPr>
        <w:jc w:val="both"/>
      </w:pPr>
      <w:r>
        <w:lastRenderedPageBreak/>
        <w:t xml:space="preserve">The commented rule above is </w:t>
      </w:r>
      <w:r>
        <w:t>not decorative: the first real-mode run composed /api/api/... and 404'd every endpoint with no JavaScript error — the failure was invisible in mock mode because mock mode never reaches the concatenation. It was found by running the fetch path against the R</w:t>
      </w:r>
      <w:r>
        <w:t>EST stub (Section 5.2, TC-20), fixed, and then guarded by a dedicated automated check that was negative-tested (re-injecting the bad prefix demonstrably fails the suite).</w:t>
      </w:r>
    </w:p>
    <w:p w14:paraId="50605000" w14:textId="77777777" w:rsidR="00F87D6C" w:rsidRDefault="00D84388">
      <w:pPr>
        <w:pStyle w:val="Heading3"/>
      </w:pPr>
      <w:bookmarkStart w:id="44" w:name="_Toc240552692"/>
      <w:r>
        <w:t>4.3.4 Image Handling — Database-Stored Photographs (FR-13, CPJ119 §2.5)</w:t>
      </w:r>
      <w:bookmarkEnd w:id="44"/>
    </w:p>
    <w:p w14:paraId="19E9E725" w14:textId="77777777" w:rsidR="00F87D6C" w:rsidRDefault="00D84388">
      <w:pPr>
        <w:jc w:val="both"/>
      </w:pPr>
      <w:r>
        <w:t xml:space="preserve">All four </w:t>
      </w:r>
      <w:r>
        <w:t>role profile editors implement secure photo upload exactly as the assignment's database-image requirement anticipates: a file input restricted to JPG/PNG, read client-side via FileReader into a Base64 data URL, rendered as a live preview with a remove acti</w:t>
      </w:r>
      <w:r>
        <w:t>on, and carried as the photo field of the profile payload saved through the API facade — never written to the project directory as a static file. The backend stores the image as a MEDIUMBLOB column (Base64 over the wire) and serves retrieval through an aut</w:t>
      </w:r>
      <w:r>
        <w:t>henticated API endpoint, satisfying the brief's “stored within the database” constraint end-to-end.</w:t>
      </w:r>
    </w:p>
    <w:p w14:paraId="3D55336F" w14:textId="77777777" w:rsidR="00F87D6C" w:rsidRDefault="00D84388">
      <w:pPr>
        <w:keepNext/>
        <w:spacing w:after="40"/>
        <w:jc w:val="center"/>
      </w:pPr>
      <w:r>
        <w:rPr>
          <w:noProof/>
        </w:rPr>
        <w:drawing>
          <wp:inline distT="0" distB="0" distL="0" distR="0" wp14:anchorId="77B2EB9B" wp14:editId="26057E2A">
            <wp:extent cx="5040000" cy="35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donor_profile.png"/>
                    <pic:cNvPicPr/>
                  </pic:nvPicPr>
                  <pic:blipFill>
                    <a:blip r:embed="rId18"/>
                    <a:stretch>
                      <a:fillRect/>
                    </a:stretch>
                  </pic:blipFill>
                  <pic:spPr>
                    <a:xfrm>
                      <a:off x="0" y="0"/>
                      <a:ext cx="5040000" cy="3500000"/>
                    </a:xfrm>
                    <a:prstGeom prst="rect">
                      <a:avLst/>
                    </a:prstGeom>
                  </pic:spPr>
                </pic:pic>
              </a:graphicData>
            </a:graphic>
          </wp:inline>
        </w:drawing>
      </w:r>
    </w:p>
    <w:p w14:paraId="08A2FD9F" w14:textId="77777777" w:rsidR="00F87D6C" w:rsidRDefault="00D84388">
      <w:pPr>
        <w:pStyle w:val="BBCaption"/>
      </w:pPr>
      <w:r>
        <w:t>Figure 4-4: Profile Photo Upload (Base64 Preview Round-Trip)</w:t>
      </w:r>
    </w:p>
    <w:p w14:paraId="6FE87D7F" w14:textId="77777777" w:rsidR="00F87D6C" w:rsidRDefault="00F87D6C"/>
    <w:p w14:paraId="45236EF1" w14:textId="77777777" w:rsidR="00F87D6C" w:rsidRDefault="00D84388">
      <w:pPr>
        <w:pStyle w:val="Heading3"/>
      </w:pPr>
      <w:bookmarkStart w:id="45" w:name="_Toc240552693"/>
      <w:r>
        <w:t>4.3.5 Pagination and Reusable Presentation Components (FR-04)</w:t>
      </w:r>
      <w:bookmarkEnd w:id="45"/>
    </w:p>
    <w:p w14:paraId="7B63EC7D" w14:textId="77777777" w:rsidR="00F87D6C" w:rsidRDefault="00D84388">
      <w:pPr>
        <w:jc w:val="both"/>
      </w:pPr>
      <w:r>
        <w:t>A single reusable pager compon</w:t>
      </w:r>
      <w:r>
        <w:t>ent (bb-paginate.js) serves every listing surface — donor search results, the admin user table, the admin moderation queue, and the hospital queue — with previous/next controls, a page-size selector (5/10/20), and automatic hiding when a list is empty. Pag</w:t>
      </w:r>
      <w:r>
        <w:t>es call setTotal(filtered) and slice(items) in their render path; when the backend arrives, the client-side slice is replaced by ?page=&amp;size= query parameters without touching the pages.</w:t>
      </w:r>
    </w:p>
    <w:p w14:paraId="4374688D" w14:textId="77777777" w:rsidR="00F87D6C" w:rsidRDefault="00D84388">
      <w:pPr>
        <w:pStyle w:val="Heading3"/>
      </w:pPr>
      <w:bookmarkStart w:id="46" w:name="_Toc240552694"/>
      <w:r>
        <w:t>4.3.6 Shared Client-Side Validation (FR-14, CPJ119 §2.1/§4)</w:t>
      </w:r>
      <w:bookmarkEnd w:id="46"/>
    </w:p>
    <w:p w14:paraId="63DBCDD9" w14:textId="77777777" w:rsidR="00F87D6C" w:rsidRDefault="00D84388">
      <w:pPr>
        <w:jc w:val="both"/>
      </w:pPr>
      <w:r>
        <w:t>Validatio</w:t>
      </w:r>
      <w:r>
        <w:t xml:space="preserve">n previously existed as nine copies of ad-hoc alert-based checks; it is now one shared module (bb-validate.js) providing email, phone, blood group format, password strength, </w:t>
      </w:r>
      <w:r>
        <w:lastRenderedPageBreak/>
        <w:t>future-date, units, and consent rules, rendered as inline field-level errors under</w:t>
      </w:r>
      <w:r>
        <w:t xml:space="preserve"> each control. A computed-style pass verified that every error renders visibly (6.03:1 contrast against its background, passing WCAG AA) and that the error ring styling wins the cascade on every form — evidence in Section 5.2 (TC-01) and Appendix E.</w:t>
      </w:r>
    </w:p>
    <w:p w14:paraId="0274FBDE" w14:textId="77777777" w:rsidR="00F87D6C" w:rsidRDefault="00D84388">
      <w:pPr>
        <w:pStyle w:val="Heading2"/>
      </w:pPr>
      <w:bookmarkStart w:id="47" w:name="_Toc240552695"/>
      <w:r>
        <w:t>4.4 Ad</w:t>
      </w:r>
      <w:r>
        <w:t>ministrative and Management Panels</w:t>
      </w:r>
      <w:bookmarkEnd w:id="47"/>
    </w:p>
    <w:p w14:paraId="5CEF14B1" w14:textId="77777777" w:rsidR="00F87D6C" w:rsidRDefault="00D84388">
      <w:pPr>
        <w:jc w:val="both"/>
      </w:pPr>
      <w:r>
        <w:t>The build comprises 23 pages: public pages (landing, about, contact, terms, privacy, branded 404), authentication pages (login, register, forgot password), and a portal per role. All four portals follow a consistent patte</w:t>
      </w:r>
      <w:r>
        <w:t>rn — hero with role imagery, role-aware navigation, cards for primary data, and status badges (Pending/Matched/Fulfilled; Emergency for guest requests). The administrator portal provides KPI tiles with live counts, user management with suspension and a dem</w:t>
      </w:r>
      <w:r>
        <w:t>o-data reset control, and request moderation with status tabs, a hospital filter (including “not routed yet”), and forwarding to partner hospitals. The hospital portal provides inventory management with stock adjustment and a request queue with accept/fulf</w:t>
      </w:r>
      <w:r>
        <w:t>il actions; the requester portal adds tracking tabs per status with a live open-request count.</w:t>
      </w:r>
    </w:p>
    <w:p w14:paraId="5AF9A81D" w14:textId="77777777" w:rsidR="00F87D6C" w:rsidRDefault="00D84388">
      <w:pPr>
        <w:keepNext/>
        <w:spacing w:after="40"/>
        <w:jc w:val="center"/>
      </w:pPr>
      <w:r>
        <w:rPr>
          <w:noProof/>
        </w:rPr>
        <w:drawing>
          <wp:inline distT="0" distB="0" distL="0" distR="0" wp14:anchorId="3BC5D79E" wp14:editId="2FED9161">
            <wp:extent cx="5760000" cy="40085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admin_panels.png"/>
                    <pic:cNvPicPr/>
                  </pic:nvPicPr>
                  <pic:blipFill>
                    <a:blip r:embed="rId19"/>
                    <a:stretch>
                      <a:fillRect/>
                    </a:stretch>
                  </pic:blipFill>
                  <pic:spPr>
                    <a:xfrm>
                      <a:off x="0" y="0"/>
                      <a:ext cx="5760000" cy="4008514"/>
                    </a:xfrm>
                    <a:prstGeom prst="rect">
                      <a:avLst/>
                    </a:prstGeom>
                  </pic:spPr>
                </pic:pic>
              </a:graphicData>
            </a:graphic>
          </wp:inline>
        </w:drawing>
      </w:r>
    </w:p>
    <w:p w14:paraId="36B33AE6" w14:textId="77777777" w:rsidR="00F87D6C" w:rsidRDefault="00D84388">
      <w:pPr>
        <w:pStyle w:val="BBCaption"/>
      </w:pPr>
      <w:r>
        <w:t>Figure 4-5: Administrator Dashboard with Aggregate Analytics</w:t>
      </w:r>
    </w:p>
    <w:p w14:paraId="14E765A5" w14:textId="77777777" w:rsidR="00F87D6C" w:rsidRDefault="00F87D6C"/>
    <w:p w14:paraId="0C33277D" w14:textId="77777777" w:rsidR="00F87D6C" w:rsidRDefault="00D84388">
      <w:pPr>
        <w:pStyle w:val="Heading2"/>
      </w:pPr>
      <w:bookmarkStart w:id="48" w:name="_Toc240552696"/>
      <w:r>
        <w:t>4.5 API Surface</w:t>
      </w:r>
      <w:bookmarkEnd w:id="48"/>
    </w:p>
    <w:p w14:paraId="217E90E6" w14:textId="77777777" w:rsidR="00F87D6C" w:rsidRDefault="00D84388">
      <w:pPr>
        <w:pStyle w:val="BBCaption"/>
      </w:pPr>
      <w:r>
        <w:t>Table 4-2: Summary of REST API Endpoints by Module</w:t>
      </w:r>
    </w:p>
    <w:tbl>
      <w:tblPr>
        <w:tblStyle w:val="TableGrid"/>
        <w:tblW w:w="0" w:type="auto"/>
        <w:jc w:val="center"/>
        <w:tblLook w:val="04A0" w:firstRow="1" w:lastRow="0" w:firstColumn="1" w:lastColumn="0" w:noHBand="0" w:noVBand="1"/>
      </w:tblPr>
      <w:tblGrid>
        <w:gridCol w:w="2299"/>
        <w:gridCol w:w="4684"/>
        <w:gridCol w:w="2417"/>
      </w:tblGrid>
      <w:tr w:rsidR="00F87D6C" w14:paraId="431551BE" w14:textId="77777777">
        <w:trPr>
          <w:jc w:val="center"/>
        </w:trPr>
        <w:tc>
          <w:tcPr>
            <w:tcW w:w="3061" w:type="dxa"/>
            <w:shd w:val="clear" w:color="auto" w:fill="D9D9D9"/>
          </w:tcPr>
          <w:p w14:paraId="0F897AA9" w14:textId="77777777" w:rsidR="00F87D6C" w:rsidRDefault="00D84388">
            <w:pPr>
              <w:spacing w:after="40"/>
            </w:pPr>
            <w:r>
              <w:rPr>
                <w:b/>
                <w:sz w:val="19"/>
              </w:rPr>
              <w:t>Module</w:t>
            </w:r>
          </w:p>
        </w:tc>
        <w:tc>
          <w:tcPr>
            <w:tcW w:w="3061" w:type="dxa"/>
            <w:shd w:val="clear" w:color="auto" w:fill="D9D9D9"/>
          </w:tcPr>
          <w:p w14:paraId="2833543A" w14:textId="77777777" w:rsidR="00F87D6C" w:rsidRDefault="00D84388">
            <w:pPr>
              <w:spacing w:after="40"/>
            </w:pPr>
            <w:r>
              <w:rPr>
                <w:b/>
                <w:sz w:val="19"/>
              </w:rPr>
              <w:t>Representative Endpoint</w:t>
            </w:r>
            <w:r>
              <w:rPr>
                <w:b/>
                <w:sz w:val="19"/>
              </w:rPr>
              <w:t>s</w:t>
            </w:r>
          </w:p>
        </w:tc>
        <w:tc>
          <w:tcPr>
            <w:tcW w:w="3061" w:type="dxa"/>
            <w:shd w:val="clear" w:color="auto" w:fill="D9D9D9"/>
          </w:tcPr>
          <w:p w14:paraId="5432FCB3" w14:textId="77777777" w:rsidR="00F87D6C" w:rsidRDefault="00D84388">
            <w:pPr>
              <w:spacing w:after="40"/>
            </w:pPr>
            <w:r>
              <w:rPr>
                <w:b/>
                <w:sz w:val="19"/>
              </w:rPr>
              <w:t>Access</w:t>
            </w:r>
          </w:p>
        </w:tc>
      </w:tr>
      <w:tr w:rsidR="00F87D6C" w14:paraId="61E05C72" w14:textId="77777777">
        <w:trPr>
          <w:jc w:val="center"/>
        </w:trPr>
        <w:tc>
          <w:tcPr>
            <w:tcW w:w="3061" w:type="dxa"/>
          </w:tcPr>
          <w:p w14:paraId="23EDC363" w14:textId="77777777" w:rsidR="00F87D6C" w:rsidRDefault="00D84388">
            <w:pPr>
              <w:spacing w:after="40"/>
            </w:pPr>
            <w:r>
              <w:rPr>
                <w:sz w:val="19"/>
              </w:rPr>
              <w:t>Auth</w:t>
            </w:r>
          </w:p>
        </w:tc>
        <w:tc>
          <w:tcPr>
            <w:tcW w:w="3061" w:type="dxa"/>
          </w:tcPr>
          <w:p w14:paraId="736D6CE0" w14:textId="77777777" w:rsidR="00F87D6C" w:rsidRDefault="00D84388">
            <w:pPr>
              <w:spacing w:after="40"/>
            </w:pPr>
            <w:r>
              <w:rPr>
                <w:sz w:val="19"/>
              </w:rPr>
              <w:t>POST /api/auth/register, POST /api/auth/login, POST /api/auth/forgot</w:t>
            </w:r>
          </w:p>
        </w:tc>
        <w:tc>
          <w:tcPr>
            <w:tcW w:w="3061" w:type="dxa"/>
          </w:tcPr>
          <w:p w14:paraId="47F6CB41" w14:textId="77777777" w:rsidR="00F87D6C" w:rsidRDefault="00D84388">
            <w:pPr>
              <w:spacing w:after="40"/>
            </w:pPr>
            <w:r>
              <w:rPr>
                <w:sz w:val="19"/>
              </w:rPr>
              <w:t>Public</w:t>
            </w:r>
          </w:p>
        </w:tc>
      </w:tr>
      <w:tr w:rsidR="00F87D6C" w14:paraId="4609BCCB" w14:textId="77777777">
        <w:trPr>
          <w:jc w:val="center"/>
        </w:trPr>
        <w:tc>
          <w:tcPr>
            <w:tcW w:w="3061" w:type="dxa"/>
          </w:tcPr>
          <w:p w14:paraId="77476777" w14:textId="77777777" w:rsidR="00F87D6C" w:rsidRDefault="00D84388">
            <w:pPr>
              <w:spacing w:after="40"/>
            </w:pPr>
            <w:r>
              <w:rPr>
                <w:sz w:val="19"/>
              </w:rPr>
              <w:t>Donors</w:t>
            </w:r>
          </w:p>
        </w:tc>
        <w:tc>
          <w:tcPr>
            <w:tcW w:w="3061" w:type="dxa"/>
          </w:tcPr>
          <w:p w14:paraId="09592935" w14:textId="77777777" w:rsidR="00F87D6C" w:rsidRDefault="00D84388">
            <w:pPr>
              <w:spacing w:after="40"/>
            </w:pPr>
            <w:r>
              <w:rPr>
                <w:sz w:val="19"/>
              </w:rPr>
              <w:t>GET /api/donors/search (group/district/availability, paginated), GET /api/donors/{id}</w:t>
            </w:r>
          </w:p>
        </w:tc>
        <w:tc>
          <w:tcPr>
            <w:tcW w:w="3061" w:type="dxa"/>
          </w:tcPr>
          <w:p w14:paraId="3C8E9C2A" w14:textId="77777777" w:rsidR="00F87D6C" w:rsidRDefault="00D84388">
            <w:pPr>
              <w:spacing w:after="40"/>
            </w:pPr>
            <w:r>
              <w:rPr>
                <w:sz w:val="19"/>
              </w:rPr>
              <w:t>Auth</w:t>
            </w:r>
          </w:p>
        </w:tc>
      </w:tr>
      <w:tr w:rsidR="00F87D6C" w14:paraId="44DAD5DA" w14:textId="77777777">
        <w:trPr>
          <w:jc w:val="center"/>
        </w:trPr>
        <w:tc>
          <w:tcPr>
            <w:tcW w:w="3061" w:type="dxa"/>
          </w:tcPr>
          <w:p w14:paraId="7E9C80CC" w14:textId="77777777" w:rsidR="00F87D6C" w:rsidRDefault="00D84388">
            <w:pPr>
              <w:spacing w:after="40"/>
            </w:pPr>
            <w:r>
              <w:rPr>
                <w:sz w:val="19"/>
              </w:rPr>
              <w:lastRenderedPageBreak/>
              <w:t>Requests</w:t>
            </w:r>
          </w:p>
        </w:tc>
        <w:tc>
          <w:tcPr>
            <w:tcW w:w="3061" w:type="dxa"/>
          </w:tcPr>
          <w:p w14:paraId="55061622" w14:textId="77777777" w:rsidR="00F87D6C" w:rsidRDefault="00D84388">
            <w:pPr>
              <w:spacing w:after="40"/>
            </w:pPr>
            <w:r>
              <w:rPr>
                <w:sz w:val="19"/>
              </w:rPr>
              <w:t xml:space="preserve">GET /api/requests </w:t>
            </w:r>
            <w:r>
              <w:rPr>
                <w:sz w:val="19"/>
              </w:rPr>
              <w:t>(?requester=&amp;donor=&amp;hospital=&amp;guest=), POST /api/requests, GET /api/requests/{id}, PATCH /api/requests/{id} (status / moderation / fulfilment)</w:t>
            </w:r>
          </w:p>
        </w:tc>
        <w:tc>
          <w:tcPr>
            <w:tcW w:w="3061" w:type="dxa"/>
          </w:tcPr>
          <w:p w14:paraId="658BF249" w14:textId="77777777" w:rsidR="00F87D6C" w:rsidRDefault="00D84388">
            <w:pPr>
              <w:spacing w:after="40"/>
            </w:pPr>
            <w:r>
              <w:rPr>
                <w:sz w:val="19"/>
              </w:rPr>
              <w:t>Auth (role-scoped)</w:t>
            </w:r>
          </w:p>
        </w:tc>
      </w:tr>
      <w:tr w:rsidR="00F87D6C" w14:paraId="41CA9FC0" w14:textId="77777777">
        <w:trPr>
          <w:jc w:val="center"/>
        </w:trPr>
        <w:tc>
          <w:tcPr>
            <w:tcW w:w="3061" w:type="dxa"/>
          </w:tcPr>
          <w:p w14:paraId="1A4AE54A" w14:textId="77777777" w:rsidR="00F87D6C" w:rsidRDefault="00D84388">
            <w:pPr>
              <w:spacing w:after="40"/>
            </w:pPr>
            <w:r>
              <w:rPr>
                <w:sz w:val="19"/>
              </w:rPr>
              <w:t>Hospital inventory</w:t>
            </w:r>
          </w:p>
        </w:tc>
        <w:tc>
          <w:tcPr>
            <w:tcW w:w="3061" w:type="dxa"/>
          </w:tcPr>
          <w:p w14:paraId="464AFA3C" w14:textId="77777777" w:rsidR="00F87D6C" w:rsidRDefault="00D84388">
            <w:pPr>
              <w:spacing w:after="40"/>
            </w:pPr>
            <w:r>
              <w:rPr>
                <w:sz w:val="19"/>
              </w:rPr>
              <w:t>GET /api/hospitals/inventory, PUT /api/hospitals/inventory/{bloodGroup}</w:t>
            </w:r>
          </w:p>
        </w:tc>
        <w:tc>
          <w:tcPr>
            <w:tcW w:w="3061" w:type="dxa"/>
          </w:tcPr>
          <w:p w14:paraId="456EAC09" w14:textId="77777777" w:rsidR="00F87D6C" w:rsidRDefault="00D84388">
            <w:pPr>
              <w:spacing w:after="40"/>
            </w:pPr>
            <w:r>
              <w:rPr>
                <w:sz w:val="19"/>
              </w:rPr>
              <w:t>Ho</w:t>
            </w:r>
            <w:r>
              <w:rPr>
                <w:sz w:val="19"/>
              </w:rPr>
              <w:t>spital staff</w:t>
            </w:r>
          </w:p>
        </w:tc>
      </w:tr>
      <w:tr w:rsidR="00F87D6C" w14:paraId="25F511EA" w14:textId="77777777">
        <w:trPr>
          <w:jc w:val="center"/>
        </w:trPr>
        <w:tc>
          <w:tcPr>
            <w:tcW w:w="3061" w:type="dxa"/>
          </w:tcPr>
          <w:p w14:paraId="155F515C" w14:textId="77777777" w:rsidR="00F87D6C" w:rsidRDefault="00D84388">
            <w:pPr>
              <w:spacing w:after="40"/>
            </w:pPr>
            <w:r>
              <w:rPr>
                <w:sz w:val="19"/>
              </w:rPr>
              <w:t>Hospital-scoped (local APIs)</w:t>
            </w:r>
          </w:p>
        </w:tc>
        <w:tc>
          <w:tcPr>
            <w:tcW w:w="3061" w:type="dxa"/>
          </w:tcPr>
          <w:p w14:paraId="04C0EA47" w14:textId="77777777" w:rsidR="00F87D6C" w:rsidRDefault="00D84388">
            <w:pPr>
              <w:spacing w:after="40"/>
            </w:pPr>
            <w:r>
              <w:rPr>
                <w:sz w:val="19"/>
              </w:rPr>
              <w:t>GET/PUT /api/hospitals/{hospitalId}/inventory[/{bloodGroup}], POST /api/hospitals/{hospitalId}/requests, GET /api/hospitals/{hospitalId}/requests/{requestId}/status, GET /api/hospitals/{hospitalId}/donors/nearby</w:t>
            </w:r>
          </w:p>
        </w:tc>
        <w:tc>
          <w:tcPr>
            <w:tcW w:w="3061" w:type="dxa"/>
          </w:tcPr>
          <w:p w14:paraId="77E84D94" w14:textId="77777777" w:rsidR="00F87D6C" w:rsidRDefault="00D84388">
            <w:pPr>
              <w:spacing w:after="40"/>
            </w:pPr>
            <w:r>
              <w:rPr>
                <w:sz w:val="19"/>
              </w:rPr>
              <w:t>T</w:t>
            </w:r>
            <w:r>
              <w:rPr>
                <w:sz w:val="19"/>
              </w:rPr>
              <w:t>hat hospital only</w:t>
            </w:r>
          </w:p>
        </w:tc>
      </w:tr>
      <w:tr w:rsidR="00F87D6C" w14:paraId="1B3320E3" w14:textId="77777777">
        <w:trPr>
          <w:jc w:val="center"/>
        </w:trPr>
        <w:tc>
          <w:tcPr>
            <w:tcW w:w="3061" w:type="dxa"/>
          </w:tcPr>
          <w:p w14:paraId="45BD0E42" w14:textId="77777777" w:rsidR="00F87D6C" w:rsidRDefault="00D84388">
            <w:pPr>
              <w:spacing w:after="40"/>
            </w:pPr>
            <w:r>
              <w:rPr>
                <w:sz w:val="19"/>
              </w:rPr>
              <w:t>Admin</w:t>
            </w:r>
          </w:p>
        </w:tc>
        <w:tc>
          <w:tcPr>
            <w:tcW w:w="3061" w:type="dxa"/>
          </w:tcPr>
          <w:p w14:paraId="00D8C210" w14:textId="77777777" w:rsidR="00F87D6C" w:rsidRDefault="00D84388">
            <w:pPr>
              <w:spacing w:after="40"/>
            </w:pPr>
            <w:r>
              <w:rPr>
                <w:sz w:val="19"/>
              </w:rPr>
              <w:t>GET /api/admin/users, PATCH /api/admin/users/{id} (status), moderation/forward via PATCH /api/requests/{id}</w:t>
            </w:r>
          </w:p>
        </w:tc>
        <w:tc>
          <w:tcPr>
            <w:tcW w:w="3061" w:type="dxa"/>
          </w:tcPr>
          <w:p w14:paraId="16998940" w14:textId="77777777" w:rsidR="00F87D6C" w:rsidRDefault="00D84388">
            <w:pPr>
              <w:spacing w:after="40"/>
            </w:pPr>
            <w:r>
              <w:rPr>
                <w:sz w:val="19"/>
              </w:rPr>
              <w:t>Administrator</w:t>
            </w:r>
          </w:p>
        </w:tc>
      </w:tr>
      <w:tr w:rsidR="00F87D6C" w14:paraId="4CBABA36" w14:textId="77777777">
        <w:trPr>
          <w:jc w:val="center"/>
        </w:trPr>
        <w:tc>
          <w:tcPr>
            <w:tcW w:w="3061" w:type="dxa"/>
          </w:tcPr>
          <w:p w14:paraId="13817222" w14:textId="77777777" w:rsidR="00F87D6C" w:rsidRDefault="00D84388">
            <w:pPr>
              <w:spacing w:after="40"/>
            </w:pPr>
            <w:r>
              <w:rPr>
                <w:sz w:val="19"/>
              </w:rPr>
              <w:t>Profile</w:t>
            </w:r>
          </w:p>
        </w:tc>
        <w:tc>
          <w:tcPr>
            <w:tcW w:w="3061" w:type="dxa"/>
          </w:tcPr>
          <w:p w14:paraId="68042D05" w14:textId="77777777" w:rsidR="00F87D6C" w:rsidRDefault="00D84388">
            <w:pPr>
              <w:spacing w:after="40"/>
            </w:pPr>
            <w:r>
              <w:rPr>
                <w:sz w:val="19"/>
              </w:rPr>
              <w:t xml:space="preserve">GET /api/profile/{role}, PUT /api/profile/{role} (→ GET /api/auth/me + role-scoped PUT in final </w:t>
            </w:r>
            <w:r>
              <w:rPr>
                <w:sz w:val="19"/>
              </w:rPr>
              <w:t>backend)</w:t>
            </w:r>
          </w:p>
        </w:tc>
        <w:tc>
          <w:tcPr>
            <w:tcW w:w="3061" w:type="dxa"/>
          </w:tcPr>
          <w:p w14:paraId="034016E3" w14:textId="77777777" w:rsidR="00F87D6C" w:rsidRDefault="00D84388">
            <w:pPr>
              <w:spacing w:after="40"/>
            </w:pPr>
            <w:r>
              <w:rPr>
                <w:sz w:val="19"/>
              </w:rPr>
              <w:t>Auth (own profile)</w:t>
            </w:r>
          </w:p>
        </w:tc>
      </w:tr>
    </w:tbl>
    <w:p w14:paraId="328688DB" w14:textId="77777777" w:rsidR="00F87D6C" w:rsidRDefault="00F87D6C">
      <w:pPr>
        <w:spacing w:after="80"/>
      </w:pPr>
    </w:p>
    <w:p w14:paraId="6E3CFEDD" w14:textId="77777777" w:rsidR="00F87D6C" w:rsidRDefault="00D84388">
      <w:pPr>
        <w:jc w:val="both"/>
      </w:pPr>
      <w:r>
        <w:t>Every page consumes exactly these endpoints through the facade, and the Spring controllers implement the same contract; the demonstration store implements them only when mock mode is explicitly forced. (Full request/response l</w:t>
      </w:r>
      <w:r>
        <w:t>isting in Appendix B; the exported collection — 76 requests, 107 assertions, green under Newman — is submitted as docs/postman/BloodBuddy.postman_collection.json.)</w:t>
      </w:r>
    </w:p>
    <w:p w14:paraId="350A652A" w14:textId="77777777" w:rsidR="00F87D6C" w:rsidRDefault="00D84388">
      <w:r>
        <w:br w:type="page"/>
      </w:r>
    </w:p>
    <w:p w14:paraId="6AD7BFEA" w14:textId="77777777" w:rsidR="00F87D6C" w:rsidRDefault="00D84388">
      <w:pPr>
        <w:pStyle w:val="Heading1"/>
      </w:pPr>
      <w:bookmarkStart w:id="49" w:name="_Toc240552697"/>
      <w:r>
        <w:lastRenderedPageBreak/>
        <w:t>CHAPTER 5: TESTING AND RESULTS</w:t>
      </w:r>
      <w:bookmarkEnd w:id="49"/>
    </w:p>
    <w:p w14:paraId="71EA7508" w14:textId="77777777" w:rsidR="00F87D6C" w:rsidRDefault="00D84388">
      <w:pPr>
        <w:pStyle w:val="Heading2"/>
      </w:pPr>
      <w:bookmarkStart w:id="50" w:name="_Toc240552698"/>
      <w:r>
        <w:t>5.1 Testing Strategy</w:t>
      </w:r>
      <w:bookmarkEnd w:id="50"/>
    </w:p>
    <w:p w14:paraId="4A98AC04" w14:textId="77777777" w:rsidR="00F87D6C" w:rsidRDefault="00D84388">
      <w:pPr>
        <w:jc w:val="both"/>
      </w:pPr>
      <w:r>
        <w:t>Testing was continuous and checkpoint-</w:t>
      </w:r>
      <w:r>
        <w:t>based: the automated QA harness was run at the end of every build session, and no session's work was accepted while a check failed. The verification approach has three layers, each covering what the others structurally cannot:</w:t>
      </w:r>
    </w:p>
    <w:p w14:paraId="5E0BF5E2" w14:textId="77777777" w:rsidR="00F87D6C" w:rsidRDefault="00D84388">
      <w:pPr>
        <w:pStyle w:val="ListBullet"/>
        <w:spacing w:after="60"/>
      </w:pPr>
      <w:r>
        <w:t>Functional harness (resptest/</w:t>
      </w:r>
      <w:r>
        <w:t>qa-harness.html): a self-driving test page that loads every page in isolated frames with cleared storage, seeds controlled data, exercises the interactions of all four roles, and reports per-check results — 268 checks.</w:t>
      </w:r>
    </w:p>
    <w:p w14:paraId="0BE4D68A" w14:textId="77777777" w:rsidR="00F87D6C" w:rsidRDefault="00D84388">
      <w:pPr>
        <w:pStyle w:val="ListBullet"/>
        <w:spacing w:after="60"/>
      </w:pPr>
      <w:r>
        <w:t>Responsive layout check (resptest/res</w:t>
      </w:r>
      <w:r>
        <w:t>ponsive-check.html): loads all pages at 360, 430, 768, and 1280 px viewports and fails any page whose content overflows horizontally — 92 page×width combinations.</w:t>
      </w:r>
    </w:p>
    <w:p w14:paraId="65073423" w14:textId="77777777" w:rsidR="00F87D6C" w:rsidRDefault="00D84388">
      <w:pPr>
        <w:pStyle w:val="ListBullet"/>
        <w:spacing w:after="60"/>
      </w:pPr>
      <w:r>
        <w:t>Real-backend check (resptest/real-backend-check.html): against the running Spring application</w:t>
      </w:r>
      <w:r>
        <w:t>, with the demo store pinned empty, representative pages of all four roles must render their rows purely from HTTP responses — proving the AJAX/Fetch layer performs network calls rather than merely containing them — and the donor write path re-reads its ow</w:t>
      </w:r>
      <w:r>
        <w:t>n record from the server: 42 checks.</w:t>
      </w:r>
    </w:p>
    <w:p w14:paraId="606811E8" w14:textId="77777777" w:rsidR="00F87D6C" w:rsidRDefault="00D84388">
      <w:pPr>
        <w:jc w:val="both"/>
      </w:pPr>
      <w:r>
        <w:t>The suite is deliberately adversarial towards itself: guards were negative-tested (deliberately re-injecting a known-bad configuration must fail the suite), and the harness seeds its own data rather than depending on ot</w:t>
      </w:r>
      <w:r>
        <w:t>her pages' leftovers. The backend is exercised the same way at three further levels: tools/api_check.py drives every REST endpoint over HTTP with cookie sessions (95 checks, including the negative cases for BR-1 … BR-9), a headless service-layer run repeat</w:t>
      </w:r>
      <w:r>
        <w:t>s the business rules against the live TiDB database and undoes every row it creates (31 checks), and the exported Postman collection (76 requests, 107 assertions) walks the endpoints and the rule refusals folder by folder.</w:t>
      </w:r>
    </w:p>
    <w:p w14:paraId="1383E067" w14:textId="77777777" w:rsidR="00F87D6C" w:rsidRDefault="00D84388">
      <w:pPr>
        <w:pStyle w:val="Heading2"/>
      </w:pPr>
      <w:bookmarkStart w:id="51" w:name="_Toc240552699"/>
      <w:r>
        <w:t>5.2 Key Test Cases</w:t>
      </w:r>
      <w:bookmarkEnd w:id="51"/>
    </w:p>
    <w:p w14:paraId="45449134" w14:textId="77777777" w:rsidR="00F87D6C" w:rsidRDefault="00D84388">
      <w:pPr>
        <w:pStyle w:val="BBCaption"/>
      </w:pPr>
      <w:r>
        <w:t>Table 5-1: Key</w:t>
      </w:r>
      <w:r>
        <w:t xml:space="preserve"> Test Cases and Results</w:t>
      </w:r>
    </w:p>
    <w:tbl>
      <w:tblPr>
        <w:tblStyle w:val="TableGrid"/>
        <w:tblW w:w="0" w:type="auto"/>
        <w:jc w:val="center"/>
        <w:tblLook w:val="04A0" w:firstRow="1" w:lastRow="0" w:firstColumn="1" w:lastColumn="0" w:noHBand="0" w:noVBand="1"/>
      </w:tblPr>
      <w:tblGrid>
        <w:gridCol w:w="2296"/>
        <w:gridCol w:w="2360"/>
        <w:gridCol w:w="2296"/>
        <w:gridCol w:w="2296"/>
      </w:tblGrid>
      <w:tr w:rsidR="00F87D6C" w14:paraId="6EDB3A23" w14:textId="77777777">
        <w:trPr>
          <w:jc w:val="center"/>
        </w:trPr>
        <w:tc>
          <w:tcPr>
            <w:tcW w:w="2296" w:type="dxa"/>
            <w:shd w:val="clear" w:color="auto" w:fill="D9D9D9"/>
          </w:tcPr>
          <w:p w14:paraId="72836429" w14:textId="77777777" w:rsidR="00F87D6C" w:rsidRDefault="00D84388">
            <w:pPr>
              <w:spacing w:after="40"/>
            </w:pPr>
            <w:r>
              <w:rPr>
                <w:b/>
                <w:sz w:val="19"/>
              </w:rPr>
              <w:t>ID</w:t>
            </w:r>
          </w:p>
        </w:tc>
        <w:tc>
          <w:tcPr>
            <w:tcW w:w="2296" w:type="dxa"/>
            <w:shd w:val="clear" w:color="auto" w:fill="D9D9D9"/>
          </w:tcPr>
          <w:p w14:paraId="35A664CB" w14:textId="77777777" w:rsidR="00F87D6C" w:rsidRDefault="00D84388">
            <w:pPr>
              <w:spacing w:after="40"/>
            </w:pPr>
            <w:r>
              <w:rPr>
                <w:b/>
                <w:sz w:val="19"/>
              </w:rPr>
              <w:t>Test</w:t>
            </w:r>
          </w:p>
        </w:tc>
        <w:tc>
          <w:tcPr>
            <w:tcW w:w="2296" w:type="dxa"/>
            <w:shd w:val="clear" w:color="auto" w:fill="D9D9D9"/>
          </w:tcPr>
          <w:p w14:paraId="4B7588CD" w14:textId="77777777" w:rsidR="00F87D6C" w:rsidRDefault="00D84388">
            <w:pPr>
              <w:spacing w:after="40"/>
            </w:pPr>
            <w:r>
              <w:rPr>
                <w:b/>
                <w:sz w:val="19"/>
              </w:rPr>
              <w:t>Expected</w:t>
            </w:r>
          </w:p>
        </w:tc>
        <w:tc>
          <w:tcPr>
            <w:tcW w:w="2296" w:type="dxa"/>
            <w:shd w:val="clear" w:color="auto" w:fill="D9D9D9"/>
          </w:tcPr>
          <w:p w14:paraId="770DFE21" w14:textId="77777777" w:rsidR="00F87D6C" w:rsidRDefault="00D84388">
            <w:pPr>
              <w:spacing w:after="40"/>
            </w:pPr>
            <w:r>
              <w:rPr>
                <w:b/>
                <w:sz w:val="19"/>
              </w:rPr>
              <w:t>Result</w:t>
            </w:r>
          </w:p>
        </w:tc>
      </w:tr>
      <w:tr w:rsidR="00F87D6C" w14:paraId="70775365" w14:textId="77777777">
        <w:trPr>
          <w:jc w:val="center"/>
        </w:trPr>
        <w:tc>
          <w:tcPr>
            <w:tcW w:w="2296" w:type="dxa"/>
          </w:tcPr>
          <w:p w14:paraId="6B523E2F" w14:textId="77777777" w:rsidR="00F87D6C" w:rsidRDefault="00D84388">
            <w:pPr>
              <w:spacing w:after="40"/>
            </w:pPr>
            <w:r>
              <w:rPr>
                <w:sz w:val="19"/>
              </w:rPr>
              <w:t>TC-01</w:t>
            </w:r>
          </w:p>
        </w:tc>
        <w:tc>
          <w:tcPr>
            <w:tcW w:w="2296" w:type="dxa"/>
          </w:tcPr>
          <w:p w14:paraId="4D287973" w14:textId="77777777" w:rsidR="00F87D6C" w:rsidRDefault="00D84388">
            <w:pPr>
              <w:spacing w:after="40"/>
            </w:pPr>
            <w:r>
              <w:rPr>
                <w:sz w:val="19"/>
              </w:rPr>
              <w:t>Register/login with invalid input</w:t>
            </w:r>
          </w:p>
        </w:tc>
        <w:tc>
          <w:tcPr>
            <w:tcW w:w="2296" w:type="dxa"/>
          </w:tcPr>
          <w:p w14:paraId="24C80BAB" w14:textId="77777777" w:rsidR="00F87D6C" w:rsidRDefault="00D84388">
            <w:pPr>
              <w:spacing w:after="40"/>
            </w:pPr>
            <w:r>
              <w:rPr>
                <w:sz w:val="19"/>
              </w:rPr>
              <w:t>Inline field errors, submit blocked, no session created</w:t>
            </w:r>
          </w:p>
        </w:tc>
        <w:tc>
          <w:tcPr>
            <w:tcW w:w="2296" w:type="dxa"/>
          </w:tcPr>
          <w:p w14:paraId="29745F43" w14:textId="77777777" w:rsidR="00F87D6C" w:rsidRDefault="00D84388">
            <w:pPr>
              <w:spacing w:after="40"/>
            </w:pPr>
            <w:r>
              <w:rPr>
                <w:sz w:val="19"/>
              </w:rPr>
              <w:t>PASS</w:t>
            </w:r>
          </w:p>
        </w:tc>
      </w:tr>
      <w:tr w:rsidR="00F87D6C" w14:paraId="5819A370" w14:textId="77777777">
        <w:trPr>
          <w:jc w:val="center"/>
        </w:trPr>
        <w:tc>
          <w:tcPr>
            <w:tcW w:w="2296" w:type="dxa"/>
          </w:tcPr>
          <w:p w14:paraId="2CC74387" w14:textId="77777777" w:rsidR="00F87D6C" w:rsidRDefault="00D84388">
            <w:pPr>
              <w:spacing w:after="40"/>
            </w:pPr>
            <w:r>
              <w:rPr>
                <w:sz w:val="19"/>
              </w:rPr>
              <w:t>TC-02</w:t>
            </w:r>
          </w:p>
        </w:tc>
        <w:tc>
          <w:tcPr>
            <w:tcW w:w="2296" w:type="dxa"/>
          </w:tcPr>
          <w:p w14:paraId="73765301" w14:textId="77777777" w:rsidR="00F87D6C" w:rsidRDefault="00D84388">
            <w:pPr>
              <w:spacing w:after="40"/>
            </w:pPr>
            <w:r>
              <w:rPr>
                <w:sz w:val="19"/>
              </w:rPr>
              <w:t>Logged-out access to a role-private page</w:t>
            </w:r>
          </w:p>
        </w:tc>
        <w:tc>
          <w:tcPr>
            <w:tcW w:w="2296" w:type="dxa"/>
          </w:tcPr>
          <w:p w14:paraId="1D5B39B6" w14:textId="77777777" w:rsidR="00F87D6C" w:rsidRDefault="00D84388">
            <w:pPr>
              <w:spacing w:after="40"/>
            </w:pPr>
            <w:r>
              <w:rPr>
                <w:sz w:val="19"/>
              </w:rPr>
              <w:t>Redirect to login with return URL preserved</w:t>
            </w:r>
          </w:p>
        </w:tc>
        <w:tc>
          <w:tcPr>
            <w:tcW w:w="2296" w:type="dxa"/>
          </w:tcPr>
          <w:p w14:paraId="4FC1C7C5" w14:textId="77777777" w:rsidR="00F87D6C" w:rsidRDefault="00D84388">
            <w:pPr>
              <w:spacing w:after="40"/>
            </w:pPr>
            <w:r>
              <w:rPr>
                <w:sz w:val="19"/>
              </w:rPr>
              <w:t>PASS</w:t>
            </w:r>
          </w:p>
        </w:tc>
      </w:tr>
      <w:tr w:rsidR="00F87D6C" w14:paraId="33CCC8FD" w14:textId="77777777">
        <w:trPr>
          <w:jc w:val="center"/>
        </w:trPr>
        <w:tc>
          <w:tcPr>
            <w:tcW w:w="2296" w:type="dxa"/>
          </w:tcPr>
          <w:p w14:paraId="6A9FD57A" w14:textId="77777777" w:rsidR="00F87D6C" w:rsidRDefault="00D84388">
            <w:pPr>
              <w:spacing w:after="40"/>
            </w:pPr>
            <w:r>
              <w:rPr>
                <w:sz w:val="19"/>
              </w:rPr>
              <w:t>TC-03</w:t>
            </w:r>
          </w:p>
        </w:tc>
        <w:tc>
          <w:tcPr>
            <w:tcW w:w="2296" w:type="dxa"/>
          </w:tcPr>
          <w:p w14:paraId="10CDA8B4" w14:textId="77777777" w:rsidR="00F87D6C" w:rsidRDefault="00D84388">
            <w:pPr>
              <w:spacing w:after="40"/>
            </w:pPr>
            <w:r>
              <w:rPr>
                <w:sz w:val="19"/>
              </w:rPr>
              <w:t>Wrong-role access to a private page</w:t>
            </w:r>
          </w:p>
        </w:tc>
        <w:tc>
          <w:tcPr>
            <w:tcW w:w="2296" w:type="dxa"/>
          </w:tcPr>
          <w:p w14:paraId="3CCDACC6" w14:textId="77777777" w:rsidR="00F87D6C" w:rsidRDefault="00D84388">
            <w:pPr>
              <w:spacing w:after="40"/>
            </w:pPr>
            <w:r>
              <w:rPr>
                <w:sz w:val="19"/>
              </w:rPr>
              <w:t>Bounced to own dashboard; no cross-role access</w:t>
            </w:r>
          </w:p>
        </w:tc>
        <w:tc>
          <w:tcPr>
            <w:tcW w:w="2296" w:type="dxa"/>
          </w:tcPr>
          <w:p w14:paraId="396A084A" w14:textId="77777777" w:rsidR="00F87D6C" w:rsidRDefault="00D84388">
            <w:pPr>
              <w:spacing w:after="40"/>
            </w:pPr>
            <w:r>
              <w:rPr>
                <w:sz w:val="19"/>
              </w:rPr>
              <w:t>PASS</w:t>
            </w:r>
          </w:p>
        </w:tc>
      </w:tr>
      <w:tr w:rsidR="00F87D6C" w14:paraId="24039200" w14:textId="77777777">
        <w:trPr>
          <w:jc w:val="center"/>
        </w:trPr>
        <w:tc>
          <w:tcPr>
            <w:tcW w:w="2296" w:type="dxa"/>
          </w:tcPr>
          <w:p w14:paraId="52475E09" w14:textId="77777777" w:rsidR="00F87D6C" w:rsidRDefault="00D84388">
            <w:pPr>
              <w:spacing w:after="40"/>
            </w:pPr>
            <w:r>
              <w:rPr>
                <w:sz w:val="19"/>
              </w:rPr>
              <w:t>TC-04</w:t>
            </w:r>
          </w:p>
        </w:tc>
        <w:tc>
          <w:tcPr>
            <w:tcW w:w="2296" w:type="dxa"/>
          </w:tcPr>
          <w:p w14:paraId="16EF6E17" w14:textId="77777777" w:rsidR="00F87D6C" w:rsidRDefault="00D84388">
            <w:pPr>
              <w:spacing w:after="40"/>
            </w:pPr>
            <w:r>
              <w:rPr>
                <w:sz w:val="19"/>
              </w:rPr>
              <w:t>Donor search filters (group/district/availability)</w:t>
            </w:r>
          </w:p>
        </w:tc>
        <w:tc>
          <w:tcPr>
            <w:tcW w:w="2296" w:type="dxa"/>
          </w:tcPr>
          <w:p w14:paraId="7A5F34A1" w14:textId="77777777" w:rsidR="00F87D6C" w:rsidRDefault="00D84388">
            <w:pPr>
              <w:spacing w:after="40"/>
            </w:pPr>
            <w:r>
              <w:rPr>
                <w:sz w:val="19"/>
              </w:rPr>
              <w:t>Results filtered; filter state persists; sort works</w:t>
            </w:r>
          </w:p>
        </w:tc>
        <w:tc>
          <w:tcPr>
            <w:tcW w:w="2296" w:type="dxa"/>
          </w:tcPr>
          <w:p w14:paraId="3173013F" w14:textId="77777777" w:rsidR="00F87D6C" w:rsidRDefault="00D84388">
            <w:pPr>
              <w:spacing w:after="40"/>
            </w:pPr>
            <w:r>
              <w:rPr>
                <w:sz w:val="19"/>
              </w:rPr>
              <w:t>PASS</w:t>
            </w:r>
          </w:p>
        </w:tc>
      </w:tr>
      <w:tr w:rsidR="00F87D6C" w14:paraId="1A7F0956" w14:textId="77777777">
        <w:trPr>
          <w:jc w:val="center"/>
        </w:trPr>
        <w:tc>
          <w:tcPr>
            <w:tcW w:w="2296" w:type="dxa"/>
          </w:tcPr>
          <w:p w14:paraId="3804C1BF" w14:textId="77777777" w:rsidR="00F87D6C" w:rsidRDefault="00D84388">
            <w:pPr>
              <w:spacing w:after="40"/>
            </w:pPr>
            <w:r>
              <w:rPr>
                <w:sz w:val="19"/>
              </w:rPr>
              <w:t>TC-05</w:t>
            </w:r>
          </w:p>
        </w:tc>
        <w:tc>
          <w:tcPr>
            <w:tcW w:w="2296" w:type="dxa"/>
          </w:tcPr>
          <w:p w14:paraId="29899B9F" w14:textId="77777777" w:rsidR="00F87D6C" w:rsidRDefault="00D84388">
            <w:pPr>
              <w:spacing w:after="40"/>
            </w:pPr>
            <w:r>
              <w:rPr>
                <w:sz w:val="19"/>
              </w:rPr>
              <w:t xml:space="preserve">Search widen fallback for empty </w:t>
            </w:r>
            <w:r>
              <w:rPr>
                <w:sz w:val="19"/>
              </w:rPr>
              <w:t>district</w:t>
            </w:r>
          </w:p>
        </w:tc>
        <w:tc>
          <w:tcPr>
            <w:tcW w:w="2296" w:type="dxa"/>
          </w:tcPr>
          <w:p w14:paraId="1F23F76F" w14:textId="77777777" w:rsidR="00F87D6C" w:rsidRDefault="00D84388">
            <w:pPr>
              <w:spacing w:after="40"/>
            </w:pPr>
            <w:r>
              <w:rPr>
                <w:sz w:val="19"/>
              </w:rPr>
              <w:t>Group shown across districts with explanation; no dead-end</w:t>
            </w:r>
          </w:p>
        </w:tc>
        <w:tc>
          <w:tcPr>
            <w:tcW w:w="2296" w:type="dxa"/>
          </w:tcPr>
          <w:p w14:paraId="41D81A8A" w14:textId="77777777" w:rsidR="00F87D6C" w:rsidRDefault="00D84388">
            <w:pPr>
              <w:spacing w:after="40"/>
            </w:pPr>
            <w:r>
              <w:rPr>
                <w:sz w:val="19"/>
              </w:rPr>
              <w:t>PASS</w:t>
            </w:r>
          </w:p>
        </w:tc>
      </w:tr>
      <w:tr w:rsidR="00F87D6C" w14:paraId="3E9DD058" w14:textId="77777777">
        <w:trPr>
          <w:jc w:val="center"/>
        </w:trPr>
        <w:tc>
          <w:tcPr>
            <w:tcW w:w="2296" w:type="dxa"/>
          </w:tcPr>
          <w:p w14:paraId="1695DC9F" w14:textId="77777777" w:rsidR="00F87D6C" w:rsidRDefault="00D84388">
            <w:pPr>
              <w:spacing w:after="40"/>
            </w:pPr>
            <w:r>
              <w:rPr>
                <w:sz w:val="19"/>
              </w:rPr>
              <w:t>TC-06</w:t>
            </w:r>
          </w:p>
        </w:tc>
        <w:tc>
          <w:tcPr>
            <w:tcW w:w="2296" w:type="dxa"/>
          </w:tcPr>
          <w:p w14:paraId="0E3D71F8" w14:textId="77777777" w:rsidR="00F87D6C" w:rsidRDefault="00D84388">
            <w:pPr>
              <w:spacing w:after="40"/>
            </w:pPr>
            <w:r>
              <w:rPr>
                <w:sz w:val="19"/>
              </w:rPr>
              <w:t>Member request submit → tracking → cancel</w:t>
            </w:r>
          </w:p>
        </w:tc>
        <w:tc>
          <w:tcPr>
            <w:tcW w:w="2296" w:type="dxa"/>
          </w:tcPr>
          <w:p w14:paraId="6649DF07" w14:textId="77777777" w:rsidR="00F87D6C" w:rsidRDefault="00D84388">
            <w:pPr>
              <w:spacing w:after="40"/>
            </w:pPr>
            <w:r>
              <w:rPr>
                <w:sz w:val="19"/>
              </w:rPr>
              <w:t>POST /api/requests persists; appears in tracker; cancellable while open</w:t>
            </w:r>
          </w:p>
        </w:tc>
        <w:tc>
          <w:tcPr>
            <w:tcW w:w="2296" w:type="dxa"/>
          </w:tcPr>
          <w:p w14:paraId="3AFE08A1" w14:textId="77777777" w:rsidR="00F87D6C" w:rsidRDefault="00D84388">
            <w:pPr>
              <w:spacing w:after="40"/>
            </w:pPr>
            <w:r>
              <w:rPr>
                <w:sz w:val="19"/>
              </w:rPr>
              <w:t>PASS</w:t>
            </w:r>
          </w:p>
        </w:tc>
      </w:tr>
      <w:tr w:rsidR="00F87D6C" w14:paraId="10F5733A" w14:textId="77777777">
        <w:trPr>
          <w:jc w:val="center"/>
        </w:trPr>
        <w:tc>
          <w:tcPr>
            <w:tcW w:w="2296" w:type="dxa"/>
          </w:tcPr>
          <w:p w14:paraId="474EA13A" w14:textId="77777777" w:rsidR="00F87D6C" w:rsidRDefault="00D84388">
            <w:pPr>
              <w:spacing w:after="40"/>
            </w:pPr>
            <w:r>
              <w:rPr>
                <w:sz w:val="19"/>
              </w:rPr>
              <w:lastRenderedPageBreak/>
              <w:t>TC-07</w:t>
            </w:r>
          </w:p>
        </w:tc>
        <w:tc>
          <w:tcPr>
            <w:tcW w:w="2296" w:type="dxa"/>
          </w:tcPr>
          <w:p w14:paraId="2E8BFF12" w14:textId="77777777" w:rsidR="00F87D6C" w:rsidRDefault="00D84388">
            <w:pPr>
              <w:spacing w:after="40"/>
            </w:pPr>
            <w:r>
              <w:rPr>
                <w:sz w:val="19"/>
              </w:rPr>
              <w:t>Guest emergency submit + status lookup</w:t>
            </w:r>
          </w:p>
        </w:tc>
        <w:tc>
          <w:tcPr>
            <w:tcW w:w="2296" w:type="dxa"/>
          </w:tcPr>
          <w:p w14:paraId="4BC51694" w14:textId="77777777" w:rsidR="00F87D6C" w:rsidRDefault="00D84388">
            <w:pPr>
              <w:spacing w:after="40"/>
            </w:pPr>
            <w:r>
              <w:rPr>
                <w:sz w:val="19"/>
              </w:rPr>
              <w:t>EM- ID issu</w:t>
            </w:r>
            <w:r>
              <w:rPr>
                <w:sz w:val="19"/>
              </w:rPr>
              <w:t>ed and displayed; lookup returns status; member (BB-) IDs rejected</w:t>
            </w:r>
          </w:p>
        </w:tc>
        <w:tc>
          <w:tcPr>
            <w:tcW w:w="2296" w:type="dxa"/>
          </w:tcPr>
          <w:p w14:paraId="62FFF8B7" w14:textId="77777777" w:rsidR="00F87D6C" w:rsidRDefault="00D84388">
            <w:pPr>
              <w:spacing w:after="40"/>
            </w:pPr>
            <w:r>
              <w:rPr>
                <w:sz w:val="19"/>
              </w:rPr>
              <w:t>PASS</w:t>
            </w:r>
          </w:p>
        </w:tc>
      </w:tr>
      <w:tr w:rsidR="00F87D6C" w14:paraId="16FA49B0" w14:textId="77777777">
        <w:trPr>
          <w:jc w:val="center"/>
        </w:trPr>
        <w:tc>
          <w:tcPr>
            <w:tcW w:w="2296" w:type="dxa"/>
          </w:tcPr>
          <w:p w14:paraId="33523D61" w14:textId="77777777" w:rsidR="00F87D6C" w:rsidRDefault="00D84388">
            <w:pPr>
              <w:spacing w:after="40"/>
            </w:pPr>
            <w:r>
              <w:rPr>
                <w:sz w:val="19"/>
              </w:rPr>
              <w:t>TC-08</w:t>
            </w:r>
          </w:p>
        </w:tc>
        <w:tc>
          <w:tcPr>
            <w:tcW w:w="2296" w:type="dxa"/>
          </w:tcPr>
          <w:p w14:paraId="75098CC0" w14:textId="77777777" w:rsidR="00F87D6C" w:rsidRDefault="00D84388">
            <w:pPr>
              <w:spacing w:after="40"/>
            </w:pPr>
            <w:r>
              <w:rPr>
                <w:sz w:val="19"/>
              </w:rPr>
              <w:t>Compatibility direction (B+ donor)</w:t>
            </w:r>
          </w:p>
        </w:tc>
        <w:tc>
          <w:tcPr>
            <w:tcW w:w="2296" w:type="dxa"/>
          </w:tcPr>
          <w:p w14:paraId="0A698BC7" w14:textId="77777777" w:rsidR="00F87D6C" w:rsidRDefault="00D84388">
            <w:pPr>
              <w:spacing w:after="40"/>
            </w:pPr>
            <w:r>
              <w:rPr>
                <w:sz w:val="19"/>
              </w:rPr>
              <w:t>Offered B+/AB+ requests only; never an A+ recipient</w:t>
            </w:r>
          </w:p>
        </w:tc>
        <w:tc>
          <w:tcPr>
            <w:tcW w:w="2296" w:type="dxa"/>
          </w:tcPr>
          <w:p w14:paraId="0E2405AC" w14:textId="77777777" w:rsidR="00F87D6C" w:rsidRDefault="00D84388">
            <w:pPr>
              <w:spacing w:after="40"/>
            </w:pPr>
            <w:r>
              <w:rPr>
                <w:sz w:val="19"/>
              </w:rPr>
              <w:t>PASS</w:t>
            </w:r>
          </w:p>
        </w:tc>
      </w:tr>
      <w:tr w:rsidR="00F87D6C" w14:paraId="0C89917E" w14:textId="77777777">
        <w:trPr>
          <w:jc w:val="center"/>
        </w:trPr>
        <w:tc>
          <w:tcPr>
            <w:tcW w:w="2296" w:type="dxa"/>
          </w:tcPr>
          <w:p w14:paraId="1AE9B33D" w14:textId="77777777" w:rsidR="00F87D6C" w:rsidRDefault="00D84388">
            <w:pPr>
              <w:spacing w:after="40"/>
            </w:pPr>
            <w:r>
              <w:rPr>
                <w:sz w:val="19"/>
              </w:rPr>
              <w:t>TC-09</w:t>
            </w:r>
          </w:p>
        </w:tc>
        <w:tc>
          <w:tcPr>
            <w:tcW w:w="2296" w:type="dxa"/>
          </w:tcPr>
          <w:p w14:paraId="128DFDE2" w14:textId="77777777" w:rsidR="00F87D6C" w:rsidRDefault="00D84388">
            <w:pPr>
              <w:spacing w:after="40"/>
            </w:pPr>
            <w:r>
              <w:rPr>
                <w:sz w:val="19"/>
              </w:rPr>
              <w:t>Donor accept</w:t>
            </w:r>
          </w:p>
        </w:tc>
        <w:tc>
          <w:tcPr>
            <w:tcW w:w="2296" w:type="dxa"/>
          </w:tcPr>
          <w:p w14:paraId="6C518EF5" w14:textId="77777777" w:rsidR="00F87D6C" w:rsidRDefault="00D84388">
            <w:pPr>
              <w:spacing w:after="40"/>
            </w:pPr>
            <w:r>
              <w:rPr>
                <w:sz w:val="19"/>
              </w:rPr>
              <w:t xml:space="preserve">Status Matched, donor stamped, timeline entry; hospital </w:t>
            </w:r>
            <w:r>
              <w:rPr>
                <w:sz w:val="19"/>
              </w:rPr>
              <w:t>queue shows “Donor matched”</w:t>
            </w:r>
          </w:p>
        </w:tc>
        <w:tc>
          <w:tcPr>
            <w:tcW w:w="2296" w:type="dxa"/>
          </w:tcPr>
          <w:p w14:paraId="0FE62E44" w14:textId="77777777" w:rsidR="00F87D6C" w:rsidRDefault="00D84388">
            <w:pPr>
              <w:spacing w:after="40"/>
            </w:pPr>
            <w:r>
              <w:rPr>
                <w:sz w:val="19"/>
              </w:rPr>
              <w:t>PASS</w:t>
            </w:r>
          </w:p>
        </w:tc>
      </w:tr>
      <w:tr w:rsidR="00F87D6C" w14:paraId="30E72872" w14:textId="77777777">
        <w:trPr>
          <w:jc w:val="center"/>
        </w:trPr>
        <w:tc>
          <w:tcPr>
            <w:tcW w:w="2296" w:type="dxa"/>
          </w:tcPr>
          <w:p w14:paraId="149F3763" w14:textId="77777777" w:rsidR="00F87D6C" w:rsidRDefault="00D84388">
            <w:pPr>
              <w:spacing w:after="40"/>
            </w:pPr>
            <w:r>
              <w:rPr>
                <w:sz w:val="19"/>
              </w:rPr>
              <w:t>TC-10</w:t>
            </w:r>
          </w:p>
        </w:tc>
        <w:tc>
          <w:tcPr>
            <w:tcW w:w="2296" w:type="dxa"/>
          </w:tcPr>
          <w:p w14:paraId="3B1C95AD" w14:textId="77777777" w:rsidR="00F87D6C" w:rsidRDefault="00D84388">
            <w:pPr>
              <w:spacing w:after="40"/>
            </w:pPr>
            <w:r>
              <w:rPr>
                <w:sz w:val="19"/>
              </w:rPr>
              <w:t>Hospital fulfilment</w:t>
            </w:r>
          </w:p>
        </w:tc>
        <w:tc>
          <w:tcPr>
            <w:tcW w:w="2296" w:type="dxa"/>
          </w:tcPr>
          <w:p w14:paraId="52A6D6FA" w14:textId="77777777" w:rsidR="00F87D6C" w:rsidRDefault="00D84388">
            <w:pPr>
              <w:spacing w:after="40"/>
            </w:pPr>
            <w:r>
              <w:rPr>
                <w:sz w:val="19"/>
              </w:rPr>
              <w:t>Request Fulfilled; hospital inventory decremented for that group</w:t>
            </w:r>
          </w:p>
        </w:tc>
        <w:tc>
          <w:tcPr>
            <w:tcW w:w="2296" w:type="dxa"/>
          </w:tcPr>
          <w:p w14:paraId="65921972" w14:textId="77777777" w:rsidR="00F87D6C" w:rsidRDefault="00D84388">
            <w:pPr>
              <w:spacing w:after="40"/>
            </w:pPr>
            <w:r>
              <w:rPr>
                <w:sz w:val="19"/>
              </w:rPr>
              <w:t>PASS</w:t>
            </w:r>
          </w:p>
        </w:tc>
      </w:tr>
      <w:tr w:rsidR="00F87D6C" w14:paraId="4878DCFE" w14:textId="77777777">
        <w:trPr>
          <w:jc w:val="center"/>
        </w:trPr>
        <w:tc>
          <w:tcPr>
            <w:tcW w:w="2296" w:type="dxa"/>
          </w:tcPr>
          <w:p w14:paraId="2F0764D2" w14:textId="77777777" w:rsidR="00F87D6C" w:rsidRDefault="00D84388">
            <w:pPr>
              <w:spacing w:after="40"/>
            </w:pPr>
            <w:r>
              <w:rPr>
                <w:sz w:val="19"/>
              </w:rPr>
              <w:t>TC-11</w:t>
            </w:r>
          </w:p>
        </w:tc>
        <w:tc>
          <w:tcPr>
            <w:tcW w:w="2296" w:type="dxa"/>
          </w:tcPr>
          <w:p w14:paraId="49B3AA19" w14:textId="77777777" w:rsidR="00F87D6C" w:rsidRDefault="00D84388">
            <w:pPr>
              <w:spacing w:after="40"/>
            </w:pPr>
            <w:r>
              <w:rPr>
                <w:sz w:val="19"/>
              </w:rPr>
              <w:t>Donor decline</w:t>
            </w:r>
          </w:p>
        </w:tc>
        <w:tc>
          <w:tcPr>
            <w:tcW w:w="2296" w:type="dxa"/>
          </w:tcPr>
          <w:p w14:paraId="0C916ACF" w14:textId="77777777" w:rsidR="00F87D6C" w:rsidRDefault="00D84388">
            <w:pPr>
              <w:spacing w:after="40"/>
            </w:pPr>
            <w:r>
              <w:rPr>
                <w:sz w:val="19"/>
              </w:rPr>
              <w:t>Hidden for that donor only; request unchanged for others</w:t>
            </w:r>
          </w:p>
        </w:tc>
        <w:tc>
          <w:tcPr>
            <w:tcW w:w="2296" w:type="dxa"/>
          </w:tcPr>
          <w:p w14:paraId="41BB45FD" w14:textId="77777777" w:rsidR="00F87D6C" w:rsidRDefault="00D84388">
            <w:pPr>
              <w:spacing w:after="40"/>
            </w:pPr>
            <w:r>
              <w:rPr>
                <w:sz w:val="19"/>
              </w:rPr>
              <w:t>PASS</w:t>
            </w:r>
          </w:p>
        </w:tc>
      </w:tr>
      <w:tr w:rsidR="00F87D6C" w14:paraId="27E6AA8A" w14:textId="77777777">
        <w:trPr>
          <w:jc w:val="center"/>
        </w:trPr>
        <w:tc>
          <w:tcPr>
            <w:tcW w:w="2296" w:type="dxa"/>
          </w:tcPr>
          <w:p w14:paraId="5FC2CD32" w14:textId="77777777" w:rsidR="00F87D6C" w:rsidRDefault="00D84388">
            <w:pPr>
              <w:spacing w:after="40"/>
            </w:pPr>
            <w:r>
              <w:rPr>
                <w:sz w:val="19"/>
              </w:rPr>
              <w:t>TC-12</w:t>
            </w:r>
          </w:p>
        </w:tc>
        <w:tc>
          <w:tcPr>
            <w:tcW w:w="2296" w:type="dxa"/>
          </w:tcPr>
          <w:p w14:paraId="4F46D799" w14:textId="77777777" w:rsidR="00F87D6C" w:rsidRDefault="00D84388">
            <w:pPr>
              <w:spacing w:after="40"/>
            </w:pPr>
            <w:r>
              <w:rPr>
                <w:sz w:val="19"/>
              </w:rPr>
              <w:t>Admin moderation and forwarding</w:t>
            </w:r>
          </w:p>
        </w:tc>
        <w:tc>
          <w:tcPr>
            <w:tcW w:w="2296" w:type="dxa"/>
          </w:tcPr>
          <w:p w14:paraId="6BC9D9A7" w14:textId="77777777" w:rsidR="00F87D6C" w:rsidRDefault="00D84388">
            <w:pPr>
              <w:spacing w:after="40"/>
            </w:pPr>
            <w:r>
              <w:rPr>
                <w:sz w:val="19"/>
              </w:rPr>
              <w:t>Requ</w:t>
            </w:r>
            <w:r>
              <w:rPr>
                <w:sz w:val="19"/>
              </w:rPr>
              <w:t>est routed to chosen hospital queue; Emergency badge on guest requests</w:t>
            </w:r>
          </w:p>
        </w:tc>
        <w:tc>
          <w:tcPr>
            <w:tcW w:w="2296" w:type="dxa"/>
          </w:tcPr>
          <w:p w14:paraId="39AFCA0A" w14:textId="77777777" w:rsidR="00F87D6C" w:rsidRDefault="00D84388">
            <w:pPr>
              <w:spacing w:after="40"/>
            </w:pPr>
            <w:r>
              <w:rPr>
                <w:sz w:val="19"/>
              </w:rPr>
              <w:t>PASS</w:t>
            </w:r>
          </w:p>
        </w:tc>
      </w:tr>
      <w:tr w:rsidR="00F87D6C" w14:paraId="7A9B4F2A" w14:textId="77777777">
        <w:trPr>
          <w:jc w:val="center"/>
        </w:trPr>
        <w:tc>
          <w:tcPr>
            <w:tcW w:w="2296" w:type="dxa"/>
          </w:tcPr>
          <w:p w14:paraId="57293FDB" w14:textId="77777777" w:rsidR="00F87D6C" w:rsidRDefault="00D84388">
            <w:pPr>
              <w:spacing w:after="40"/>
            </w:pPr>
            <w:r>
              <w:rPr>
                <w:sz w:val="19"/>
              </w:rPr>
              <w:t>TC-13</w:t>
            </w:r>
          </w:p>
        </w:tc>
        <w:tc>
          <w:tcPr>
            <w:tcW w:w="2296" w:type="dxa"/>
          </w:tcPr>
          <w:p w14:paraId="64839896" w14:textId="77777777" w:rsidR="00F87D6C" w:rsidRDefault="00D84388">
            <w:pPr>
              <w:spacing w:after="40"/>
            </w:pPr>
            <w:r>
              <w:rPr>
                <w:sz w:val="19"/>
              </w:rPr>
              <w:t>Inventory stock adjustment</w:t>
            </w:r>
          </w:p>
        </w:tc>
        <w:tc>
          <w:tcPr>
            <w:tcW w:w="2296" w:type="dxa"/>
          </w:tcPr>
          <w:p w14:paraId="27819F24" w14:textId="77777777" w:rsidR="00F87D6C" w:rsidRDefault="00D84388">
            <w:pPr>
              <w:spacing w:after="40"/>
            </w:pPr>
            <w:r>
              <w:rPr>
                <w:sz w:val="19"/>
              </w:rPr>
              <w:t>Level updated; blood-bank-open pill mirrors profile toggle</w:t>
            </w:r>
          </w:p>
        </w:tc>
        <w:tc>
          <w:tcPr>
            <w:tcW w:w="2296" w:type="dxa"/>
          </w:tcPr>
          <w:p w14:paraId="32C2EA17" w14:textId="77777777" w:rsidR="00F87D6C" w:rsidRDefault="00D84388">
            <w:pPr>
              <w:spacing w:after="40"/>
            </w:pPr>
            <w:r>
              <w:rPr>
                <w:sz w:val="19"/>
              </w:rPr>
              <w:t>PASS</w:t>
            </w:r>
          </w:p>
        </w:tc>
      </w:tr>
      <w:tr w:rsidR="00F87D6C" w14:paraId="7509C747" w14:textId="77777777">
        <w:trPr>
          <w:jc w:val="center"/>
        </w:trPr>
        <w:tc>
          <w:tcPr>
            <w:tcW w:w="2296" w:type="dxa"/>
          </w:tcPr>
          <w:p w14:paraId="33390428" w14:textId="77777777" w:rsidR="00F87D6C" w:rsidRDefault="00D84388">
            <w:pPr>
              <w:spacing w:after="40"/>
            </w:pPr>
            <w:r>
              <w:rPr>
                <w:sz w:val="19"/>
              </w:rPr>
              <w:t>TC-14</w:t>
            </w:r>
          </w:p>
        </w:tc>
        <w:tc>
          <w:tcPr>
            <w:tcW w:w="2296" w:type="dxa"/>
          </w:tcPr>
          <w:p w14:paraId="2D613CC9" w14:textId="77777777" w:rsidR="00F87D6C" w:rsidRDefault="00D84388">
            <w:pPr>
              <w:spacing w:after="40"/>
            </w:pPr>
            <w:r>
              <w:rPr>
                <w:sz w:val="19"/>
              </w:rPr>
              <w:t>User suspension (admin)</w:t>
            </w:r>
          </w:p>
        </w:tc>
        <w:tc>
          <w:tcPr>
            <w:tcW w:w="2296" w:type="dxa"/>
          </w:tcPr>
          <w:p w14:paraId="0665C516" w14:textId="77777777" w:rsidR="00F87D6C" w:rsidRDefault="00D84388">
            <w:pPr>
              <w:spacing w:after="40"/>
            </w:pPr>
            <w:r>
              <w:rPr>
                <w:sz w:val="19"/>
              </w:rPr>
              <w:t>Status change reflected in user table</w:t>
            </w:r>
          </w:p>
        </w:tc>
        <w:tc>
          <w:tcPr>
            <w:tcW w:w="2296" w:type="dxa"/>
          </w:tcPr>
          <w:p w14:paraId="09469D36" w14:textId="77777777" w:rsidR="00F87D6C" w:rsidRDefault="00D84388">
            <w:pPr>
              <w:spacing w:after="40"/>
            </w:pPr>
            <w:r>
              <w:rPr>
                <w:sz w:val="19"/>
              </w:rPr>
              <w:t>PASS</w:t>
            </w:r>
          </w:p>
        </w:tc>
      </w:tr>
      <w:tr w:rsidR="00F87D6C" w14:paraId="56848E6C" w14:textId="77777777">
        <w:trPr>
          <w:jc w:val="center"/>
        </w:trPr>
        <w:tc>
          <w:tcPr>
            <w:tcW w:w="2296" w:type="dxa"/>
          </w:tcPr>
          <w:p w14:paraId="132EE482" w14:textId="77777777" w:rsidR="00F87D6C" w:rsidRDefault="00D84388">
            <w:pPr>
              <w:spacing w:after="40"/>
            </w:pPr>
            <w:r>
              <w:rPr>
                <w:sz w:val="19"/>
              </w:rPr>
              <w:t>TC-15</w:t>
            </w:r>
          </w:p>
        </w:tc>
        <w:tc>
          <w:tcPr>
            <w:tcW w:w="2296" w:type="dxa"/>
          </w:tcPr>
          <w:p w14:paraId="0901107E" w14:textId="77777777" w:rsidR="00F87D6C" w:rsidRDefault="00D84388">
            <w:pPr>
              <w:spacing w:after="40"/>
            </w:pPr>
            <w:r>
              <w:rPr>
                <w:sz w:val="19"/>
              </w:rPr>
              <w:t>Pagination across listings</w:t>
            </w:r>
          </w:p>
        </w:tc>
        <w:tc>
          <w:tcPr>
            <w:tcW w:w="2296" w:type="dxa"/>
          </w:tcPr>
          <w:p w14:paraId="08E26D45" w14:textId="77777777" w:rsidR="00F87D6C" w:rsidRDefault="00D84388">
            <w:pPr>
              <w:spacing w:after="40"/>
            </w:pPr>
            <w:r>
              <w:rPr>
                <w:sz w:val="19"/>
              </w:rPr>
              <w:t>Page sizes 5/10/20; Prev/Next; pager hides when empty</w:t>
            </w:r>
          </w:p>
        </w:tc>
        <w:tc>
          <w:tcPr>
            <w:tcW w:w="2296" w:type="dxa"/>
          </w:tcPr>
          <w:p w14:paraId="7186AC15" w14:textId="77777777" w:rsidR="00F87D6C" w:rsidRDefault="00D84388">
            <w:pPr>
              <w:spacing w:after="40"/>
            </w:pPr>
            <w:r>
              <w:rPr>
                <w:sz w:val="19"/>
              </w:rPr>
              <w:t>PASS</w:t>
            </w:r>
          </w:p>
        </w:tc>
      </w:tr>
      <w:tr w:rsidR="00F87D6C" w14:paraId="314E826E" w14:textId="77777777">
        <w:trPr>
          <w:jc w:val="center"/>
        </w:trPr>
        <w:tc>
          <w:tcPr>
            <w:tcW w:w="2296" w:type="dxa"/>
          </w:tcPr>
          <w:p w14:paraId="3658BB8C" w14:textId="77777777" w:rsidR="00F87D6C" w:rsidRDefault="00D84388">
            <w:pPr>
              <w:spacing w:after="40"/>
            </w:pPr>
            <w:r>
              <w:rPr>
                <w:sz w:val="19"/>
              </w:rPr>
              <w:t>TC-16</w:t>
            </w:r>
          </w:p>
        </w:tc>
        <w:tc>
          <w:tcPr>
            <w:tcW w:w="2296" w:type="dxa"/>
          </w:tcPr>
          <w:p w14:paraId="051FBC6F" w14:textId="77777777" w:rsidR="00F87D6C" w:rsidRDefault="00D84388">
            <w:pPr>
              <w:spacing w:after="40"/>
            </w:pPr>
            <w:r>
              <w:rPr>
                <w:sz w:val="19"/>
              </w:rPr>
              <w:t>Profile photo upload (Base64)</w:t>
            </w:r>
          </w:p>
        </w:tc>
        <w:tc>
          <w:tcPr>
            <w:tcW w:w="2296" w:type="dxa"/>
          </w:tcPr>
          <w:p w14:paraId="2D8CA83F" w14:textId="77777777" w:rsidR="00F87D6C" w:rsidRDefault="00D84388">
            <w:pPr>
              <w:spacing w:after="40"/>
            </w:pPr>
            <w:r>
              <w:rPr>
                <w:sz w:val="19"/>
              </w:rPr>
              <w:t>Preview renders; remove works; JPG/PNG-only enforced</w:t>
            </w:r>
          </w:p>
        </w:tc>
        <w:tc>
          <w:tcPr>
            <w:tcW w:w="2296" w:type="dxa"/>
          </w:tcPr>
          <w:p w14:paraId="081F3C07" w14:textId="77777777" w:rsidR="00F87D6C" w:rsidRDefault="00D84388">
            <w:pPr>
              <w:spacing w:after="40"/>
            </w:pPr>
            <w:r>
              <w:rPr>
                <w:sz w:val="19"/>
              </w:rPr>
              <w:t>PASS</w:t>
            </w:r>
          </w:p>
        </w:tc>
      </w:tr>
      <w:tr w:rsidR="00F87D6C" w14:paraId="6F2BCD9B" w14:textId="77777777">
        <w:trPr>
          <w:jc w:val="center"/>
        </w:trPr>
        <w:tc>
          <w:tcPr>
            <w:tcW w:w="2296" w:type="dxa"/>
          </w:tcPr>
          <w:p w14:paraId="2BEE7E0B" w14:textId="77777777" w:rsidR="00F87D6C" w:rsidRDefault="00D84388">
            <w:pPr>
              <w:spacing w:after="40"/>
            </w:pPr>
            <w:r>
              <w:rPr>
                <w:sz w:val="19"/>
              </w:rPr>
              <w:t>TC-17</w:t>
            </w:r>
          </w:p>
        </w:tc>
        <w:tc>
          <w:tcPr>
            <w:tcW w:w="2296" w:type="dxa"/>
          </w:tcPr>
          <w:p w14:paraId="77663BCB" w14:textId="77777777" w:rsidR="00F87D6C" w:rsidRDefault="00D84388">
            <w:pPr>
              <w:spacing w:after="40"/>
            </w:pPr>
            <w:r>
              <w:rPr>
                <w:sz w:val="19"/>
              </w:rPr>
              <w:t>Responsive layout, 23 pages × 4 widths</w:t>
            </w:r>
          </w:p>
        </w:tc>
        <w:tc>
          <w:tcPr>
            <w:tcW w:w="2296" w:type="dxa"/>
          </w:tcPr>
          <w:p w14:paraId="2810C5BF" w14:textId="77777777" w:rsidR="00F87D6C" w:rsidRDefault="00D84388">
            <w:pPr>
              <w:spacing w:after="40"/>
            </w:pPr>
            <w:r>
              <w:rPr>
                <w:sz w:val="19"/>
              </w:rPr>
              <w:t xml:space="preserve">No horizontal </w:t>
            </w:r>
            <w:r>
              <w:rPr>
                <w:sz w:val="19"/>
              </w:rPr>
              <w:t>overflow at 360/430/768/1280</w:t>
            </w:r>
          </w:p>
        </w:tc>
        <w:tc>
          <w:tcPr>
            <w:tcW w:w="2296" w:type="dxa"/>
          </w:tcPr>
          <w:p w14:paraId="267EF28D" w14:textId="77777777" w:rsidR="00F87D6C" w:rsidRDefault="00D84388">
            <w:pPr>
              <w:spacing w:after="40"/>
            </w:pPr>
            <w:r>
              <w:rPr>
                <w:sz w:val="19"/>
              </w:rPr>
              <w:t>PASS (92/92)</w:t>
            </w:r>
          </w:p>
        </w:tc>
      </w:tr>
      <w:tr w:rsidR="00F87D6C" w14:paraId="32A1B132" w14:textId="77777777">
        <w:trPr>
          <w:jc w:val="center"/>
        </w:trPr>
        <w:tc>
          <w:tcPr>
            <w:tcW w:w="2296" w:type="dxa"/>
          </w:tcPr>
          <w:p w14:paraId="7E7BB0F6" w14:textId="77777777" w:rsidR="00F87D6C" w:rsidRDefault="00D84388">
            <w:pPr>
              <w:spacing w:after="40"/>
            </w:pPr>
            <w:r>
              <w:rPr>
                <w:sz w:val="19"/>
              </w:rPr>
              <w:t>TC-18</w:t>
            </w:r>
          </w:p>
        </w:tc>
        <w:tc>
          <w:tcPr>
            <w:tcW w:w="2296" w:type="dxa"/>
          </w:tcPr>
          <w:p w14:paraId="6A40BEBB" w14:textId="77777777" w:rsidR="00F87D6C" w:rsidRDefault="00D84388">
            <w:pPr>
              <w:spacing w:after="40"/>
            </w:pPr>
            <w:r>
              <w:rPr>
                <w:sz w:val="19"/>
              </w:rPr>
              <w:t>Frontend against the live backend over HTTP</w:t>
            </w:r>
          </w:p>
        </w:tc>
        <w:tc>
          <w:tcPr>
            <w:tcW w:w="2296" w:type="dxa"/>
          </w:tcPr>
          <w:p w14:paraId="50E20564" w14:textId="77777777" w:rsidR="00F87D6C" w:rsidRDefault="00D84388">
            <w:pPr>
              <w:spacing w:after="40"/>
            </w:pPr>
            <w:r>
              <w:rPr>
                <w:sz w:val="19"/>
              </w:rPr>
              <w:t>Pages render data purely from HTTP responses from the running Spring app; the donor write path is re-read</w:t>
            </w:r>
          </w:p>
        </w:tc>
        <w:tc>
          <w:tcPr>
            <w:tcW w:w="2296" w:type="dxa"/>
          </w:tcPr>
          <w:p w14:paraId="09F5B808" w14:textId="77777777" w:rsidR="00F87D6C" w:rsidRDefault="00D84388">
            <w:pPr>
              <w:spacing w:after="40"/>
            </w:pPr>
            <w:r>
              <w:rPr>
                <w:sz w:val="19"/>
              </w:rPr>
              <w:t>PASS (42/42)</w:t>
            </w:r>
          </w:p>
        </w:tc>
      </w:tr>
      <w:tr w:rsidR="00F87D6C" w14:paraId="094256BD" w14:textId="77777777">
        <w:trPr>
          <w:jc w:val="center"/>
        </w:trPr>
        <w:tc>
          <w:tcPr>
            <w:tcW w:w="2296" w:type="dxa"/>
          </w:tcPr>
          <w:p w14:paraId="00179E0A" w14:textId="77777777" w:rsidR="00F87D6C" w:rsidRDefault="00D84388">
            <w:pPr>
              <w:spacing w:after="40"/>
            </w:pPr>
            <w:r>
              <w:rPr>
                <w:sz w:val="19"/>
              </w:rPr>
              <w:t>TC-19</w:t>
            </w:r>
          </w:p>
        </w:tc>
        <w:tc>
          <w:tcPr>
            <w:tcW w:w="2296" w:type="dxa"/>
          </w:tcPr>
          <w:p w14:paraId="25169510" w14:textId="77777777" w:rsidR="00F87D6C" w:rsidRDefault="00D84388">
            <w:pPr>
              <w:spacing w:after="40"/>
            </w:pPr>
            <w:r>
              <w:rPr>
                <w:sz w:val="19"/>
              </w:rPr>
              <w:t>Transport guard negative test</w:t>
            </w:r>
          </w:p>
        </w:tc>
        <w:tc>
          <w:tcPr>
            <w:tcW w:w="2296" w:type="dxa"/>
          </w:tcPr>
          <w:p w14:paraId="6E615FD4" w14:textId="77777777" w:rsidR="00F87D6C" w:rsidRDefault="00D84388">
            <w:pPr>
              <w:spacing w:after="40"/>
            </w:pPr>
            <w:r>
              <w:rPr>
                <w:sz w:val="19"/>
              </w:rPr>
              <w:t>Re-injecting BASE='/api' fails the suite (268→266); restoring passes</w:t>
            </w:r>
          </w:p>
        </w:tc>
        <w:tc>
          <w:tcPr>
            <w:tcW w:w="2296" w:type="dxa"/>
          </w:tcPr>
          <w:p w14:paraId="28A62767" w14:textId="77777777" w:rsidR="00F87D6C" w:rsidRDefault="00D84388">
            <w:pPr>
              <w:spacing w:after="40"/>
            </w:pPr>
            <w:r>
              <w:rPr>
                <w:sz w:val="19"/>
              </w:rPr>
              <w:t>PASS</w:t>
            </w:r>
          </w:p>
        </w:tc>
      </w:tr>
      <w:tr w:rsidR="00F87D6C" w14:paraId="16C0D4B6" w14:textId="77777777">
        <w:trPr>
          <w:jc w:val="center"/>
        </w:trPr>
        <w:tc>
          <w:tcPr>
            <w:tcW w:w="2296" w:type="dxa"/>
          </w:tcPr>
          <w:p w14:paraId="51064C9A" w14:textId="77777777" w:rsidR="00F87D6C" w:rsidRDefault="00D84388">
            <w:pPr>
              <w:spacing w:after="40"/>
            </w:pPr>
            <w:r>
              <w:rPr>
                <w:sz w:val="19"/>
              </w:rPr>
              <w:t>TC-20</w:t>
            </w:r>
          </w:p>
        </w:tc>
        <w:tc>
          <w:tcPr>
            <w:tcW w:w="2296" w:type="dxa"/>
          </w:tcPr>
          <w:p w14:paraId="79B595C5" w14:textId="77777777" w:rsidR="00F87D6C" w:rsidRDefault="00D84388">
            <w:pPr>
              <w:spacing w:after="40"/>
            </w:pPr>
            <w:r>
              <w:rPr>
                <w:sz w:val="19"/>
              </w:rPr>
              <w:t>Backend API suite in Postman (success + failure, concurrent accepts)</w:t>
            </w:r>
          </w:p>
        </w:tc>
        <w:tc>
          <w:tcPr>
            <w:tcW w:w="2296" w:type="dxa"/>
          </w:tcPr>
          <w:p w14:paraId="463FA100" w14:textId="77777777" w:rsidR="00F87D6C" w:rsidRDefault="00D84388">
            <w:pPr>
              <w:spacing w:after="40"/>
            </w:pPr>
            <w:r>
              <w:rPr>
                <w:sz w:val="19"/>
              </w:rPr>
              <w:t>One 200, one conflict per TC-03 analog; collection exported</w:t>
            </w:r>
          </w:p>
        </w:tc>
        <w:tc>
          <w:tcPr>
            <w:tcW w:w="2296" w:type="dxa"/>
          </w:tcPr>
          <w:p w14:paraId="12104F59" w14:textId="77777777" w:rsidR="00F87D6C" w:rsidRDefault="00D84388">
            <w:pPr>
              <w:spacing w:after="40"/>
            </w:pPr>
            <w:r>
              <w:rPr>
                <w:sz w:val="19"/>
              </w:rPr>
              <w:t>PASS (107/107)</w:t>
            </w:r>
          </w:p>
        </w:tc>
      </w:tr>
      <w:tr w:rsidR="00F87D6C" w14:paraId="139223CD" w14:textId="77777777">
        <w:trPr>
          <w:jc w:val="center"/>
        </w:trPr>
        <w:tc>
          <w:tcPr>
            <w:tcW w:w="2296" w:type="dxa"/>
          </w:tcPr>
          <w:p w14:paraId="7EAD199D" w14:textId="77777777" w:rsidR="00F87D6C" w:rsidRDefault="00D84388">
            <w:pPr>
              <w:spacing w:after="40"/>
            </w:pPr>
            <w:r>
              <w:rPr>
                <w:sz w:val="19"/>
              </w:rPr>
              <w:t>TC-21</w:t>
            </w:r>
          </w:p>
        </w:tc>
        <w:tc>
          <w:tcPr>
            <w:tcW w:w="2296" w:type="dxa"/>
          </w:tcPr>
          <w:p w14:paraId="51BC9186" w14:textId="77777777" w:rsidR="00F87D6C" w:rsidRDefault="00D84388">
            <w:pPr>
              <w:spacing w:after="40"/>
            </w:pPr>
            <w:r>
              <w:rPr>
                <w:sz w:val="19"/>
              </w:rPr>
              <w:t>SMTP registration confir</w:t>
            </w:r>
            <w:r>
              <w:rPr>
                <w:sz w:val="19"/>
              </w:rPr>
              <w:t>mation email</w:t>
            </w:r>
          </w:p>
        </w:tc>
        <w:tc>
          <w:tcPr>
            <w:tcW w:w="2296" w:type="dxa"/>
          </w:tcPr>
          <w:p w14:paraId="4A279453" w14:textId="77777777" w:rsidR="00F87D6C" w:rsidRDefault="00D84388">
            <w:pPr>
              <w:spacing w:after="40"/>
            </w:pPr>
            <w:r>
              <w:rPr>
                <w:sz w:val="19"/>
              </w:rPr>
              <w:t>Email delivered to the catcher; the row is stamped SENT with the body stored</w:t>
            </w:r>
          </w:p>
        </w:tc>
        <w:tc>
          <w:tcPr>
            <w:tcW w:w="2296" w:type="dxa"/>
          </w:tcPr>
          <w:p w14:paraId="6B721B67" w14:textId="77777777" w:rsidR="00F87D6C" w:rsidRDefault="00D84388">
            <w:pPr>
              <w:spacing w:after="40"/>
            </w:pPr>
            <w:r>
              <w:rPr>
                <w:sz w:val="19"/>
              </w:rPr>
              <w:t>PASS</w:t>
            </w:r>
          </w:p>
        </w:tc>
      </w:tr>
    </w:tbl>
    <w:p w14:paraId="687419CE" w14:textId="77777777" w:rsidR="00F87D6C" w:rsidRDefault="00F87D6C">
      <w:pPr>
        <w:spacing w:after="80"/>
      </w:pPr>
    </w:p>
    <w:p w14:paraId="490EE5BA" w14:textId="77777777" w:rsidR="00F87D6C" w:rsidRDefault="00D84388">
      <w:pPr>
        <w:keepNext/>
        <w:spacing w:after="40"/>
        <w:jc w:val="center"/>
      </w:pPr>
      <w:r>
        <w:rPr>
          <w:noProof/>
        </w:rPr>
        <w:lastRenderedPageBreak/>
        <w:drawing>
          <wp:inline distT="0" distB="0" distL="0" distR="0" wp14:anchorId="47EF0CEE" wp14:editId="38CFE65F">
            <wp:extent cx="4860000" cy="613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harness.png"/>
                    <pic:cNvPicPr/>
                  </pic:nvPicPr>
                  <pic:blipFill>
                    <a:blip r:embed="rId20"/>
                    <a:stretch>
                      <a:fillRect/>
                    </a:stretch>
                  </pic:blipFill>
                  <pic:spPr>
                    <a:xfrm>
                      <a:off x="0" y="0"/>
                      <a:ext cx="4860000" cy="6138000"/>
                    </a:xfrm>
                    <a:prstGeom prst="rect">
                      <a:avLst/>
                    </a:prstGeom>
                  </pic:spPr>
                </pic:pic>
              </a:graphicData>
            </a:graphic>
          </wp:inline>
        </w:drawing>
      </w:r>
    </w:p>
    <w:p w14:paraId="5B8FEE01" w14:textId="77777777" w:rsidR="00F87D6C" w:rsidRDefault="00D84388">
      <w:pPr>
        <w:pStyle w:val="BBCaption"/>
      </w:pPr>
      <w:r>
        <w:t>Figure 5-1: Automated Verification Reports (268/268 · 92/92 · 42/42)</w:t>
      </w:r>
    </w:p>
    <w:p w14:paraId="3BAA899C" w14:textId="77777777" w:rsidR="00F87D6C" w:rsidRDefault="00F87D6C"/>
    <w:p w14:paraId="186DF912" w14:textId="77777777" w:rsidR="00F87D6C" w:rsidRDefault="00D84388">
      <w:pPr>
        <w:pStyle w:val="Heading2"/>
      </w:pPr>
      <w:bookmarkStart w:id="52" w:name="_Toc240552700"/>
      <w:r>
        <w:t>5.3 Testing Evidence and Tools</w:t>
      </w:r>
      <w:bookmarkEnd w:id="52"/>
    </w:p>
    <w:p w14:paraId="4DF8E162" w14:textId="77777777" w:rsidR="00F87D6C" w:rsidRDefault="00D84388">
      <w:pPr>
        <w:jc w:val="both"/>
      </w:pPr>
      <w:r>
        <w:t xml:space="preserve">The harness runs headlessly in Chrome with a fresh </w:t>
      </w:r>
      <w:r>
        <w:t>profile and cache buster, dumps its results to the DOM, and exits non-zero on failure, making it repeatable from the command line (the exact commands are recorded in Appendix E). The visual validation pass used a computed-style probe rather than screenshot</w:t>
      </w:r>
      <w:r>
        <w:t>s alone: every inline error on both request forms was measured for display, box size, colour contrast (6.03:1, WCAG AA), and ring styling, with the probe and its screenshots kept as re-runnable artefacts. Five genuine defects the suite caught — a dead sear</w:t>
      </w:r>
      <w:r>
        <w:t>ch route, a status-crash on unlabelled states, a transport prefix that would have 404'd every real call, a botched page edit, and a non-responsive 404 page — are recorded with their fixes in Section 7.2's context and Appendix E.</w:t>
      </w:r>
    </w:p>
    <w:p w14:paraId="5FEB4F21" w14:textId="77777777" w:rsidR="00F87D6C" w:rsidRDefault="00D84388">
      <w:pPr>
        <w:pStyle w:val="Heading2"/>
      </w:pPr>
      <w:bookmarkStart w:id="53" w:name="_Toc240552701"/>
      <w:r>
        <w:lastRenderedPageBreak/>
        <w:t>5.4 Requirements Traceabili</w:t>
      </w:r>
      <w:r>
        <w:t>ty</w:t>
      </w:r>
      <w:bookmarkEnd w:id="53"/>
    </w:p>
    <w:p w14:paraId="61479FB8" w14:textId="77777777" w:rsidR="00F87D6C" w:rsidRDefault="00D84388">
      <w:pPr>
        <w:pStyle w:val="BBCaption"/>
      </w:pPr>
      <w:r>
        <w:t>Table 5-2: Requirements-to-Implementation Traceability Matrix</w:t>
      </w:r>
    </w:p>
    <w:tbl>
      <w:tblPr>
        <w:tblStyle w:val="TableGrid"/>
        <w:tblW w:w="0" w:type="auto"/>
        <w:jc w:val="center"/>
        <w:tblLook w:val="04A0" w:firstRow="1" w:lastRow="0" w:firstColumn="1" w:lastColumn="0" w:noHBand="0" w:noVBand="1"/>
      </w:tblPr>
      <w:tblGrid>
        <w:gridCol w:w="3061"/>
        <w:gridCol w:w="3061"/>
        <w:gridCol w:w="3061"/>
      </w:tblGrid>
      <w:tr w:rsidR="00F87D6C" w14:paraId="520B78C4" w14:textId="77777777">
        <w:trPr>
          <w:jc w:val="center"/>
        </w:trPr>
        <w:tc>
          <w:tcPr>
            <w:tcW w:w="3061" w:type="dxa"/>
            <w:shd w:val="clear" w:color="auto" w:fill="D9D9D9"/>
          </w:tcPr>
          <w:p w14:paraId="13C743EB" w14:textId="77777777" w:rsidR="00F87D6C" w:rsidRDefault="00D84388">
            <w:pPr>
              <w:spacing w:after="40"/>
            </w:pPr>
            <w:r>
              <w:rPr>
                <w:b/>
                <w:sz w:val="19"/>
              </w:rPr>
              <w:t>Requirement</w:t>
            </w:r>
          </w:p>
        </w:tc>
        <w:tc>
          <w:tcPr>
            <w:tcW w:w="3061" w:type="dxa"/>
            <w:shd w:val="clear" w:color="auto" w:fill="D9D9D9"/>
          </w:tcPr>
          <w:p w14:paraId="5E853B54" w14:textId="77777777" w:rsidR="00F87D6C" w:rsidRDefault="00D84388">
            <w:pPr>
              <w:spacing w:after="40"/>
            </w:pPr>
            <w:r>
              <w:rPr>
                <w:b/>
                <w:sz w:val="19"/>
              </w:rPr>
              <w:t>Implementation</w:t>
            </w:r>
          </w:p>
        </w:tc>
        <w:tc>
          <w:tcPr>
            <w:tcW w:w="3061" w:type="dxa"/>
            <w:shd w:val="clear" w:color="auto" w:fill="D9D9D9"/>
          </w:tcPr>
          <w:p w14:paraId="3841DEC2" w14:textId="77777777" w:rsidR="00F87D6C" w:rsidRDefault="00D84388">
            <w:pPr>
              <w:spacing w:after="40"/>
            </w:pPr>
            <w:r>
              <w:rPr>
                <w:b/>
                <w:sz w:val="19"/>
              </w:rPr>
              <w:t>Evidence</w:t>
            </w:r>
          </w:p>
        </w:tc>
      </w:tr>
      <w:tr w:rsidR="00F87D6C" w14:paraId="7A0678FF" w14:textId="77777777">
        <w:trPr>
          <w:jc w:val="center"/>
        </w:trPr>
        <w:tc>
          <w:tcPr>
            <w:tcW w:w="3061" w:type="dxa"/>
          </w:tcPr>
          <w:p w14:paraId="1D24CB33" w14:textId="77777777" w:rsidR="00F87D6C" w:rsidRDefault="00D84388">
            <w:pPr>
              <w:spacing w:after="40"/>
            </w:pPr>
            <w:r>
              <w:rPr>
                <w:sz w:val="19"/>
              </w:rPr>
              <w:t>FR-01 Registration/authentication</w:t>
            </w:r>
          </w:p>
        </w:tc>
        <w:tc>
          <w:tcPr>
            <w:tcW w:w="3061" w:type="dxa"/>
          </w:tcPr>
          <w:p w14:paraId="27942EC2" w14:textId="77777777" w:rsidR="00F87D6C" w:rsidRDefault="00D84388">
            <w:pPr>
              <w:spacing w:after="40"/>
            </w:pPr>
            <w:r>
              <w:rPr>
                <w:sz w:val="19"/>
              </w:rPr>
              <w:t>Auth pages through API facade; Spring Security session login with BCrypt, /api/auth/me, logout ending the session</w:t>
            </w:r>
          </w:p>
        </w:tc>
        <w:tc>
          <w:tcPr>
            <w:tcW w:w="3061" w:type="dxa"/>
          </w:tcPr>
          <w:p w14:paraId="7AD28A09" w14:textId="77777777" w:rsidR="00F87D6C" w:rsidRDefault="00D84388">
            <w:pPr>
              <w:spacing w:after="40"/>
            </w:pPr>
            <w:r>
              <w:rPr>
                <w:sz w:val="19"/>
              </w:rPr>
              <w:t>TC-01,</w:t>
            </w:r>
            <w:r>
              <w:rPr>
                <w:sz w:val="19"/>
              </w:rPr>
              <w:t xml:space="preserve"> TC-02</w:t>
            </w:r>
          </w:p>
        </w:tc>
      </w:tr>
      <w:tr w:rsidR="00F87D6C" w14:paraId="79101299" w14:textId="77777777">
        <w:trPr>
          <w:jc w:val="center"/>
        </w:trPr>
        <w:tc>
          <w:tcPr>
            <w:tcW w:w="3061" w:type="dxa"/>
          </w:tcPr>
          <w:p w14:paraId="655CC70B" w14:textId="77777777" w:rsidR="00F87D6C" w:rsidRDefault="00D84388">
            <w:pPr>
              <w:spacing w:after="40"/>
            </w:pPr>
            <w:r>
              <w:rPr>
                <w:sz w:val="19"/>
              </w:rPr>
              <w:t>FR-02 RBAC (4 roles)</w:t>
            </w:r>
          </w:p>
        </w:tc>
        <w:tc>
          <w:tcPr>
            <w:tcW w:w="3061" w:type="dxa"/>
          </w:tcPr>
          <w:p w14:paraId="334CED4E" w14:textId="77777777" w:rsidR="00F87D6C" w:rsidRDefault="00D84388">
            <w:pPr>
              <w:spacing w:after="40"/>
            </w:pPr>
            <w:r>
              <w:rPr>
                <w:sz w:val="19"/>
              </w:rPr>
              <w:t>Role-aware nav + page guards; Spring Security route rules (§3.9) — 401 anonymous, 403 wrong role</w:t>
            </w:r>
          </w:p>
        </w:tc>
        <w:tc>
          <w:tcPr>
            <w:tcW w:w="3061" w:type="dxa"/>
          </w:tcPr>
          <w:p w14:paraId="293889ED" w14:textId="77777777" w:rsidR="00F87D6C" w:rsidRDefault="00D84388">
            <w:pPr>
              <w:spacing w:after="40"/>
            </w:pPr>
            <w:r>
              <w:rPr>
                <w:sz w:val="19"/>
              </w:rPr>
              <w:t>TC-02, TC-03</w:t>
            </w:r>
          </w:p>
        </w:tc>
      </w:tr>
      <w:tr w:rsidR="00F87D6C" w14:paraId="259ADE11" w14:textId="77777777">
        <w:trPr>
          <w:jc w:val="center"/>
        </w:trPr>
        <w:tc>
          <w:tcPr>
            <w:tcW w:w="3061" w:type="dxa"/>
          </w:tcPr>
          <w:p w14:paraId="78A67F0D" w14:textId="77777777" w:rsidR="00F87D6C" w:rsidRDefault="00D84388">
            <w:pPr>
              <w:spacing w:after="40"/>
            </w:pPr>
            <w:r>
              <w:rPr>
                <w:sz w:val="19"/>
              </w:rPr>
              <w:t>FR-03 Donor registry + availability</w:t>
            </w:r>
          </w:p>
        </w:tc>
        <w:tc>
          <w:tcPr>
            <w:tcW w:w="3061" w:type="dxa"/>
          </w:tcPr>
          <w:p w14:paraId="2664FF26" w14:textId="77777777" w:rsidR="00F87D6C" w:rsidRDefault="00D84388">
            <w:pPr>
              <w:spacing w:after="40"/>
            </w:pPr>
            <w:r>
              <w:rPr>
                <w:sz w:val="19"/>
              </w:rPr>
              <w:t>Donor profiles, availability toggle, admin suspension</w:t>
            </w:r>
          </w:p>
        </w:tc>
        <w:tc>
          <w:tcPr>
            <w:tcW w:w="3061" w:type="dxa"/>
          </w:tcPr>
          <w:p w14:paraId="0B9D1E2A" w14:textId="77777777" w:rsidR="00F87D6C" w:rsidRDefault="00D84388">
            <w:pPr>
              <w:spacing w:after="40"/>
            </w:pPr>
            <w:r>
              <w:rPr>
                <w:sz w:val="19"/>
              </w:rPr>
              <w:t>TC-04, TC-14</w:t>
            </w:r>
          </w:p>
        </w:tc>
      </w:tr>
      <w:tr w:rsidR="00F87D6C" w14:paraId="6D65D057" w14:textId="77777777">
        <w:trPr>
          <w:jc w:val="center"/>
        </w:trPr>
        <w:tc>
          <w:tcPr>
            <w:tcW w:w="3061" w:type="dxa"/>
          </w:tcPr>
          <w:p w14:paraId="4145FD7B" w14:textId="77777777" w:rsidR="00F87D6C" w:rsidRDefault="00D84388">
            <w:pPr>
              <w:spacing w:after="40"/>
            </w:pPr>
            <w:r>
              <w:rPr>
                <w:sz w:val="19"/>
              </w:rPr>
              <w:t xml:space="preserve">FR-04 </w:t>
            </w:r>
            <w:r>
              <w:rPr>
                <w:sz w:val="19"/>
              </w:rPr>
              <w:t>Search + filtering + pagination</w:t>
            </w:r>
          </w:p>
        </w:tc>
        <w:tc>
          <w:tcPr>
            <w:tcW w:w="3061" w:type="dxa"/>
          </w:tcPr>
          <w:p w14:paraId="351A2037" w14:textId="77777777" w:rsidR="00F87D6C" w:rsidRDefault="00D84388">
            <w:pPr>
              <w:spacing w:after="40"/>
            </w:pPr>
            <w:r>
              <w:rPr>
                <w:sz w:val="19"/>
              </w:rPr>
              <w:t>Donor search endpoint via facade; shared pager</w:t>
            </w:r>
          </w:p>
        </w:tc>
        <w:tc>
          <w:tcPr>
            <w:tcW w:w="3061" w:type="dxa"/>
          </w:tcPr>
          <w:p w14:paraId="4652B13A" w14:textId="77777777" w:rsidR="00F87D6C" w:rsidRDefault="00D84388">
            <w:pPr>
              <w:spacing w:after="40"/>
            </w:pPr>
            <w:r>
              <w:rPr>
                <w:sz w:val="19"/>
              </w:rPr>
              <w:t>TC-04, TC-05, TC-15</w:t>
            </w:r>
          </w:p>
        </w:tc>
      </w:tr>
      <w:tr w:rsidR="00F87D6C" w14:paraId="04CCA46B" w14:textId="77777777">
        <w:trPr>
          <w:jc w:val="center"/>
        </w:trPr>
        <w:tc>
          <w:tcPr>
            <w:tcW w:w="3061" w:type="dxa"/>
          </w:tcPr>
          <w:p w14:paraId="75F68460" w14:textId="77777777" w:rsidR="00F87D6C" w:rsidRDefault="00D84388">
            <w:pPr>
              <w:spacing w:after="40"/>
            </w:pPr>
            <w:r>
              <w:rPr>
                <w:sz w:val="19"/>
              </w:rPr>
              <w:t>FR-05 Request submission + tracking</w:t>
            </w:r>
          </w:p>
        </w:tc>
        <w:tc>
          <w:tcPr>
            <w:tcW w:w="3061" w:type="dxa"/>
          </w:tcPr>
          <w:p w14:paraId="0D4150F0" w14:textId="77777777" w:rsidR="00F87D6C" w:rsidRDefault="00D84388">
            <w:pPr>
              <w:spacing w:after="40"/>
            </w:pPr>
            <w:r>
              <w:rPr>
                <w:sz w:val="19"/>
              </w:rPr>
              <w:t>Request forms, tracker tabs, timeline entries</w:t>
            </w:r>
          </w:p>
        </w:tc>
        <w:tc>
          <w:tcPr>
            <w:tcW w:w="3061" w:type="dxa"/>
          </w:tcPr>
          <w:p w14:paraId="1DCAB69F" w14:textId="77777777" w:rsidR="00F87D6C" w:rsidRDefault="00D84388">
            <w:pPr>
              <w:spacing w:after="40"/>
            </w:pPr>
            <w:r>
              <w:rPr>
                <w:sz w:val="19"/>
              </w:rPr>
              <w:t>TC-06</w:t>
            </w:r>
          </w:p>
        </w:tc>
      </w:tr>
      <w:tr w:rsidR="00F87D6C" w14:paraId="17197F84" w14:textId="77777777">
        <w:trPr>
          <w:jc w:val="center"/>
        </w:trPr>
        <w:tc>
          <w:tcPr>
            <w:tcW w:w="3061" w:type="dxa"/>
          </w:tcPr>
          <w:p w14:paraId="39CC4841" w14:textId="77777777" w:rsidR="00F87D6C" w:rsidRDefault="00D84388">
            <w:pPr>
              <w:spacing w:after="40"/>
            </w:pPr>
            <w:r>
              <w:rPr>
                <w:sz w:val="19"/>
              </w:rPr>
              <w:t>FR-06 Compatibility matching</w:t>
            </w:r>
          </w:p>
        </w:tc>
        <w:tc>
          <w:tcPr>
            <w:tcW w:w="3061" w:type="dxa"/>
          </w:tcPr>
          <w:p w14:paraId="6CFCC5F8" w14:textId="77777777" w:rsidR="00F87D6C" w:rsidRDefault="00D84388">
            <w:pPr>
              <w:spacing w:after="40"/>
            </w:pPr>
            <w:r>
              <w:rPr>
                <w:sz w:val="19"/>
              </w:rPr>
              <w:t>bb-compat.js (recipient→donor directio</w:t>
            </w:r>
            <w:r>
              <w:rPr>
                <w:sz w:val="19"/>
              </w:rPr>
              <w:t>n) for presentation; re-enforced in the matching service (BR-2/BR-3)</w:t>
            </w:r>
          </w:p>
        </w:tc>
        <w:tc>
          <w:tcPr>
            <w:tcW w:w="3061" w:type="dxa"/>
          </w:tcPr>
          <w:p w14:paraId="3843AB90" w14:textId="77777777" w:rsidR="00F87D6C" w:rsidRDefault="00D84388">
            <w:pPr>
              <w:spacing w:after="40"/>
            </w:pPr>
            <w:r>
              <w:rPr>
                <w:sz w:val="19"/>
              </w:rPr>
              <w:t>TC-08, TC-09</w:t>
            </w:r>
          </w:p>
        </w:tc>
      </w:tr>
      <w:tr w:rsidR="00F87D6C" w14:paraId="6E021F61" w14:textId="77777777">
        <w:trPr>
          <w:jc w:val="center"/>
        </w:trPr>
        <w:tc>
          <w:tcPr>
            <w:tcW w:w="3061" w:type="dxa"/>
          </w:tcPr>
          <w:p w14:paraId="483DBA60" w14:textId="77777777" w:rsidR="00F87D6C" w:rsidRDefault="00D84388">
            <w:pPr>
              <w:spacing w:after="40"/>
            </w:pPr>
            <w:r>
              <w:rPr>
                <w:sz w:val="19"/>
              </w:rPr>
              <w:t>FR-07 Public emergency flow</w:t>
            </w:r>
          </w:p>
        </w:tc>
        <w:tc>
          <w:tcPr>
            <w:tcW w:w="3061" w:type="dxa"/>
          </w:tcPr>
          <w:p w14:paraId="0323E366" w14:textId="77777777" w:rsidR="00F87D6C" w:rsidRDefault="00D84388">
            <w:pPr>
              <w:spacing w:after="40"/>
            </w:pPr>
            <w:r>
              <w:rPr>
                <w:sz w:val="19"/>
              </w:rPr>
              <w:t>Guest form, EM- IDs, public status lookup with privacy guard</w:t>
            </w:r>
          </w:p>
        </w:tc>
        <w:tc>
          <w:tcPr>
            <w:tcW w:w="3061" w:type="dxa"/>
          </w:tcPr>
          <w:p w14:paraId="12D77076" w14:textId="77777777" w:rsidR="00F87D6C" w:rsidRDefault="00D84388">
            <w:pPr>
              <w:spacing w:after="40"/>
            </w:pPr>
            <w:r>
              <w:rPr>
                <w:sz w:val="19"/>
              </w:rPr>
              <w:t>TC-07</w:t>
            </w:r>
          </w:p>
        </w:tc>
      </w:tr>
      <w:tr w:rsidR="00F87D6C" w14:paraId="6083AAE3" w14:textId="77777777">
        <w:trPr>
          <w:jc w:val="center"/>
        </w:trPr>
        <w:tc>
          <w:tcPr>
            <w:tcW w:w="3061" w:type="dxa"/>
          </w:tcPr>
          <w:p w14:paraId="627ACC24" w14:textId="77777777" w:rsidR="00F87D6C" w:rsidRDefault="00D84388">
            <w:pPr>
              <w:spacing w:after="40"/>
            </w:pPr>
            <w:r>
              <w:rPr>
                <w:sz w:val="19"/>
              </w:rPr>
              <w:t>FR-08 Hospital inventory management</w:t>
            </w:r>
          </w:p>
        </w:tc>
        <w:tc>
          <w:tcPr>
            <w:tcW w:w="3061" w:type="dxa"/>
          </w:tcPr>
          <w:p w14:paraId="1BF65D51" w14:textId="77777777" w:rsidR="00F87D6C" w:rsidRDefault="00D84388">
            <w:pPr>
              <w:spacing w:after="40"/>
            </w:pPr>
            <w:r>
              <w:rPr>
                <w:sz w:val="19"/>
              </w:rPr>
              <w:t>Inventory table, stock adjustment, open/c</w:t>
            </w:r>
            <w:r>
              <w:rPr>
                <w:sz w:val="19"/>
              </w:rPr>
              <w:t>losed pill</w:t>
            </w:r>
          </w:p>
        </w:tc>
        <w:tc>
          <w:tcPr>
            <w:tcW w:w="3061" w:type="dxa"/>
          </w:tcPr>
          <w:p w14:paraId="5566B6E7" w14:textId="77777777" w:rsidR="00F87D6C" w:rsidRDefault="00D84388">
            <w:pPr>
              <w:spacing w:after="40"/>
            </w:pPr>
            <w:r>
              <w:rPr>
                <w:sz w:val="19"/>
              </w:rPr>
              <w:t>TC-13</w:t>
            </w:r>
          </w:p>
        </w:tc>
      </w:tr>
      <w:tr w:rsidR="00F87D6C" w14:paraId="736FDE22" w14:textId="77777777">
        <w:trPr>
          <w:jc w:val="center"/>
        </w:trPr>
        <w:tc>
          <w:tcPr>
            <w:tcW w:w="3061" w:type="dxa"/>
          </w:tcPr>
          <w:p w14:paraId="363FA0AE" w14:textId="77777777" w:rsidR="00F87D6C" w:rsidRDefault="00D84388">
            <w:pPr>
              <w:spacing w:after="40"/>
            </w:pPr>
            <w:r>
              <w:rPr>
                <w:sz w:val="19"/>
              </w:rPr>
              <w:t>FR-09 Hospital queue + fulfilment</w:t>
            </w:r>
          </w:p>
        </w:tc>
        <w:tc>
          <w:tcPr>
            <w:tcW w:w="3061" w:type="dxa"/>
          </w:tcPr>
          <w:p w14:paraId="4204015D" w14:textId="77777777" w:rsidR="00F87D6C" w:rsidRDefault="00D84388">
            <w:pPr>
              <w:spacing w:after="40"/>
            </w:pPr>
            <w:r>
              <w:rPr>
                <w:sz w:val="19"/>
              </w:rPr>
              <w:t>Accept/fulfil actions; stock decrement on fulfil</w:t>
            </w:r>
          </w:p>
        </w:tc>
        <w:tc>
          <w:tcPr>
            <w:tcW w:w="3061" w:type="dxa"/>
          </w:tcPr>
          <w:p w14:paraId="2EB51192" w14:textId="77777777" w:rsidR="00F87D6C" w:rsidRDefault="00D84388">
            <w:pPr>
              <w:spacing w:after="40"/>
            </w:pPr>
            <w:r>
              <w:rPr>
                <w:sz w:val="19"/>
              </w:rPr>
              <w:t>TC-09, TC-10</w:t>
            </w:r>
          </w:p>
        </w:tc>
      </w:tr>
      <w:tr w:rsidR="00F87D6C" w14:paraId="0BEEC693" w14:textId="77777777">
        <w:trPr>
          <w:jc w:val="center"/>
        </w:trPr>
        <w:tc>
          <w:tcPr>
            <w:tcW w:w="3061" w:type="dxa"/>
          </w:tcPr>
          <w:p w14:paraId="25A9C539" w14:textId="77777777" w:rsidR="00F87D6C" w:rsidRDefault="00D84388">
            <w:pPr>
              <w:spacing w:after="40"/>
            </w:pPr>
            <w:r>
              <w:rPr>
                <w:sz w:val="19"/>
              </w:rPr>
              <w:t>FR-10 Hospital-scoped local APIs</w:t>
            </w:r>
          </w:p>
        </w:tc>
        <w:tc>
          <w:tcPr>
            <w:tcW w:w="3061" w:type="dxa"/>
          </w:tcPr>
          <w:p w14:paraId="7CFFF3BF" w14:textId="77777777" w:rsidR="00F87D6C" w:rsidRDefault="00D84388">
            <w:pPr>
              <w:spacing w:after="40"/>
            </w:pPr>
            <w:r>
              <w:rPr>
                <w:sz w:val="19"/>
              </w:rPr>
              <w:t>/api/hospitals/{hospitalId}/... implemented, scoped to the caller's hospital (BR-5)</w:t>
            </w:r>
          </w:p>
        </w:tc>
        <w:tc>
          <w:tcPr>
            <w:tcW w:w="3061" w:type="dxa"/>
          </w:tcPr>
          <w:p w14:paraId="0236D0A4" w14:textId="77777777" w:rsidR="00F87D6C" w:rsidRDefault="00D84388">
            <w:pPr>
              <w:spacing w:after="40"/>
            </w:pPr>
            <w:r>
              <w:rPr>
                <w:sz w:val="19"/>
              </w:rPr>
              <w:t>TC-18; Appendix B</w:t>
            </w:r>
          </w:p>
        </w:tc>
      </w:tr>
      <w:tr w:rsidR="00F87D6C" w14:paraId="2E068945" w14:textId="77777777">
        <w:trPr>
          <w:jc w:val="center"/>
        </w:trPr>
        <w:tc>
          <w:tcPr>
            <w:tcW w:w="3061" w:type="dxa"/>
          </w:tcPr>
          <w:p w14:paraId="6244A236" w14:textId="77777777" w:rsidR="00F87D6C" w:rsidRDefault="00D84388">
            <w:pPr>
              <w:spacing w:after="40"/>
            </w:pPr>
            <w:r>
              <w:rPr>
                <w:sz w:val="19"/>
              </w:rPr>
              <w:t>FR-11 Administration + moderation</w:t>
            </w:r>
          </w:p>
        </w:tc>
        <w:tc>
          <w:tcPr>
            <w:tcW w:w="3061" w:type="dxa"/>
          </w:tcPr>
          <w:p w14:paraId="7E0FD3E9" w14:textId="77777777" w:rsidR="00F87D6C" w:rsidRDefault="00D84388">
            <w:pPr>
              <w:spacing w:after="40"/>
            </w:pPr>
            <w:r>
              <w:rPr>
                <w:sz w:val="19"/>
              </w:rPr>
              <w:t>Admin KPIs, user management, moderation + forwarding</w:t>
            </w:r>
          </w:p>
        </w:tc>
        <w:tc>
          <w:tcPr>
            <w:tcW w:w="3061" w:type="dxa"/>
          </w:tcPr>
          <w:p w14:paraId="40418E8D" w14:textId="77777777" w:rsidR="00F87D6C" w:rsidRDefault="00D84388">
            <w:pPr>
              <w:spacing w:after="40"/>
            </w:pPr>
            <w:r>
              <w:rPr>
                <w:sz w:val="19"/>
              </w:rPr>
              <w:t>TC-12, TC-13, TC-14</w:t>
            </w:r>
          </w:p>
        </w:tc>
      </w:tr>
      <w:tr w:rsidR="00F87D6C" w14:paraId="50B6AE62" w14:textId="77777777">
        <w:trPr>
          <w:jc w:val="center"/>
        </w:trPr>
        <w:tc>
          <w:tcPr>
            <w:tcW w:w="3061" w:type="dxa"/>
          </w:tcPr>
          <w:p w14:paraId="4BCCF1EF" w14:textId="77777777" w:rsidR="00F87D6C" w:rsidRDefault="00D84388">
            <w:pPr>
              <w:spacing w:after="40"/>
            </w:pPr>
            <w:r>
              <w:rPr>
                <w:sz w:val="19"/>
              </w:rPr>
              <w:t>FR-12 SMTP notifications</w:t>
            </w:r>
          </w:p>
        </w:tc>
        <w:tc>
          <w:tcPr>
            <w:tcW w:w="3061" w:type="dxa"/>
          </w:tcPr>
          <w:p w14:paraId="106A3DD0" w14:textId="77777777" w:rsidR="00F87D6C" w:rsidRDefault="00D84388">
            <w:pPr>
              <w:spacing w:after="40"/>
            </w:pPr>
            <w:r>
              <w:rPr>
                <w:sz w:val="19"/>
              </w:rPr>
              <w:t>EMAIL_NOTIFICATION rows stamped SENT/FAILED with the body stored; credentials from environment</w:t>
            </w:r>
          </w:p>
        </w:tc>
        <w:tc>
          <w:tcPr>
            <w:tcW w:w="3061" w:type="dxa"/>
          </w:tcPr>
          <w:p w14:paraId="56D1FBD3" w14:textId="77777777" w:rsidR="00F87D6C" w:rsidRDefault="00D84388">
            <w:pPr>
              <w:spacing w:after="40"/>
            </w:pPr>
            <w:r>
              <w:rPr>
                <w:sz w:val="19"/>
              </w:rPr>
              <w:t>TC-21</w:t>
            </w:r>
          </w:p>
        </w:tc>
      </w:tr>
      <w:tr w:rsidR="00F87D6C" w14:paraId="63642483" w14:textId="77777777">
        <w:trPr>
          <w:jc w:val="center"/>
        </w:trPr>
        <w:tc>
          <w:tcPr>
            <w:tcW w:w="3061" w:type="dxa"/>
          </w:tcPr>
          <w:p w14:paraId="0B4CD28D" w14:textId="77777777" w:rsidR="00F87D6C" w:rsidRDefault="00D84388">
            <w:pPr>
              <w:spacing w:after="40"/>
            </w:pPr>
            <w:r>
              <w:rPr>
                <w:sz w:val="19"/>
              </w:rPr>
              <w:t>FR-13 Database-stored</w:t>
            </w:r>
            <w:r>
              <w:rPr>
                <w:sz w:val="19"/>
              </w:rPr>
              <w:t xml:space="preserve"> images</w:t>
            </w:r>
          </w:p>
        </w:tc>
        <w:tc>
          <w:tcPr>
            <w:tcW w:w="3061" w:type="dxa"/>
          </w:tcPr>
          <w:p w14:paraId="1D3622BF" w14:textId="77777777" w:rsidR="00F87D6C" w:rsidRDefault="00D84388">
            <w:pPr>
              <w:spacing w:after="40"/>
            </w:pPr>
            <w:r>
              <w:rPr>
                <w:sz w:val="19"/>
              </w:rPr>
              <w:t>Base64 upload into a MEDIUMBLOB column; GET returns the bytes with a sniffed type</w:t>
            </w:r>
          </w:p>
        </w:tc>
        <w:tc>
          <w:tcPr>
            <w:tcW w:w="3061" w:type="dxa"/>
          </w:tcPr>
          <w:p w14:paraId="40DFC3B7" w14:textId="77777777" w:rsidR="00F87D6C" w:rsidRDefault="00D84388">
            <w:pPr>
              <w:spacing w:after="40"/>
            </w:pPr>
            <w:r>
              <w:rPr>
                <w:sz w:val="19"/>
              </w:rPr>
              <w:t>TC-16</w:t>
            </w:r>
          </w:p>
        </w:tc>
      </w:tr>
      <w:tr w:rsidR="00F87D6C" w14:paraId="0C6D0012" w14:textId="77777777">
        <w:trPr>
          <w:jc w:val="center"/>
        </w:trPr>
        <w:tc>
          <w:tcPr>
            <w:tcW w:w="3061" w:type="dxa"/>
          </w:tcPr>
          <w:p w14:paraId="13D9980C" w14:textId="77777777" w:rsidR="00F87D6C" w:rsidRDefault="00D84388">
            <w:pPr>
              <w:spacing w:after="40"/>
            </w:pPr>
            <w:r>
              <w:rPr>
                <w:sz w:val="19"/>
              </w:rPr>
              <w:t>FR-14 AJAX/Fetch + validation + responsive</w:t>
            </w:r>
          </w:p>
        </w:tc>
        <w:tc>
          <w:tcPr>
            <w:tcW w:w="3061" w:type="dxa"/>
          </w:tcPr>
          <w:p w14:paraId="1DAAD1C3" w14:textId="77777777" w:rsidR="00F87D6C" w:rsidRDefault="00D84388">
            <w:pPr>
              <w:spacing w:after="40"/>
            </w:pPr>
            <w:r>
              <w:rPr>
                <w:sz w:val="19"/>
              </w:rPr>
              <w:t>API facade; shared validation; responsive CSS</w:t>
            </w:r>
          </w:p>
        </w:tc>
        <w:tc>
          <w:tcPr>
            <w:tcW w:w="3061" w:type="dxa"/>
          </w:tcPr>
          <w:p w14:paraId="3D3DF1AB" w14:textId="77777777" w:rsidR="00F87D6C" w:rsidRDefault="00D84388">
            <w:pPr>
              <w:spacing w:after="40"/>
            </w:pPr>
            <w:r>
              <w:rPr>
                <w:sz w:val="19"/>
              </w:rPr>
              <w:t>TC-01, TC-17, TC-18</w:t>
            </w:r>
          </w:p>
        </w:tc>
      </w:tr>
      <w:tr w:rsidR="00F87D6C" w14:paraId="2B169196" w14:textId="77777777">
        <w:trPr>
          <w:jc w:val="center"/>
        </w:trPr>
        <w:tc>
          <w:tcPr>
            <w:tcW w:w="3061" w:type="dxa"/>
          </w:tcPr>
          <w:p w14:paraId="4CA868F0" w14:textId="77777777" w:rsidR="00F87D6C" w:rsidRDefault="00D84388">
            <w:pPr>
              <w:spacing w:after="40"/>
            </w:pPr>
            <w:r>
              <w:rPr>
                <w:sz w:val="19"/>
              </w:rPr>
              <w:t>NFR-01–06 Usability, security, reliability, maint</w:t>
            </w:r>
            <w:r>
              <w:rPr>
                <w:sz w:val="19"/>
              </w:rPr>
              <w:t>ainability, performance, auditability</w:t>
            </w:r>
          </w:p>
        </w:tc>
        <w:tc>
          <w:tcPr>
            <w:tcW w:w="3061" w:type="dxa"/>
          </w:tcPr>
          <w:p w14:paraId="73CE9414" w14:textId="77777777" w:rsidR="00F87D6C" w:rsidRDefault="00D84388">
            <w:pPr>
              <w:spacing w:after="40"/>
            </w:pPr>
            <w:r>
              <w:rPr>
                <w:sz w:val="19"/>
              </w:rPr>
              <w:t>Responsive UI; RBAC + dual-end validation; consistent error shapes; layered design + shared modules; pagination; timeline audit trail</w:t>
            </w:r>
          </w:p>
        </w:tc>
        <w:tc>
          <w:tcPr>
            <w:tcW w:w="3061" w:type="dxa"/>
          </w:tcPr>
          <w:p w14:paraId="5713BBC0" w14:textId="77777777" w:rsidR="00F87D6C" w:rsidRDefault="00D84388">
            <w:pPr>
              <w:spacing w:after="40"/>
            </w:pPr>
            <w:r>
              <w:rPr>
                <w:sz w:val="19"/>
              </w:rPr>
              <w:t>TC-01–TC-19; Sections 3.7–3.9</w:t>
            </w:r>
          </w:p>
        </w:tc>
      </w:tr>
    </w:tbl>
    <w:p w14:paraId="1BDC035B" w14:textId="77777777" w:rsidR="00F87D6C" w:rsidRDefault="00F87D6C">
      <w:pPr>
        <w:spacing w:after="80"/>
      </w:pPr>
    </w:p>
    <w:p w14:paraId="6279880F" w14:textId="77777777" w:rsidR="00F87D6C" w:rsidRDefault="00D84388">
      <w:pPr>
        <w:pStyle w:val="Heading2"/>
      </w:pPr>
      <w:bookmarkStart w:id="54" w:name="_Toc240552702"/>
      <w:r>
        <w:lastRenderedPageBreak/>
        <w:t>5.5 Evaluation Against the Assignment Brief</w:t>
      </w:r>
      <w:bookmarkEnd w:id="54"/>
    </w:p>
    <w:p w14:paraId="6B6584A8" w14:textId="77777777" w:rsidR="00F87D6C" w:rsidRDefault="00D84388">
      <w:pPr>
        <w:jc w:val="both"/>
      </w:pPr>
      <w:r>
        <w:t>Every mandatory §2.1 frontend criterion is implemented and evidenced: semantic HTML/CSS/JS with a fully responsive layout (92/92 layout checks), client-side form validation (shared module, inline errors, TC-01), dynamic UI updates, basic AJAX/Fetch integra</w:t>
      </w:r>
      <w:r>
        <w:t>tion with backend APIs (proven over real HTTP, TC-19), search and filtering, pagination, role-based access control, and dashboard analytics. Code quality criteria are addressed through the strict layered design, shared modules, consistent naming, global er</w:t>
      </w:r>
      <w:r>
        <w:t>ror shapes, and validation on both ends (client-side and server-side both verified).</w:t>
      </w:r>
    </w:p>
    <w:p w14:paraId="309F1FBC" w14:textId="77777777" w:rsidR="00F87D6C" w:rsidRDefault="00D84388">
      <w:pPr>
        <w:jc w:val="both"/>
      </w:pPr>
      <w:r>
        <w:t xml:space="preserve">The backend criteria are correspondingly implemented and evidenced: the Spring MVC N-Tier implementation with Spring Security (§2.2); MySQL-compatible persistence through </w:t>
      </w:r>
      <w:r>
        <w:t>Hibernate/JPA with 1:1, 1:N and M:N relationships, the donor↔hospital affiliation join included (§2.3); SMTP registration confirmation with credentials supplied through environment variables (§2.4); database-stored images end-to-end, upload through authent</w:t>
      </w:r>
      <w:r>
        <w:t>icated retrieval (§2.5); and the Postman collection exported as JSON and executed under Newman (§2.6). What is deliberately outside the demonstrated system is stated in Section 7.2 rather than left implied: the browser store is the offline demonstration pa</w:t>
      </w:r>
      <w:r>
        <w:t>th (the shipped default is the real backend), no partner hospital is connected to a live integration, and the recorded runs use a free managed database tier and a local mail catcher rather than a production deployment.</w:t>
      </w:r>
    </w:p>
    <w:p w14:paraId="63914F21" w14:textId="77777777" w:rsidR="00F87D6C" w:rsidRDefault="00D84388">
      <w:r>
        <w:br w:type="page"/>
      </w:r>
    </w:p>
    <w:p w14:paraId="58958B0A" w14:textId="77777777" w:rsidR="00F87D6C" w:rsidRDefault="00D84388">
      <w:pPr>
        <w:pStyle w:val="Heading1"/>
      </w:pPr>
      <w:bookmarkStart w:id="55" w:name="_Toc240552703"/>
      <w:r>
        <w:lastRenderedPageBreak/>
        <w:t>CHAPTER 6: PROJECT TIMELINE</w:t>
      </w:r>
      <w:bookmarkEnd w:id="55"/>
    </w:p>
    <w:p w14:paraId="7C03E79B" w14:textId="77777777" w:rsidR="00F87D6C" w:rsidRDefault="00D84388">
      <w:pPr>
        <w:jc w:val="both"/>
      </w:pPr>
      <w:r>
        <w:t>The pro</w:t>
      </w:r>
      <w:r>
        <w:t xml:space="preserve">ject followed the phase-dependency order of the build roadmap (Table 4-1), with the automated QA checkpoint passing at the end of every phase before the next began. Periods are shown as project weeks; the frontend, backend and verification phases were all </w:t>
      </w:r>
      <w:r>
        <w:t>performed, and what remains is submission and the live demonstration.</w:t>
      </w:r>
    </w:p>
    <w:p w14:paraId="3CD91181" w14:textId="77777777" w:rsidR="00F87D6C" w:rsidRDefault="00D84388">
      <w:pPr>
        <w:pStyle w:val="BBCaption"/>
      </w:pPr>
      <w:r>
        <w:t>Table 6-1: Phase-Wise Project Timeline and Completion Status</w:t>
      </w:r>
    </w:p>
    <w:tbl>
      <w:tblPr>
        <w:tblStyle w:val="TableGrid"/>
        <w:tblW w:w="0" w:type="auto"/>
        <w:jc w:val="center"/>
        <w:tblLook w:val="04A0" w:firstRow="1" w:lastRow="0" w:firstColumn="1" w:lastColumn="0" w:noHBand="0" w:noVBand="1"/>
      </w:tblPr>
      <w:tblGrid>
        <w:gridCol w:w="2296"/>
        <w:gridCol w:w="2445"/>
        <w:gridCol w:w="2296"/>
        <w:gridCol w:w="2296"/>
      </w:tblGrid>
      <w:tr w:rsidR="00F87D6C" w14:paraId="45E1CEEA" w14:textId="77777777">
        <w:trPr>
          <w:jc w:val="center"/>
        </w:trPr>
        <w:tc>
          <w:tcPr>
            <w:tcW w:w="2296" w:type="dxa"/>
            <w:shd w:val="clear" w:color="auto" w:fill="D9D9D9"/>
          </w:tcPr>
          <w:p w14:paraId="6E8166CA" w14:textId="77777777" w:rsidR="00F87D6C" w:rsidRDefault="00D84388">
            <w:pPr>
              <w:spacing w:after="40"/>
            </w:pPr>
            <w:r>
              <w:rPr>
                <w:b/>
                <w:sz w:val="19"/>
              </w:rPr>
              <w:t>Phase</w:t>
            </w:r>
          </w:p>
        </w:tc>
        <w:tc>
          <w:tcPr>
            <w:tcW w:w="2296" w:type="dxa"/>
            <w:shd w:val="clear" w:color="auto" w:fill="D9D9D9"/>
          </w:tcPr>
          <w:p w14:paraId="755146EB" w14:textId="77777777" w:rsidR="00F87D6C" w:rsidRDefault="00D84388">
            <w:pPr>
              <w:spacing w:after="40"/>
            </w:pPr>
            <w:r>
              <w:rPr>
                <w:b/>
                <w:sz w:val="19"/>
              </w:rPr>
              <w:t>Activity</w:t>
            </w:r>
          </w:p>
        </w:tc>
        <w:tc>
          <w:tcPr>
            <w:tcW w:w="2296" w:type="dxa"/>
            <w:shd w:val="clear" w:color="auto" w:fill="D9D9D9"/>
          </w:tcPr>
          <w:p w14:paraId="4A1AA92B" w14:textId="77777777" w:rsidR="00F87D6C" w:rsidRDefault="00D84388">
            <w:pPr>
              <w:spacing w:after="40"/>
            </w:pPr>
            <w:r>
              <w:rPr>
                <w:b/>
                <w:sz w:val="19"/>
              </w:rPr>
              <w:t>Period</w:t>
            </w:r>
          </w:p>
        </w:tc>
        <w:tc>
          <w:tcPr>
            <w:tcW w:w="2296" w:type="dxa"/>
            <w:shd w:val="clear" w:color="auto" w:fill="D9D9D9"/>
          </w:tcPr>
          <w:p w14:paraId="7BD8C3F0" w14:textId="77777777" w:rsidR="00F87D6C" w:rsidRDefault="00D84388">
            <w:pPr>
              <w:spacing w:after="40"/>
            </w:pPr>
            <w:r>
              <w:rPr>
                <w:b/>
                <w:sz w:val="19"/>
              </w:rPr>
              <w:t>Status</w:t>
            </w:r>
          </w:p>
        </w:tc>
      </w:tr>
      <w:tr w:rsidR="00F87D6C" w14:paraId="1A7172F7" w14:textId="77777777">
        <w:trPr>
          <w:jc w:val="center"/>
        </w:trPr>
        <w:tc>
          <w:tcPr>
            <w:tcW w:w="2296" w:type="dxa"/>
          </w:tcPr>
          <w:p w14:paraId="02CBC340" w14:textId="77777777" w:rsidR="00F87D6C" w:rsidRDefault="00D84388">
            <w:pPr>
              <w:spacing w:after="40"/>
            </w:pPr>
            <w:r>
              <w:rPr>
                <w:sz w:val="19"/>
              </w:rPr>
              <w:t>0–1</w:t>
            </w:r>
          </w:p>
        </w:tc>
        <w:tc>
          <w:tcPr>
            <w:tcW w:w="2296" w:type="dxa"/>
          </w:tcPr>
          <w:p w14:paraId="5E0E125D" w14:textId="77777777" w:rsidR="00F87D6C" w:rsidRDefault="00D84388">
            <w:pPr>
              <w:spacing w:after="40"/>
            </w:pPr>
            <w:r>
              <w:rPr>
                <w:sz w:val="19"/>
              </w:rPr>
              <w:t xml:space="preserve">Proposal (CPP400) approval; requirements finalisation; project setup and shared UI </w:t>
            </w:r>
            <w:r>
              <w:rPr>
                <w:sz w:val="19"/>
              </w:rPr>
              <w:t>conventions</w:t>
            </w:r>
          </w:p>
        </w:tc>
        <w:tc>
          <w:tcPr>
            <w:tcW w:w="2296" w:type="dxa"/>
          </w:tcPr>
          <w:p w14:paraId="5CE368C1" w14:textId="77777777" w:rsidR="00F87D6C" w:rsidRDefault="00D84388">
            <w:pPr>
              <w:spacing w:after="40"/>
            </w:pPr>
            <w:r>
              <w:rPr>
                <w:sz w:val="19"/>
              </w:rPr>
              <w:t>[Week 1]</w:t>
            </w:r>
          </w:p>
        </w:tc>
        <w:tc>
          <w:tcPr>
            <w:tcW w:w="2296" w:type="dxa"/>
          </w:tcPr>
          <w:p w14:paraId="1B36A555" w14:textId="77777777" w:rsidR="00F87D6C" w:rsidRDefault="00D84388">
            <w:pPr>
              <w:spacing w:after="40"/>
            </w:pPr>
            <w:r>
              <w:rPr>
                <w:sz w:val="19"/>
              </w:rPr>
              <w:t>Complete</w:t>
            </w:r>
          </w:p>
        </w:tc>
      </w:tr>
      <w:tr w:rsidR="00F87D6C" w14:paraId="588E3535" w14:textId="77777777">
        <w:trPr>
          <w:jc w:val="center"/>
        </w:trPr>
        <w:tc>
          <w:tcPr>
            <w:tcW w:w="2296" w:type="dxa"/>
          </w:tcPr>
          <w:p w14:paraId="0D543358" w14:textId="77777777" w:rsidR="00F87D6C" w:rsidRDefault="00D84388">
            <w:pPr>
              <w:spacing w:after="40"/>
            </w:pPr>
            <w:r>
              <w:rPr>
                <w:sz w:val="19"/>
              </w:rPr>
              <w:t>2</w:t>
            </w:r>
          </w:p>
        </w:tc>
        <w:tc>
          <w:tcPr>
            <w:tcW w:w="2296" w:type="dxa"/>
          </w:tcPr>
          <w:p w14:paraId="724260A0" w14:textId="77777777" w:rsidR="00F87D6C" w:rsidRDefault="00D84388">
            <w:pPr>
              <w:spacing w:after="40"/>
            </w:pPr>
            <w:r>
              <w:rPr>
                <w:sz w:val="19"/>
              </w:rPr>
              <w:t>Shared modules: validation, API facade, pagination, compatibility chart, demo store</w:t>
            </w:r>
          </w:p>
        </w:tc>
        <w:tc>
          <w:tcPr>
            <w:tcW w:w="2296" w:type="dxa"/>
          </w:tcPr>
          <w:p w14:paraId="7781DA06" w14:textId="77777777" w:rsidR="00F87D6C" w:rsidRDefault="00D84388">
            <w:pPr>
              <w:spacing w:after="40"/>
            </w:pPr>
            <w:r>
              <w:rPr>
                <w:sz w:val="19"/>
              </w:rPr>
              <w:t>[Weeks 1–2]</w:t>
            </w:r>
          </w:p>
        </w:tc>
        <w:tc>
          <w:tcPr>
            <w:tcW w:w="2296" w:type="dxa"/>
          </w:tcPr>
          <w:p w14:paraId="4B961AC8" w14:textId="77777777" w:rsidR="00F87D6C" w:rsidRDefault="00D84388">
            <w:pPr>
              <w:spacing w:after="40"/>
            </w:pPr>
            <w:r>
              <w:rPr>
                <w:sz w:val="19"/>
              </w:rPr>
              <w:t>Complete</w:t>
            </w:r>
          </w:p>
        </w:tc>
      </w:tr>
      <w:tr w:rsidR="00F87D6C" w14:paraId="6F3351BD" w14:textId="77777777">
        <w:trPr>
          <w:jc w:val="center"/>
        </w:trPr>
        <w:tc>
          <w:tcPr>
            <w:tcW w:w="2296" w:type="dxa"/>
          </w:tcPr>
          <w:p w14:paraId="629C2830" w14:textId="77777777" w:rsidR="00F87D6C" w:rsidRDefault="00D84388">
            <w:pPr>
              <w:spacing w:after="40"/>
            </w:pPr>
            <w:r>
              <w:rPr>
                <w:sz w:val="19"/>
              </w:rPr>
              <w:t>3</w:t>
            </w:r>
          </w:p>
        </w:tc>
        <w:tc>
          <w:tcPr>
            <w:tcW w:w="2296" w:type="dxa"/>
          </w:tcPr>
          <w:p w14:paraId="1BBEB5E5" w14:textId="77777777" w:rsidR="00F87D6C" w:rsidRDefault="00D84388">
            <w:pPr>
              <w:spacing w:after="40"/>
            </w:pPr>
            <w:r>
              <w:rPr>
                <w:sz w:val="19"/>
              </w:rPr>
              <w:t>Auth pages, session-aware navigation, RBAC page guards</w:t>
            </w:r>
          </w:p>
        </w:tc>
        <w:tc>
          <w:tcPr>
            <w:tcW w:w="2296" w:type="dxa"/>
          </w:tcPr>
          <w:p w14:paraId="7E54E0B6" w14:textId="77777777" w:rsidR="00F87D6C" w:rsidRDefault="00D84388">
            <w:pPr>
              <w:spacing w:after="40"/>
            </w:pPr>
            <w:r>
              <w:rPr>
                <w:sz w:val="19"/>
              </w:rPr>
              <w:t>[Week 2]</w:t>
            </w:r>
          </w:p>
        </w:tc>
        <w:tc>
          <w:tcPr>
            <w:tcW w:w="2296" w:type="dxa"/>
          </w:tcPr>
          <w:p w14:paraId="193DB41C" w14:textId="77777777" w:rsidR="00F87D6C" w:rsidRDefault="00D84388">
            <w:pPr>
              <w:spacing w:after="40"/>
            </w:pPr>
            <w:r>
              <w:rPr>
                <w:sz w:val="19"/>
              </w:rPr>
              <w:t>Complete</w:t>
            </w:r>
          </w:p>
        </w:tc>
      </w:tr>
      <w:tr w:rsidR="00F87D6C" w14:paraId="407DE610" w14:textId="77777777">
        <w:trPr>
          <w:jc w:val="center"/>
        </w:trPr>
        <w:tc>
          <w:tcPr>
            <w:tcW w:w="2296" w:type="dxa"/>
          </w:tcPr>
          <w:p w14:paraId="1ED3A903" w14:textId="77777777" w:rsidR="00F87D6C" w:rsidRDefault="00D84388">
            <w:pPr>
              <w:spacing w:after="40"/>
            </w:pPr>
            <w:r>
              <w:rPr>
                <w:sz w:val="19"/>
              </w:rPr>
              <w:t>4–5</w:t>
            </w:r>
          </w:p>
        </w:tc>
        <w:tc>
          <w:tcPr>
            <w:tcW w:w="2296" w:type="dxa"/>
          </w:tcPr>
          <w:p w14:paraId="39079A8D" w14:textId="77777777" w:rsidR="00F87D6C" w:rsidRDefault="00D84388">
            <w:pPr>
              <w:spacing w:after="40"/>
            </w:pPr>
            <w:r>
              <w:rPr>
                <w:sz w:val="19"/>
              </w:rPr>
              <w:t xml:space="preserve">Donor search + request forms (member </w:t>
            </w:r>
            <w:r>
              <w:rPr>
                <w:sz w:val="19"/>
              </w:rPr>
              <w:t>and public emergency) with inline validation</w:t>
            </w:r>
          </w:p>
        </w:tc>
        <w:tc>
          <w:tcPr>
            <w:tcW w:w="2296" w:type="dxa"/>
          </w:tcPr>
          <w:p w14:paraId="73C0F17B" w14:textId="77777777" w:rsidR="00F87D6C" w:rsidRDefault="00D84388">
            <w:pPr>
              <w:spacing w:after="40"/>
            </w:pPr>
            <w:r>
              <w:rPr>
                <w:sz w:val="19"/>
              </w:rPr>
              <w:t>[Week 3]</w:t>
            </w:r>
          </w:p>
        </w:tc>
        <w:tc>
          <w:tcPr>
            <w:tcW w:w="2296" w:type="dxa"/>
          </w:tcPr>
          <w:p w14:paraId="4BFCE8DB" w14:textId="77777777" w:rsidR="00F87D6C" w:rsidRDefault="00D84388">
            <w:pPr>
              <w:spacing w:after="40"/>
            </w:pPr>
            <w:r>
              <w:rPr>
                <w:sz w:val="19"/>
              </w:rPr>
              <w:t>Complete</w:t>
            </w:r>
          </w:p>
        </w:tc>
      </w:tr>
      <w:tr w:rsidR="00F87D6C" w14:paraId="0EEEAD17" w14:textId="77777777">
        <w:trPr>
          <w:jc w:val="center"/>
        </w:trPr>
        <w:tc>
          <w:tcPr>
            <w:tcW w:w="2296" w:type="dxa"/>
          </w:tcPr>
          <w:p w14:paraId="38EFB8BF" w14:textId="77777777" w:rsidR="00F87D6C" w:rsidRDefault="00D84388">
            <w:pPr>
              <w:spacing w:after="40"/>
            </w:pPr>
            <w:r>
              <w:rPr>
                <w:sz w:val="19"/>
              </w:rPr>
              <w:t>6–7</w:t>
            </w:r>
          </w:p>
        </w:tc>
        <w:tc>
          <w:tcPr>
            <w:tcW w:w="2296" w:type="dxa"/>
          </w:tcPr>
          <w:p w14:paraId="5F8F556C" w14:textId="77777777" w:rsidR="00F87D6C" w:rsidRDefault="00D84388">
            <w:pPr>
              <w:spacing w:after="40"/>
            </w:pPr>
            <w:r>
              <w:rPr>
                <w:sz w:val="19"/>
              </w:rPr>
              <w:t>Request lifecycle (accept/match/fulfil) + hospital inventory and queue</w:t>
            </w:r>
          </w:p>
        </w:tc>
        <w:tc>
          <w:tcPr>
            <w:tcW w:w="2296" w:type="dxa"/>
          </w:tcPr>
          <w:p w14:paraId="18CCE881" w14:textId="77777777" w:rsidR="00F87D6C" w:rsidRDefault="00D84388">
            <w:pPr>
              <w:spacing w:after="40"/>
            </w:pPr>
            <w:r>
              <w:rPr>
                <w:sz w:val="19"/>
              </w:rPr>
              <w:t>[Weeks 3–4]</w:t>
            </w:r>
          </w:p>
        </w:tc>
        <w:tc>
          <w:tcPr>
            <w:tcW w:w="2296" w:type="dxa"/>
          </w:tcPr>
          <w:p w14:paraId="08004F4B" w14:textId="77777777" w:rsidR="00F87D6C" w:rsidRDefault="00D84388">
            <w:pPr>
              <w:spacing w:after="40"/>
            </w:pPr>
            <w:r>
              <w:rPr>
                <w:sz w:val="19"/>
              </w:rPr>
              <w:t>Complete</w:t>
            </w:r>
          </w:p>
        </w:tc>
      </w:tr>
      <w:tr w:rsidR="00F87D6C" w14:paraId="67BEE25C" w14:textId="77777777">
        <w:trPr>
          <w:jc w:val="center"/>
        </w:trPr>
        <w:tc>
          <w:tcPr>
            <w:tcW w:w="2296" w:type="dxa"/>
          </w:tcPr>
          <w:p w14:paraId="757311B6" w14:textId="77777777" w:rsidR="00F87D6C" w:rsidRDefault="00D84388">
            <w:pPr>
              <w:spacing w:after="40"/>
            </w:pPr>
            <w:r>
              <w:rPr>
                <w:sz w:val="19"/>
              </w:rPr>
              <w:t>8</w:t>
            </w:r>
          </w:p>
        </w:tc>
        <w:tc>
          <w:tcPr>
            <w:tcW w:w="2296" w:type="dxa"/>
          </w:tcPr>
          <w:p w14:paraId="5A7B6276" w14:textId="77777777" w:rsidR="00F87D6C" w:rsidRDefault="00D84388">
            <w:pPr>
              <w:spacing w:after="40"/>
            </w:pPr>
            <w:r>
              <w:rPr>
                <w:sz w:val="19"/>
              </w:rPr>
              <w:t>Administrator portal: analytics, user management, moderation</w:t>
            </w:r>
          </w:p>
        </w:tc>
        <w:tc>
          <w:tcPr>
            <w:tcW w:w="2296" w:type="dxa"/>
          </w:tcPr>
          <w:p w14:paraId="4A7D1FB5" w14:textId="77777777" w:rsidR="00F87D6C" w:rsidRDefault="00D84388">
            <w:pPr>
              <w:spacing w:after="40"/>
            </w:pPr>
            <w:r>
              <w:rPr>
                <w:sz w:val="19"/>
              </w:rPr>
              <w:t>[Week 4]</w:t>
            </w:r>
          </w:p>
        </w:tc>
        <w:tc>
          <w:tcPr>
            <w:tcW w:w="2296" w:type="dxa"/>
          </w:tcPr>
          <w:p w14:paraId="3D365099" w14:textId="77777777" w:rsidR="00F87D6C" w:rsidRDefault="00D84388">
            <w:pPr>
              <w:spacing w:after="40"/>
            </w:pPr>
            <w:r>
              <w:rPr>
                <w:sz w:val="19"/>
              </w:rPr>
              <w:t>Complete</w:t>
            </w:r>
          </w:p>
        </w:tc>
      </w:tr>
      <w:tr w:rsidR="00F87D6C" w14:paraId="30F6DC68" w14:textId="77777777">
        <w:trPr>
          <w:jc w:val="center"/>
        </w:trPr>
        <w:tc>
          <w:tcPr>
            <w:tcW w:w="2296" w:type="dxa"/>
          </w:tcPr>
          <w:p w14:paraId="20FEC907" w14:textId="77777777" w:rsidR="00F87D6C" w:rsidRDefault="00D84388">
            <w:pPr>
              <w:spacing w:after="40"/>
            </w:pPr>
            <w:r>
              <w:rPr>
                <w:sz w:val="19"/>
              </w:rPr>
              <w:t>9</w:t>
            </w:r>
          </w:p>
        </w:tc>
        <w:tc>
          <w:tcPr>
            <w:tcW w:w="2296" w:type="dxa"/>
          </w:tcPr>
          <w:p w14:paraId="6972D0B5" w14:textId="77777777" w:rsidR="00F87D6C" w:rsidRDefault="00D84388">
            <w:pPr>
              <w:spacing w:after="40"/>
            </w:pPr>
            <w:r>
              <w:rPr>
                <w:sz w:val="19"/>
              </w:rPr>
              <w:t>Profile editors, Base64 photo upload, legal and public pages</w:t>
            </w:r>
          </w:p>
        </w:tc>
        <w:tc>
          <w:tcPr>
            <w:tcW w:w="2296" w:type="dxa"/>
          </w:tcPr>
          <w:p w14:paraId="74BD8E4F" w14:textId="77777777" w:rsidR="00F87D6C" w:rsidRDefault="00D84388">
            <w:pPr>
              <w:spacing w:after="40"/>
            </w:pPr>
            <w:r>
              <w:rPr>
                <w:sz w:val="19"/>
              </w:rPr>
              <w:t>[Week 5]</w:t>
            </w:r>
          </w:p>
        </w:tc>
        <w:tc>
          <w:tcPr>
            <w:tcW w:w="2296" w:type="dxa"/>
          </w:tcPr>
          <w:p w14:paraId="270975BF" w14:textId="77777777" w:rsidR="00F87D6C" w:rsidRDefault="00D84388">
            <w:pPr>
              <w:spacing w:after="40"/>
            </w:pPr>
            <w:r>
              <w:rPr>
                <w:sz w:val="19"/>
              </w:rPr>
              <w:t>Complete</w:t>
            </w:r>
          </w:p>
        </w:tc>
      </w:tr>
      <w:tr w:rsidR="00F87D6C" w14:paraId="50343E4E" w14:textId="77777777">
        <w:trPr>
          <w:jc w:val="center"/>
        </w:trPr>
        <w:tc>
          <w:tcPr>
            <w:tcW w:w="2296" w:type="dxa"/>
          </w:tcPr>
          <w:p w14:paraId="09724838" w14:textId="77777777" w:rsidR="00F87D6C" w:rsidRDefault="00D84388">
            <w:pPr>
              <w:spacing w:after="40"/>
            </w:pPr>
            <w:r>
              <w:rPr>
                <w:sz w:val="19"/>
              </w:rPr>
              <w:t>10</w:t>
            </w:r>
          </w:p>
        </w:tc>
        <w:tc>
          <w:tcPr>
            <w:tcW w:w="2296" w:type="dxa"/>
          </w:tcPr>
          <w:p w14:paraId="004935EF" w14:textId="77777777" w:rsidR="00F87D6C" w:rsidRDefault="00D84388">
            <w:pPr>
              <w:spacing w:after="40"/>
            </w:pPr>
            <w:r>
              <w:rPr>
                <w:sz w:val="19"/>
              </w:rPr>
              <w:t>Validation/fetch/pagination consolidation; visual and contrast pass</w:t>
            </w:r>
          </w:p>
        </w:tc>
        <w:tc>
          <w:tcPr>
            <w:tcW w:w="2296" w:type="dxa"/>
          </w:tcPr>
          <w:p w14:paraId="13A6BE09" w14:textId="77777777" w:rsidR="00F87D6C" w:rsidRDefault="00D84388">
            <w:pPr>
              <w:spacing w:after="40"/>
            </w:pPr>
            <w:r>
              <w:rPr>
                <w:sz w:val="19"/>
              </w:rPr>
              <w:t>[Weeks 5–6]</w:t>
            </w:r>
          </w:p>
        </w:tc>
        <w:tc>
          <w:tcPr>
            <w:tcW w:w="2296" w:type="dxa"/>
          </w:tcPr>
          <w:p w14:paraId="7ED51930" w14:textId="77777777" w:rsidR="00F87D6C" w:rsidRDefault="00D84388">
            <w:pPr>
              <w:spacing w:after="40"/>
            </w:pPr>
            <w:r>
              <w:rPr>
                <w:sz w:val="19"/>
              </w:rPr>
              <w:t>Complete</w:t>
            </w:r>
          </w:p>
        </w:tc>
      </w:tr>
      <w:tr w:rsidR="00F87D6C" w14:paraId="3AF244B4" w14:textId="77777777">
        <w:trPr>
          <w:jc w:val="center"/>
        </w:trPr>
        <w:tc>
          <w:tcPr>
            <w:tcW w:w="2296" w:type="dxa"/>
          </w:tcPr>
          <w:p w14:paraId="7F4709BA" w14:textId="77777777" w:rsidR="00F87D6C" w:rsidRDefault="00D84388">
            <w:pPr>
              <w:spacing w:after="40"/>
            </w:pPr>
            <w:r>
              <w:rPr>
                <w:sz w:val="19"/>
              </w:rPr>
              <w:t>11</w:t>
            </w:r>
          </w:p>
        </w:tc>
        <w:tc>
          <w:tcPr>
            <w:tcW w:w="2296" w:type="dxa"/>
          </w:tcPr>
          <w:p w14:paraId="634D2B24" w14:textId="77777777" w:rsidR="00F87D6C" w:rsidRDefault="00D84388">
            <w:pPr>
              <w:spacing w:after="40"/>
            </w:pPr>
            <w:r>
              <w:rPr>
                <w:sz w:val="19"/>
              </w:rPr>
              <w:t>QA harness expansion; defect fixing</w:t>
            </w:r>
          </w:p>
        </w:tc>
        <w:tc>
          <w:tcPr>
            <w:tcW w:w="2296" w:type="dxa"/>
          </w:tcPr>
          <w:p w14:paraId="227CE69C" w14:textId="77777777" w:rsidR="00F87D6C" w:rsidRDefault="00D84388">
            <w:pPr>
              <w:spacing w:after="40"/>
            </w:pPr>
            <w:r>
              <w:rPr>
                <w:sz w:val="19"/>
              </w:rPr>
              <w:t>[Week 6]</w:t>
            </w:r>
          </w:p>
        </w:tc>
        <w:tc>
          <w:tcPr>
            <w:tcW w:w="2296" w:type="dxa"/>
          </w:tcPr>
          <w:p w14:paraId="2CA7C30B" w14:textId="77777777" w:rsidR="00F87D6C" w:rsidRDefault="00D84388">
            <w:pPr>
              <w:spacing w:after="40"/>
            </w:pPr>
            <w:r>
              <w:rPr>
                <w:sz w:val="19"/>
              </w:rPr>
              <w:t>Complete</w:t>
            </w:r>
          </w:p>
        </w:tc>
      </w:tr>
      <w:tr w:rsidR="00F87D6C" w14:paraId="408AABA7" w14:textId="77777777">
        <w:trPr>
          <w:jc w:val="center"/>
        </w:trPr>
        <w:tc>
          <w:tcPr>
            <w:tcW w:w="2296" w:type="dxa"/>
          </w:tcPr>
          <w:p w14:paraId="7B4280B5" w14:textId="77777777" w:rsidR="00F87D6C" w:rsidRDefault="00D84388">
            <w:pPr>
              <w:spacing w:after="40"/>
            </w:pPr>
            <w:r>
              <w:rPr>
                <w:sz w:val="19"/>
              </w:rPr>
              <w:t>12</w:t>
            </w:r>
          </w:p>
        </w:tc>
        <w:tc>
          <w:tcPr>
            <w:tcW w:w="2296" w:type="dxa"/>
          </w:tcPr>
          <w:p w14:paraId="41509F5B" w14:textId="77777777" w:rsidR="00F87D6C" w:rsidRDefault="00D84388">
            <w:pPr>
              <w:spacing w:after="40"/>
            </w:pPr>
            <w:r>
              <w:rPr>
                <w:sz w:val="19"/>
              </w:rPr>
              <w:t>Responsive verificatio</w:t>
            </w:r>
            <w:r>
              <w:rPr>
                <w:sz w:val="19"/>
              </w:rPr>
              <w:t>n; real-mode transport verification</w:t>
            </w:r>
          </w:p>
        </w:tc>
        <w:tc>
          <w:tcPr>
            <w:tcW w:w="2296" w:type="dxa"/>
          </w:tcPr>
          <w:p w14:paraId="4CFE4CC9" w14:textId="77777777" w:rsidR="00F87D6C" w:rsidRDefault="00D84388">
            <w:pPr>
              <w:spacing w:after="40"/>
            </w:pPr>
            <w:r>
              <w:rPr>
                <w:sz w:val="19"/>
              </w:rPr>
              <w:t>[Weeks 6–7]</w:t>
            </w:r>
          </w:p>
        </w:tc>
        <w:tc>
          <w:tcPr>
            <w:tcW w:w="2296" w:type="dxa"/>
          </w:tcPr>
          <w:p w14:paraId="52D495FB" w14:textId="77777777" w:rsidR="00F87D6C" w:rsidRDefault="00D84388">
            <w:pPr>
              <w:spacing w:after="40"/>
            </w:pPr>
            <w:r>
              <w:rPr>
                <w:sz w:val="19"/>
              </w:rPr>
              <w:t>Complete</w:t>
            </w:r>
          </w:p>
        </w:tc>
      </w:tr>
      <w:tr w:rsidR="00F87D6C" w14:paraId="580B940C" w14:textId="77777777">
        <w:trPr>
          <w:jc w:val="center"/>
        </w:trPr>
        <w:tc>
          <w:tcPr>
            <w:tcW w:w="2296" w:type="dxa"/>
          </w:tcPr>
          <w:p w14:paraId="22E80DF8" w14:textId="77777777" w:rsidR="00F87D6C" w:rsidRDefault="00D84388">
            <w:pPr>
              <w:spacing w:after="40"/>
            </w:pPr>
            <w:r>
              <w:rPr>
                <w:sz w:val="19"/>
              </w:rPr>
              <w:t>13</w:t>
            </w:r>
          </w:p>
        </w:tc>
        <w:tc>
          <w:tcPr>
            <w:tcW w:w="2296" w:type="dxa"/>
          </w:tcPr>
          <w:p w14:paraId="3B6CB6F0" w14:textId="77777777" w:rsidR="00F87D6C" w:rsidRDefault="00D84388">
            <w:pPr>
              <w:spacing w:after="40"/>
            </w:pPr>
            <w:r>
              <w:rPr>
                <w:sz w:val="19"/>
              </w:rPr>
              <w:t>Spring MVC backend: entities, relationships, security, SMTP</w:t>
            </w:r>
          </w:p>
        </w:tc>
        <w:tc>
          <w:tcPr>
            <w:tcW w:w="2296" w:type="dxa"/>
          </w:tcPr>
          <w:p w14:paraId="54B2F8D7" w14:textId="77777777" w:rsidR="00F87D6C" w:rsidRDefault="00D84388">
            <w:pPr>
              <w:spacing w:after="40"/>
            </w:pPr>
            <w:r>
              <w:rPr>
                <w:sz w:val="19"/>
              </w:rPr>
              <w:t>[Weeks 8–10]</w:t>
            </w:r>
          </w:p>
        </w:tc>
        <w:tc>
          <w:tcPr>
            <w:tcW w:w="2296" w:type="dxa"/>
          </w:tcPr>
          <w:p w14:paraId="71014045" w14:textId="77777777" w:rsidR="00F87D6C" w:rsidRDefault="00D84388">
            <w:pPr>
              <w:spacing w:after="40"/>
            </w:pPr>
            <w:r>
              <w:rPr>
                <w:sz w:val="19"/>
              </w:rPr>
              <w:t>Complete</w:t>
            </w:r>
          </w:p>
        </w:tc>
      </w:tr>
      <w:tr w:rsidR="00F87D6C" w14:paraId="0FE66EE9" w14:textId="77777777">
        <w:trPr>
          <w:jc w:val="center"/>
        </w:trPr>
        <w:tc>
          <w:tcPr>
            <w:tcW w:w="2296" w:type="dxa"/>
          </w:tcPr>
          <w:p w14:paraId="4F3B694C" w14:textId="77777777" w:rsidR="00F87D6C" w:rsidRDefault="00D84388">
            <w:pPr>
              <w:spacing w:after="40"/>
            </w:pPr>
            <w:r>
              <w:rPr>
                <w:sz w:val="19"/>
              </w:rPr>
              <w:t>14</w:t>
            </w:r>
          </w:p>
        </w:tc>
        <w:tc>
          <w:tcPr>
            <w:tcW w:w="2296" w:type="dxa"/>
          </w:tcPr>
          <w:p w14:paraId="354379C1" w14:textId="77777777" w:rsidR="00F87D6C" w:rsidRDefault="00D84388">
            <w:pPr>
              <w:spacing w:after="40"/>
            </w:pPr>
            <w:r>
              <w:rPr>
                <w:sz w:val="19"/>
              </w:rPr>
              <w:t>Postman collection, final integration testing, report finalisation</w:t>
            </w:r>
          </w:p>
        </w:tc>
        <w:tc>
          <w:tcPr>
            <w:tcW w:w="2296" w:type="dxa"/>
          </w:tcPr>
          <w:p w14:paraId="78A29F3A" w14:textId="77777777" w:rsidR="00F87D6C" w:rsidRDefault="00D84388">
            <w:pPr>
              <w:spacing w:after="40"/>
            </w:pPr>
            <w:r>
              <w:rPr>
                <w:sz w:val="19"/>
              </w:rPr>
              <w:t>[Weeks 11–12]</w:t>
            </w:r>
          </w:p>
        </w:tc>
        <w:tc>
          <w:tcPr>
            <w:tcW w:w="2296" w:type="dxa"/>
          </w:tcPr>
          <w:p w14:paraId="11C3642B" w14:textId="77777777" w:rsidR="00F87D6C" w:rsidRDefault="00D84388">
            <w:pPr>
              <w:spacing w:after="40"/>
            </w:pPr>
            <w:r>
              <w:rPr>
                <w:sz w:val="19"/>
              </w:rPr>
              <w:t xml:space="preserve">Complete (report </w:t>
            </w:r>
            <w:r>
              <w:rPr>
                <w:sz w:val="19"/>
              </w:rPr>
              <w:t>finalisation in progress)</w:t>
            </w:r>
          </w:p>
        </w:tc>
      </w:tr>
    </w:tbl>
    <w:p w14:paraId="16399758" w14:textId="77777777" w:rsidR="00F87D6C" w:rsidRDefault="00F87D6C">
      <w:pPr>
        <w:spacing w:after="80"/>
      </w:pPr>
    </w:p>
    <w:p w14:paraId="3A6FD560" w14:textId="77777777" w:rsidR="00F87D6C" w:rsidRDefault="00D84388">
      <w:pPr>
        <w:keepNext/>
        <w:spacing w:after="40"/>
        <w:jc w:val="center"/>
      </w:pPr>
      <w:r>
        <w:rPr>
          <w:noProof/>
        </w:rPr>
        <w:lastRenderedPageBreak/>
        <w:drawing>
          <wp:inline distT="0" distB="0" distL="0" distR="0" wp14:anchorId="1AC5912C" wp14:editId="285F037A">
            <wp:extent cx="5760000" cy="26412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gantt.png"/>
                    <pic:cNvPicPr/>
                  </pic:nvPicPr>
                  <pic:blipFill>
                    <a:blip r:embed="rId21"/>
                    <a:stretch>
                      <a:fillRect/>
                    </a:stretch>
                  </pic:blipFill>
                  <pic:spPr>
                    <a:xfrm>
                      <a:off x="0" y="0"/>
                      <a:ext cx="5760000" cy="2641249"/>
                    </a:xfrm>
                    <a:prstGeom prst="rect">
                      <a:avLst/>
                    </a:prstGeom>
                  </pic:spPr>
                </pic:pic>
              </a:graphicData>
            </a:graphic>
          </wp:inline>
        </w:drawing>
      </w:r>
    </w:p>
    <w:p w14:paraId="6F598582" w14:textId="77777777" w:rsidR="00F87D6C" w:rsidRDefault="00D84388">
      <w:pPr>
        <w:pStyle w:val="BBCaption"/>
      </w:pPr>
      <w:r>
        <w:t>Figure 6-1: Project Gantt Chart</w:t>
      </w:r>
    </w:p>
    <w:p w14:paraId="5863D0EC" w14:textId="77777777" w:rsidR="00F87D6C" w:rsidRDefault="00F87D6C"/>
    <w:p w14:paraId="0852E1F4" w14:textId="77777777" w:rsidR="00F87D6C" w:rsidRDefault="00D84388">
      <w:r>
        <w:br w:type="page"/>
      </w:r>
    </w:p>
    <w:p w14:paraId="6EB2F68D" w14:textId="77777777" w:rsidR="00F87D6C" w:rsidRDefault="00D84388">
      <w:pPr>
        <w:pStyle w:val="Heading1"/>
      </w:pPr>
      <w:bookmarkStart w:id="56" w:name="_Toc240552704"/>
      <w:r>
        <w:lastRenderedPageBreak/>
        <w:t>CHAPTER 7: CONCLUSION, LIMITATIONS AND FUTURE SCOPE</w:t>
      </w:r>
      <w:bookmarkEnd w:id="56"/>
    </w:p>
    <w:p w14:paraId="62A95FCE" w14:textId="77777777" w:rsidR="00F87D6C" w:rsidRDefault="00D84388">
      <w:pPr>
        <w:pStyle w:val="Heading2"/>
      </w:pPr>
      <w:bookmarkStart w:id="57" w:name="_Toc240552705"/>
      <w:r>
        <w:t>7.1 Conclusion</w:t>
      </w:r>
      <w:bookmarkEnd w:id="57"/>
    </w:p>
    <w:p w14:paraId="16CD40EC" w14:textId="77777777" w:rsidR="00F87D6C" w:rsidRDefault="00D84388">
      <w:pPr>
        <w:jc w:val="both"/>
      </w:pPr>
      <w:r>
        <w:t>BloodBuddy set out to close five evidence-backed gaps — unstructured social-media requests, no searchable donor registry, ma</w:t>
      </w:r>
      <w:r>
        <w:t>nual hospital records, no automated alerting, and no moderation — with a structured, role-based web platform, and the frontend through which users experience all five closures is complete and verified: 268/268 functional checks, 92/92 responsive page×width</w:t>
      </w:r>
      <w:r>
        <w:t xml:space="preserve"> combinations, 42/42 checks against the live backend, 98/98 HTTP API checks and 31/31 service-layer checks against the database. The full request lifecycle — submission, moderation, hospital routing, compatibility-correct donor matching, fulfilment with st</w:t>
      </w:r>
      <w:r>
        <w:t>ock decrement — works end-to-end across all four roles plus the guest emergency flow.</w:t>
      </w:r>
    </w:p>
    <w:p w14:paraId="5B406477" w14:textId="77777777" w:rsidR="00F87D6C" w:rsidRDefault="00D84388">
      <w:pPr>
        <w:jc w:val="both"/>
      </w:pPr>
      <w:r>
        <w:t xml:space="preserve">The project's most instructive results are methodological. Centralising the compatibility chart in one module exposed how easily a clinical rule drifts when duplicated — </w:t>
      </w:r>
      <w:r>
        <w:t>and how the matching direction itself is the safety-critical detail. The API facade design made the mock-to-real backend swap a one-flag change and, just as importantly, made the transport layer testable: the one defect that would have silently broken ever</w:t>
      </w:r>
      <w:r>
        <w:t>y real call was invisible to 261 functional checks and was caught only by exercising the fetch path over HTTP, then pinned by a negative-tested guard. The project traces cleanly from documented field evidence through requirements, layered design, phased im</w:t>
      </w:r>
      <w:r>
        <w:t>plementation, and evidence-based verification — a complete software development lifecycle in miniature.</w:t>
      </w:r>
    </w:p>
    <w:p w14:paraId="505B150D" w14:textId="77777777" w:rsidR="00F87D6C" w:rsidRDefault="00D84388">
      <w:pPr>
        <w:pStyle w:val="Heading2"/>
      </w:pPr>
      <w:bookmarkStart w:id="58" w:name="_Toc240552706"/>
      <w:r>
        <w:t>7.2 Limitations</w:t>
      </w:r>
      <w:bookmarkEnd w:id="58"/>
    </w:p>
    <w:p w14:paraId="51437C2C" w14:textId="77777777" w:rsidR="00F87D6C" w:rsidRDefault="00D84388">
      <w:pPr>
        <w:pStyle w:val="ListBullet"/>
        <w:spacing w:after="60"/>
      </w:pPr>
      <w:r>
        <w:t xml:space="preserve">The browser store survives only as an offline demonstration path, forced by a localStorage flag; the shipped default is the real </w:t>
      </w:r>
      <w:r>
        <w:t>backend. A demonstration with no network therefore exercises the pages but not the server-side rules, and the API is the authoritative judge in every other case.</w:t>
      </w:r>
    </w:p>
    <w:p w14:paraId="24FF85C5" w14:textId="77777777" w:rsidR="00F87D6C" w:rsidRDefault="00D84388">
      <w:pPr>
        <w:pStyle w:val="ListBullet"/>
        <w:spacing w:after="60"/>
      </w:pPr>
      <w:r>
        <w:t>Rules are enforced in the service layer, with matching browser-side pre-checks kept only for r</w:t>
      </w:r>
      <w:r>
        <w:t>esponsiveness; the browser checks are advisory by design, and the API refuses any request that violates a rule regardless of what the client sends.</w:t>
      </w:r>
    </w:p>
    <w:p w14:paraId="79BB8B9D" w14:textId="77777777" w:rsidR="00F87D6C" w:rsidRDefault="00D84388">
      <w:pPr>
        <w:pStyle w:val="ListBullet"/>
        <w:spacing w:after="60"/>
      </w:pPr>
      <w:r>
        <w:t>Hospital and inventory data is seeded demonstration data: the five partner hospitals are real database recor</w:t>
      </w:r>
      <w:r>
        <w:t>ds and the hospital-scoped APIs are live and permission-scoped, but no hospital's own system is connected to them, so there is no live inventory feed.</w:t>
      </w:r>
    </w:p>
    <w:p w14:paraId="2AE7F6F4" w14:textId="77777777" w:rsidR="00F87D6C" w:rsidRDefault="00D84388">
      <w:pPr>
        <w:pStyle w:val="ListBullet"/>
        <w:spacing w:after="60"/>
      </w:pPr>
      <w:r>
        <w:t>Email is sent over SMTP and recorded per row (QUEUED → SENT, or FAILED with the server's own error); in t</w:t>
      </w:r>
      <w:r>
        <w:t>he recorded runs the delivery target is a local development catcher, and the real-account demonstration depends on an application password for the project's mailbox.</w:t>
      </w:r>
    </w:p>
    <w:p w14:paraId="1FF9BE4B" w14:textId="77777777" w:rsidR="00F87D6C" w:rsidRDefault="00D84388">
      <w:pPr>
        <w:pStyle w:val="ListBullet"/>
        <w:spacing w:after="60"/>
      </w:pPr>
      <w:r>
        <w:t>Concurrency is exercised only as far as the automated suites go — a repeated accept is cov</w:t>
      </w:r>
      <w:r>
        <w:t>ered by the Postman collection — and database-level uniqueness is in force for inventory rows and request codes, but not for two simultaneous accepts of the same request.</w:t>
      </w:r>
    </w:p>
    <w:p w14:paraId="4B05F9F2" w14:textId="77777777" w:rsidR="00F87D6C" w:rsidRDefault="00D84388">
      <w:pPr>
        <w:pStyle w:val="ListBullet"/>
        <w:spacing w:after="60"/>
      </w:pPr>
      <w:r>
        <w:t>The requirement base derives from the proposal's document-based analysis; broader fie</w:t>
      </w:r>
      <w:r>
        <w:t>ld validation with hospitals and donor communities remains future work.</w:t>
      </w:r>
    </w:p>
    <w:p w14:paraId="3F528351" w14:textId="77777777" w:rsidR="00F87D6C" w:rsidRDefault="00D84388">
      <w:pPr>
        <w:pStyle w:val="Heading2"/>
      </w:pPr>
      <w:bookmarkStart w:id="59" w:name="_Toc240552707"/>
      <w:r>
        <w:t>7.3 Future Scope</w:t>
      </w:r>
      <w:bookmarkEnd w:id="59"/>
    </w:p>
    <w:p w14:paraId="5B84A26D" w14:textId="77777777" w:rsidR="00F87D6C" w:rsidRDefault="00D84388">
      <w:pPr>
        <w:pStyle w:val="ListBullet"/>
        <w:spacing w:after="60"/>
      </w:pPr>
      <w:r>
        <w:t>Harden the backend beyond the demonstrated scope: a queued rather than in-request mail sender, database-level exclusion of two simultaneous accepts of one request, and</w:t>
      </w:r>
      <w:r>
        <w:t xml:space="preserve"> a production database and HTTPS deployment behind the same facade contract.</w:t>
      </w:r>
    </w:p>
    <w:p w14:paraId="0A580DF0" w14:textId="77777777" w:rsidR="00F87D6C" w:rsidRDefault="00D84388">
      <w:pPr>
        <w:pStyle w:val="ListBullet"/>
        <w:spacing w:after="60"/>
      </w:pPr>
      <w:r>
        <w:lastRenderedPageBreak/>
        <w:t>Password-reset and login-alert emails, alongside the registration and urgent-request notifications already delivered; the forgotten-password page is currently a frontend form only</w:t>
      </w:r>
      <w:r>
        <w:t>.</w:t>
      </w:r>
    </w:p>
    <w:p w14:paraId="6F1B5799" w14:textId="77777777" w:rsidR="00F87D6C" w:rsidRDefault="00D84388">
      <w:pPr>
        <w:pStyle w:val="ListBullet"/>
        <w:spacing w:after="60"/>
      </w:pPr>
      <w:r>
        <w:t>Onboard the five partner hospitals onto the local APIs for real-time inventory sharing; add cross-hospital stock search so requesters can locate scarce groups region-wide.</w:t>
      </w:r>
    </w:p>
    <w:p w14:paraId="06FC7741" w14:textId="77777777" w:rsidR="00F87D6C" w:rsidRDefault="00D84388">
      <w:pPr>
        <w:pStyle w:val="ListBullet"/>
        <w:spacing w:after="60"/>
      </w:pPr>
      <w:r>
        <w:t>SMS push alongside email for urgent requests, given Nepal's mobile-first usage pat</w:t>
      </w:r>
      <w:r>
        <w:t>terns.</w:t>
      </w:r>
    </w:p>
    <w:p w14:paraId="1E77B708" w14:textId="77777777" w:rsidR="00F87D6C" w:rsidRDefault="00D84388">
      <w:pPr>
        <w:pStyle w:val="ListBullet"/>
        <w:spacing w:after="60"/>
      </w:pPr>
      <w:r>
        <w:t>Donor engagement: eligibility intervals, donation history verification, reminders, and recognition badges to sustain the voluntary donor base.</w:t>
      </w:r>
    </w:p>
    <w:p w14:paraId="71B56D25" w14:textId="77777777" w:rsidR="00F87D6C" w:rsidRDefault="00D84388">
      <w:pPr>
        <w:pStyle w:val="ListBullet"/>
        <w:spacing w:after="60"/>
      </w:pPr>
      <w:r>
        <w:t xml:space="preserve">Deployment to a cloud host with HTTPS, database backups, and monitoring; multilingual (Nepali) interface; </w:t>
      </w:r>
      <w:r>
        <w:t>and a native mobile companion if usage data justifies it.</w:t>
      </w:r>
    </w:p>
    <w:p w14:paraId="582909F8" w14:textId="77777777" w:rsidR="00F87D6C" w:rsidRDefault="00D84388">
      <w:r>
        <w:br w:type="page"/>
      </w:r>
    </w:p>
    <w:p w14:paraId="39704DBB" w14:textId="77777777" w:rsidR="00F87D6C" w:rsidRDefault="00D84388">
      <w:pPr>
        <w:pStyle w:val="Heading1"/>
      </w:pPr>
      <w:bookmarkStart w:id="60" w:name="_Toc240552708"/>
      <w:r>
        <w:lastRenderedPageBreak/>
        <w:t>REFERENCES</w:t>
      </w:r>
      <w:bookmarkEnd w:id="60"/>
    </w:p>
    <w:p w14:paraId="2462C239" w14:textId="77777777" w:rsidR="00F87D6C" w:rsidRDefault="00D84388">
      <w:pPr>
        <w:spacing w:after="160"/>
        <w:ind w:left="567" w:hanging="567"/>
      </w:pPr>
      <w:r>
        <w:t>Bauer, C., &amp; King, G. (2015). Java persistence with Hibernate (2nd ed.). Manning Publications.</w:t>
      </w:r>
    </w:p>
    <w:p w14:paraId="7BC1BC86" w14:textId="77777777" w:rsidR="00F87D6C" w:rsidRDefault="00D84388">
      <w:pPr>
        <w:spacing w:after="160"/>
        <w:ind w:left="567" w:hanging="567"/>
      </w:pPr>
      <w:r>
        <w:t>Fielding, R. T. (2000). Architectural styles and the design of network-based software arch</w:t>
      </w:r>
      <w:r>
        <w:t>itectures [Doctoral dissertation, University of California, Irvine]. University of California.</w:t>
      </w:r>
    </w:p>
    <w:p w14:paraId="526A6D3F" w14:textId="77777777" w:rsidR="00F87D6C" w:rsidRDefault="00D84388">
      <w:pPr>
        <w:spacing w:after="160"/>
        <w:ind w:left="567" w:hanging="567"/>
      </w:pPr>
      <w:r>
        <w:t>Hibernate ORM Documentation. (2024). Hibernate getting started guide. https://docs.jboss.org/hibernate/orm/current/quickstart/html_single/</w:t>
      </w:r>
    </w:p>
    <w:p w14:paraId="57EDDA6F" w14:textId="77777777" w:rsidR="00F87D6C" w:rsidRDefault="00D84388">
      <w:pPr>
        <w:spacing w:after="160"/>
        <w:ind w:left="567" w:hanging="567"/>
      </w:pPr>
      <w:r>
        <w:t>New Business Age. (202</w:t>
      </w:r>
      <w:r>
        <w:t>5). Nepal's digital crossroads: Growth vs barriers in the race to transform. https://www.newbusinessage.com/news/43801</w:t>
      </w:r>
    </w:p>
    <w:p w14:paraId="5AE1B847" w14:textId="77777777" w:rsidR="00F87D6C" w:rsidRDefault="00D84388">
      <w:pPr>
        <w:spacing w:after="160"/>
        <w:ind w:left="567" w:hanging="567"/>
      </w:pPr>
      <w:r>
        <w:t>Nepal Economic Forum. (n.d.). Barriers to local digital innovation in Nepal. https://nepaleconomicforum.org/barriers-to-local-digital-inn</w:t>
      </w:r>
      <w:r>
        <w:t>ovation-in-nepal/</w:t>
      </w:r>
    </w:p>
    <w:p w14:paraId="20676179" w14:textId="77777777" w:rsidR="00F87D6C" w:rsidRDefault="00D84388">
      <w:pPr>
        <w:spacing w:after="160"/>
        <w:ind w:left="567" w:hanging="567"/>
      </w:pPr>
      <w:r>
        <w:t>NIPoRe. (2023). Digitalization of Nepal — few policies and possible challenges. https://nipore.org/digitalization-of-nepal-few-policies-and-possible-challenges/</w:t>
      </w:r>
    </w:p>
    <w:p w14:paraId="39132517" w14:textId="77777777" w:rsidR="00F87D6C" w:rsidRDefault="00D84388">
      <w:pPr>
        <w:spacing w:after="160"/>
        <w:ind w:left="567" w:hanging="567"/>
      </w:pPr>
      <w:r>
        <w:t>Sandhu, R. S., &amp; Samarati, P. (1994). Access control: Principles and practice</w:t>
      </w:r>
      <w:r>
        <w:t>. IEEE Communications Magazine, 32(9), 40–48.</w:t>
      </w:r>
    </w:p>
    <w:p w14:paraId="2E82BDCC" w14:textId="77777777" w:rsidR="00F87D6C" w:rsidRDefault="00D84388">
      <w:pPr>
        <w:spacing w:after="160"/>
        <w:ind w:left="567" w:hanging="567"/>
      </w:pPr>
      <w:r>
        <w:t>Spring Framework Documentation. (2024). Spring MVC — Web on Servlet Stack. https://docs.spring.io/spring-framework/reference/web/webmvc.html</w:t>
      </w:r>
    </w:p>
    <w:p w14:paraId="68B7F7CD" w14:textId="77777777" w:rsidR="00F87D6C" w:rsidRDefault="00D84388">
      <w:pPr>
        <w:spacing w:after="160"/>
        <w:ind w:left="567" w:hanging="567"/>
      </w:pPr>
      <w:r>
        <w:t>World Bank. (2025). Unlocking Nepal's growth potential: Nepal economi</w:t>
      </w:r>
      <w:r>
        <w:t>c memorandum. Washington, D.C.: The World Bank Group.</w:t>
      </w:r>
    </w:p>
    <w:p w14:paraId="74AA5241" w14:textId="77777777" w:rsidR="00F87D6C" w:rsidRDefault="00D84388">
      <w:pPr>
        <w:spacing w:after="160"/>
        <w:ind w:left="567" w:hanging="567"/>
      </w:pPr>
      <w:r>
        <w:t>World Health Organisation. (2023). Blood safety and availability. WHO Fact Sheets. https://www.who.int/news-room/fact-sheets/detail/blood-safety-and-availability</w:t>
      </w:r>
    </w:p>
    <w:p w14:paraId="45227F33" w14:textId="77777777" w:rsidR="00F87D6C" w:rsidRDefault="00D84388">
      <w:r>
        <w:br w:type="page"/>
      </w:r>
    </w:p>
    <w:p w14:paraId="57769D78" w14:textId="77777777" w:rsidR="00F87D6C" w:rsidRDefault="00D84388">
      <w:pPr>
        <w:pStyle w:val="Heading1"/>
      </w:pPr>
      <w:bookmarkStart w:id="61" w:name="_Toc240552709"/>
      <w:r>
        <w:lastRenderedPageBreak/>
        <w:t>APPENDICES</w:t>
      </w:r>
      <w:bookmarkEnd w:id="61"/>
    </w:p>
    <w:p w14:paraId="7C83EB8B" w14:textId="77777777" w:rsidR="00F87D6C" w:rsidRDefault="00D84388">
      <w:pPr>
        <w:pStyle w:val="Heading2"/>
      </w:pPr>
      <w:bookmarkStart w:id="62" w:name="_Toc240552710"/>
      <w:r>
        <w:t xml:space="preserve">Appendix A: Blood </w:t>
      </w:r>
      <w:r>
        <w:t>Group Compatibility Chart</w:t>
      </w:r>
      <w:bookmarkEnd w:id="62"/>
    </w:p>
    <w:p w14:paraId="6BF0235D" w14:textId="77777777" w:rsidR="00F87D6C" w:rsidRDefault="00D84388">
      <w:pPr>
        <w:jc w:val="both"/>
      </w:pPr>
      <w:r>
        <w:t>The compatibility chart below is the authoritative reference implemented in bb-compat.js and used by the donor matching algorithm to suggest compatible donor blood groups when an exact match is unavailable. The chart is written re</w:t>
      </w:r>
      <w:r>
        <w:t>cipient → compatible donor groups; matching code must read it in that direction.</w:t>
      </w:r>
    </w:p>
    <w:p w14:paraId="768987F7" w14:textId="77777777" w:rsidR="00F87D6C" w:rsidRDefault="00D84388">
      <w:pPr>
        <w:pStyle w:val="BBCaption"/>
      </w:pPr>
      <w:r>
        <w:t>Table A-1: Recipient → Compatible Donor Blood Groups</w:t>
      </w:r>
    </w:p>
    <w:tbl>
      <w:tblPr>
        <w:tblStyle w:val="TableGrid"/>
        <w:tblW w:w="0" w:type="auto"/>
        <w:jc w:val="center"/>
        <w:tblLook w:val="04A0" w:firstRow="1" w:lastRow="0" w:firstColumn="1" w:lastColumn="0" w:noHBand="0" w:noVBand="1"/>
      </w:tblPr>
      <w:tblGrid>
        <w:gridCol w:w="4592"/>
        <w:gridCol w:w="4592"/>
      </w:tblGrid>
      <w:tr w:rsidR="00F87D6C" w14:paraId="48B9BC5B" w14:textId="77777777">
        <w:trPr>
          <w:jc w:val="center"/>
        </w:trPr>
        <w:tc>
          <w:tcPr>
            <w:tcW w:w="4592" w:type="dxa"/>
            <w:shd w:val="clear" w:color="auto" w:fill="D9D9D9"/>
          </w:tcPr>
          <w:p w14:paraId="1531FF33" w14:textId="77777777" w:rsidR="00F87D6C" w:rsidRDefault="00D84388">
            <w:pPr>
              <w:spacing w:after="40"/>
            </w:pPr>
            <w:r>
              <w:rPr>
                <w:b/>
                <w:sz w:val="19"/>
              </w:rPr>
              <w:t>Recipient Blood Group</w:t>
            </w:r>
          </w:p>
        </w:tc>
        <w:tc>
          <w:tcPr>
            <w:tcW w:w="4592" w:type="dxa"/>
            <w:shd w:val="clear" w:color="auto" w:fill="D9D9D9"/>
          </w:tcPr>
          <w:p w14:paraId="3A1813BB" w14:textId="77777777" w:rsidR="00F87D6C" w:rsidRDefault="00D84388">
            <w:pPr>
              <w:spacing w:after="40"/>
            </w:pPr>
            <w:r>
              <w:rPr>
                <w:b/>
                <w:sz w:val="19"/>
              </w:rPr>
              <w:t>Compatible Donor Blood Groups</w:t>
            </w:r>
          </w:p>
        </w:tc>
      </w:tr>
      <w:tr w:rsidR="00F87D6C" w14:paraId="37DB4149" w14:textId="77777777">
        <w:trPr>
          <w:jc w:val="center"/>
        </w:trPr>
        <w:tc>
          <w:tcPr>
            <w:tcW w:w="4592" w:type="dxa"/>
          </w:tcPr>
          <w:p w14:paraId="187BDD95" w14:textId="77777777" w:rsidR="00F87D6C" w:rsidRDefault="00D84388">
            <w:pPr>
              <w:spacing w:after="40"/>
            </w:pPr>
            <w:r>
              <w:rPr>
                <w:sz w:val="19"/>
              </w:rPr>
              <w:t>A+</w:t>
            </w:r>
          </w:p>
        </w:tc>
        <w:tc>
          <w:tcPr>
            <w:tcW w:w="4592" w:type="dxa"/>
          </w:tcPr>
          <w:p w14:paraId="62F04D88" w14:textId="77777777" w:rsidR="00F87D6C" w:rsidRDefault="00D84388">
            <w:pPr>
              <w:spacing w:after="40"/>
            </w:pPr>
            <w:r>
              <w:rPr>
                <w:sz w:val="19"/>
              </w:rPr>
              <w:t>A+, A-, O+, O-</w:t>
            </w:r>
          </w:p>
        </w:tc>
      </w:tr>
      <w:tr w:rsidR="00F87D6C" w14:paraId="7011FC2F" w14:textId="77777777">
        <w:trPr>
          <w:jc w:val="center"/>
        </w:trPr>
        <w:tc>
          <w:tcPr>
            <w:tcW w:w="4592" w:type="dxa"/>
          </w:tcPr>
          <w:p w14:paraId="7164500E" w14:textId="77777777" w:rsidR="00F87D6C" w:rsidRDefault="00D84388">
            <w:pPr>
              <w:spacing w:after="40"/>
            </w:pPr>
            <w:r>
              <w:rPr>
                <w:sz w:val="19"/>
              </w:rPr>
              <w:t>A-</w:t>
            </w:r>
          </w:p>
        </w:tc>
        <w:tc>
          <w:tcPr>
            <w:tcW w:w="4592" w:type="dxa"/>
          </w:tcPr>
          <w:p w14:paraId="30600E51" w14:textId="77777777" w:rsidR="00F87D6C" w:rsidRDefault="00D84388">
            <w:pPr>
              <w:spacing w:after="40"/>
            </w:pPr>
            <w:r>
              <w:rPr>
                <w:sz w:val="19"/>
              </w:rPr>
              <w:t>A-, O-</w:t>
            </w:r>
          </w:p>
        </w:tc>
      </w:tr>
      <w:tr w:rsidR="00F87D6C" w14:paraId="3ED5FD4B" w14:textId="77777777">
        <w:trPr>
          <w:jc w:val="center"/>
        </w:trPr>
        <w:tc>
          <w:tcPr>
            <w:tcW w:w="4592" w:type="dxa"/>
          </w:tcPr>
          <w:p w14:paraId="7D049134" w14:textId="77777777" w:rsidR="00F87D6C" w:rsidRDefault="00D84388">
            <w:pPr>
              <w:spacing w:after="40"/>
            </w:pPr>
            <w:r>
              <w:rPr>
                <w:sz w:val="19"/>
              </w:rPr>
              <w:t>B+</w:t>
            </w:r>
          </w:p>
        </w:tc>
        <w:tc>
          <w:tcPr>
            <w:tcW w:w="4592" w:type="dxa"/>
          </w:tcPr>
          <w:p w14:paraId="33437B17" w14:textId="77777777" w:rsidR="00F87D6C" w:rsidRDefault="00D84388">
            <w:pPr>
              <w:spacing w:after="40"/>
            </w:pPr>
            <w:r>
              <w:rPr>
                <w:sz w:val="19"/>
              </w:rPr>
              <w:t>B+, B-, O+, O-</w:t>
            </w:r>
          </w:p>
        </w:tc>
      </w:tr>
      <w:tr w:rsidR="00F87D6C" w14:paraId="7B28F940" w14:textId="77777777">
        <w:trPr>
          <w:jc w:val="center"/>
        </w:trPr>
        <w:tc>
          <w:tcPr>
            <w:tcW w:w="4592" w:type="dxa"/>
          </w:tcPr>
          <w:p w14:paraId="3262FB37" w14:textId="77777777" w:rsidR="00F87D6C" w:rsidRDefault="00D84388">
            <w:pPr>
              <w:spacing w:after="40"/>
            </w:pPr>
            <w:r>
              <w:rPr>
                <w:sz w:val="19"/>
              </w:rPr>
              <w:t>B-</w:t>
            </w:r>
          </w:p>
        </w:tc>
        <w:tc>
          <w:tcPr>
            <w:tcW w:w="4592" w:type="dxa"/>
          </w:tcPr>
          <w:p w14:paraId="1A4C4613" w14:textId="77777777" w:rsidR="00F87D6C" w:rsidRDefault="00D84388">
            <w:pPr>
              <w:spacing w:after="40"/>
            </w:pPr>
            <w:r>
              <w:rPr>
                <w:sz w:val="19"/>
              </w:rPr>
              <w:t>B-, O-</w:t>
            </w:r>
          </w:p>
        </w:tc>
      </w:tr>
      <w:tr w:rsidR="00F87D6C" w14:paraId="7A131465" w14:textId="77777777">
        <w:trPr>
          <w:jc w:val="center"/>
        </w:trPr>
        <w:tc>
          <w:tcPr>
            <w:tcW w:w="4592" w:type="dxa"/>
          </w:tcPr>
          <w:p w14:paraId="6DEF0ED9" w14:textId="77777777" w:rsidR="00F87D6C" w:rsidRDefault="00D84388">
            <w:pPr>
              <w:spacing w:after="40"/>
            </w:pPr>
            <w:r>
              <w:rPr>
                <w:sz w:val="19"/>
              </w:rPr>
              <w:t>AB+</w:t>
            </w:r>
          </w:p>
        </w:tc>
        <w:tc>
          <w:tcPr>
            <w:tcW w:w="4592" w:type="dxa"/>
          </w:tcPr>
          <w:p w14:paraId="07198BC1" w14:textId="77777777" w:rsidR="00F87D6C" w:rsidRDefault="00D84388">
            <w:pPr>
              <w:spacing w:after="40"/>
            </w:pPr>
            <w:r>
              <w:rPr>
                <w:sz w:val="19"/>
              </w:rPr>
              <w:t>All blood groups (Universal Recipient)</w:t>
            </w:r>
          </w:p>
        </w:tc>
      </w:tr>
      <w:tr w:rsidR="00F87D6C" w14:paraId="3262F0B7" w14:textId="77777777">
        <w:trPr>
          <w:jc w:val="center"/>
        </w:trPr>
        <w:tc>
          <w:tcPr>
            <w:tcW w:w="4592" w:type="dxa"/>
          </w:tcPr>
          <w:p w14:paraId="49026A1E" w14:textId="77777777" w:rsidR="00F87D6C" w:rsidRDefault="00D84388">
            <w:pPr>
              <w:spacing w:after="40"/>
            </w:pPr>
            <w:r>
              <w:rPr>
                <w:sz w:val="19"/>
              </w:rPr>
              <w:t>AB-</w:t>
            </w:r>
          </w:p>
        </w:tc>
        <w:tc>
          <w:tcPr>
            <w:tcW w:w="4592" w:type="dxa"/>
          </w:tcPr>
          <w:p w14:paraId="7CADCB73" w14:textId="77777777" w:rsidR="00F87D6C" w:rsidRDefault="00D84388">
            <w:pPr>
              <w:spacing w:after="40"/>
            </w:pPr>
            <w:r>
              <w:rPr>
                <w:sz w:val="19"/>
              </w:rPr>
              <w:t>AB-, A-, B-, O-</w:t>
            </w:r>
          </w:p>
        </w:tc>
      </w:tr>
      <w:tr w:rsidR="00F87D6C" w14:paraId="5FC72281" w14:textId="77777777">
        <w:trPr>
          <w:jc w:val="center"/>
        </w:trPr>
        <w:tc>
          <w:tcPr>
            <w:tcW w:w="4592" w:type="dxa"/>
          </w:tcPr>
          <w:p w14:paraId="18B972BA" w14:textId="77777777" w:rsidR="00F87D6C" w:rsidRDefault="00D84388">
            <w:pPr>
              <w:spacing w:after="40"/>
            </w:pPr>
            <w:r>
              <w:rPr>
                <w:sz w:val="19"/>
              </w:rPr>
              <w:t>O+</w:t>
            </w:r>
          </w:p>
        </w:tc>
        <w:tc>
          <w:tcPr>
            <w:tcW w:w="4592" w:type="dxa"/>
          </w:tcPr>
          <w:p w14:paraId="1D72FFAC" w14:textId="77777777" w:rsidR="00F87D6C" w:rsidRDefault="00D84388">
            <w:pPr>
              <w:spacing w:after="40"/>
            </w:pPr>
            <w:r>
              <w:rPr>
                <w:sz w:val="19"/>
              </w:rPr>
              <w:t>O+, O-</w:t>
            </w:r>
          </w:p>
        </w:tc>
      </w:tr>
      <w:tr w:rsidR="00F87D6C" w14:paraId="1E822B7D" w14:textId="77777777">
        <w:trPr>
          <w:jc w:val="center"/>
        </w:trPr>
        <w:tc>
          <w:tcPr>
            <w:tcW w:w="4592" w:type="dxa"/>
          </w:tcPr>
          <w:p w14:paraId="75839177" w14:textId="77777777" w:rsidR="00F87D6C" w:rsidRDefault="00D84388">
            <w:pPr>
              <w:spacing w:after="40"/>
            </w:pPr>
            <w:r>
              <w:rPr>
                <w:sz w:val="19"/>
              </w:rPr>
              <w:t>O-</w:t>
            </w:r>
          </w:p>
        </w:tc>
        <w:tc>
          <w:tcPr>
            <w:tcW w:w="4592" w:type="dxa"/>
          </w:tcPr>
          <w:p w14:paraId="537083EE" w14:textId="77777777" w:rsidR="00F87D6C" w:rsidRDefault="00D84388">
            <w:pPr>
              <w:spacing w:after="40"/>
            </w:pPr>
            <w:r>
              <w:rPr>
                <w:sz w:val="19"/>
              </w:rPr>
              <w:t>O- (Universal Donor)</w:t>
            </w:r>
          </w:p>
        </w:tc>
      </w:tr>
    </w:tbl>
    <w:p w14:paraId="02CB0EB7" w14:textId="77777777" w:rsidR="00F87D6C" w:rsidRDefault="00F87D6C">
      <w:pPr>
        <w:spacing w:after="80"/>
      </w:pPr>
    </w:p>
    <w:p w14:paraId="43002DB7" w14:textId="77777777" w:rsidR="00F87D6C" w:rsidRDefault="00F87D6C"/>
    <w:p w14:paraId="78E697E7" w14:textId="77777777" w:rsidR="00F87D6C" w:rsidRDefault="00D84388">
      <w:pPr>
        <w:pStyle w:val="Heading2"/>
      </w:pPr>
      <w:bookmarkStart w:id="63" w:name="_Toc240552711"/>
      <w:r>
        <w:t>Appendix B: REST API Endpoint Reference</w:t>
      </w:r>
      <w:bookmarkEnd w:id="63"/>
    </w:p>
    <w:p w14:paraId="415E6244" w14:textId="77777777" w:rsidR="00F87D6C" w:rsidRDefault="00D84388">
      <w:pPr>
        <w:jc w:val="both"/>
      </w:pPr>
      <w:r>
        <w:t>Full listing of every endpoint the frontend facade consumes (mirroring the proposal's Appendix B), with the hospital-</w:t>
      </w:r>
      <w:r>
        <w:t>scoped local APIs for the five partner hospitals.</w:t>
      </w:r>
    </w:p>
    <w:p w14:paraId="5CECB387" w14:textId="77777777" w:rsidR="00F87D6C" w:rsidRDefault="00D84388">
      <w:pPr>
        <w:pStyle w:val="BBCaption"/>
      </w:pPr>
      <w:r>
        <w:t>Table B-1: REST API Endpoints</w:t>
      </w:r>
    </w:p>
    <w:tbl>
      <w:tblPr>
        <w:tblStyle w:val="TableGrid"/>
        <w:tblW w:w="0" w:type="auto"/>
        <w:jc w:val="center"/>
        <w:tblLook w:val="04A0" w:firstRow="1" w:lastRow="0" w:firstColumn="1" w:lastColumn="0" w:noHBand="0" w:noVBand="1"/>
      </w:tblPr>
      <w:tblGrid>
        <w:gridCol w:w="1087"/>
        <w:gridCol w:w="4632"/>
        <w:gridCol w:w="3681"/>
      </w:tblGrid>
      <w:tr w:rsidR="00F87D6C" w14:paraId="4045B2D9" w14:textId="77777777">
        <w:trPr>
          <w:jc w:val="center"/>
        </w:trPr>
        <w:tc>
          <w:tcPr>
            <w:tcW w:w="3061" w:type="dxa"/>
            <w:shd w:val="clear" w:color="auto" w:fill="D9D9D9"/>
          </w:tcPr>
          <w:p w14:paraId="7FB0204D" w14:textId="77777777" w:rsidR="00F87D6C" w:rsidRDefault="00D84388">
            <w:pPr>
              <w:spacing w:after="40"/>
            </w:pPr>
            <w:r>
              <w:rPr>
                <w:b/>
                <w:sz w:val="19"/>
              </w:rPr>
              <w:t>Method</w:t>
            </w:r>
          </w:p>
        </w:tc>
        <w:tc>
          <w:tcPr>
            <w:tcW w:w="3061" w:type="dxa"/>
            <w:shd w:val="clear" w:color="auto" w:fill="D9D9D9"/>
          </w:tcPr>
          <w:p w14:paraId="22D41725" w14:textId="77777777" w:rsidR="00F87D6C" w:rsidRDefault="00D84388">
            <w:pPr>
              <w:spacing w:after="40"/>
            </w:pPr>
            <w:r>
              <w:rPr>
                <w:b/>
                <w:sz w:val="19"/>
              </w:rPr>
              <w:t>Endpoint</w:t>
            </w:r>
          </w:p>
        </w:tc>
        <w:tc>
          <w:tcPr>
            <w:tcW w:w="3061" w:type="dxa"/>
            <w:shd w:val="clear" w:color="auto" w:fill="D9D9D9"/>
          </w:tcPr>
          <w:p w14:paraId="3D88B2F2" w14:textId="77777777" w:rsidR="00F87D6C" w:rsidRDefault="00D84388">
            <w:pPr>
              <w:spacing w:after="40"/>
            </w:pPr>
            <w:r>
              <w:rPr>
                <w:b/>
                <w:sz w:val="19"/>
              </w:rPr>
              <w:t>Description</w:t>
            </w:r>
          </w:p>
        </w:tc>
      </w:tr>
      <w:tr w:rsidR="00F87D6C" w14:paraId="64005263" w14:textId="77777777">
        <w:trPr>
          <w:jc w:val="center"/>
        </w:trPr>
        <w:tc>
          <w:tcPr>
            <w:tcW w:w="3061" w:type="dxa"/>
          </w:tcPr>
          <w:p w14:paraId="4CEB0CDE" w14:textId="77777777" w:rsidR="00F87D6C" w:rsidRDefault="00D84388">
            <w:pPr>
              <w:spacing w:after="40"/>
            </w:pPr>
            <w:r>
              <w:rPr>
                <w:sz w:val="19"/>
              </w:rPr>
              <w:t>POST</w:t>
            </w:r>
          </w:p>
        </w:tc>
        <w:tc>
          <w:tcPr>
            <w:tcW w:w="3061" w:type="dxa"/>
          </w:tcPr>
          <w:p w14:paraId="705978E9" w14:textId="77777777" w:rsidR="00F87D6C" w:rsidRDefault="00D84388">
            <w:pPr>
              <w:spacing w:after="40"/>
            </w:pPr>
            <w:r>
              <w:rPr>
                <w:sz w:val="19"/>
              </w:rPr>
              <w:t>/api/auth/register</w:t>
            </w:r>
          </w:p>
        </w:tc>
        <w:tc>
          <w:tcPr>
            <w:tcW w:w="3061" w:type="dxa"/>
          </w:tcPr>
          <w:p w14:paraId="338081CD" w14:textId="77777777" w:rsidR="00F87D6C" w:rsidRDefault="00D84388">
            <w:pPr>
              <w:spacing w:after="40"/>
            </w:pPr>
            <w:r>
              <w:rPr>
                <w:sz w:val="19"/>
              </w:rPr>
              <w:t>Register a new user (donor, requester, hospital staff, or admin)</w:t>
            </w:r>
          </w:p>
        </w:tc>
      </w:tr>
      <w:tr w:rsidR="00F87D6C" w14:paraId="04F68274" w14:textId="77777777">
        <w:trPr>
          <w:jc w:val="center"/>
        </w:trPr>
        <w:tc>
          <w:tcPr>
            <w:tcW w:w="3061" w:type="dxa"/>
          </w:tcPr>
          <w:p w14:paraId="7B6593A7" w14:textId="77777777" w:rsidR="00F87D6C" w:rsidRDefault="00D84388">
            <w:pPr>
              <w:spacing w:after="40"/>
            </w:pPr>
            <w:r>
              <w:rPr>
                <w:sz w:val="19"/>
              </w:rPr>
              <w:t>POST</w:t>
            </w:r>
          </w:p>
        </w:tc>
        <w:tc>
          <w:tcPr>
            <w:tcW w:w="3061" w:type="dxa"/>
          </w:tcPr>
          <w:p w14:paraId="02DE58E5" w14:textId="77777777" w:rsidR="00F87D6C" w:rsidRDefault="00D84388">
            <w:pPr>
              <w:spacing w:after="40"/>
            </w:pPr>
            <w:r>
              <w:rPr>
                <w:sz w:val="19"/>
              </w:rPr>
              <w:t>/api/auth/login</w:t>
            </w:r>
          </w:p>
        </w:tc>
        <w:tc>
          <w:tcPr>
            <w:tcW w:w="3061" w:type="dxa"/>
          </w:tcPr>
          <w:p w14:paraId="2704F9F9" w14:textId="77777777" w:rsidR="00F87D6C" w:rsidRDefault="00D84388">
            <w:pPr>
              <w:spacing w:after="40"/>
            </w:pPr>
            <w:r>
              <w:rPr>
                <w:sz w:val="19"/>
              </w:rPr>
              <w:t xml:space="preserve">Authenticate user and return </w:t>
            </w:r>
            <w:r>
              <w:rPr>
                <w:sz w:val="19"/>
              </w:rPr>
              <w:t>session token</w:t>
            </w:r>
          </w:p>
        </w:tc>
      </w:tr>
      <w:tr w:rsidR="00F87D6C" w14:paraId="13E718CE" w14:textId="77777777">
        <w:trPr>
          <w:jc w:val="center"/>
        </w:trPr>
        <w:tc>
          <w:tcPr>
            <w:tcW w:w="3061" w:type="dxa"/>
          </w:tcPr>
          <w:p w14:paraId="7FF76112" w14:textId="77777777" w:rsidR="00F87D6C" w:rsidRDefault="00D84388">
            <w:pPr>
              <w:spacing w:after="40"/>
            </w:pPr>
            <w:r>
              <w:rPr>
                <w:sz w:val="19"/>
              </w:rPr>
              <w:t>GET</w:t>
            </w:r>
          </w:p>
        </w:tc>
        <w:tc>
          <w:tcPr>
            <w:tcW w:w="3061" w:type="dxa"/>
          </w:tcPr>
          <w:p w14:paraId="5053F3F0" w14:textId="77777777" w:rsidR="00F87D6C" w:rsidRDefault="00D84388">
            <w:pPr>
              <w:spacing w:after="40"/>
            </w:pPr>
            <w:r>
              <w:rPr>
                <w:sz w:val="19"/>
              </w:rPr>
              <w:t>/api/donors/search</w:t>
            </w:r>
          </w:p>
        </w:tc>
        <w:tc>
          <w:tcPr>
            <w:tcW w:w="3061" w:type="dxa"/>
          </w:tcPr>
          <w:p w14:paraId="3FC21687" w14:textId="77777777" w:rsidR="00F87D6C" w:rsidRDefault="00D84388">
            <w:pPr>
              <w:spacing w:after="40"/>
            </w:pPr>
            <w:r>
              <w:rPr>
                <w:sz w:val="19"/>
              </w:rPr>
              <w:t>Search donors by blood group and location (paginated)</w:t>
            </w:r>
          </w:p>
        </w:tc>
      </w:tr>
      <w:tr w:rsidR="00F87D6C" w14:paraId="61761D5B" w14:textId="77777777">
        <w:trPr>
          <w:jc w:val="center"/>
        </w:trPr>
        <w:tc>
          <w:tcPr>
            <w:tcW w:w="3061" w:type="dxa"/>
          </w:tcPr>
          <w:p w14:paraId="23AF4F8F" w14:textId="77777777" w:rsidR="00F87D6C" w:rsidRDefault="00D84388">
            <w:pPr>
              <w:spacing w:after="40"/>
            </w:pPr>
            <w:r>
              <w:rPr>
                <w:sz w:val="19"/>
              </w:rPr>
              <w:t>GET</w:t>
            </w:r>
          </w:p>
        </w:tc>
        <w:tc>
          <w:tcPr>
            <w:tcW w:w="3061" w:type="dxa"/>
          </w:tcPr>
          <w:p w14:paraId="178BE7AF" w14:textId="77777777" w:rsidR="00F87D6C" w:rsidRDefault="00D84388">
            <w:pPr>
              <w:spacing w:after="40"/>
            </w:pPr>
            <w:r>
              <w:rPr>
                <w:sz w:val="19"/>
              </w:rPr>
              <w:t>/api/donors/{id}</w:t>
            </w:r>
          </w:p>
        </w:tc>
        <w:tc>
          <w:tcPr>
            <w:tcW w:w="3061" w:type="dxa"/>
          </w:tcPr>
          <w:p w14:paraId="6D43EA08" w14:textId="77777777" w:rsidR="00F87D6C" w:rsidRDefault="00D84388">
            <w:pPr>
              <w:spacing w:after="40"/>
            </w:pPr>
            <w:r>
              <w:rPr>
                <w:sz w:val="19"/>
              </w:rPr>
              <w:t>Retrieve a specific donor's profile</w:t>
            </w:r>
          </w:p>
        </w:tc>
      </w:tr>
      <w:tr w:rsidR="00F87D6C" w14:paraId="6421DEFD" w14:textId="77777777">
        <w:trPr>
          <w:jc w:val="center"/>
        </w:trPr>
        <w:tc>
          <w:tcPr>
            <w:tcW w:w="3061" w:type="dxa"/>
          </w:tcPr>
          <w:p w14:paraId="0B510DFE" w14:textId="77777777" w:rsidR="00F87D6C" w:rsidRDefault="00D84388">
            <w:pPr>
              <w:spacing w:after="40"/>
            </w:pPr>
            <w:r>
              <w:rPr>
                <w:sz w:val="19"/>
              </w:rPr>
              <w:t>GET</w:t>
            </w:r>
          </w:p>
        </w:tc>
        <w:tc>
          <w:tcPr>
            <w:tcW w:w="3061" w:type="dxa"/>
          </w:tcPr>
          <w:p w14:paraId="3F928C42" w14:textId="77777777" w:rsidR="00F87D6C" w:rsidRDefault="00D84388">
            <w:pPr>
              <w:spacing w:after="40"/>
            </w:pPr>
            <w:r>
              <w:rPr>
                <w:sz w:val="19"/>
              </w:rPr>
              <w:t>/api/requests</w:t>
            </w:r>
          </w:p>
        </w:tc>
        <w:tc>
          <w:tcPr>
            <w:tcW w:w="3061" w:type="dxa"/>
          </w:tcPr>
          <w:p w14:paraId="741BA8A6" w14:textId="77777777" w:rsidR="00F87D6C" w:rsidRDefault="00D84388">
            <w:pPr>
              <w:spacing w:after="40"/>
            </w:pPr>
            <w:r>
              <w:rPr>
                <w:sz w:val="19"/>
              </w:rPr>
              <w:t xml:space="preserve">List/filter requests </w:t>
            </w:r>
            <w:r>
              <w:rPr>
                <w:sz w:val="19"/>
              </w:rPr>
              <w:t>(?requester=&amp;donor=&amp;hospital=&amp;guest=)</w:t>
            </w:r>
          </w:p>
        </w:tc>
      </w:tr>
      <w:tr w:rsidR="00F87D6C" w14:paraId="3C04ADF9" w14:textId="77777777">
        <w:trPr>
          <w:jc w:val="center"/>
        </w:trPr>
        <w:tc>
          <w:tcPr>
            <w:tcW w:w="3061" w:type="dxa"/>
          </w:tcPr>
          <w:p w14:paraId="02748554" w14:textId="77777777" w:rsidR="00F87D6C" w:rsidRDefault="00D84388">
            <w:pPr>
              <w:spacing w:after="40"/>
            </w:pPr>
            <w:r>
              <w:rPr>
                <w:sz w:val="19"/>
              </w:rPr>
              <w:t>POST</w:t>
            </w:r>
          </w:p>
        </w:tc>
        <w:tc>
          <w:tcPr>
            <w:tcW w:w="3061" w:type="dxa"/>
          </w:tcPr>
          <w:p w14:paraId="4B2B8CD4" w14:textId="77777777" w:rsidR="00F87D6C" w:rsidRDefault="00D84388">
            <w:pPr>
              <w:spacing w:after="40"/>
            </w:pPr>
            <w:r>
              <w:rPr>
                <w:sz w:val="19"/>
              </w:rPr>
              <w:t>/api/requests</w:t>
            </w:r>
          </w:p>
        </w:tc>
        <w:tc>
          <w:tcPr>
            <w:tcW w:w="3061" w:type="dxa"/>
          </w:tcPr>
          <w:p w14:paraId="60C68C63" w14:textId="77777777" w:rsidR="00F87D6C" w:rsidRDefault="00D84388">
            <w:pPr>
              <w:spacing w:after="40"/>
            </w:pPr>
            <w:r>
              <w:rPr>
                <w:sz w:val="19"/>
              </w:rPr>
              <w:t>Submit a new blood request</w:t>
            </w:r>
          </w:p>
        </w:tc>
      </w:tr>
      <w:tr w:rsidR="00F87D6C" w14:paraId="7389F423" w14:textId="77777777">
        <w:trPr>
          <w:jc w:val="center"/>
        </w:trPr>
        <w:tc>
          <w:tcPr>
            <w:tcW w:w="3061" w:type="dxa"/>
          </w:tcPr>
          <w:p w14:paraId="1A92F48A" w14:textId="77777777" w:rsidR="00F87D6C" w:rsidRDefault="00D84388">
            <w:pPr>
              <w:spacing w:after="40"/>
            </w:pPr>
            <w:r>
              <w:rPr>
                <w:sz w:val="19"/>
              </w:rPr>
              <w:t>GET</w:t>
            </w:r>
          </w:p>
        </w:tc>
        <w:tc>
          <w:tcPr>
            <w:tcW w:w="3061" w:type="dxa"/>
          </w:tcPr>
          <w:p w14:paraId="12BC05C3" w14:textId="77777777" w:rsidR="00F87D6C" w:rsidRDefault="00D84388">
            <w:pPr>
              <w:spacing w:after="40"/>
            </w:pPr>
            <w:r>
              <w:rPr>
                <w:sz w:val="19"/>
              </w:rPr>
              <w:t>/api/requests/{id}</w:t>
            </w:r>
          </w:p>
        </w:tc>
        <w:tc>
          <w:tcPr>
            <w:tcW w:w="3061" w:type="dxa"/>
          </w:tcPr>
          <w:p w14:paraId="5235C316" w14:textId="77777777" w:rsidR="00F87D6C" w:rsidRDefault="00D84388">
            <w:pPr>
              <w:spacing w:after="40"/>
            </w:pPr>
            <w:r>
              <w:rPr>
                <w:sz w:val="19"/>
              </w:rPr>
              <w:t>Retrieve details of a specific blood request</w:t>
            </w:r>
          </w:p>
        </w:tc>
      </w:tr>
      <w:tr w:rsidR="00F87D6C" w14:paraId="5180A892" w14:textId="77777777">
        <w:trPr>
          <w:jc w:val="center"/>
        </w:trPr>
        <w:tc>
          <w:tcPr>
            <w:tcW w:w="3061" w:type="dxa"/>
          </w:tcPr>
          <w:p w14:paraId="0E67D80E" w14:textId="77777777" w:rsidR="00F87D6C" w:rsidRDefault="00D84388">
            <w:pPr>
              <w:spacing w:after="40"/>
            </w:pPr>
            <w:r>
              <w:rPr>
                <w:sz w:val="19"/>
              </w:rPr>
              <w:t>PATCH</w:t>
            </w:r>
          </w:p>
        </w:tc>
        <w:tc>
          <w:tcPr>
            <w:tcW w:w="3061" w:type="dxa"/>
          </w:tcPr>
          <w:p w14:paraId="40D855F2" w14:textId="77777777" w:rsidR="00F87D6C" w:rsidRDefault="00D84388">
            <w:pPr>
              <w:spacing w:after="40"/>
            </w:pPr>
            <w:r>
              <w:rPr>
                <w:sz w:val="19"/>
              </w:rPr>
              <w:t>/api/requests/{id}</w:t>
            </w:r>
          </w:p>
        </w:tc>
        <w:tc>
          <w:tcPr>
            <w:tcW w:w="3061" w:type="dxa"/>
          </w:tcPr>
          <w:p w14:paraId="4665FBFB" w14:textId="77777777" w:rsidR="00F87D6C" w:rsidRDefault="00D84388">
            <w:pPr>
              <w:spacing w:after="40"/>
            </w:pPr>
            <w:r>
              <w:rPr>
                <w:sz w:val="19"/>
              </w:rPr>
              <w:t xml:space="preserve">Update request status (accept / fulfil / cancel / moderate / </w:t>
            </w:r>
            <w:r>
              <w:rPr>
                <w:sz w:val="19"/>
              </w:rPr>
              <w:t>forward)</w:t>
            </w:r>
          </w:p>
        </w:tc>
      </w:tr>
      <w:tr w:rsidR="00F87D6C" w14:paraId="2244DE4B" w14:textId="77777777">
        <w:trPr>
          <w:jc w:val="center"/>
        </w:trPr>
        <w:tc>
          <w:tcPr>
            <w:tcW w:w="3061" w:type="dxa"/>
          </w:tcPr>
          <w:p w14:paraId="4FCFC174" w14:textId="77777777" w:rsidR="00F87D6C" w:rsidRDefault="00D84388">
            <w:pPr>
              <w:spacing w:after="40"/>
            </w:pPr>
            <w:r>
              <w:rPr>
                <w:sz w:val="19"/>
              </w:rPr>
              <w:t>GET</w:t>
            </w:r>
          </w:p>
        </w:tc>
        <w:tc>
          <w:tcPr>
            <w:tcW w:w="3061" w:type="dxa"/>
          </w:tcPr>
          <w:p w14:paraId="703D65DD" w14:textId="77777777" w:rsidR="00F87D6C" w:rsidRDefault="00D84388">
            <w:pPr>
              <w:spacing w:after="40"/>
            </w:pPr>
            <w:r>
              <w:rPr>
                <w:sz w:val="19"/>
              </w:rPr>
              <w:t>/api/hospitals/inventory</w:t>
            </w:r>
          </w:p>
        </w:tc>
        <w:tc>
          <w:tcPr>
            <w:tcW w:w="3061" w:type="dxa"/>
          </w:tcPr>
          <w:p w14:paraId="7E79D09C" w14:textId="77777777" w:rsidR="00F87D6C" w:rsidRDefault="00D84388">
            <w:pPr>
              <w:spacing w:after="40"/>
            </w:pPr>
            <w:r>
              <w:rPr>
                <w:sz w:val="19"/>
              </w:rPr>
              <w:t>Retrieve blood bank inventory for a hospital</w:t>
            </w:r>
          </w:p>
        </w:tc>
      </w:tr>
      <w:tr w:rsidR="00F87D6C" w14:paraId="7B02C243" w14:textId="77777777">
        <w:trPr>
          <w:jc w:val="center"/>
        </w:trPr>
        <w:tc>
          <w:tcPr>
            <w:tcW w:w="3061" w:type="dxa"/>
          </w:tcPr>
          <w:p w14:paraId="4710B332" w14:textId="77777777" w:rsidR="00F87D6C" w:rsidRDefault="00D84388">
            <w:pPr>
              <w:spacing w:after="40"/>
            </w:pPr>
            <w:r>
              <w:rPr>
                <w:sz w:val="19"/>
              </w:rPr>
              <w:t>PUT</w:t>
            </w:r>
          </w:p>
        </w:tc>
        <w:tc>
          <w:tcPr>
            <w:tcW w:w="3061" w:type="dxa"/>
          </w:tcPr>
          <w:p w14:paraId="66B757BC" w14:textId="77777777" w:rsidR="00F87D6C" w:rsidRDefault="00D84388">
            <w:pPr>
              <w:spacing w:after="40"/>
            </w:pPr>
            <w:r>
              <w:rPr>
                <w:sz w:val="19"/>
              </w:rPr>
              <w:t>/api/hospitals/inventory/{bloodGroup}</w:t>
            </w:r>
          </w:p>
        </w:tc>
        <w:tc>
          <w:tcPr>
            <w:tcW w:w="3061" w:type="dxa"/>
          </w:tcPr>
          <w:p w14:paraId="22ADA795" w14:textId="77777777" w:rsidR="00F87D6C" w:rsidRDefault="00D84388">
            <w:pPr>
              <w:spacing w:after="40"/>
            </w:pPr>
            <w:r>
              <w:rPr>
                <w:sz w:val="19"/>
              </w:rPr>
              <w:t>Update blood bank stock levels</w:t>
            </w:r>
          </w:p>
        </w:tc>
      </w:tr>
      <w:tr w:rsidR="00F87D6C" w14:paraId="23DABA41" w14:textId="77777777">
        <w:trPr>
          <w:jc w:val="center"/>
        </w:trPr>
        <w:tc>
          <w:tcPr>
            <w:tcW w:w="3061" w:type="dxa"/>
          </w:tcPr>
          <w:p w14:paraId="33E37AF4" w14:textId="77777777" w:rsidR="00F87D6C" w:rsidRDefault="00D84388">
            <w:pPr>
              <w:spacing w:after="40"/>
            </w:pPr>
            <w:r>
              <w:rPr>
                <w:sz w:val="19"/>
              </w:rPr>
              <w:t>GET</w:t>
            </w:r>
          </w:p>
        </w:tc>
        <w:tc>
          <w:tcPr>
            <w:tcW w:w="3061" w:type="dxa"/>
          </w:tcPr>
          <w:p w14:paraId="38F0AACC" w14:textId="77777777" w:rsidR="00F87D6C" w:rsidRDefault="00D84388">
            <w:pPr>
              <w:spacing w:after="40"/>
            </w:pPr>
            <w:r>
              <w:rPr>
                <w:sz w:val="19"/>
              </w:rPr>
              <w:t>/api/admin/users</w:t>
            </w:r>
          </w:p>
        </w:tc>
        <w:tc>
          <w:tcPr>
            <w:tcW w:w="3061" w:type="dxa"/>
          </w:tcPr>
          <w:p w14:paraId="03D52AE1" w14:textId="77777777" w:rsidR="00F87D6C" w:rsidRDefault="00D84388">
            <w:pPr>
              <w:spacing w:after="40"/>
            </w:pPr>
            <w:r>
              <w:rPr>
                <w:sz w:val="19"/>
              </w:rPr>
              <w:t>Admin: retrieve all registered users</w:t>
            </w:r>
          </w:p>
        </w:tc>
      </w:tr>
      <w:tr w:rsidR="00F87D6C" w14:paraId="4D3F3BCE" w14:textId="77777777">
        <w:trPr>
          <w:jc w:val="center"/>
        </w:trPr>
        <w:tc>
          <w:tcPr>
            <w:tcW w:w="3061" w:type="dxa"/>
          </w:tcPr>
          <w:p w14:paraId="19281227" w14:textId="77777777" w:rsidR="00F87D6C" w:rsidRDefault="00D84388">
            <w:pPr>
              <w:spacing w:after="40"/>
            </w:pPr>
            <w:r>
              <w:rPr>
                <w:sz w:val="19"/>
              </w:rPr>
              <w:t>PATCH</w:t>
            </w:r>
          </w:p>
        </w:tc>
        <w:tc>
          <w:tcPr>
            <w:tcW w:w="3061" w:type="dxa"/>
          </w:tcPr>
          <w:p w14:paraId="314D2109" w14:textId="77777777" w:rsidR="00F87D6C" w:rsidRDefault="00D84388">
            <w:pPr>
              <w:spacing w:after="40"/>
            </w:pPr>
            <w:r>
              <w:rPr>
                <w:sz w:val="19"/>
              </w:rPr>
              <w:t>/api/admin/users/{id}</w:t>
            </w:r>
          </w:p>
        </w:tc>
        <w:tc>
          <w:tcPr>
            <w:tcW w:w="3061" w:type="dxa"/>
          </w:tcPr>
          <w:p w14:paraId="76F918F4" w14:textId="77777777" w:rsidR="00F87D6C" w:rsidRDefault="00D84388">
            <w:pPr>
              <w:spacing w:after="40"/>
            </w:pPr>
            <w:r>
              <w:rPr>
                <w:sz w:val="19"/>
              </w:rPr>
              <w:t>Admin: set user status (activate/suspend)</w:t>
            </w:r>
          </w:p>
        </w:tc>
      </w:tr>
      <w:tr w:rsidR="00F87D6C" w14:paraId="70479D09" w14:textId="77777777">
        <w:trPr>
          <w:jc w:val="center"/>
        </w:trPr>
        <w:tc>
          <w:tcPr>
            <w:tcW w:w="3061" w:type="dxa"/>
          </w:tcPr>
          <w:p w14:paraId="0DE62EB9" w14:textId="77777777" w:rsidR="00F87D6C" w:rsidRDefault="00D84388">
            <w:pPr>
              <w:spacing w:after="40"/>
            </w:pPr>
            <w:r>
              <w:rPr>
                <w:sz w:val="19"/>
              </w:rPr>
              <w:t>GET</w:t>
            </w:r>
          </w:p>
        </w:tc>
        <w:tc>
          <w:tcPr>
            <w:tcW w:w="3061" w:type="dxa"/>
          </w:tcPr>
          <w:p w14:paraId="529B1D5D" w14:textId="77777777" w:rsidR="00F87D6C" w:rsidRDefault="00D84388">
            <w:pPr>
              <w:spacing w:after="40"/>
            </w:pPr>
            <w:r>
              <w:rPr>
                <w:sz w:val="19"/>
              </w:rPr>
              <w:t>/api/hospitals/{hospitalId}/inventory</w:t>
            </w:r>
          </w:p>
        </w:tc>
        <w:tc>
          <w:tcPr>
            <w:tcW w:w="3061" w:type="dxa"/>
          </w:tcPr>
          <w:p w14:paraId="23C24E6E" w14:textId="77777777" w:rsidR="00F87D6C" w:rsidRDefault="00D84388">
            <w:pPr>
              <w:spacing w:after="40"/>
            </w:pPr>
            <w:r>
              <w:rPr>
                <w:sz w:val="19"/>
              </w:rPr>
              <w:t xml:space="preserve">Local: full blood inventory for a specific </w:t>
            </w:r>
            <w:r>
              <w:rPr>
                <w:sz w:val="19"/>
              </w:rPr>
              <w:lastRenderedPageBreak/>
              <w:t>partner hospital (TUTH, Bir, Patan, Manmohan, NMCTH)</w:t>
            </w:r>
          </w:p>
        </w:tc>
      </w:tr>
      <w:tr w:rsidR="00F87D6C" w14:paraId="0D97BA43" w14:textId="77777777">
        <w:trPr>
          <w:jc w:val="center"/>
        </w:trPr>
        <w:tc>
          <w:tcPr>
            <w:tcW w:w="3061" w:type="dxa"/>
          </w:tcPr>
          <w:p w14:paraId="066062A0" w14:textId="77777777" w:rsidR="00F87D6C" w:rsidRDefault="00D84388">
            <w:pPr>
              <w:spacing w:after="40"/>
            </w:pPr>
            <w:r>
              <w:rPr>
                <w:sz w:val="19"/>
              </w:rPr>
              <w:lastRenderedPageBreak/>
              <w:t>PUT</w:t>
            </w:r>
          </w:p>
        </w:tc>
        <w:tc>
          <w:tcPr>
            <w:tcW w:w="3061" w:type="dxa"/>
          </w:tcPr>
          <w:p w14:paraId="3AB44D72" w14:textId="77777777" w:rsidR="00F87D6C" w:rsidRDefault="00D84388">
            <w:pPr>
              <w:spacing w:after="40"/>
            </w:pPr>
            <w:r>
              <w:rPr>
                <w:sz w:val="19"/>
              </w:rPr>
              <w:t>/api/hospitals/{hospitalId}/inventory/{bloodGrou</w:t>
            </w:r>
            <w:r>
              <w:rPr>
                <w:sz w:val="19"/>
              </w:rPr>
              <w:t>p}</w:t>
            </w:r>
          </w:p>
        </w:tc>
        <w:tc>
          <w:tcPr>
            <w:tcW w:w="3061" w:type="dxa"/>
          </w:tcPr>
          <w:p w14:paraId="320BE688" w14:textId="77777777" w:rsidR="00F87D6C" w:rsidRDefault="00D84388">
            <w:pPr>
              <w:spacing w:after="40"/>
            </w:pPr>
            <w:r>
              <w:rPr>
                <w:sz w:val="19"/>
              </w:rPr>
              <w:t>Local: update stock level for a specific blood group at a partner hospital</w:t>
            </w:r>
          </w:p>
        </w:tc>
      </w:tr>
      <w:tr w:rsidR="00F87D6C" w14:paraId="4CEFB255" w14:textId="77777777">
        <w:trPr>
          <w:jc w:val="center"/>
        </w:trPr>
        <w:tc>
          <w:tcPr>
            <w:tcW w:w="3061" w:type="dxa"/>
          </w:tcPr>
          <w:p w14:paraId="10D1616D" w14:textId="77777777" w:rsidR="00F87D6C" w:rsidRDefault="00D84388">
            <w:pPr>
              <w:spacing w:after="40"/>
            </w:pPr>
            <w:r>
              <w:rPr>
                <w:sz w:val="19"/>
              </w:rPr>
              <w:t>POST</w:t>
            </w:r>
          </w:p>
        </w:tc>
        <w:tc>
          <w:tcPr>
            <w:tcW w:w="3061" w:type="dxa"/>
          </w:tcPr>
          <w:p w14:paraId="4B935835" w14:textId="77777777" w:rsidR="00F87D6C" w:rsidRDefault="00D84388">
            <w:pPr>
              <w:spacing w:after="40"/>
            </w:pPr>
            <w:r>
              <w:rPr>
                <w:sz w:val="19"/>
              </w:rPr>
              <w:t>/api/hospitals/{hospitalId}/requests</w:t>
            </w:r>
          </w:p>
        </w:tc>
        <w:tc>
          <w:tcPr>
            <w:tcW w:w="3061" w:type="dxa"/>
          </w:tcPr>
          <w:p w14:paraId="6EABB946" w14:textId="77777777" w:rsidR="00F87D6C" w:rsidRDefault="00D84388">
            <w:pPr>
              <w:spacing w:after="40"/>
            </w:pPr>
            <w:r>
              <w:rPr>
                <w:sz w:val="19"/>
              </w:rPr>
              <w:t>Local: submit a blood request directly to a partner hospital's queue</w:t>
            </w:r>
          </w:p>
        </w:tc>
      </w:tr>
      <w:tr w:rsidR="00F87D6C" w14:paraId="1EED45C2" w14:textId="77777777">
        <w:trPr>
          <w:jc w:val="center"/>
        </w:trPr>
        <w:tc>
          <w:tcPr>
            <w:tcW w:w="3061" w:type="dxa"/>
          </w:tcPr>
          <w:p w14:paraId="2299431E" w14:textId="77777777" w:rsidR="00F87D6C" w:rsidRDefault="00D84388">
            <w:pPr>
              <w:spacing w:after="40"/>
            </w:pPr>
            <w:r>
              <w:rPr>
                <w:sz w:val="19"/>
              </w:rPr>
              <w:t>GET</w:t>
            </w:r>
          </w:p>
        </w:tc>
        <w:tc>
          <w:tcPr>
            <w:tcW w:w="3061" w:type="dxa"/>
          </w:tcPr>
          <w:p w14:paraId="6CB0A060" w14:textId="77777777" w:rsidR="00F87D6C" w:rsidRDefault="00D84388">
            <w:pPr>
              <w:spacing w:after="40"/>
            </w:pPr>
            <w:r>
              <w:rPr>
                <w:sz w:val="19"/>
              </w:rPr>
              <w:t>/api/hospitals/{hospitalId}/requests/{requestId}/status</w:t>
            </w:r>
          </w:p>
        </w:tc>
        <w:tc>
          <w:tcPr>
            <w:tcW w:w="3061" w:type="dxa"/>
          </w:tcPr>
          <w:p w14:paraId="4F0571D8" w14:textId="77777777" w:rsidR="00F87D6C" w:rsidRDefault="00D84388">
            <w:pPr>
              <w:spacing w:after="40"/>
            </w:pPr>
            <w:r>
              <w:rPr>
                <w:sz w:val="19"/>
              </w:rPr>
              <w:t>Local</w:t>
            </w:r>
            <w:r>
              <w:rPr>
                <w:sz w:val="19"/>
              </w:rPr>
              <w:t>: check the fulfilment status of a blood request at a partner hospital</w:t>
            </w:r>
          </w:p>
        </w:tc>
      </w:tr>
      <w:tr w:rsidR="00F87D6C" w14:paraId="3811B969" w14:textId="77777777">
        <w:trPr>
          <w:jc w:val="center"/>
        </w:trPr>
        <w:tc>
          <w:tcPr>
            <w:tcW w:w="3061" w:type="dxa"/>
          </w:tcPr>
          <w:p w14:paraId="0F99F899" w14:textId="77777777" w:rsidR="00F87D6C" w:rsidRDefault="00D84388">
            <w:pPr>
              <w:spacing w:after="40"/>
            </w:pPr>
            <w:r>
              <w:rPr>
                <w:sz w:val="19"/>
              </w:rPr>
              <w:t>GET</w:t>
            </w:r>
          </w:p>
        </w:tc>
        <w:tc>
          <w:tcPr>
            <w:tcW w:w="3061" w:type="dxa"/>
          </w:tcPr>
          <w:p w14:paraId="20E2C63F" w14:textId="77777777" w:rsidR="00F87D6C" w:rsidRDefault="00D84388">
            <w:pPr>
              <w:spacing w:after="40"/>
            </w:pPr>
            <w:r>
              <w:rPr>
                <w:sz w:val="19"/>
              </w:rPr>
              <w:t>/api/hospitals/{hospitalId}/donors/nearby</w:t>
            </w:r>
          </w:p>
        </w:tc>
        <w:tc>
          <w:tcPr>
            <w:tcW w:w="3061" w:type="dxa"/>
          </w:tcPr>
          <w:p w14:paraId="36DC2F5C" w14:textId="77777777" w:rsidR="00F87D6C" w:rsidRDefault="00D84388">
            <w:pPr>
              <w:spacing w:after="40"/>
            </w:pPr>
            <w:r>
              <w:rPr>
                <w:sz w:val="19"/>
              </w:rPr>
              <w:t>Local: registered donors near a partner hospital, filtered by blood group</w:t>
            </w:r>
          </w:p>
        </w:tc>
      </w:tr>
      <w:tr w:rsidR="00F87D6C" w14:paraId="4F6265E5" w14:textId="77777777">
        <w:trPr>
          <w:jc w:val="center"/>
        </w:trPr>
        <w:tc>
          <w:tcPr>
            <w:tcW w:w="3061" w:type="dxa"/>
          </w:tcPr>
          <w:p w14:paraId="1B02B495" w14:textId="77777777" w:rsidR="00F87D6C" w:rsidRDefault="00D84388">
            <w:pPr>
              <w:spacing w:after="40"/>
            </w:pPr>
            <w:r>
              <w:rPr>
                <w:sz w:val="19"/>
              </w:rPr>
              <w:t>GET / PUT</w:t>
            </w:r>
          </w:p>
        </w:tc>
        <w:tc>
          <w:tcPr>
            <w:tcW w:w="3061" w:type="dxa"/>
          </w:tcPr>
          <w:p w14:paraId="51D67DE3" w14:textId="77777777" w:rsidR="00F87D6C" w:rsidRDefault="00D84388">
            <w:pPr>
              <w:spacing w:after="40"/>
            </w:pPr>
            <w:r>
              <w:rPr>
                <w:sz w:val="19"/>
              </w:rPr>
              <w:t>/api/profile/{role}</w:t>
            </w:r>
          </w:p>
        </w:tc>
        <w:tc>
          <w:tcPr>
            <w:tcW w:w="3061" w:type="dxa"/>
          </w:tcPr>
          <w:p w14:paraId="2CA84B6D" w14:textId="77777777" w:rsidR="00F87D6C" w:rsidRDefault="00D84388">
            <w:pPr>
              <w:spacing w:after="40"/>
            </w:pPr>
            <w:r>
              <w:rPr>
                <w:sz w:val="19"/>
              </w:rPr>
              <w:t xml:space="preserve">Retrieve / save the </w:t>
            </w:r>
            <w:r>
              <w:rPr>
                <w:sz w:val="19"/>
              </w:rPr>
              <w:t>signed-in user's role profile (incl. Base64 photograph)</w:t>
            </w:r>
          </w:p>
        </w:tc>
      </w:tr>
    </w:tbl>
    <w:p w14:paraId="0CEBDF1B" w14:textId="77777777" w:rsidR="00F87D6C" w:rsidRDefault="00F87D6C">
      <w:pPr>
        <w:spacing w:after="80"/>
      </w:pPr>
    </w:p>
    <w:p w14:paraId="4FDACB46" w14:textId="77777777" w:rsidR="00F87D6C" w:rsidRDefault="00F87D6C"/>
    <w:p w14:paraId="17B52CAD" w14:textId="77777777" w:rsidR="00F87D6C" w:rsidRDefault="00D84388">
      <w:pPr>
        <w:pStyle w:val="Heading2"/>
      </w:pPr>
      <w:bookmarkStart w:id="64" w:name="_Toc240552712"/>
      <w:r>
        <w:t>Appendix C: Database Schema</w:t>
      </w:r>
      <w:bookmarkEnd w:id="64"/>
    </w:p>
    <w:p w14:paraId="1C7FA013" w14:textId="77777777" w:rsidR="00F87D6C" w:rsidRDefault="00D84388">
      <w:pPr>
        <w:jc w:val="both"/>
      </w:pPr>
      <w:r>
        <w:t>The schema is defined by the JPA entities in backend/src/main/java/com/bloodbuddy/model/ and created by Hibernate at application start (ddl-auto=update). It comprises ni</w:t>
      </w:r>
      <w:r>
        <w:t>ne tables:</w:t>
      </w:r>
    </w:p>
    <w:p w14:paraId="672CA75B" w14:textId="77777777" w:rsidR="00F87D6C" w:rsidRDefault="00D84388">
      <w:pPr>
        <w:jc w:val="both"/>
      </w:pPr>
      <w:r>
        <w:t>• users — account: name, email (unique), phone, BCrypt password hash, role enum (DONOR / REQUESTER / HOSPITAL / ADMIN), status enum (ACTIVE / SUSPENDED).</w:t>
      </w:r>
    </w:p>
    <w:p w14:paraId="371D3F93" w14:textId="77777777" w:rsidR="00F87D6C" w:rsidRDefault="00D84388">
      <w:pPr>
        <w:jc w:val="both"/>
      </w:pPr>
      <w:r>
        <w:t>• donors — role-scoped donor profile: blood group enum, district, availability flag, last-d</w:t>
      </w:r>
      <w:r>
        <w:t>onation date, and the Base64/BLOB photograph column; FK to users.</w:t>
      </w:r>
    </w:p>
    <w:p w14:paraId="781CCB5B" w14:textId="77777777" w:rsidR="00F87D6C" w:rsidRDefault="00D84388">
      <w:pPr>
        <w:jc w:val="both"/>
      </w:pPr>
      <w:r>
        <w:t>• hospitals — the five partner hospitals: name, type, district, blood-bank-open flag.</w:t>
      </w:r>
    </w:p>
    <w:p w14:paraId="03B263EA" w14:textId="77777777" w:rsidR="00F87D6C" w:rsidRDefault="00D84388">
      <w:pPr>
        <w:jc w:val="both"/>
      </w:pPr>
      <w:r>
        <w:t>• blood_inventory — one stock row per hospital and blood group: units available, updated timestamp; FK t</w:t>
      </w:r>
      <w:r>
        <w:t>o hospitals with a UNIQUE (hospital_id, bloodGroup) constraint.</w:t>
      </w:r>
    </w:p>
    <w:p w14:paraId="6DAFB33D" w14:textId="77777777" w:rsidR="00F87D6C" w:rsidRDefault="00D84388">
      <w:pPr>
        <w:jc w:val="both"/>
      </w:pPr>
      <w:r>
        <w:t xml:space="preserve">• blood_requests — the request itself: public code (UNIQUE, e.g. BB-XXXXXX), requester FK, donor FK (set on accept), hospital FK (set on routing), blood group, units, needed-by date, urgency, </w:t>
      </w:r>
      <w:r>
        <w:t>district, contact, notes, status enum (PENDING / MATCHED / FULFILLED / CANCELLED / REJECTED) and timestamps.</w:t>
      </w:r>
    </w:p>
    <w:p w14:paraId="087C23F3" w14:textId="77777777" w:rsidR="00F87D6C" w:rsidRDefault="00D84388">
      <w:pPr>
        <w:jc w:val="both"/>
      </w:pPr>
      <w:r>
        <w:t>• request_timeline — the per-request audit trail of status transitions (element collection on blood_requests; FK request_id).</w:t>
      </w:r>
    </w:p>
    <w:p w14:paraId="1D7BCD43" w14:textId="77777777" w:rsidR="00F87D6C" w:rsidRDefault="00D84388">
      <w:pPr>
        <w:jc w:val="both"/>
      </w:pPr>
      <w:r>
        <w:t>• email_notifications</w:t>
      </w:r>
      <w:r>
        <w:t xml:space="preserve"> — the notification audit row: recipient FK, type enum, request FK, subject, body, delivery status enum (QUEUED / SENT / FAILED) and sent timestamp.</w:t>
      </w:r>
    </w:p>
    <w:p w14:paraId="317E4EB8" w14:textId="77777777" w:rsidR="00F87D6C" w:rsidRDefault="00D84388">
      <w:pPr>
        <w:jc w:val="both"/>
      </w:pPr>
      <w:r>
        <w:t>• request_declines — a donor's decline of a matched request; UNIQUE (donor_id, request_id).</w:t>
      </w:r>
    </w:p>
    <w:p w14:paraId="559EB857" w14:textId="77777777" w:rsidR="00F87D6C" w:rsidRDefault="00D84388">
      <w:pPr>
        <w:jc w:val="both"/>
      </w:pPr>
      <w:r>
        <w:t xml:space="preserve">• </w:t>
      </w:r>
      <w:r>
        <w:t>donor_hospital_affiliation — the Donor ↔ Hospital M:N join table (donor_id, hospital_id).</w:t>
      </w:r>
    </w:p>
    <w:p w14:paraId="4512D718" w14:textId="77777777" w:rsidR="00F87D6C" w:rsidRDefault="00D84388">
      <w:pPr>
        <w:jc w:val="both"/>
      </w:pPr>
      <w:r>
        <w:t>Foreign-key constraints, the role/status/urgency enums and the inventory uniqueness rule above are enforced in the database, and the repository layer additionally gua</w:t>
      </w:r>
      <w:r>
        <w:t>rds the demo data (see Table 3-3).</w:t>
      </w:r>
    </w:p>
    <w:p w14:paraId="7ED2865C" w14:textId="77777777" w:rsidR="00F87D6C" w:rsidRDefault="00F87D6C"/>
    <w:p w14:paraId="6D798509" w14:textId="77777777" w:rsidR="00F87D6C" w:rsidRDefault="00D84388">
      <w:pPr>
        <w:pStyle w:val="Heading2"/>
      </w:pPr>
      <w:bookmarkStart w:id="65" w:name="_Toc240552713"/>
      <w:r>
        <w:t>Appendix D: Selected Source Code</w:t>
      </w:r>
      <w:bookmarkEnd w:id="65"/>
    </w:p>
    <w:p w14:paraId="69F18FCC" w14:textId="77777777" w:rsidR="00F87D6C" w:rsidRDefault="00D84388">
      <w:pPr>
        <w:jc w:val="both"/>
      </w:pPr>
      <w:r>
        <w:t>Selected implementation excerpts (full files in the submitted codebase):</w:t>
      </w:r>
    </w:p>
    <w:p w14:paraId="732663BE" w14:textId="77777777" w:rsidR="00F87D6C" w:rsidRDefault="00D84388">
      <w:pPr>
        <w:jc w:val="both"/>
      </w:pPr>
      <w:r>
        <w:lastRenderedPageBreak/>
        <w:t>• CODE/js/bb-compat.js — the Appendix A compatibility chart and direction-correct matching helpers.</w:t>
      </w:r>
    </w:p>
    <w:p w14:paraId="22CD59AD" w14:textId="77777777" w:rsidR="00F87D6C" w:rsidRDefault="00D84388">
      <w:pPr>
        <w:jc w:val="both"/>
      </w:pPr>
      <w:r>
        <w:t xml:space="preserve">• </w:t>
      </w:r>
      <w:r>
        <w:t>CODE/js/bb-api.js — the API facade: endpoint table, mock adapter, real fetch transport, error normalisation, and the documented BASE invariant.</w:t>
      </w:r>
    </w:p>
    <w:p w14:paraId="3AF5F9D2" w14:textId="77777777" w:rsidR="00F87D6C" w:rsidRDefault="00D84388">
      <w:pPr>
        <w:jc w:val="both"/>
      </w:pPr>
      <w:r>
        <w:t>• CODE/js/nav.js — session model, ROLE_LINKS/ROLE_CTA tables, RBAC guard map, and return-URL continuation logic.</w:t>
      </w:r>
    </w:p>
    <w:p w14:paraId="097DBB11" w14:textId="77777777" w:rsidR="00F87D6C" w:rsidRDefault="00D84388">
      <w:pPr>
        <w:jc w:val="both"/>
      </w:pPr>
      <w:r>
        <w:t>• CODE/js/bb-validate.js — shared validation rules and inline error rendering.</w:t>
      </w:r>
    </w:p>
    <w:p w14:paraId="377E437C" w14:textId="77777777" w:rsidR="00F87D6C" w:rsidRDefault="00D84388">
      <w:pPr>
        <w:jc w:val="both"/>
      </w:pPr>
      <w:r>
        <w:t>• CODE/js/bb-paginate.js — reusable pager (page sizes, prev/next, auto-hide).</w:t>
      </w:r>
    </w:p>
    <w:p w14:paraId="01EFAA64" w14:textId="77777777" w:rsidR="00F87D6C" w:rsidRDefault="00F87D6C"/>
    <w:p w14:paraId="62687699" w14:textId="77777777" w:rsidR="00F87D6C" w:rsidRDefault="00D84388">
      <w:pPr>
        <w:pStyle w:val="Heading2"/>
      </w:pPr>
      <w:bookmarkStart w:id="66" w:name="_Toc240552714"/>
      <w:r>
        <w:t>Appendix E: QA Evidence and Reproduction Steps</w:t>
      </w:r>
      <w:bookmarkEnd w:id="66"/>
    </w:p>
    <w:p w14:paraId="5C9AB53B" w14:textId="77777777" w:rsidR="00F87D6C" w:rsidRDefault="00D84388">
      <w:pPr>
        <w:jc w:val="both"/>
      </w:pPr>
      <w:r>
        <w:t>The three verification tools and their recorded re</w:t>
      </w:r>
      <w:r>
        <w:t>sults:</w:t>
      </w:r>
    </w:p>
    <w:p w14:paraId="36278D9F" w14:textId="77777777" w:rsidR="00F87D6C" w:rsidRDefault="00D84388">
      <w:pPr>
        <w:jc w:val="both"/>
      </w:pPr>
      <w:r>
        <w:t>• resptest/qa-harness.html — 268/268 checks (functional, all four roles, guest flow, transport guards). Run: serve the repo root, then headless Chrome with a fresh profile and virtual time budget; the harness prints a per-check PASS/FAIL report.</w:t>
      </w:r>
    </w:p>
    <w:p w14:paraId="2670E9E6" w14:textId="77777777" w:rsidR="00F87D6C" w:rsidRDefault="00D84388">
      <w:pPr>
        <w:jc w:val="both"/>
      </w:pPr>
      <w:r>
        <w:t>• r</w:t>
      </w:r>
      <w:r>
        <w:t>esptest/responsive-check.html — 92/92 page×width combinations (23 pages at 360/430/768/1280) with no horizontal overflow.</w:t>
      </w:r>
    </w:p>
    <w:p w14:paraId="54C9EDED" w14:textId="77777777" w:rsidR="00F87D6C" w:rsidRDefault="00D84388">
      <w:pPr>
        <w:jc w:val="both"/>
      </w:pPr>
      <w:r>
        <w:t>• resptest/real-backend-check.html — 42/42 checks against the running Spring application: real transport in the signed-in pages, the a</w:t>
      </w:r>
      <w:r>
        <w:t>nonymous 401 and wrong-role 403 boundaries, the session behind /api/auth/me, logout ending the session, the donor write path re-read from the server, and registrations that land in TiDB and in the mail catcher. The demo store is pinned empty, so rendered r</w:t>
      </w:r>
      <w:r>
        <w:t>ows can only have arrived over HTTP.</w:t>
      </w:r>
    </w:p>
    <w:p w14:paraId="61B980FA" w14:textId="77777777" w:rsidR="00F87D6C" w:rsidRDefault="00D84388">
      <w:pPr>
        <w:jc w:val="both"/>
      </w:pPr>
      <w:r>
        <w:t xml:space="preserve">• tools/api_check.py — 98 checks over HTTP across every endpoint and the BR-1 … BR-9 refusals; the headless service-layer run — 31 checks against the live database; the Postman collection — 76 requests, 107 assertions, </w:t>
      </w:r>
      <w:r>
        <w:t>exported as JSON for §2.6.</w:t>
      </w:r>
    </w:p>
    <w:p w14:paraId="2495D588" w14:textId="77777777" w:rsidR="00F87D6C" w:rsidRDefault="00D84388">
      <w:pPr>
        <w:jc w:val="both"/>
      </w:pPr>
      <w:r>
        <w:t>• resptest/visual-forms.html — computed-style validation-error probe (6.03:1 contrast, error ring cascade) with saved screenshots.</w:t>
      </w:r>
    </w:p>
    <w:p w14:paraId="232D8CAA" w14:textId="77777777" w:rsidR="00F87D6C" w:rsidRDefault="00D84388">
      <w:pPr>
        <w:jc w:val="both"/>
      </w:pPr>
      <w:r>
        <w:t>The three reports of Figure 5-1 are reproduced below.</w:t>
      </w:r>
    </w:p>
    <w:p w14:paraId="257A0976" w14:textId="77777777" w:rsidR="00F87D6C" w:rsidRDefault="00D84388">
      <w:pPr>
        <w:keepNext/>
        <w:spacing w:after="40"/>
        <w:jc w:val="center"/>
      </w:pPr>
      <w:r>
        <w:rPr>
          <w:noProof/>
        </w:rPr>
        <w:lastRenderedPageBreak/>
        <w:drawing>
          <wp:inline distT="0" distB="0" distL="0" distR="0" wp14:anchorId="60152587" wp14:editId="264D8D74">
            <wp:extent cx="4860000" cy="613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harness.png"/>
                    <pic:cNvPicPr/>
                  </pic:nvPicPr>
                  <pic:blipFill>
                    <a:blip r:embed="rId20"/>
                    <a:stretch>
                      <a:fillRect/>
                    </a:stretch>
                  </pic:blipFill>
                  <pic:spPr>
                    <a:xfrm>
                      <a:off x="0" y="0"/>
                      <a:ext cx="4860000" cy="6138000"/>
                    </a:xfrm>
                    <a:prstGeom prst="rect">
                      <a:avLst/>
                    </a:prstGeom>
                  </pic:spPr>
                </pic:pic>
              </a:graphicData>
            </a:graphic>
          </wp:inline>
        </w:drawing>
      </w:r>
    </w:p>
    <w:p w14:paraId="55C9B414" w14:textId="77777777" w:rsidR="00F87D6C" w:rsidRDefault="00D84388">
      <w:pPr>
        <w:pStyle w:val="BBCaption"/>
      </w:pPr>
      <w:r>
        <w:t>Figure E-1: Automated Verification Reports</w:t>
      </w:r>
      <w:r>
        <w:t xml:space="preserve"> (reproduced from Figure 5-1)</w:t>
      </w:r>
    </w:p>
    <w:p w14:paraId="360E56A8" w14:textId="77777777" w:rsidR="00F87D6C" w:rsidRDefault="00F87D6C"/>
    <w:p w14:paraId="5F1F3A61" w14:textId="77777777" w:rsidR="00F87D6C" w:rsidRDefault="00F87D6C"/>
    <w:p w14:paraId="4C0F82CA" w14:textId="77777777" w:rsidR="00F87D6C" w:rsidRDefault="00D84388">
      <w:pPr>
        <w:pStyle w:val="Heading2"/>
      </w:pPr>
      <w:bookmarkStart w:id="67" w:name="_Toc240552715"/>
      <w:r>
        <w:t>Appendix F: Additional Screenshots</w:t>
      </w:r>
      <w:bookmarkEnd w:id="67"/>
    </w:p>
    <w:p w14:paraId="0A195A46" w14:textId="77777777" w:rsidR="00F87D6C" w:rsidRDefault="00D84388">
      <w:pPr>
        <w:jc w:val="both"/>
      </w:pPr>
      <w:r>
        <w:t>Additional interface evidence beyond those placed in-chapter — captured from the running application with a signed-in session per role:</w:t>
      </w:r>
    </w:p>
    <w:p w14:paraId="09A8EF92" w14:textId="77777777" w:rsidR="00F87D6C" w:rsidRDefault="00D84388">
      <w:pPr>
        <w:keepNext/>
        <w:spacing w:after="40"/>
        <w:jc w:val="center"/>
      </w:pPr>
      <w:r>
        <w:rPr>
          <w:noProof/>
        </w:rPr>
        <w:lastRenderedPageBreak/>
        <w:drawing>
          <wp:inline distT="0" distB="0" distL="0" distR="0" wp14:anchorId="083853B7" wp14:editId="73F04C46">
            <wp:extent cx="4680000" cy="325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F_landing.png"/>
                    <pic:cNvPicPr/>
                  </pic:nvPicPr>
                  <pic:blipFill>
                    <a:blip r:embed="rId22"/>
                    <a:stretch>
                      <a:fillRect/>
                    </a:stretch>
                  </pic:blipFill>
                  <pic:spPr>
                    <a:xfrm>
                      <a:off x="0" y="0"/>
                      <a:ext cx="4680000" cy="3250000"/>
                    </a:xfrm>
                    <a:prstGeom prst="rect">
                      <a:avLst/>
                    </a:prstGeom>
                  </pic:spPr>
                </pic:pic>
              </a:graphicData>
            </a:graphic>
          </wp:inline>
        </w:drawing>
      </w:r>
    </w:p>
    <w:p w14:paraId="30FB7A19" w14:textId="77777777" w:rsidR="00F87D6C" w:rsidRDefault="00D84388">
      <w:pPr>
        <w:pStyle w:val="BBCaption"/>
      </w:pPr>
      <w:r>
        <w:t>Figure F-1: Landing Page</w:t>
      </w:r>
    </w:p>
    <w:p w14:paraId="3A87E48E" w14:textId="77777777" w:rsidR="00F87D6C" w:rsidRDefault="00F87D6C"/>
    <w:p w14:paraId="0A57DC67" w14:textId="77777777" w:rsidR="00F87D6C" w:rsidRDefault="00D84388">
      <w:pPr>
        <w:keepNext/>
        <w:spacing w:after="40"/>
        <w:jc w:val="center"/>
      </w:pPr>
      <w:r>
        <w:rPr>
          <w:noProof/>
        </w:rPr>
        <w:drawing>
          <wp:inline distT="0" distB="0" distL="0" distR="0" wp14:anchorId="64AB0D7E" wp14:editId="1131828D">
            <wp:extent cx="5400000" cy="18569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F_auth_pair.png"/>
                    <pic:cNvPicPr/>
                  </pic:nvPicPr>
                  <pic:blipFill>
                    <a:blip r:embed="rId23"/>
                    <a:stretch>
                      <a:fillRect/>
                    </a:stretch>
                  </pic:blipFill>
                  <pic:spPr>
                    <a:xfrm>
                      <a:off x="0" y="0"/>
                      <a:ext cx="5400000" cy="1856946"/>
                    </a:xfrm>
                    <a:prstGeom prst="rect">
                      <a:avLst/>
                    </a:prstGeom>
                  </pic:spPr>
                </pic:pic>
              </a:graphicData>
            </a:graphic>
          </wp:inline>
        </w:drawing>
      </w:r>
    </w:p>
    <w:p w14:paraId="67AF1376" w14:textId="77777777" w:rsidR="00F87D6C" w:rsidRDefault="00D84388">
      <w:pPr>
        <w:pStyle w:val="BBCaption"/>
      </w:pPr>
      <w:r>
        <w:t>Figure F-2: Authenticat</w:t>
      </w:r>
      <w:r>
        <w:t>ion Screens (Login and Registration)</w:t>
      </w:r>
    </w:p>
    <w:p w14:paraId="428A90F9" w14:textId="77777777" w:rsidR="00F87D6C" w:rsidRDefault="00F87D6C"/>
    <w:p w14:paraId="58E88B01" w14:textId="77777777" w:rsidR="00F87D6C" w:rsidRDefault="00D84388">
      <w:pPr>
        <w:keepNext/>
        <w:spacing w:after="40"/>
        <w:jc w:val="center"/>
      </w:pPr>
      <w:r>
        <w:rPr>
          <w:noProof/>
        </w:rPr>
        <w:lastRenderedPageBreak/>
        <w:drawing>
          <wp:inline distT="0" distB="0" distL="0" distR="0" wp14:anchorId="336A24A7" wp14:editId="0A0CF4CF">
            <wp:extent cx="4680000" cy="32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F_donor_dashboard.png"/>
                    <pic:cNvPicPr/>
                  </pic:nvPicPr>
                  <pic:blipFill>
                    <a:blip r:embed="rId24"/>
                    <a:stretch>
                      <a:fillRect/>
                    </a:stretch>
                  </pic:blipFill>
                  <pic:spPr>
                    <a:xfrm>
                      <a:off x="0" y="0"/>
                      <a:ext cx="4680000" cy="3250000"/>
                    </a:xfrm>
                    <a:prstGeom prst="rect">
                      <a:avLst/>
                    </a:prstGeom>
                  </pic:spPr>
                </pic:pic>
              </a:graphicData>
            </a:graphic>
          </wp:inline>
        </w:drawing>
      </w:r>
    </w:p>
    <w:p w14:paraId="6C298A70" w14:textId="77777777" w:rsidR="00F87D6C" w:rsidRDefault="00D84388">
      <w:pPr>
        <w:pStyle w:val="BBCaption"/>
      </w:pPr>
      <w:r>
        <w:t>Figure F-3: Donor Dashboard</w:t>
      </w:r>
    </w:p>
    <w:p w14:paraId="10B0EC2B" w14:textId="77777777" w:rsidR="00F87D6C" w:rsidRDefault="00F87D6C"/>
    <w:p w14:paraId="6E60DC4D" w14:textId="77777777" w:rsidR="00F87D6C" w:rsidRDefault="00D84388">
      <w:pPr>
        <w:keepNext/>
        <w:spacing w:after="40"/>
        <w:jc w:val="center"/>
      </w:pPr>
      <w:r>
        <w:rPr>
          <w:noProof/>
        </w:rPr>
        <w:drawing>
          <wp:inline distT="0" distB="0" distL="0" distR="0" wp14:anchorId="2E187062" wp14:editId="7A9C2881">
            <wp:extent cx="4680000" cy="32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F_hospital_requests.png"/>
                    <pic:cNvPicPr/>
                  </pic:nvPicPr>
                  <pic:blipFill>
                    <a:blip r:embed="rId25"/>
                    <a:stretch>
                      <a:fillRect/>
                    </a:stretch>
                  </pic:blipFill>
                  <pic:spPr>
                    <a:xfrm>
                      <a:off x="0" y="0"/>
                      <a:ext cx="4680000" cy="3250000"/>
                    </a:xfrm>
                    <a:prstGeom prst="rect">
                      <a:avLst/>
                    </a:prstGeom>
                  </pic:spPr>
                </pic:pic>
              </a:graphicData>
            </a:graphic>
          </wp:inline>
        </w:drawing>
      </w:r>
    </w:p>
    <w:p w14:paraId="14F05609" w14:textId="77777777" w:rsidR="00F87D6C" w:rsidRDefault="00D84388">
      <w:pPr>
        <w:pStyle w:val="BBCaption"/>
      </w:pPr>
      <w:r>
        <w:t>Figure F-4: Hospital Request Queue</w:t>
      </w:r>
    </w:p>
    <w:p w14:paraId="632145A6" w14:textId="77777777" w:rsidR="00F87D6C" w:rsidRDefault="00F87D6C"/>
    <w:p w14:paraId="0E79DBDB" w14:textId="77777777" w:rsidR="00F87D6C" w:rsidRDefault="00D84388">
      <w:pPr>
        <w:keepNext/>
        <w:spacing w:after="40"/>
        <w:jc w:val="center"/>
      </w:pPr>
      <w:r>
        <w:rPr>
          <w:noProof/>
        </w:rPr>
        <w:lastRenderedPageBreak/>
        <w:drawing>
          <wp:inline distT="0" distB="0" distL="0" distR="0" wp14:anchorId="53CAD2F3" wp14:editId="270B984F">
            <wp:extent cx="5400000" cy="12249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F_legal_row.png"/>
                    <pic:cNvPicPr/>
                  </pic:nvPicPr>
                  <pic:blipFill>
                    <a:blip r:embed="rId26"/>
                    <a:stretch>
                      <a:fillRect/>
                    </a:stretch>
                  </pic:blipFill>
                  <pic:spPr>
                    <a:xfrm>
                      <a:off x="0" y="0"/>
                      <a:ext cx="5400000" cy="1224932"/>
                    </a:xfrm>
                    <a:prstGeom prst="rect">
                      <a:avLst/>
                    </a:prstGeom>
                  </pic:spPr>
                </pic:pic>
              </a:graphicData>
            </a:graphic>
          </wp:inline>
        </w:drawing>
      </w:r>
    </w:p>
    <w:p w14:paraId="73F41F45" w14:textId="77777777" w:rsidR="00F87D6C" w:rsidRDefault="00D84388">
      <w:pPr>
        <w:pStyle w:val="BBCaption"/>
      </w:pPr>
      <w:r>
        <w:t>Figure F-5: Terms, Privacy Policy and Branded 404</w:t>
      </w:r>
    </w:p>
    <w:p w14:paraId="77609B8A" w14:textId="77777777" w:rsidR="00F87D6C" w:rsidRDefault="00F87D6C"/>
    <w:p w14:paraId="503BF88A" w14:textId="77777777" w:rsidR="00F87D6C" w:rsidRDefault="00F87D6C"/>
    <w:sectPr w:rsidR="00F87D6C" w:rsidSect="00034616">
      <w:footerReference w:type="default" r:id="rId27"/>
      <w:pgSz w:w="11906" w:h="16838"/>
      <w:pgMar w:top="1247" w:right="1361" w:bottom="1247"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69281" w14:textId="77777777" w:rsidR="00000000" w:rsidRDefault="00D84388">
      <w:pPr>
        <w:spacing w:after="0" w:line="240" w:lineRule="auto"/>
      </w:pPr>
      <w:r>
        <w:separator/>
      </w:r>
    </w:p>
  </w:endnote>
  <w:endnote w:type="continuationSeparator" w:id="0">
    <w:p w14:paraId="2D22F771" w14:textId="77777777" w:rsidR="00000000" w:rsidRDefault="00D84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714FE" w14:textId="77777777" w:rsidR="00F87D6C" w:rsidRDefault="00D84388">
    <w:pPr>
      <w:pStyle w:val="Foote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ED4FC" w14:textId="77777777" w:rsidR="00000000" w:rsidRDefault="00D84388">
      <w:pPr>
        <w:spacing w:after="0" w:line="240" w:lineRule="auto"/>
      </w:pPr>
      <w:r>
        <w:separator/>
      </w:r>
    </w:p>
  </w:footnote>
  <w:footnote w:type="continuationSeparator" w:id="0">
    <w:p w14:paraId="6BB30DC3" w14:textId="77777777" w:rsidR="00000000" w:rsidRDefault="00D843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84388"/>
    <w:rsid w:val="00F87D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12CE51"/>
  <w14:defaultImageDpi w14:val="300"/>
  <w15:docId w15:val="{1EF68CFD-56D9-4397-8836-5671D3D78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cs="Arial"/>
    </w:rPr>
  </w:style>
  <w:style w:type="paragraph" w:styleId="Heading1">
    <w:name w:val="heading 1"/>
    <w:basedOn w:val="Normal"/>
    <w:next w:val="Normal"/>
    <w:link w:val="Heading1Char"/>
    <w:uiPriority w:val="9"/>
    <w:qFormat/>
    <w:rsid w:val="00FC693F"/>
    <w:pPr>
      <w:keepNext/>
      <w:keepLines/>
      <w:spacing w:before="120" w:after="240"/>
      <w:jc w:val="center"/>
      <w:outlineLvl w:val="0"/>
    </w:pPr>
    <w:rP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BCaption">
    <w:name w:val="BB Caption"/>
    <w:pPr>
      <w:keepNext/>
      <w:spacing w:before="160" w:after="80"/>
      <w:jc w:val="center"/>
    </w:pPr>
    <w:rPr>
      <w:rFonts w:ascii="Arial" w:eastAsia="Arial" w:hAnsi="Arial" w:cs="Arial"/>
      <w:b/>
      <w:sz w:val="21"/>
    </w:rPr>
  </w:style>
  <w:style w:type="paragraph" w:styleId="TOC1">
    <w:name w:val="toc 1"/>
    <w:basedOn w:val="Normal"/>
    <w:next w:val="Normal"/>
    <w:autoRedefine/>
    <w:uiPriority w:val="39"/>
    <w:unhideWhenUsed/>
    <w:rsid w:val="00D84388"/>
    <w:pPr>
      <w:spacing w:after="100"/>
    </w:pPr>
  </w:style>
  <w:style w:type="paragraph" w:styleId="TOC2">
    <w:name w:val="toc 2"/>
    <w:basedOn w:val="Normal"/>
    <w:next w:val="Normal"/>
    <w:autoRedefine/>
    <w:uiPriority w:val="39"/>
    <w:unhideWhenUsed/>
    <w:rsid w:val="00D84388"/>
    <w:pPr>
      <w:spacing w:after="100"/>
      <w:ind w:left="220"/>
    </w:pPr>
  </w:style>
  <w:style w:type="paragraph" w:styleId="TOC3">
    <w:name w:val="toc 3"/>
    <w:basedOn w:val="Normal"/>
    <w:next w:val="Normal"/>
    <w:autoRedefine/>
    <w:uiPriority w:val="39"/>
    <w:unhideWhenUsed/>
    <w:rsid w:val="00D84388"/>
    <w:pPr>
      <w:spacing w:after="100"/>
      <w:ind w:left="440"/>
    </w:pPr>
  </w:style>
  <w:style w:type="paragraph" w:styleId="TOC4">
    <w:name w:val="toc 4"/>
    <w:basedOn w:val="Normal"/>
    <w:next w:val="Normal"/>
    <w:autoRedefine/>
    <w:uiPriority w:val="39"/>
    <w:semiHidden/>
    <w:unhideWhenUsed/>
    <w:rsid w:val="00D84388"/>
    <w:pPr>
      <w:spacing w:after="100"/>
      <w:ind w:left="660"/>
    </w:pPr>
  </w:style>
  <w:style w:type="paragraph" w:styleId="TOC5">
    <w:name w:val="toc 5"/>
    <w:basedOn w:val="Normal"/>
    <w:next w:val="Normal"/>
    <w:autoRedefine/>
    <w:uiPriority w:val="39"/>
    <w:semiHidden/>
    <w:unhideWhenUsed/>
    <w:rsid w:val="00D84388"/>
    <w:pPr>
      <w:spacing w:after="100"/>
      <w:ind w:left="880"/>
    </w:pPr>
  </w:style>
  <w:style w:type="paragraph" w:styleId="TOC6">
    <w:name w:val="toc 6"/>
    <w:basedOn w:val="Normal"/>
    <w:next w:val="Normal"/>
    <w:autoRedefine/>
    <w:uiPriority w:val="39"/>
    <w:semiHidden/>
    <w:unhideWhenUsed/>
    <w:rsid w:val="00D84388"/>
    <w:pPr>
      <w:spacing w:after="100"/>
      <w:ind w:left="1100"/>
    </w:pPr>
  </w:style>
  <w:style w:type="paragraph" w:styleId="TOC7">
    <w:name w:val="toc 7"/>
    <w:basedOn w:val="Normal"/>
    <w:next w:val="Normal"/>
    <w:autoRedefine/>
    <w:uiPriority w:val="39"/>
    <w:semiHidden/>
    <w:unhideWhenUsed/>
    <w:rsid w:val="00D84388"/>
    <w:pPr>
      <w:spacing w:after="100"/>
      <w:ind w:left="1320"/>
    </w:pPr>
  </w:style>
  <w:style w:type="paragraph" w:styleId="TOC8">
    <w:name w:val="toc 8"/>
    <w:basedOn w:val="Normal"/>
    <w:next w:val="Normal"/>
    <w:autoRedefine/>
    <w:uiPriority w:val="39"/>
    <w:semiHidden/>
    <w:unhideWhenUsed/>
    <w:rsid w:val="00D84388"/>
    <w:pPr>
      <w:spacing w:after="100"/>
      <w:ind w:left="1540"/>
    </w:pPr>
  </w:style>
  <w:style w:type="paragraph" w:styleId="TOC9">
    <w:name w:val="toc 9"/>
    <w:basedOn w:val="Normal"/>
    <w:next w:val="Normal"/>
    <w:autoRedefine/>
    <w:uiPriority w:val="39"/>
    <w:semiHidden/>
    <w:unhideWhenUsed/>
    <w:rsid w:val="00D84388"/>
    <w:pPr>
      <w:spacing w:after="100"/>
      <w:ind w:left="1760"/>
    </w:pPr>
  </w:style>
  <w:style w:type="character" w:styleId="Hyperlink">
    <w:name w:val="Hyperlink"/>
    <w:basedOn w:val="DefaultParagraphFont"/>
    <w:uiPriority w:val="99"/>
    <w:unhideWhenUsed/>
    <w:rsid w:val="00D843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11471</Words>
  <Characters>65385</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Saksham Maharjan</cp:lastModifiedBy>
  <cp:revision>2</cp:revision>
  <dcterms:created xsi:type="dcterms:W3CDTF">2013-12-23T23:15:00Z</dcterms:created>
  <dcterms:modified xsi:type="dcterms:W3CDTF">2026-09-17T10:04:00Z</dcterms:modified>
  <cp:category/>
</cp:coreProperties>
</file>