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D0A5" w14:textId="57FA4D6E" w:rsidR="00E85387" w:rsidRPr="00E85387" w:rsidRDefault="00E85387" w:rsidP="00E85387">
      <w:pPr>
        <w:jc w:val="center"/>
        <w:rPr>
          <w:b/>
          <w:bCs/>
          <w:sz w:val="72"/>
          <w:szCs w:val="72"/>
          <w:u w:val="single"/>
        </w:rPr>
      </w:pPr>
      <w:r w:rsidRPr="00E85387">
        <w:rPr>
          <w:b/>
          <w:bCs/>
          <w:sz w:val="72"/>
          <w:szCs w:val="72"/>
          <w:u w:val="single"/>
        </w:rPr>
        <w:t>Stay Safe Online — Checklist for College Students</w:t>
      </w:r>
    </w:p>
    <w:p w14:paraId="09FF35FE" w14:textId="237A217F" w:rsidR="00E85387" w:rsidRPr="00E85387" w:rsidRDefault="00E85387" w:rsidP="00E85387">
      <w:pPr>
        <w:rPr>
          <w:b/>
          <w:bCs/>
          <w:sz w:val="44"/>
          <w:szCs w:val="44"/>
        </w:rPr>
      </w:pPr>
      <w:r w:rsidRPr="00E85387">
        <w:rPr>
          <w:b/>
          <w:bCs/>
          <w:sz w:val="44"/>
          <w:szCs w:val="44"/>
        </w:rPr>
        <w:t>Actionable Prevention Tips</w:t>
      </w:r>
    </w:p>
    <w:p w14:paraId="1EC7020E" w14:textId="52B92DA9" w:rsidR="00E85387" w:rsidRPr="00E85387" w:rsidRDefault="00E85387" w:rsidP="00E85387">
      <w:pPr>
        <w:numPr>
          <w:ilvl w:val="0"/>
          <w:numId w:val="1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Use strong, unique passwords</w:t>
      </w:r>
      <w:r w:rsidRPr="00E85387">
        <w:rPr>
          <w:sz w:val="32"/>
          <w:szCs w:val="32"/>
        </w:rPr>
        <w:t xml:space="preserve"> for each account (combine letters, numbers, symbols) and enable </w:t>
      </w:r>
      <w:r w:rsidRPr="00E85387">
        <w:rPr>
          <w:b/>
          <w:bCs/>
          <w:sz w:val="32"/>
          <w:szCs w:val="32"/>
        </w:rPr>
        <w:t>2-factor authentication (2FA)</w:t>
      </w:r>
      <w:r w:rsidRPr="00E85387">
        <w:rPr>
          <w:sz w:val="32"/>
          <w:szCs w:val="32"/>
        </w:rPr>
        <w:t xml:space="preserve"> wherever possible </w:t>
      </w:r>
    </w:p>
    <w:p w14:paraId="53A69014" w14:textId="5E8A659D" w:rsidR="00E85387" w:rsidRPr="00E85387" w:rsidRDefault="00E85387" w:rsidP="00E85387">
      <w:pPr>
        <w:numPr>
          <w:ilvl w:val="0"/>
          <w:numId w:val="1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Never share OTPs, PINs, or passwords</w:t>
      </w:r>
      <w:r w:rsidRPr="00E85387">
        <w:rPr>
          <w:sz w:val="32"/>
          <w:szCs w:val="32"/>
        </w:rPr>
        <w:t xml:space="preserve"> — no bank, UPI app, or official will ever ask for them </w:t>
      </w:r>
    </w:p>
    <w:p w14:paraId="37F22390" w14:textId="2437FE00" w:rsidR="00E85387" w:rsidRPr="00E85387" w:rsidRDefault="00E85387" w:rsidP="00E85387">
      <w:pPr>
        <w:numPr>
          <w:ilvl w:val="0"/>
          <w:numId w:val="1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Verify links before clicking</w:t>
      </w:r>
      <w:r w:rsidRPr="00E85387">
        <w:rPr>
          <w:sz w:val="32"/>
          <w:szCs w:val="32"/>
        </w:rPr>
        <w:t xml:space="preserve"> — avoid suspicious emails, WhatsApp forwards, or unknown attachments (common phishing methods) </w:t>
      </w:r>
    </w:p>
    <w:p w14:paraId="5F4B0C0D" w14:textId="1C31B352" w:rsidR="00E85387" w:rsidRPr="00E85387" w:rsidRDefault="00E85387" w:rsidP="00E85387">
      <w:pPr>
        <w:numPr>
          <w:ilvl w:val="0"/>
          <w:numId w:val="1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Limit personal information online</w:t>
      </w:r>
      <w:r w:rsidRPr="00E85387">
        <w:rPr>
          <w:sz w:val="32"/>
          <w:szCs w:val="32"/>
        </w:rPr>
        <w:t xml:space="preserve"> — don’t publicly share your phone number, address, college ID, or daily routine </w:t>
      </w:r>
    </w:p>
    <w:p w14:paraId="5D1A262A" w14:textId="09E57661" w:rsidR="00E85387" w:rsidRPr="00E85387" w:rsidRDefault="00E85387" w:rsidP="00E85387">
      <w:pPr>
        <w:numPr>
          <w:ilvl w:val="0"/>
          <w:numId w:val="1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Check app permissions</w:t>
      </w:r>
      <w:r w:rsidRPr="00E85387">
        <w:rPr>
          <w:sz w:val="32"/>
          <w:szCs w:val="32"/>
        </w:rPr>
        <w:t xml:space="preserve"> before installing apps — download only from trusted sources like Google Play Store or App Store </w:t>
      </w:r>
    </w:p>
    <w:p w14:paraId="4F36F21F" w14:textId="362B70EE" w:rsidR="00E85387" w:rsidRPr="00E85387" w:rsidRDefault="00E85387" w:rsidP="00E85387">
      <w:pPr>
        <w:numPr>
          <w:ilvl w:val="0"/>
          <w:numId w:val="1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Keep devices updated</w:t>
      </w:r>
      <w:r w:rsidRPr="00E85387">
        <w:rPr>
          <w:sz w:val="32"/>
          <w:szCs w:val="32"/>
        </w:rPr>
        <w:t xml:space="preserve"> — regularly update your phone, apps, and antivirus software to fix security vulnerabilities </w:t>
      </w:r>
    </w:p>
    <w:p w14:paraId="357FE4DB" w14:textId="77777777" w:rsidR="00E85387" w:rsidRPr="00E85387" w:rsidRDefault="00E85387" w:rsidP="00E85387">
      <w:pPr>
        <w:ind w:left="720"/>
        <w:rPr>
          <w:sz w:val="28"/>
          <w:szCs w:val="28"/>
        </w:rPr>
      </w:pPr>
    </w:p>
    <w:p w14:paraId="09F37970" w14:textId="7270DEDB" w:rsidR="00E85387" w:rsidRPr="00E85387" w:rsidRDefault="00E85387" w:rsidP="00E85387">
      <w:pPr>
        <w:rPr>
          <w:b/>
          <w:bCs/>
          <w:sz w:val="44"/>
          <w:szCs w:val="44"/>
        </w:rPr>
      </w:pPr>
      <w:r w:rsidRPr="00E85387">
        <w:rPr>
          <w:b/>
          <w:bCs/>
          <w:sz w:val="44"/>
          <w:szCs w:val="44"/>
        </w:rPr>
        <w:t>UPI / Financial Safety Tips</w:t>
      </w:r>
    </w:p>
    <w:p w14:paraId="5C867FEC" w14:textId="56FED7F5" w:rsidR="00E85387" w:rsidRPr="00E85387" w:rsidRDefault="00E85387" w:rsidP="00E85387">
      <w:pPr>
        <w:numPr>
          <w:ilvl w:val="0"/>
          <w:numId w:val="2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Double-check UPI IDs and names before sending money</w:t>
      </w:r>
      <w:r w:rsidRPr="00E85387">
        <w:rPr>
          <w:sz w:val="32"/>
          <w:szCs w:val="32"/>
        </w:rPr>
        <w:t xml:space="preserve"> — fraudsters often use similar-looking IDs </w:t>
      </w:r>
    </w:p>
    <w:p w14:paraId="2EE67074" w14:textId="346E82FC" w:rsidR="00E85387" w:rsidRPr="00E85387" w:rsidRDefault="00E85387" w:rsidP="00E85387">
      <w:pPr>
        <w:numPr>
          <w:ilvl w:val="0"/>
          <w:numId w:val="2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Do not scan QR codes to receive money</w:t>
      </w:r>
      <w:r w:rsidRPr="00E85387">
        <w:rPr>
          <w:sz w:val="32"/>
          <w:szCs w:val="32"/>
        </w:rPr>
        <w:t xml:space="preserve"> — QR codes are only for </w:t>
      </w:r>
      <w:r w:rsidRPr="00E85387">
        <w:rPr>
          <w:b/>
          <w:bCs/>
          <w:sz w:val="32"/>
          <w:szCs w:val="32"/>
        </w:rPr>
        <w:t>paying</w:t>
      </w:r>
      <w:r w:rsidRPr="00E85387">
        <w:rPr>
          <w:sz w:val="32"/>
          <w:szCs w:val="32"/>
        </w:rPr>
        <w:t xml:space="preserve">, not receiving </w:t>
      </w:r>
    </w:p>
    <w:p w14:paraId="5974E54F" w14:textId="3DE9C9E1" w:rsidR="00E85387" w:rsidRPr="00E85387" w:rsidRDefault="00E85387" w:rsidP="00E85387">
      <w:pPr>
        <w:numPr>
          <w:ilvl w:val="0"/>
          <w:numId w:val="2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lastRenderedPageBreak/>
        <w:t>Avoid screen-sharing during transactions</w:t>
      </w:r>
      <w:r w:rsidRPr="00E85387">
        <w:rPr>
          <w:sz w:val="32"/>
          <w:szCs w:val="32"/>
        </w:rPr>
        <w:t xml:space="preserve"> — scammers may trick you into revealing sensitive details </w:t>
      </w:r>
    </w:p>
    <w:p w14:paraId="748DF95D" w14:textId="16B8786B" w:rsidR="00E85387" w:rsidRPr="00E85387" w:rsidRDefault="00E85387" w:rsidP="00E85387">
      <w:pPr>
        <w:rPr>
          <w:b/>
          <w:bCs/>
          <w:sz w:val="36"/>
          <w:szCs w:val="36"/>
        </w:rPr>
      </w:pPr>
      <w:r w:rsidRPr="00E85387">
        <w:rPr>
          <w:b/>
          <w:bCs/>
          <w:sz w:val="36"/>
          <w:szCs w:val="36"/>
        </w:rPr>
        <w:t>Safe Online Behavio</w:t>
      </w:r>
      <w:r w:rsidRPr="00E85387">
        <w:rPr>
          <w:b/>
          <w:bCs/>
          <w:sz w:val="36"/>
          <w:szCs w:val="36"/>
        </w:rPr>
        <w:t>u</w:t>
      </w:r>
      <w:r w:rsidRPr="00E85387">
        <w:rPr>
          <w:b/>
          <w:bCs/>
          <w:sz w:val="36"/>
          <w:szCs w:val="36"/>
        </w:rPr>
        <w:t>r</w:t>
      </w:r>
    </w:p>
    <w:p w14:paraId="05A453AF" w14:textId="477930A9" w:rsidR="00E85387" w:rsidRPr="00E85387" w:rsidRDefault="00E85387" w:rsidP="00E85387">
      <w:pPr>
        <w:numPr>
          <w:ilvl w:val="0"/>
          <w:numId w:val="3"/>
        </w:numPr>
        <w:rPr>
          <w:sz w:val="32"/>
          <w:szCs w:val="32"/>
        </w:rPr>
      </w:pPr>
      <w:r w:rsidRPr="00E85387">
        <w:rPr>
          <w:b/>
          <w:bCs/>
          <w:sz w:val="32"/>
          <w:szCs w:val="32"/>
        </w:rPr>
        <w:t>Log out from public/shared computers</w:t>
      </w:r>
      <w:r w:rsidRPr="00E85387">
        <w:rPr>
          <w:sz w:val="32"/>
          <w:szCs w:val="32"/>
        </w:rPr>
        <w:t xml:space="preserve"> and avoid saving passwords on them </w:t>
      </w:r>
    </w:p>
    <w:p w14:paraId="0C2B0D76" w14:textId="0F4C97B1" w:rsidR="00E85387" w:rsidRPr="00E85387" w:rsidRDefault="00E85387" w:rsidP="00E85387">
      <w:pPr>
        <w:numPr>
          <w:ilvl w:val="0"/>
          <w:numId w:val="3"/>
        </w:numPr>
        <w:rPr>
          <w:sz w:val="32"/>
          <w:szCs w:val="32"/>
        </w:rPr>
      </w:pPr>
      <w:r w:rsidRPr="00E85387">
        <w:rPr>
          <w:sz w:val="32"/>
          <w:szCs w:val="32"/>
        </w:rPr>
        <w:t xml:space="preserve"> </w:t>
      </w:r>
      <w:r w:rsidRPr="00E85387">
        <w:rPr>
          <w:b/>
          <w:bCs/>
          <w:sz w:val="32"/>
          <w:szCs w:val="32"/>
        </w:rPr>
        <w:t>Be cautious with free Wi-Fi</w:t>
      </w:r>
      <w:r w:rsidRPr="00E85387">
        <w:rPr>
          <w:sz w:val="32"/>
          <w:szCs w:val="32"/>
        </w:rPr>
        <w:t xml:space="preserve"> — avoid banking or payments on public networks </w:t>
      </w:r>
    </w:p>
    <w:p w14:paraId="6AB013C6" w14:textId="77FA3E8C" w:rsidR="00E85387" w:rsidRPr="00E85387" w:rsidRDefault="00E85387" w:rsidP="00E85387"/>
    <w:p w14:paraId="7FF37DB3" w14:textId="047AB114" w:rsidR="00E85387" w:rsidRPr="00E85387" w:rsidRDefault="00E85387" w:rsidP="00E85387">
      <w:pPr>
        <w:rPr>
          <w:b/>
          <w:bCs/>
          <w:sz w:val="44"/>
          <w:szCs w:val="44"/>
        </w:rPr>
      </w:pPr>
      <w:r w:rsidRPr="00E85387">
        <w:rPr>
          <w:b/>
          <w:bCs/>
          <w:sz w:val="44"/>
          <w:szCs w:val="44"/>
        </w:rPr>
        <w:t>Report Cyber Fraud Immediately</w:t>
      </w:r>
    </w:p>
    <w:p w14:paraId="3B2A3603" w14:textId="71E7FEC4" w:rsidR="00E85387" w:rsidRPr="00E85387" w:rsidRDefault="00E85387" w:rsidP="00E85387">
      <w:pPr>
        <w:numPr>
          <w:ilvl w:val="0"/>
          <w:numId w:val="4"/>
        </w:numPr>
        <w:rPr>
          <w:sz w:val="32"/>
          <w:szCs w:val="32"/>
        </w:rPr>
      </w:pPr>
      <w:r w:rsidRPr="00E85387">
        <w:rPr>
          <w:sz w:val="28"/>
          <w:szCs w:val="28"/>
        </w:rPr>
        <w:t xml:space="preserve"> </w:t>
      </w:r>
      <w:r w:rsidRPr="00E85387">
        <w:rPr>
          <w:b/>
          <w:bCs/>
          <w:sz w:val="32"/>
          <w:szCs w:val="32"/>
        </w:rPr>
        <w:t>National Cyber Crime Portal:</w:t>
      </w:r>
      <w:r w:rsidRPr="00E85387">
        <w:rPr>
          <w:sz w:val="32"/>
          <w:szCs w:val="32"/>
        </w:rPr>
        <w:t xml:space="preserve"> </w:t>
      </w:r>
      <w:hyperlink r:id="rId5" w:tgtFrame="_new" w:history="1">
        <w:r w:rsidRPr="00E85387">
          <w:rPr>
            <w:rStyle w:val="Hyperlink"/>
            <w:sz w:val="32"/>
            <w:szCs w:val="32"/>
          </w:rPr>
          <w:t>https://cybercrime.gov.in</w:t>
        </w:r>
      </w:hyperlink>
      <w:r w:rsidRPr="00E85387">
        <w:rPr>
          <w:sz w:val="32"/>
          <w:szCs w:val="32"/>
        </w:rPr>
        <w:t xml:space="preserve"> </w:t>
      </w:r>
    </w:p>
    <w:p w14:paraId="5D66DFD7" w14:textId="6C258F60" w:rsidR="00E85387" w:rsidRPr="00E85387" w:rsidRDefault="00E85387" w:rsidP="00E85387">
      <w:pPr>
        <w:numPr>
          <w:ilvl w:val="0"/>
          <w:numId w:val="4"/>
        </w:numPr>
        <w:rPr>
          <w:sz w:val="32"/>
          <w:szCs w:val="32"/>
        </w:rPr>
      </w:pPr>
      <w:r w:rsidRPr="00E85387">
        <w:rPr>
          <w:sz w:val="32"/>
          <w:szCs w:val="32"/>
        </w:rPr>
        <w:t xml:space="preserve"> </w:t>
      </w:r>
      <w:r w:rsidRPr="00E85387">
        <w:rPr>
          <w:b/>
          <w:bCs/>
          <w:sz w:val="32"/>
          <w:szCs w:val="32"/>
        </w:rPr>
        <w:t>Helpline:</w:t>
      </w:r>
      <w:r w:rsidRPr="00E85387">
        <w:rPr>
          <w:sz w:val="32"/>
          <w:szCs w:val="32"/>
        </w:rPr>
        <w:t xml:space="preserve"> </w:t>
      </w:r>
      <w:r w:rsidRPr="00E85387">
        <w:rPr>
          <w:b/>
          <w:bCs/>
          <w:sz w:val="32"/>
          <w:szCs w:val="32"/>
        </w:rPr>
        <w:t>1930</w:t>
      </w:r>
      <w:r w:rsidRPr="00E85387">
        <w:rPr>
          <w:sz w:val="32"/>
          <w:szCs w:val="32"/>
        </w:rPr>
        <w:t xml:space="preserve"> (for immediate assistance in financial fraud cases)</w:t>
      </w:r>
    </w:p>
    <w:p w14:paraId="2497F527" w14:textId="77777777" w:rsidR="00E85387" w:rsidRDefault="00E85387"/>
    <w:sectPr w:rsidR="00E85387" w:rsidSect="00E8538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0233"/>
    <w:multiLevelType w:val="multilevel"/>
    <w:tmpl w:val="1CFE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75B54"/>
    <w:multiLevelType w:val="multilevel"/>
    <w:tmpl w:val="CFC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A1134"/>
    <w:multiLevelType w:val="multilevel"/>
    <w:tmpl w:val="746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5692F"/>
    <w:multiLevelType w:val="multilevel"/>
    <w:tmpl w:val="E24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562847">
    <w:abstractNumId w:val="3"/>
  </w:num>
  <w:num w:numId="2" w16cid:durableId="2132236736">
    <w:abstractNumId w:val="2"/>
  </w:num>
  <w:num w:numId="3" w16cid:durableId="835878260">
    <w:abstractNumId w:val="1"/>
  </w:num>
  <w:num w:numId="4" w16cid:durableId="213223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87"/>
    <w:rsid w:val="00391E9E"/>
    <w:rsid w:val="00E8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24C8"/>
  <w15:chartTrackingRefBased/>
  <w15:docId w15:val="{BF0F3F7D-703E-476B-8351-487CFAD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3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GUPTA</dc:creator>
  <cp:keywords/>
  <dc:description/>
  <cp:lastModifiedBy>SAKSHAM GUPTA</cp:lastModifiedBy>
  <cp:revision>1</cp:revision>
  <dcterms:created xsi:type="dcterms:W3CDTF">2026-03-30T20:11:00Z</dcterms:created>
  <dcterms:modified xsi:type="dcterms:W3CDTF">2026-03-30T20:17:00Z</dcterms:modified>
</cp:coreProperties>
</file>