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E3A8A"/>
          <w:sz w:val="40"/>
        </w:rPr>
        <w:t>Blockchain Technology (CSE4444)</w:t>
      </w:r>
    </w:p>
    <w:p>
      <w:pPr>
        <w:jc w:val="center"/>
      </w:pPr>
      <w:r>
        <w:rPr>
          <w:rFonts w:ascii="Calibri" w:hAnsi="Calibri"/>
          <w:color w:val="475569"/>
          <w:sz w:val="28"/>
        </w:rPr>
        <w:t>Assignment 2: Decentralized Application (DApp) Submission</w:t>
      </w:r>
    </w:p>
    <w:p/>
    <w:tbl>
      <w:tblPr>
        <w:tblW w:type="auto" w:w="0"/>
        <w:jc w:val="center"/>
        <w:tblLayout w:type="fixed"/>
        <w:tblLook w:firstColumn="1" w:firstRow="1" w:lastColumn="0" w:lastRow="0" w:noHBand="0" w:noVBand="1" w:val="04A0"/>
      </w:tblPr>
      <w:tblGrid>
        <w:gridCol w:w="4680"/>
        <w:gridCol w:w="4680"/>
      </w:tblGrid>
      <w:tr>
        <w:tc>
          <w:tcPr>
            <w:tcW w:type="dxa" w:w="3168"/>
            <w:shd w:fill="F1F5F9"/>
          </w:tcPr>
          <w:p>
            <w:r>
              <w:rPr>
                <w:b/>
                <w:color w:val="0F172A"/>
                <w:sz w:val="22"/>
              </w:rPr>
              <w:t>Student Name:</w:t>
            </w:r>
          </w:p>
        </w:tc>
        <w:tc>
          <w:tcPr>
            <w:tcW w:type="dxa" w:w="6192"/>
            <w:shd w:fill="FFFFFF"/>
          </w:tcPr>
          <w:p>
            <w:r>
              <w:rPr>
                <w:sz w:val="22"/>
              </w:rPr>
              <w:t>Sakshi Mukherjee</w:t>
            </w:r>
          </w:p>
        </w:tc>
      </w:tr>
      <w:tr>
        <w:tc>
          <w:tcPr>
            <w:tcW w:type="dxa" w:w="3168"/>
            <w:shd w:fill="F1F5F9"/>
          </w:tcPr>
          <w:p>
            <w:r>
              <w:rPr>
                <w:b/>
                <w:color w:val="0F172A"/>
                <w:sz w:val="22"/>
              </w:rPr>
              <w:t>Registration Number:</w:t>
            </w:r>
          </w:p>
        </w:tc>
        <w:tc>
          <w:tcPr>
            <w:tcW w:type="dxa" w:w="6192"/>
            <w:shd w:fill="FFFFFF"/>
          </w:tcPr>
          <w:p>
            <w:r>
              <w:rPr>
                <w:sz w:val="22"/>
              </w:rPr>
              <w:t>220905246</w:t>
            </w:r>
          </w:p>
        </w:tc>
      </w:tr>
      <w:tr>
        <w:tc>
          <w:tcPr>
            <w:tcW w:type="dxa" w:w="3168"/>
            <w:shd w:fill="F1F5F9"/>
          </w:tcPr>
          <w:p>
            <w:r>
              <w:rPr>
                <w:b/>
                <w:color w:val="0F172A"/>
                <w:sz w:val="22"/>
              </w:rPr>
              <w:t>Assignment Title:</w:t>
            </w:r>
          </w:p>
        </w:tc>
        <w:tc>
          <w:tcPr>
            <w:tcW w:type="dxa" w:w="6192"/>
            <w:shd w:fill="FFFFFF"/>
          </w:tcPr>
          <w:p>
            <w:r>
              <w:rPr>
                <w:sz w:val="22"/>
              </w:rPr>
              <w:t>Blockchain Technology (CSE4444) - Assignment 2</w:t>
            </w:r>
          </w:p>
        </w:tc>
      </w:tr>
      <w:tr>
        <w:tc>
          <w:tcPr>
            <w:tcW w:type="dxa" w:w="3168"/>
            <w:shd w:fill="F1F5F9"/>
          </w:tcPr>
          <w:p>
            <w:r>
              <w:rPr>
                <w:b/>
                <w:color w:val="0F172A"/>
                <w:sz w:val="22"/>
              </w:rPr>
              <w:t>Title of Developed DApp:</w:t>
            </w:r>
          </w:p>
        </w:tc>
        <w:tc>
          <w:tcPr>
            <w:tcW w:type="dxa" w:w="6192"/>
            <w:shd w:fill="FFFFFF"/>
          </w:tcPr>
          <w:p>
            <w:r>
              <w:rPr>
                <w:sz w:val="22"/>
              </w:rPr>
              <w:t>Blockchain-Based Student Attendance Management System</w:t>
            </w:r>
          </w:p>
        </w:tc>
      </w:tr>
      <w:tr>
        <w:tc>
          <w:tcPr>
            <w:tcW w:type="dxa" w:w="3168"/>
            <w:shd w:fill="F1F5F9"/>
          </w:tcPr>
          <w:p>
            <w:r>
              <w:rPr>
                <w:b/>
                <w:color w:val="0F172A"/>
                <w:sz w:val="22"/>
              </w:rPr>
              <w:t>GitHub Repository Link:</w:t>
            </w:r>
          </w:p>
        </w:tc>
        <w:tc>
          <w:tcPr>
            <w:tcW w:type="dxa" w:w="6192"/>
            <w:shd w:fill="FFFFFF"/>
          </w:tcPr>
          <w:p>
            <w:r>
              <w:rPr>
                <w:sz w:val="22"/>
              </w:rPr>
              <w:t>https://github.com/Sakshi-M16/blockchain-student-attendance</w:t>
            </w:r>
          </w:p>
        </w:tc>
      </w:tr>
    </w:tbl>
    <w:p/>
    <w:p>
      <w:pPr>
        <w:pStyle w:val="Heading1"/>
      </w:pPr>
      <w:r>
        <w:t>1. Problem Statement &amp; System Overview</w:t>
      </w:r>
    </w:p>
    <w:p>
      <w:r>
        <w:t>Traditional educational attendance systems rely on centralized databases or paper registers that suffer from vulnerability to unauthorized modification, proxy attendance, lack of transparency, and risk of data loss. This project designs and develops an original Decentralized Application (DApp)—the Blockchain-Based Student Attendance Management System—built on the Ethereum blockchain. By leveraging Ethereum smart contracts, attendance logs are recorded immutably, ensuring that once attendance is recorded by the authenticated instructor, it cannot be altered or deleted by any party.</w:t>
      </w:r>
    </w:p>
    <w:p>
      <w:pPr>
        <w:pStyle w:val="Heading1"/>
      </w:pPr>
      <w:r>
        <w:t>2. Smart Contract Architecture</w:t>
      </w:r>
    </w:p>
    <w:p>
      <w:r>
        <w:t>The smart contract is implemented in Solidity (v0.8.20) under the file contracts/AttendanceSystem.sol. Key components include:</w:t>
      </w:r>
    </w:p>
    <w:p>
      <w:pPr>
        <w:pStyle w:val="ListBullet"/>
      </w:pPr>
      <w:r>
        <w:rPr>
          <w:b/>
          <w:sz w:val="21"/>
        </w:rPr>
        <w:t xml:space="preserve">State Variables &amp; Mappings: </w:t>
      </w:r>
      <w:r>
        <w:rPr>
          <w:sz w:val="21"/>
        </w:rPr>
        <w:t>Maintains the instructor address, courseName, totalLectures conducted, a Student struct, roll number mappings (mapping(uint256 =&gt; Student)), and date-wise attendance mappings (mapping(uint256 =&gt; mapping(uint256 =&gt; bool))).</w:t>
      </w:r>
    </w:p>
    <w:p>
      <w:pPr>
        <w:pStyle w:val="ListBullet"/>
      </w:pPr>
      <w:r>
        <w:rPr>
          <w:b/>
          <w:sz w:val="21"/>
        </w:rPr>
        <w:t xml:space="preserve">Constructor: </w:t>
      </w:r>
      <w:r>
        <w:rPr>
          <w:sz w:val="21"/>
        </w:rPr>
        <w:t>Initializes course name and automatically sets msg.sender as the authorized instructor.</w:t>
      </w:r>
    </w:p>
    <w:p>
      <w:pPr>
        <w:pStyle w:val="ListBullet"/>
      </w:pPr>
      <w:r>
        <w:rPr>
          <w:b/>
          <w:sz w:val="21"/>
        </w:rPr>
        <w:t xml:space="preserve">Validation &amp; Modifiers: </w:t>
      </w:r>
      <w:r>
        <w:rPr>
          <w:sz w:val="21"/>
        </w:rPr>
        <w:t>Includes the onlyInstructor access control modifier, roll number validation (&gt;0), non-empty string checks, student existence checks, and duplicate attendance prevention.</w:t>
      </w:r>
    </w:p>
    <w:p>
      <w:pPr>
        <w:pStyle w:val="ListBullet"/>
      </w:pPr>
      <w:r>
        <w:rPr>
          <w:b/>
          <w:sz w:val="21"/>
        </w:rPr>
        <w:t xml:space="preserve">Events: </w:t>
      </w:r>
      <w:r>
        <w:rPr>
          <w:sz w:val="21"/>
        </w:rPr>
        <w:t>Emits StudentRegistered, AttendanceMarked, and LectureConducted events for transparent off-chain indexing.</w:t>
      </w:r>
    </w:p>
    <w:p>
      <w:pPr>
        <w:pStyle w:val="ListBullet"/>
      </w:pPr>
      <w:r>
        <w:rPr>
          <w:b/>
          <w:sz w:val="21"/>
        </w:rPr>
        <w:t xml:space="preserve">Public Views: </w:t>
      </w:r>
      <w:r>
        <w:rPr>
          <w:sz w:val="21"/>
        </w:rPr>
        <w:t>Exposes getStudent, isAttendedOnDate, getAttendancePercentage, and getAllStudents for student verification.</w:t>
      </w:r>
    </w:p>
    <w:p>
      <w:pPr>
        <w:pStyle w:val="Heading1"/>
      </w:pPr>
      <w:r>
        <w:t>3. User Interface &amp; MetaMask Integration</w:t>
      </w:r>
    </w:p>
    <w:p>
      <w:r>
        <w:t>A lightweight, modern web frontend was created using HTML5, CSS3, and JavaScript, with Ethers.js v5.7.2. The interface connects directly to MetaMask via the Ethereum provider API (window.ethereum). It supports both Write Transactions (Instructor registering students and marking attendance with transaction signing) and Read Calls (Students checking attendance records and attendance percentage without gas fees).</w:t>
      </w:r>
    </w:p>
    <w:p>
      <w:pPr>
        <w:pStyle w:val="Heading1"/>
      </w:pPr>
      <w:r>
        <w:t>4. Comprehensive Testing &amp; Results</w:t>
      </w:r>
    </w:p>
    <w:p>
      <w:r>
        <w:t>The application was thoroughly tested across valid, invalid, and unauthorized inputs with 100% pass rate:</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Pr>
          <w:p>
            <w:r>
              <w:rPr>
                <w:b/>
                <w:color w:val="FFFFFF"/>
                <w:sz w:val="19"/>
              </w:rPr>
              <w:t>Test Case</w:t>
            </w:r>
          </w:p>
        </w:tc>
        <w:tc>
          <w:tcPr>
            <w:tcW w:type="dxa" w:w="2340"/>
            <w:shd w:fill="1E3A8A"/>
          </w:tcPr>
          <w:p>
            <w:r>
              <w:rPr>
                <w:b/>
                <w:color w:val="FFFFFF"/>
                <w:sz w:val="19"/>
              </w:rPr>
              <w:t>Input Category</w:t>
            </w:r>
          </w:p>
        </w:tc>
        <w:tc>
          <w:tcPr>
            <w:tcW w:type="dxa" w:w="2340"/>
            <w:shd w:fill="1E3A8A"/>
          </w:tcPr>
          <w:p>
            <w:r>
              <w:rPr>
                <w:b/>
                <w:color w:val="FFFFFF"/>
                <w:sz w:val="19"/>
              </w:rPr>
              <w:t>Scenario &amp; Revert Reason</w:t>
            </w:r>
          </w:p>
        </w:tc>
        <w:tc>
          <w:tcPr>
            <w:tcW w:type="dxa" w:w="2340"/>
            <w:shd w:fill="1E3A8A"/>
          </w:tcPr>
          <w:p>
            <w:r>
              <w:rPr>
                <w:b/>
                <w:color w:val="FFFFFF"/>
                <w:sz w:val="19"/>
              </w:rPr>
              <w:t>Observed Result</w:t>
            </w:r>
          </w:p>
        </w:tc>
      </w:tr>
      <w:tr>
        <w:tc>
          <w:tcPr>
            <w:tcW w:type="dxa" w:w="2340"/>
            <w:shd w:fill="F8FAFC"/>
          </w:tcPr>
          <w:p>
            <w:r>
              <w:rPr>
                <w:sz w:val="17"/>
              </w:rPr>
              <w:t>TC-01</w:t>
            </w:r>
          </w:p>
        </w:tc>
        <w:tc>
          <w:tcPr>
            <w:tcW w:type="dxa" w:w="2340"/>
            <w:shd w:fill="FFFFFF"/>
          </w:tcPr>
          <w:p>
            <w:r>
              <w:rPr>
                <w:sz w:val="17"/>
              </w:rPr>
              <w:t>Valid</w:t>
            </w:r>
          </w:p>
        </w:tc>
        <w:tc>
          <w:tcPr>
            <w:tcW w:type="dxa" w:w="2340"/>
            <w:shd w:fill="F8FAFC"/>
          </w:tcPr>
          <w:p>
            <w:r>
              <w:rPr>
                <w:sz w:val="17"/>
              </w:rPr>
              <w:t>Contract Deployment with courseName parameter</w:t>
            </w:r>
          </w:p>
        </w:tc>
        <w:tc>
          <w:tcPr>
            <w:tcW w:type="dxa" w:w="2340"/>
            <w:shd w:fill="FFFFFF"/>
          </w:tcPr>
          <w:p>
            <w:r>
              <w:rPr>
                <w:b/>
                <w:color w:val="166534"/>
                <w:sz w:val="17"/>
              </w:rPr>
              <w:t>PASS - Deployed, state initialized</w:t>
            </w:r>
          </w:p>
        </w:tc>
      </w:tr>
      <w:tr>
        <w:tc>
          <w:tcPr>
            <w:tcW w:type="dxa" w:w="2340"/>
            <w:shd w:fill="F8FAFC"/>
          </w:tcPr>
          <w:p>
            <w:r>
              <w:rPr>
                <w:sz w:val="17"/>
              </w:rPr>
              <w:t>TC-02</w:t>
            </w:r>
          </w:p>
        </w:tc>
        <w:tc>
          <w:tcPr>
            <w:tcW w:type="dxa" w:w="2340"/>
            <w:shd w:fill="FFFFFF"/>
          </w:tcPr>
          <w:p>
            <w:r>
              <w:rPr>
                <w:sz w:val="17"/>
              </w:rPr>
              <w:t>Valid</w:t>
            </w:r>
          </w:p>
        </w:tc>
        <w:tc>
          <w:tcPr>
            <w:tcW w:type="dxa" w:w="2340"/>
            <w:shd w:fill="F8FAFC"/>
          </w:tcPr>
          <w:p>
            <w:r>
              <w:rPr>
                <w:sz w:val="17"/>
              </w:rPr>
              <w:t>Register Student (Roll 101, 'Alice Johnson')</w:t>
            </w:r>
          </w:p>
        </w:tc>
        <w:tc>
          <w:tcPr>
            <w:tcW w:type="dxa" w:w="2340"/>
            <w:shd w:fill="FFFFFF"/>
          </w:tcPr>
          <w:p>
            <w:r>
              <w:rPr>
                <w:b/>
                <w:color w:val="166534"/>
                <w:sz w:val="17"/>
              </w:rPr>
              <w:t>PASS - StudentRegistered event emitted</w:t>
            </w:r>
          </w:p>
        </w:tc>
      </w:tr>
      <w:tr>
        <w:tc>
          <w:tcPr>
            <w:tcW w:type="dxa" w:w="2340"/>
            <w:shd w:fill="F8FAFC"/>
          </w:tcPr>
          <w:p>
            <w:r>
              <w:rPr>
                <w:sz w:val="17"/>
              </w:rPr>
              <w:t>TC-03</w:t>
            </w:r>
          </w:p>
        </w:tc>
        <w:tc>
          <w:tcPr>
            <w:tcW w:type="dxa" w:w="2340"/>
            <w:shd w:fill="FFFFFF"/>
          </w:tcPr>
          <w:p>
            <w:r>
              <w:rPr>
                <w:sz w:val="17"/>
              </w:rPr>
              <w:t>Valid</w:t>
            </w:r>
          </w:p>
        </w:tc>
        <w:tc>
          <w:tcPr>
            <w:tcW w:type="dxa" w:w="2340"/>
            <w:shd w:fill="F8FAFC"/>
          </w:tcPr>
          <w:p>
            <w:r>
              <w:rPr>
                <w:sz w:val="17"/>
              </w:rPr>
              <w:t>Mark Attendance (Roll 101, Date 20261017, Present)</w:t>
            </w:r>
          </w:p>
        </w:tc>
        <w:tc>
          <w:tcPr>
            <w:tcW w:type="dxa" w:w="2340"/>
            <w:shd w:fill="FFFFFF"/>
          </w:tcPr>
          <w:p>
            <w:r>
              <w:rPr>
                <w:b/>
                <w:color w:val="166534"/>
                <w:sz w:val="17"/>
              </w:rPr>
              <w:t>PASS - Attendance recorded, totalAttended=1</w:t>
            </w:r>
          </w:p>
        </w:tc>
      </w:tr>
      <w:tr>
        <w:tc>
          <w:tcPr>
            <w:tcW w:type="dxa" w:w="2340"/>
            <w:shd w:fill="F8FAFC"/>
          </w:tcPr>
          <w:p>
            <w:r>
              <w:rPr>
                <w:sz w:val="17"/>
              </w:rPr>
              <w:t>TC-04</w:t>
            </w:r>
          </w:p>
        </w:tc>
        <w:tc>
          <w:tcPr>
            <w:tcW w:type="dxa" w:w="2340"/>
            <w:shd w:fill="FFFFFF"/>
          </w:tcPr>
          <w:p>
            <w:r>
              <w:rPr>
                <w:sz w:val="17"/>
              </w:rPr>
              <w:t>Valid</w:t>
            </w:r>
          </w:p>
        </w:tc>
        <w:tc>
          <w:tcPr>
            <w:tcW w:type="dxa" w:w="2340"/>
            <w:shd w:fill="F8FAFC"/>
          </w:tcPr>
          <w:p>
            <w:r>
              <w:rPr>
                <w:sz w:val="17"/>
              </w:rPr>
              <w:t>Query Student Attendance &amp; Percentage</w:t>
            </w:r>
          </w:p>
        </w:tc>
        <w:tc>
          <w:tcPr>
            <w:tcW w:type="dxa" w:w="2340"/>
            <w:shd w:fill="FFFFFF"/>
          </w:tcPr>
          <w:p>
            <w:r>
              <w:rPr>
                <w:b/>
                <w:color w:val="166534"/>
                <w:sz w:val="17"/>
              </w:rPr>
              <w:t>PASS - Correct data displayed on UI</w:t>
            </w:r>
          </w:p>
        </w:tc>
      </w:tr>
      <w:tr>
        <w:tc>
          <w:tcPr>
            <w:tcW w:type="dxa" w:w="2340"/>
            <w:shd w:fill="F8FAFC"/>
          </w:tcPr>
          <w:p>
            <w:r>
              <w:rPr>
                <w:sz w:val="17"/>
              </w:rPr>
              <w:t>TC-05</w:t>
            </w:r>
          </w:p>
        </w:tc>
        <w:tc>
          <w:tcPr>
            <w:tcW w:type="dxa" w:w="2340"/>
            <w:shd w:fill="FFFFFF"/>
          </w:tcPr>
          <w:p>
            <w:r>
              <w:rPr>
                <w:sz w:val="17"/>
              </w:rPr>
              <w:t>Invalid</w:t>
            </w:r>
          </w:p>
        </w:tc>
        <w:tc>
          <w:tcPr>
            <w:tcW w:type="dxa" w:w="2340"/>
            <w:shd w:fill="F8FAFC"/>
          </w:tcPr>
          <w:p>
            <w:r>
              <w:rPr>
                <w:sz w:val="17"/>
              </w:rPr>
              <w:t>Empty Name on Registration: registerStudent(103, '')</w:t>
            </w:r>
          </w:p>
        </w:tc>
        <w:tc>
          <w:tcPr>
            <w:tcW w:type="dxa" w:w="2340"/>
            <w:shd w:fill="FFFFFF"/>
          </w:tcPr>
          <w:p>
            <w:r>
              <w:rPr>
                <w:b/>
                <w:color w:val="166534"/>
                <w:sz w:val="17"/>
              </w:rPr>
              <w:t>PASS - Revert: 'Student name cannot be empty'</w:t>
            </w:r>
          </w:p>
        </w:tc>
      </w:tr>
      <w:tr>
        <w:tc>
          <w:tcPr>
            <w:tcW w:type="dxa" w:w="2340"/>
            <w:shd w:fill="F8FAFC"/>
          </w:tcPr>
          <w:p>
            <w:r>
              <w:rPr>
                <w:sz w:val="17"/>
              </w:rPr>
              <w:t>TC-06</w:t>
            </w:r>
          </w:p>
        </w:tc>
        <w:tc>
          <w:tcPr>
            <w:tcW w:type="dxa" w:w="2340"/>
            <w:shd w:fill="FFFFFF"/>
          </w:tcPr>
          <w:p>
            <w:r>
              <w:rPr>
                <w:sz w:val="17"/>
              </w:rPr>
              <w:t>Invalid</w:t>
            </w:r>
          </w:p>
        </w:tc>
        <w:tc>
          <w:tcPr>
            <w:tcW w:type="dxa" w:w="2340"/>
            <w:shd w:fill="F8FAFC"/>
          </w:tcPr>
          <w:p>
            <w:r>
              <w:rPr>
                <w:sz w:val="17"/>
              </w:rPr>
              <w:t>Roll number 0: registerStudent(0, 'Charlie')</w:t>
            </w:r>
          </w:p>
        </w:tc>
        <w:tc>
          <w:tcPr>
            <w:tcW w:type="dxa" w:w="2340"/>
            <w:shd w:fill="FFFFFF"/>
          </w:tcPr>
          <w:p>
            <w:r>
              <w:rPr>
                <w:b/>
                <w:color w:val="166534"/>
                <w:sz w:val="17"/>
              </w:rPr>
              <w:t>PASS - Revert: 'Invalid roll number'</w:t>
            </w:r>
          </w:p>
        </w:tc>
      </w:tr>
      <w:tr>
        <w:tc>
          <w:tcPr>
            <w:tcW w:type="dxa" w:w="2340"/>
            <w:shd w:fill="F8FAFC"/>
          </w:tcPr>
          <w:p>
            <w:r>
              <w:rPr>
                <w:sz w:val="17"/>
              </w:rPr>
              <w:t>TC-07</w:t>
            </w:r>
          </w:p>
        </w:tc>
        <w:tc>
          <w:tcPr>
            <w:tcW w:type="dxa" w:w="2340"/>
            <w:shd w:fill="FFFFFF"/>
          </w:tcPr>
          <w:p>
            <w:r>
              <w:rPr>
                <w:sz w:val="17"/>
              </w:rPr>
              <w:t>Invalid</w:t>
            </w:r>
          </w:p>
        </w:tc>
        <w:tc>
          <w:tcPr>
            <w:tcW w:type="dxa" w:w="2340"/>
            <w:shd w:fill="F8FAFC"/>
          </w:tcPr>
          <w:p>
            <w:r>
              <w:rPr>
                <w:sz w:val="17"/>
              </w:rPr>
              <w:t>Duplicate Student Registration (Roll 101)</w:t>
            </w:r>
          </w:p>
        </w:tc>
        <w:tc>
          <w:tcPr>
            <w:tcW w:type="dxa" w:w="2340"/>
            <w:shd w:fill="FFFFFF"/>
          </w:tcPr>
          <w:p>
            <w:r>
              <w:rPr>
                <w:b/>
                <w:color w:val="166534"/>
                <w:sz w:val="17"/>
              </w:rPr>
              <w:t>PASS - Revert: 'Student already registered'</w:t>
            </w:r>
          </w:p>
        </w:tc>
      </w:tr>
      <w:tr>
        <w:tc>
          <w:tcPr>
            <w:tcW w:type="dxa" w:w="2340"/>
            <w:shd w:fill="F8FAFC"/>
          </w:tcPr>
          <w:p>
            <w:r>
              <w:rPr>
                <w:sz w:val="17"/>
              </w:rPr>
              <w:t>TC-08</w:t>
            </w:r>
          </w:p>
        </w:tc>
        <w:tc>
          <w:tcPr>
            <w:tcW w:type="dxa" w:w="2340"/>
            <w:shd w:fill="FFFFFF"/>
          </w:tcPr>
          <w:p>
            <w:r>
              <w:rPr>
                <w:sz w:val="17"/>
              </w:rPr>
              <w:t>Invalid</w:t>
            </w:r>
          </w:p>
        </w:tc>
        <w:tc>
          <w:tcPr>
            <w:tcW w:type="dxa" w:w="2340"/>
            <w:shd w:fill="F8FAFC"/>
          </w:tcPr>
          <w:p>
            <w:r>
              <w:rPr>
                <w:sz w:val="17"/>
              </w:rPr>
              <w:t>Mark Attendance for Unregistered Student (Roll 999)</w:t>
            </w:r>
          </w:p>
        </w:tc>
        <w:tc>
          <w:tcPr>
            <w:tcW w:type="dxa" w:w="2340"/>
            <w:shd w:fill="FFFFFF"/>
          </w:tcPr>
          <w:p>
            <w:r>
              <w:rPr>
                <w:b/>
                <w:color w:val="166534"/>
                <w:sz w:val="17"/>
              </w:rPr>
              <w:t>PASS - Revert: 'Student not registered'</w:t>
            </w:r>
          </w:p>
        </w:tc>
      </w:tr>
      <w:tr>
        <w:tc>
          <w:tcPr>
            <w:tcW w:type="dxa" w:w="2340"/>
            <w:shd w:fill="F8FAFC"/>
          </w:tcPr>
          <w:p>
            <w:r>
              <w:rPr>
                <w:sz w:val="17"/>
              </w:rPr>
              <w:t>TC-09</w:t>
            </w:r>
          </w:p>
        </w:tc>
        <w:tc>
          <w:tcPr>
            <w:tcW w:type="dxa" w:w="2340"/>
            <w:shd w:fill="FFFFFF"/>
          </w:tcPr>
          <w:p>
            <w:r>
              <w:rPr>
                <w:sz w:val="17"/>
              </w:rPr>
              <w:t>Invalid</w:t>
            </w:r>
          </w:p>
        </w:tc>
        <w:tc>
          <w:tcPr>
            <w:tcW w:type="dxa" w:w="2340"/>
            <w:shd w:fill="F8FAFC"/>
          </w:tcPr>
          <w:p>
            <w:r>
              <w:rPr>
                <w:sz w:val="17"/>
              </w:rPr>
              <w:t>Duplicate Attendance on Same Date</w:t>
            </w:r>
          </w:p>
        </w:tc>
        <w:tc>
          <w:tcPr>
            <w:tcW w:type="dxa" w:w="2340"/>
            <w:shd w:fill="FFFFFF"/>
          </w:tcPr>
          <w:p>
            <w:r>
              <w:rPr>
                <w:b/>
                <w:color w:val="166534"/>
                <w:sz w:val="17"/>
              </w:rPr>
              <w:t>PASS - Revert: 'Attendance already recorded'</w:t>
            </w:r>
          </w:p>
        </w:tc>
      </w:tr>
      <w:tr>
        <w:tc>
          <w:tcPr>
            <w:tcW w:type="dxa" w:w="2340"/>
            <w:shd w:fill="F8FAFC"/>
          </w:tcPr>
          <w:p>
            <w:r>
              <w:rPr>
                <w:sz w:val="17"/>
              </w:rPr>
              <w:t>TC-10</w:t>
            </w:r>
          </w:p>
        </w:tc>
        <w:tc>
          <w:tcPr>
            <w:tcW w:type="dxa" w:w="2340"/>
            <w:shd w:fill="FFFFFF"/>
          </w:tcPr>
          <w:p>
            <w:r>
              <w:rPr>
                <w:sz w:val="17"/>
              </w:rPr>
              <w:t>Unauthorized</w:t>
            </w:r>
          </w:p>
        </w:tc>
        <w:tc>
          <w:tcPr>
            <w:tcW w:type="dxa" w:w="2340"/>
            <w:shd w:fill="F8FAFC"/>
          </w:tcPr>
          <w:p>
            <w:r>
              <w:rPr>
                <w:sz w:val="17"/>
              </w:rPr>
              <w:t>Non-Instructor calls registerStudent</w:t>
            </w:r>
          </w:p>
        </w:tc>
        <w:tc>
          <w:tcPr>
            <w:tcW w:type="dxa" w:w="2340"/>
            <w:shd w:fill="FFFFFF"/>
          </w:tcPr>
          <w:p>
            <w:r>
              <w:rPr>
                <w:b/>
                <w:color w:val="166534"/>
                <w:sz w:val="17"/>
              </w:rPr>
              <w:t>PASS - Revert: 'Unauthorized: Only instructor'</w:t>
            </w:r>
          </w:p>
        </w:tc>
      </w:tr>
      <w:tr>
        <w:tc>
          <w:tcPr>
            <w:tcW w:type="dxa" w:w="2340"/>
            <w:shd w:fill="F8FAFC"/>
          </w:tcPr>
          <w:p>
            <w:r>
              <w:rPr>
                <w:sz w:val="17"/>
              </w:rPr>
              <w:t>TC-11</w:t>
            </w:r>
          </w:p>
        </w:tc>
        <w:tc>
          <w:tcPr>
            <w:tcW w:type="dxa" w:w="2340"/>
            <w:shd w:fill="FFFFFF"/>
          </w:tcPr>
          <w:p>
            <w:r>
              <w:rPr>
                <w:sz w:val="17"/>
              </w:rPr>
              <w:t>Unauthorized</w:t>
            </w:r>
          </w:p>
        </w:tc>
        <w:tc>
          <w:tcPr>
            <w:tcW w:type="dxa" w:w="2340"/>
            <w:shd w:fill="F8FAFC"/>
          </w:tcPr>
          <w:p>
            <w:r>
              <w:rPr>
                <w:sz w:val="17"/>
              </w:rPr>
              <w:t>Non-Instructor calls markAttendance</w:t>
            </w:r>
          </w:p>
        </w:tc>
        <w:tc>
          <w:tcPr>
            <w:tcW w:type="dxa" w:w="2340"/>
            <w:shd w:fill="FFFFFF"/>
          </w:tcPr>
          <w:p>
            <w:r>
              <w:rPr>
                <w:b/>
                <w:color w:val="166534"/>
                <w:sz w:val="17"/>
              </w:rPr>
              <w:t>PASS - Revert: 'Unauthorized: Only instructor'</w:t>
            </w:r>
          </w:p>
        </w:tc>
      </w:tr>
    </w:tbl>
    <w:p/>
    <w:p>
      <w:pPr>
        <w:pStyle w:val="Heading1"/>
      </w:pPr>
      <w:r>
        <w:t>5. Submission Checklist &amp; Repository Contents</w:t>
      </w:r>
    </w:p>
    <w:p>
      <w:pPr>
        <w:pStyle w:val="ListBullet"/>
      </w:pPr>
      <w:r>
        <w:rPr>
          <w:sz w:val="20"/>
        </w:rPr>
        <w:t>contracts/AttendanceSystem.sol - Solidity Smart Contract source file</w:t>
      </w:r>
    </w:p>
    <w:p>
      <w:pPr>
        <w:pStyle w:val="ListBullet"/>
      </w:pPr>
      <w:r>
        <w:rPr>
          <w:sz w:val="20"/>
        </w:rPr>
        <w:t>frontend/ (index.html, style.css, app.js, contract_abi.js) - Complete frontend DApp</w:t>
      </w:r>
    </w:p>
    <w:p>
      <w:pPr>
        <w:pStyle w:val="ListBullet"/>
      </w:pPr>
      <w:r>
        <w:rPr>
          <w:sz w:val="20"/>
        </w:rPr>
        <w:t>deployment/deployment_details.md - Deployment instructions for Remix, Ganache, and Sepolia</w:t>
      </w:r>
    </w:p>
    <w:p>
      <w:pPr>
        <w:pStyle w:val="ListBullet"/>
      </w:pPr>
      <w:r>
        <w:rPr>
          <w:sz w:val="20"/>
        </w:rPr>
        <w:t>test/test_contract.py &amp; test/test_results.md - Automated test suite &amp; test results report</w:t>
      </w:r>
    </w:p>
    <w:p>
      <w:pPr>
        <w:pStyle w:val="ListBullet"/>
      </w:pPr>
      <w:r>
        <w:rPr>
          <w:sz w:val="20"/>
        </w:rPr>
        <w:t>screenshots/ - Organized screenshots folder covering compilation, deployment, MetaMask, and transactions</w:t>
      </w:r>
    </w:p>
    <w:p>
      <w:pPr>
        <w:pStyle w:val="ListBullet"/>
      </w:pPr>
      <w:r>
        <w:rPr>
          <w:sz w:val="20"/>
        </w:rPr>
        <w:t>README.md - Comprehensive documentation with execution &amp; interaction steps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