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672A6659" wp14:textId="77777777">
      <w:pPr>
        <w:jc w:val="center"/>
      </w:pPr>
      <w:r>
        <w:br/>
      </w:r>
      <w:r>
        <w:br/>
      </w:r>
      <w:r>
        <w:br/>
      </w:r>
    </w:p>
    <w:p xmlns:wp14="http://schemas.microsoft.com/office/word/2010/wordml" w14:paraId="6BC6AF78" wp14:textId="77777777">
      <w:pPr>
        <w:jc w:val="center"/>
      </w:pPr>
      <w:r>
        <w:rPr>
          <w:b/>
          <w:color w:val="1F4E79"/>
          <w:sz w:val="50"/>
        </w:rPr>
        <w:t>WEEK 3 TASK REPORT</w:t>
      </w:r>
    </w:p>
    <w:p xmlns:wp14="http://schemas.microsoft.com/office/word/2010/wordml" w14:paraId="511AE59F" wp14:textId="77777777">
      <w:pPr>
        <w:jc w:val="center"/>
      </w:pPr>
      <w:r>
        <w:rPr>
          <w:b/>
          <w:sz w:val="34"/>
        </w:rPr>
        <w:t>Unsupervised Learning and Clustering Analysis</w:t>
      </w:r>
    </w:p>
    <w:p xmlns:wp14="http://schemas.microsoft.com/office/word/2010/wordml" w14:paraId="0A37501D" wp14:textId="77777777">
      <w:r>
        <w:br/>
      </w:r>
    </w:p>
    <w:p xmlns:wp14="http://schemas.microsoft.com/office/word/2010/wordml" w:rsidP="14D7CD72" w14:paraId="480F0AAD" wp14:textId="7CC6F938">
      <w:pPr>
        <w:jc w:val="left"/>
        <w:rPr>
          <w:sz w:val="28"/>
          <w:szCs w:val="28"/>
        </w:rPr>
      </w:pPr>
      <w:r w:rsidRPr="14D7CD72" w:rsidR="14D7CD72">
        <w:rPr>
          <w:sz w:val="24"/>
          <w:szCs w:val="24"/>
        </w:rPr>
        <w:t>Submitted by: Sakshi Kumari</w:t>
      </w:r>
    </w:p>
    <w:p xmlns:wp14="http://schemas.microsoft.com/office/word/2010/wordml" w:rsidP="14D7CD72" w14:paraId="5427D013" wp14:textId="696814F8">
      <w:pPr>
        <w:pStyle w:val="Normal"/>
        <w:jc w:val="left"/>
        <w:rPr>
          <w:sz w:val="24"/>
          <w:szCs w:val="24"/>
        </w:rPr>
      </w:pPr>
      <w:r w:rsidRPr="14D7CD72" w:rsidR="4EB65700">
        <w:rPr>
          <w:rFonts w:ascii="Calibri" w:hAnsi="Calibri" w:eastAsia="Calibri" w:cs="Calibri"/>
          <w:noProof w:val="0"/>
          <w:sz w:val="24"/>
          <w:szCs w:val="24"/>
          <w:lang w:val="en-US"/>
        </w:rPr>
        <w:t>Internship: Virtual Data Science with Python Trainee</w:t>
      </w:r>
      <w:r w:rsidRPr="14D7CD72" w:rsidR="14D7CD72">
        <w:rPr>
          <w:sz w:val="24"/>
          <w:szCs w:val="24"/>
        </w:rPr>
        <w:t xml:space="preserve"> </w:t>
      </w:r>
    </w:p>
    <w:p xmlns:wp14="http://schemas.microsoft.com/office/word/2010/wordml" w:rsidP="14D7CD72" w14:paraId="65A5994C" wp14:textId="7A51A2BF">
      <w:pPr>
        <w:jc w:val="left"/>
        <w:rPr>
          <w:sz w:val="28"/>
          <w:szCs w:val="28"/>
        </w:rPr>
      </w:pPr>
      <w:r w:rsidRPr="52894FAD" w:rsidR="1D7B6706">
        <w:rPr>
          <w:sz w:val="24"/>
          <w:szCs w:val="24"/>
        </w:rPr>
        <w:t xml:space="preserve">Submission Date: </w:t>
      </w:r>
      <w:r w:rsidRPr="52894FAD" w:rsidR="504121C9">
        <w:rPr>
          <w:sz w:val="24"/>
          <w:szCs w:val="24"/>
        </w:rPr>
        <w:t>31</w:t>
      </w:r>
      <w:r w:rsidRPr="52894FAD" w:rsidR="504121C9">
        <w:rPr>
          <w:sz w:val="24"/>
          <w:szCs w:val="24"/>
          <w:vertAlign w:val="superscript"/>
        </w:rPr>
        <w:t>st</w:t>
      </w:r>
      <w:r w:rsidRPr="52894FAD" w:rsidR="1D7B6706">
        <w:rPr>
          <w:sz w:val="24"/>
          <w:szCs w:val="24"/>
        </w:rPr>
        <w:t xml:space="preserve"> October 2026</w:t>
      </w:r>
    </w:p>
    <w:p xmlns:wp14="http://schemas.microsoft.com/office/word/2010/wordml" w14:paraId="5DAB6C7B" wp14:textId="77777777">
      <w:r>
        <w:br w:type="page"/>
      </w:r>
    </w:p>
    <w:p xmlns:wp14="http://schemas.microsoft.com/office/word/2010/wordml" w14:paraId="32A36C38" wp14:textId="77777777">
      <w:pPr>
        <w:pStyle w:val="Heading1"/>
      </w:pPr>
      <w:r>
        <w:t>1. Introduction</w:t>
      </w:r>
    </w:p>
    <w:p xmlns:wp14="http://schemas.microsoft.com/office/word/2010/wordml" w:rsidP="52894FAD" w14:paraId="330C123C" wp14:textId="77777777">
      <w:pPr>
        <w:rPr>
          <w:sz w:val="22"/>
          <w:szCs w:val="22"/>
        </w:rPr>
      </w:pPr>
      <w:r w:rsidRPr="52894FAD" w:rsidR="52894FAD">
        <w:rPr>
          <w:sz w:val="22"/>
          <w:szCs w:val="22"/>
        </w:rPr>
        <w:t>Clustering is an unsupervised machine-learning technique used to group data points based on similarities in their features. Unlike supervised learning, clustering does not require a predefined target label. This task applies K-Means clustering to a Mall Customers dataset to explore customer segments using annual income and spending score. The resulting groups can help demonstrate how data analysis supports customer understanding and business decision-making.</w:t>
      </w:r>
    </w:p>
    <w:p xmlns:wp14="http://schemas.microsoft.com/office/word/2010/wordml" w14:paraId="672D8E0E" wp14:textId="77777777">
      <w:pPr>
        <w:pStyle w:val="Heading1"/>
      </w:pPr>
      <w:r>
        <w:t>2. Objectives</w:t>
      </w:r>
    </w:p>
    <w:p xmlns:wp14="http://schemas.microsoft.com/office/word/2010/wordml" w:rsidP="52894FAD" w14:paraId="12174B6D" wp14:textId="77777777">
      <w:pPr>
        <w:pStyle w:val="ListBullet"/>
        <w:rPr>
          <w:sz w:val="24"/>
          <w:szCs w:val="24"/>
        </w:rPr>
      </w:pPr>
      <w:r w:rsidRPr="52894FAD" w:rsidR="52894FAD">
        <w:rPr>
          <w:sz w:val="22"/>
          <w:szCs w:val="22"/>
        </w:rPr>
        <w:t>Select and load a publicly available dataset suitable for clustering.</w:t>
      </w:r>
    </w:p>
    <w:p xmlns:wp14="http://schemas.microsoft.com/office/word/2010/wordml" w:rsidP="52894FAD" w14:paraId="19250302" wp14:textId="77777777">
      <w:pPr>
        <w:pStyle w:val="ListBullet"/>
        <w:rPr>
          <w:sz w:val="24"/>
          <w:szCs w:val="24"/>
        </w:rPr>
      </w:pPr>
      <w:r w:rsidRPr="52894FAD" w:rsidR="52894FAD">
        <w:rPr>
          <w:sz w:val="22"/>
          <w:szCs w:val="22"/>
        </w:rPr>
        <w:t xml:space="preserve">Inspect the dataset and check its quality before </w:t>
      </w:r>
      <w:bookmarkStart w:name="_Int_9WtqV7Th" w:id="1766276377"/>
      <w:r w:rsidRPr="52894FAD" w:rsidR="52894FAD">
        <w:rPr>
          <w:sz w:val="22"/>
          <w:szCs w:val="22"/>
        </w:rPr>
        <w:t>modelling</w:t>
      </w:r>
      <w:bookmarkEnd w:id="1766276377"/>
      <w:r w:rsidRPr="52894FAD" w:rsidR="52894FAD">
        <w:rPr>
          <w:sz w:val="22"/>
          <w:szCs w:val="22"/>
        </w:rPr>
        <w:t>.</w:t>
      </w:r>
    </w:p>
    <w:p xmlns:wp14="http://schemas.microsoft.com/office/word/2010/wordml" w:rsidP="52894FAD" w14:paraId="278CB6B8" wp14:textId="77777777">
      <w:pPr>
        <w:pStyle w:val="ListBullet"/>
        <w:rPr>
          <w:sz w:val="24"/>
          <w:szCs w:val="24"/>
        </w:rPr>
      </w:pPr>
      <w:r w:rsidRPr="52894FAD" w:rsidR="52894FAD">
        <w:rPr>
          <w:sz w:val="22"/>
          <w:szCs w:val="22"/>
        </w:rPr>
        <w:t>Prepare and standardize numerical features for distance-based clustering.</w:t>
      </w:r>
    </w:p>
    <w:p xmlns:wp14="http://schemas.microsoft.com/office/word/2010/wordml" w:rsidP="52894FAD" w14:paraId="4E83216F" wp14:textId="77777777">
      <w:pPr>
        <w:pStyle w:val="ListBullet"/>
        <w:rPr>
          <w:sz w:val="24"/>
          <w:szCs w:val="24"/>
        </w:rPr>
      </w:pPr>
      <w:r w:rsidRPr="52894FAD" w:rsidR="52894FAD">
        <w:rPr>
          <w:sz w:val="22"/>
          <w:szCs w:val="22"/>
        </w:rPr>
        <w:t>Use the Elbow Method to help select a suitable number of clusters.</w:t>
      </w:r>
    </w:p>
    <w:p xmlns:wp14="http://schemas.microsoft.com/office/word/2010/wordml" w:rsidP="52894FAD" w14:paraId="4014F4AD" wp14:textId="77777777">
      <w:pPr>
        <w:pStyle w:val="ListBullet"/>
        <w:rPr>
          <w:sz w:val="24"/>
          <w:szCs w:val="24"/>
        </w:rPr>
      </w:pPr>
      <w:r w:rsidRPr="52894FAD" w:rsidR="52894FAD">
        <w:rPr>
          <w:sz w:val="22"/>
          <w:szCs w:val="22"/>
        </w:rPr>
        <w:t>Apply K-Means and visualize the resulting customer groups.</w:t>
      </w:r>
    </w:p>
    <w:p xmlns:wp14="http://schemas.microsoft.com/office/word/2010/wordml" w:rsidP="52894FAD" w14:paraId="54A27BEB" wp14:textId="77777777">
      <w:pPr>
        <w:pStyle w:val="ListBullet"/>
        <w:rPr>
          <w:sz w:val="24"/>
          <w:szCs w:val="24"/>
        </w:rPr>
      </w:pPr>
      <w:r w:rsidRPr="52894FAD" w:rsidR="52894FAD">
        <w:rPr>
          <w:sz w:val="22"/>
          <w:szCs w:val="22"/>
        </w:rPr>
        <w:t>Summarize cluster characteristics and discuss possible business applications.</w:t>
      </w:r>
    </w:p>
    <w:p xmlns:wp14="http://schemas.microsoft.com/office/word/2010/wordml" w14:paraId="4428D294" wp14:textId="77777777">
      <w:pPr>
        <w:pStyle w:val="Heading1"/>
      </w:pPr>
      <w:r>
        <w:t>3. Dataset Description</w:t>
      </w:r>
    </w:p>
    <w:p xmlns:wp14="http://schemas.microsoft.com/office/word/2010/wordml" w:rsidP="52894FAD" w14:paraId="40A93E84" wp14:textId="77777777">
      <w:pPr>
        <w:rPr>
          <w:sz w:val="24"/>
          <w:szCs w:val="24"/>
        </w:rPr>
      </w:pPr>
      <w:r w:rsidRPr="52894FAD" w:rsidR="52894FAD">
        <w:rPr>
          <w:sz w:val="22"/>
          <w:szCs w:val="22"/>
        </w:rPr>
        <w:t>Dataset: Mall Customers. The dataset is commonly used for customer-segmentation exercises and contains customer attributes such as CustomerID, Gender, Age, Annual Income (k$), and Spending Score (1-100). The analysis focuses on Annual Income (k$) and Spending Score (1-100). CustomerID is an identifier and is not used as a clustering feature. Gender and Age are excluded from the initial model so that the segments are based on income and spending behaviour.</w:t>
      </w:r>
    </w:p>
    <w:p xmlns:wp14="http://schemas.microsoft.com/office/word/2010/wordml" w:rsidP="52894FAD" w14:paraId="0261A57B" wp14:textId="77777777">
      <w:pPr>
        <w:rPr>
          <w:sz w:val="24"/>
          <w:szCs w:val="24"/>
        </w:rPr>
      </w:pPr>
      <w:r w:rsidRPr="52894FAD" w:rsidR="52894FAD">
        <w:rPr>
          <w:sz w:val="22"/>
          <w:szCs w:val="22"/>
        </w:rPr>
        <w:t>Dataset source: https://github.com/hannazan/mall-customer-segmentation/blob/main/data/Mall_Customers.csv</w:t>
      </w:r>
    </w:p>
    <w:p xmlns:wp14="http://schemas.microsoft.com/office/word/2010/wordml" w:rsidP="14D7CD72" w14:paraId="42E35F57" wp14:textId="65AE9A48">
      <w:pPr>
        <w:pStyle w:val="Normal"/>
      </w:pPr>
      <w:r w:rsidR="53049D3D">
        <w:drawing>
          <wp:inline xmlns:wp14="http://schemas.microsoft.com/office/word/2010/wordprocessingDrawing" wp14:editId="1E01D974" wp14:anchorId="12A5BC52">
            <wp:extent cx="6324600" cy="2590800"/>
            <wp:effectExtent l="0" t="0" r="0" b="0"/>
            <wp:docPr id="19866951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6695140" name="Picture 1986695140"/>
                    <pic:cNvPicPr/>
                  </pic:nvPicPr>
                  <pic:blipFill>
                    <a:blip xmlns:r="http://schemas.openxmlformats.org/officeDocument/2006/relationships" r:embed="rId471208845">
                      <a:extLst>
                        <a:ext uri="{28A0092B-C50C-407E-A947-70E740481C1C}">
                          <a14:useLocalDpi xmlns:a14="http://schemas.microsoft.com/office/drawing/2010/main"/>
                        </a:ext>
                      </a:extLst>
                    </a:blip>
                    <a:stretch>
                      <a:fillRect/>
                    </a:stretch>
                  </pic:blipFill>
                  <pic:spPr>
                    <a:xfrm>
                      <a:off x="0" y="0"/>
                      <a:ext cx="6324600" cy="2590800"/>
                    </a:xfrm>
                    <a:prstGeom prst="rect">
                      <a:avLst/>
                    </a:prstGeom>
                  </pic:spPr>
                </pic:pic>
              </a:graphicData>
            </a:graphic>
          </wp:inline>
        </w:drawing>
      </w:r>
    </w:p>
    <w:p xmlns:wp14="http://schemas.microsoft.com/office/word/2010/wordml" w14:paraId="7D475DC4" wp14:textId="77777777">
      <w:pPr>
        <w:pStyle w:val="Heading1"/>
      </w:pPr>
      <w:r>
        <w:t>4. Tools and Libraries</w:t>
      </w:r>
    </w:p>
    <w:p xmlns:wp14="http://schemas.microsoft.com/office/word/2010/wordml" w:rsidP="52894FAD" w14:paraId="0FBB2C8E" wp14:textId="77777777">
      <w:pPr>
        <w:rPr>
          <w:sz w:val="24"/>
          <w:szCs w:val="24"/>
        </w:rPr>
      </w:pPr>
      <w:r w:rsidRPr="52894FAD" w:rsidR="52894FAD">
        <w:rPr>
          <w:sz w:val="22"/>
          <w:szCs w:val="22"/>
        </w:rPr>
        <w:t xml:space="preserve">The analysis is designed to be completed in Google Colab using Python. Pandas </w:t>
      </w:r>
      <w:bookmarkStart w:name="_Int_5XGyHzwY" w:id="1388779670"/>
      <w:r w:rsidRPr="52894FAD" w:rsidR="52894FAD">
        <w:rPr>
          <w:sz w:val="22"/>
          <w:szCs w:val="22"/>
        </w:rPr>
        <w:t>is</w:t>
      </w:r>
      <w:bookmarkEnd w:id="1388779670"/>
      <w:r w:rsidRPr="52894FAD" w:rsidR="52894FAD">
        <w:rPr>
          <w:sz w:val="22"/>
          <w:szCs w:val="22"/>
        </w:rPr>
        <w:t xml:space="preserve"> used to load and inspect the data; NumPy supports numerical operations; Matplotlib and Seaborn create visualizations; and Scikit-learn provides StandardScaler, KMeans, and silhouette_score.</w:t>
      </w:r>
    </w:p>
    <w:p w:rsidR="730CC5FE" w:rsidP="52894FAD" w:rsidRDefault="730CC5FE" w14:paraId="7B5005FF" w14:textId="44C6ACE5">
      <w:pPr>
        <w:pStyle w:val="Normal"/>
      </w:pPr>
      <w:r w:rsidR="730CC5FE">
        <w:drawing>
          <wp:inline wp14:editId="0848C929" wp14:anchorId="4D3B9818">
            <wp:extent cx="4540483" cy="2025754"/>
            <wp:effectExtent l="0" t="0" r="0" b="0"/>
            <wp:docPr id="19008223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0822314" name="Picture 1900822314"/>
                    <pic:cNvPicPr/>
                  </pic:nvPicPr>
                  <pic:blipFill>
                    <a:blip xmlns:r="http://schemas.openxmlformats.org/officeDocument/2006/relationships" r:embed="rId654846141">
                      <a:extLst>
                        <a:ext uri="{28A0092B-C50C-407E-A947-70E740481C1C}">
                          <a14:useLocalDpi xmlns:a14="http://schemas.microsoft.com/office/drawing/2010/main"/>
                        </a:ext>
                      </a:extLst>
                    </a:blip>
                    <a:stretch>
                      <a:fillRect/>
                    </a:stretch>
                  </pic:blipFill>
                  <pic:spPr>
                    <a:xfrm>
                      <a:off x="0" y="0"/>
                      <a:ext cx="4540483" cy="2025754"/>
                    </a:xfrm>
                    <a:prstGeom prst="rect">
                      <a:avLst/>
                    </a:prstGeom>
                  </pic:spPr>
                </pic:pic>
              </a:graphicData>
            </a:graphic>
          </wp:inline>
        </w:drawing>
      </w:r>
    </w:p>
    <w:p xmlns:wp14="http://schemas.microsoft.com/office/word/2010/wordml" w14:paraId="40D170B5" wp14:textId="77777777">
      <w:pPr>
        <w:pStyle w:val="Heading1"/>
      </w:pPr>
      <w:r>
        <w:t>5. Methodology</w:t>
      </w:r>
    </w:p>
    <w:p xmlns:wp14="http://schemas.microsoft.com/office/word/2010/wordml" w14:paraId="1CC073DD" wp14:textId="77777777">
      <w:pPr>
        <w:pStyle w:val="Heading2"/>
      </w:pPr>
      <w:r>
        <w:t>5.1 Load and inspect the data</w:t>
      </w:r>
    </w:p>
    <w:p xmlns:wp14="http://schemas.microsoft.com/office/word/2010/wordml" w:rsidP="52894FAD" w14:paraId="63C5371D" wp14:textId="4B08F0F5">
      <w:pPr>
        <w:rPr>
          <w:sz w:val="24"/>
          <w:szCs w:val="24"/>
        </w:rPr>
      </w:pPr>
      <w:r w:rsidRPr="52894FAD" w:rsidR="52894FAD">
        <w:rPr>
          <w:sz w:val="22"/>
          <w:szCs w:val="22"/>
        </w:rPr>
        <w:t xml:space="preserve">The CSV file is loaded into a Pandas </w:t>
      </w:r>
      <w:r w:rsidRPr="52894FAD" w:rsidR="52894FAD">
        <w:rPr>
          <w:sz w:val="22"/>
          <w:szCs w:val="22"/>
        </w:rPr>
        <w:t>DataFrame</w:t>
      </w:r>
      <w:r w:rsidRPr="52894FAD" w:rsidR="52894FAD">
        <w:rPr>
          <w:sz w:val="22"/>
          <w:szCs w:val="22"/>
        </w:rPr>
        <w:t xml:space="preserve">. The dataset shape, first few rows, data types, missing values, duplicate records, and descriptive statistics are examined. </w:t>
      </w:r>
    </w:p>
    <w:p xmlns:wp14="http://schemas.microsoft.com/office/word/2010/wordml" w:rsidP="52894FAD" w14:paraId="157EF095" wp14:textId="2C3FC257">
      <w:pPr>
        <w:pStyle w:val="Normal"/>
        <w:shd w:val="clear" w:color="auto" w:fill="F2F2F2" w:themeFill="background1" w:themeFillShade="F2"/>
        <w:spacing w:before="40" w:after="120"/>
        <w:ind w:left="288"/>
        <w:shd w:fill="F2F2F2"/>
      </w:pPr>
      <w:r w:rsidRPr="52894FAD" w:rsidR="1D7B6706">
        <w:rPr>
          <w:rFonts w:ascii="Consolas" w:hAnsi="Consolas"/>
          <w:color w:val="282828"/>
          <w:sz w:val="16"/>
          <w:szCs w:val="16"/>
        </w:rPr>
        <w:t>import pandas as pd</w:t>
      </w:r>
      <w:r>
        <w:br/>
      </w:r>
      <w:r w:rsidRPr="52894FAD" w:rsidR="1D7B6706">
        <w:rPr>
          <w:rFonts w:ascii="Consolas" w:hAnsi="Consolas"/>
          <w:color w:val="282828"/>
          <w:sz w:val="16"/>
          <w:szCs w:val="16"/>
        </w:rPr>
        <w:t>url = "https://raw.githubusercontent.com/</w:t>
      </w:r>
      <w:r w:rsidRPr="52894FAD" w:rsidR="1D7B6706">
        <w:rPr>
          <w:rFonts w:ascii="Consolas" w:hAnsi="Consolas"/>
          <w:color w:val="282828"/>
          <w:sz w:val="16"/>
          <w:szCs w:val="16"/>
        </w:rPr>
        <w:t>hannazan</w:t>
      </w:r>
      <w:r w:rsidRPr="52894FAD" w:rsidR="1D7B6706">
        <w:rPr>
          <w:rFonts w:ascii="Consolas" w:hAnsi="Consolas"/>
          <w:color w:val="282828"/>
          <w:sz w:val="16"/>
          <w:szCs w:val="16"/>
        </w:rPr>
        <w:t>/mall-customer-segmentation/main/data/Mall_Customers.csv"</w:t>
      </w:r>
      <w:r>
        <w:br/>
      </w:r>
      <w:r w:rsidRPr="52894FAD" w:rsidR="1D7B6706">
        <w:rPr>
          <w:rFonts w:ascii="Consolas" w:hAnsi="Consolas"/>
          <w:color w:val="282828"/>
          <w:sz w:val="16"/>
          <w:szCs w:val="16"/>
        </w:rPr>
        <w:t xml:space="preserve">df = </w:t>
      </w:r>
      <w:r w:rsidRPr="52894FAD" w:rsidR="1D7B6706">
        <w:rPr>
          <w:rFonts w:ascii="Consolas" w:hAnsi="Consolas"/>
          <w:color w:val="282828"/>
          <w:sz w:val="16"/>
          <w:szCs w:val="16"/>
        </w:rPr>
        <w:t>pd.read_csv</w:t>
      </w:r>
      <w:r w:rsidRPr="52894FAD" w:rsidR="1D7B6706">
        <w:rPr>
          <w:rFonts w:ascii="Consolas" w:hAnsi="Consolas"/>
          <w:color w:val="282828"/>
          <w:sz w:val="16"/>
          <w:szCs w:val="16"/>
        </w:rPr>
        <w:t>(</w:t>
      </w:r>
      <w:r w:rsidRPr="52894FAD" w:rsidR="1D7B6706">
        <w:rPr>
          <w:rFonts w:ascii="Consolas" w:hAnsi="Consolas"/>
          <w:color w:val="282828"/>
          <w:sz w:val="16"/>
          <w:szCs w:val="16"/>
        </w:rPr>
        <w:t>url</w:t>
      </w:r>
      <w:r w:rsidRPr="52894FAD" w:rsidR="1D7B6706">
        <w:rPr>
          <w:rFonts w:ascii="Consolas" w:hAnsi="Consolas"/>
          <w:color w:val="282828"/>
          <w:sz w:val="16"/>
          <w:szCs w:val="16"/>
        </w:rPr>
        <w:t>)</w:t>
      </w:r>
      <w:r>
        <w:br/>
      </w:r>
      <w:r>
        <w:br/>
      </w:r>
      <w:r w:rsidRPr="52894FAD" w:rsidR="1D7B6706">
        <w:rPr>
          <w:rFonts w:ascii="Consolas" w:hAnsi="Consolas"/>
          <w:color w:val="282828"/>
          <w:sz w:val="16"/>
          <w:szCs w:val="16"/>
        </w:rPr>
        <w:t xml:space="preserve">print("Dataset </w:t>
      </w:r>
      <w:r w:rsidRPr="52894FAD" w:rsidR="17F3A69A">
        <w:rPr>
          <w:rFonts w:ascii="Consolas" w:hAnsi="Consolas"/>
          <w:color w:val="282828"/>
          <w:sz w:val="16"/>
          <w:szCs w:val="16"/>
        </w:rPr>
        <w:t>information</w:t>
      </w:r>
      <w:r w:rsidRPr="52894FAD" w:rsidR="1D7B6706">
        <w:rPr>
          <w:rFonts w:ascii="Consolas" w:hAnsi="Consolas"/>
          <w:color w:val="282828"/>
          <w:sz w:val="16"/>
          <w:szCs w:val="16"/>
        </w:rPr>
        <w:t>:"</w:t>
      </w:r>
      <w:r w:rsidRPr="52894FAD" w:rsidR="1D7B6706">
        <w:rPr>
          <w:rFonts w:ascii="Consolas" w:hAnsi="Consolas"/>
          <w:color w:val="282828"/>
          <w:sz w:val="16"/>
          <w:szCs w:val="16"/>
        </w:rPr>
        <w:t>)</w:t>
      </w:r>
      <w:r>
        <w:br/>
      </w:r>
      <w:r w:rsidRPr="52894FAD" w:rsidR="1916D00F">
        <w:rPr>
          <w:rFonts w:ascii="Consolas" w:hAnsi="Consolas"/>
          <w:color w:val="282828"/>
          <w:sz w:val="16"/>
          <w:szCs w:val="16"/>
        </w:rPr>
        <w:t>df.info()</w:t>
      </w:r>
      <w:r>
        <w:br/>
      </w:r>
      <w:r w:rsidRPr="52894FAD" w:rsidR="1D7B6706">
        <w:rPr>
          <w:rFonts w:ascii="Consolas" w:hAnsi="Consolas"/>
          <w:color w:val="282828"/>
          <w:sz w:val="16"/>
          <w:szCs w:val="16"/>
        </w:rPr>
        <w:t>print(</w:t>
      </w:r>
      <w:r w:rsidRPr="52894FAD" w:rsidR="47D8E943">
        <w:rPr>
          <w:rFonts w:ascii="Consolas" w:hAnsi="Consolas"/>
          <w:color w:val="282828"/>
          <w:sz w:val="16"/>
          <w:szCs w:val="16"/>
        </w:rPr>
        <w:t>“\</w:t>
      </w:r>
      <w:r w:rsidRPr="52894FAD" w:rsidR="47D8E943">
        <w:rPr>
          <w:rFonts w:ascii="Consolas" w:hAnsi="Consolas"/>
          <w:color w:val="282828"/>
          <w:sz w:val="16"/>
          <w:szCs w:val="16"/>
        </w:rPr>
        <w:t>nMissing</w:t>
      </w:r>
      <w:r w:rsidRPr="52894FAD" w:rsidR="47D8E943">
        <w:rPr>
          <w:rFonts w:ascii="Consolas" w:hAnsi="Consolas"/>
          <w:color w:val="282828"/>
          <w:sz w:val="16"/>
          <w:szCs w:val="16"/>
        </w:rPr>
        <w:t xml:space="preserve"> Values”,</w:t>
      </w:r>
      <w:r w:rsidRPr="52894FAD" w:rsidR="1D7B6706">
        <w:rPr>
          <w:rFonts w:ascii="Consolas" w:hAnsi="Consolas"/>
          <w:color w:val="282828"/>
          <w:sz w:val="16"/>
          <w:szCs w:val="16"/>
        </w:rPr>
        <w:t>df.isnull</w:t>
      </w:r>
      <w:r w:rsidRPr="52894FAD" w:rsidR="1D7B6706">
        <w:rPr>
          <w:rFonts w:ascii="Consolas" w:hAnsi="Consolas"/>
          <w:color w:val="282828"/>
          <w:sz w:val="16"/>
          <w:szCs w:val="16"/>
        </w:rPr>
        <w:t>(</w:t>
      </w:r>
      <w:bookmarkStart w:name="_Int_SgC3dkH1" w:id="27426170"/>
      <w:r w:rsidRPr="52894FAD" w:rsidR="1D7B6706">
        <w:rPr>
          <w:rFonts w:ascii="Consolas" w:hAnsi="Consolas"/>
          <w:color w:val="282828"/>
          <w:sz w:val="16"/>
          <w:szCs w:val="16"/>
        </w:rPr>
        <w:t>).sum</w:t>
      </w:r>
      <w:bookmarkEnd w:id="27426170"/>
      <w:r w:rsidRPr="52894FAD" w:rsidR="1D7B6706">
        <w:rPr>
          <w:rFonts w:ascii="Consolas" w:hAnsi="Consolas"/>
          <w:color w:val="282828"/>
          <w:sz w:val="16"/>
          <w:szCs w:val="16"/>
        </w:rPr>
        <w:t>())</w:t>
      </w:r>
      <w:r>
        <w:br/>
      </w:r>
      <w:r w:rsidRPr="52894FAD" w:rsidR="1D7B6706">
        <w:rPr>
          <w:rFonts w:ascii="Consolas" w:hAnsi="Consolas"/>
          <w:color w:val="282828"/>
          <w:sz w:val="16"/>
          <w:szCs w:val="16"/>
        </w:rPr>
        <w:t>print("</w:t>
      </w:r>
      <w:r w:rsidRPr="52894FAD" w:rsidR="22ABE193">
        <w:rPr>
          <w:rFonts w:ascii="Consolas" w:hAnsi="Consolas"/>
          <w:color w:val="282828"/>
          <w:sz w:val="16"/>
          <w:szCs w:val="16"/>
        </w:rPr>
        <w:t>\</w:t>
      </w:r>
      <w:r w:rsidRPr="52894FAD" w:rsidR="22ABE193">
        <w:rPr>
          <w:rFonts w:ascii="Consolas" w:hAnsi="Consolas"/>
          <w:color w:val="282828"/>
          <w:sz w:val="16"/>
          <w:szCs w:val="16"/>
        </w:rPr>
        <w:t>n</w:t>
      </w:r>
      <w:r w:rsidRPr="52894FAD" w:rsidR="1D7B6706">
        <w:rPr>
          <w:rFonts w:ascii="Consolas" w:hAnsi="Consolas"/>
          <w:color w:val="282828"/>
          <w:sz w:val="16"/>
          <w:szCs w:val="16"/>
        </w:rPr>
        <w:t>Duplicate</w:t>
      </w:r>
      <w:r w:rsidRPr="52894FAD" w:rsidR="1D7B6706">
        <w:rPr>
          <w:rFonts w:ascii="Consolas" w:hAnsi="Consolas"/>
          <w:color w:val="282828"/>
          <w:sz w:val="16"/>
          <w:szCs w:val="16"/>
        </w:rPr>
        <w:t xml:space="preserve"> rows:", </w:t>
      </w:r>
      <w:r w:rsidRPr="52894FAD" w:rsidR="1D7B6706">
        <w:rPr>
          <w:rFonts w:ascii="Consolas" w:hAnsi="Consolas"/>
          <w:color w:val="282828"/>
          <w:sz w:val="16"/>
          <w:szCs w:val="16"/>
        </w:rPr>
        <w:t>df.duplicated</w:t>
      </w:r>
      <w:r w:rsidRPr="52894FAD" w:rsidR="1D7B6706">
        <w:rPr>
          <w:rFonts w:ascii="Consolas" w:hAnsi="Consolas"/>
          <w:color w:val="282828"/>
          <w:sz w:val="16"/>
          <w:szCs w:val="16"/>
        </w:rPr>
        <w:t>(</w:t>
      </w:r>
      <w:bookmarkStart w:name="_Int_G10tNYa3" w:id="1004305337"/>
      <w:r w:rsidRPr="52894FAD" w:rsidR="1D7B6706">
        <w:rPr>
          <w:rFonts w:ascii="Consolas" w:hAnsi="Consolas"/>
          <w:color w:val="282828"/>
          <w:sz w:val="16"/>
          <w:szCs w:val="16"/>
        </w:rPr>
        <w:t>).sum</w:t>
      </w:r>
      <w:bookmarkEnd w:id="1004305337"/>
      <w:r w:rsidRPr="52894FAD" w:rsidR="1D7B6706">
        <w:rPr>
          <w:rFonts w:ascii="Consolas" w:hAnsi="Consolas"/>
          <w:color w:val="282828"/>
          <w:sz w:val="16"/>
          <w:szCs w:val="16"/>
        </w:rPr>
        <w:t>())</w:t>
      </w:r>
      <w:r>
        <w:br/>
      </w:r>
      <w:r w:rsidRPr="52894FAD" w:rsidR="6C23FEE2">
        <w:rPr>
          <w:rFonts w:ascii="Consolas" w:hAnsi="Consolas"/>
          <w:color w:val="282828"/>
          <w:sz w:val="16"/>
          <w:szCs w:val="16"/>
        </w:rPr>
        <w:t>print(“\</w:t>
      </w:r>
      <w:r w:rsidRPr="52894FAD" w:rsidR="6C23FEE2">
        <w:rPr>
          <w:rFonts w:ascii="Consolas" w:hAnsi="Consolas"/>
          <w:color w:val="282828"/>
          <w:sz w:val="16"/>
          <w:szCs w:val="16"/>
        </w:rPr>
        <w:t>nStatistical</w:t>
      </w:r>
      <w:r w:rsidRPr="52894FAD" w:rsidR="6C23FEE2">
        <w:rPr>
          <w:rFonts w:ascii="Consolas" w:hAnsi="Consolas"/>
          <w:color w:val="282828"/>
          <w:sz w:val="16"/>
          <w:szCs w:val="16"/>
        </w:rPr>
        <w:t xml:space="preserve"> summary:”)</w:t>
      </w:r>
      <w:r>
        <w:br/>
      </w:r>
      <w:r w:rsidRPr="52894FAD" w:rsidR="1D7B6706">
        <w:rPr>
          <w:rFonts w:ascii="Consolas" w:hAnsi="Consolas"/>
          <w:color w:val="282828"/>
          <w:sz w:val="16"/>
          <w:szCs w:val="16"/>
        </w:rPr>
        <w:t>display(</w:t>
      </w:r>
      <w:r w:rsidRPr="52894FAD" w:rsidR="1D7B6706">
        <w:rPr>
          <w:rFonts w:ascii="Consolas" w:hAnsi="Consolas"/>
          <w:color w:val="282828"/>
          <w:sz w:val="16"/>
          <w:szCs w:val="16"/>
        </w:rPr>
        <w:t>df.describe</w:t>
      </w:r>
      <w:r w:rsidRPr="52894FAD" w:rsidR="1D7B6706">
        <w:rPr>
          <w:rFonts w:ascii="Consolas" w:hAnsi="Consolas"/>
          <w:color w:val="282828"/>
          <w:sz w:val="16"/>
          <w:szCs w:val="16"/>
        </w:rPr>
        <w:t>())</w:t>
      </w:r>
    </w:p>
    <w:p w:rsidR="50A23A3F" w:rsidP="14D7CD72" w:rsidRDefault="50A23A3F" w14:paraId="2B014703" w14:textId="727A5D34">
      <w:pPr>
        <w:pStyle w:val="Normal"/>
      </w:pPr>
      <w:r w:rsidR="18FD5715">
        <w:drawing>
          <wp:inline wp14:editId="5DF80340" wp14:anchorId="471E3202">
            <wp:extent cx="2790047" cy="2388270"/>
            <wp:effectExtent l="0" t="0" r="0" b="0"/>
            <wp:docPr id="1109918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991825" name="Picture 110991825"/>
                    <pic:cNvPicPr/>
                  </pic:nvPicPr>
                  <pic:blipFill>
                    <a:blip xmlns:r="http://schemas.openxmlformats.org/officeDocument/2006/relationships" r:embed="rId978487678">
                      <a:extLst>
                        <a:ext uri="{28A0092B-C50C-407E-A947-70E740481C1C}">
                          <a14:useLocalDpi xmlns:a14="http://schemas.microsoft.com/office/drawing/2010/main"/>
                        </a:ext>
                      </a:extLst>
                    </a:blip>
                    <a:srcRect l="0" t="35091" r="26452" b="0"/>
                    <a:stretch>
                      <a:fillRect/>
                    </a:stretch>
                  </pic:blipFill>
                  <pic:spPr>
                    <a:xfrm rot="0">
                      <a:off x="0" y="0"/>
                      <a:ext cx="2790047" cy="2388270"/>
                    </a:xfrm>
                    <a:prstGeom prst="rect">
                      <a:avLst/>
                    </a:prstGeom>
                  </pic:spPr>
                </pic:pic>
              </a:graphicData>
            </a:graphic>
          </wp:inline>
        </w:drawing>
      </w:r>
      <w:r w:rsidR="18FD5715">
        <w:drawing>
          <wp:inline wp14:editId="25320608" wp14:anchorId="1262981D">
            <wp:extent cx="3466609" cy="1746210"/>
            <wp:effectExtent l="0" t="0" r="0" b="0"/>
            <wp:docPr id="9243225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4322572" name="Picture 924322572"/>
                    <pic:cNvPicPr/>
                  </pic:nvPicPr>
                  <pic:blipFill>
                    <a:blip xmlns:r="http://schemas.openxmlformats.org/officeDocument/2006/relationships" r:embed="rId1118522095">
                      <a:extLst>
                        <a:ext uri="{28A0092B-C50C-407E-A947-70E740481C1C}">
                          <a14:useLocalDpi xmlns:a14="http://schemas.microsoft.com/office/drawing/2010/main"/>
                        </a:ext>
                      </a:extLst>
                    </a:blip>
                    <a:srcRect l="3408" t="0" r="11981" b="0"/>
                    <a:stretch>
                      <a:fillRect/>
                    </a:stretch>
                  </pic:blipFill>
                  <pic:spPr>
                    <a:xfrm rot="0">
                      <a:off x="0" y="0"/>
                      <a:ext cx="3466609" cy="1746210"/>
                    </a:xfrm>
                    <a:prstGeom prst="rect">
                      <a:avLst/>
                    </a:prstGeom>
                  </pic:spPr>
                </pic:pic>
              </a:graphicData>
            </a:graphic>
          </wp:inline>
        </w:drawing>
      </w:r>
    </w:p>
    <w:p w:rsidR="726910C2" w:rsidP="52894FAD" w:rsidRDefault="726910C2" w14:paraId="239FC06F" w14:textId="7C8EEE05">
      <w:pPr>
        <w:pStyle w:val="Normal"/>
        <w:rPr>
          <w:rFonts w:ascii="Calibri" w:hAnsi="Calibri" w:eastAsia="Calibri" w:cs="Calibri"/>
          <w:b w:val="1"/>
          <w:bCs w:val="1"/>
          <w:noProof w:val="0"/>
          <w:sz w:val="24"/>
          <w:szCs w:val="24"/>
          <w:lang w:val="en-US"/>
        </w:rPr>
      </w:pPr>
      <w:r w:rsidRPr="52894FAD" w:rsidR="726910C2">
        <w:rPr>
          <w:rFonts w:ascii="Calibri" w:hAnsi="Calibri" w:eastAsia="Calibri" w:cs="Calibri"/>
          <w:b w:val="1"/>
          <w:bCs w:val="1"/>
          <w:noProof w:val="0"/>
          <w:sz w:val="22"/>
          <w:szCs w:val="22"/>
          <w:lang w:val="en-US"/>
        </w:rPr>
        <w:t>Interpretation:</w:t>
      </w:r>
    </w:p>
    <w:p w:rsidR="0D580DE3" w:rsidP="52894FAD" w:rsidRDefault="0D580DE3" w14:paraId="15A2B555" w14:textId="5B94449F">
      <w:pPr>
        <w:pStyle w:val="Normal"/>
        <w:rPr>
          <w:rFonts w:ascii="Calibri" w:hAnsi="Calibri" w:eastAsia="Calibri" w:cs="Calibri"/>
          <w:noProof w:val="0"/>
          <w:sz w:val="24"/>
          <w:szCs w:val="24"/>
          <w:lang w:val="en-US"/>
        </w:rPr>
      </w:pPr>
      <w:r w:rsidRPr="52894FAD" w:rsidR="0D580DE3">
        <w:rPr>
          <w:rFonts w:ascii="Calibri" w:hAnsi="Calibri" w:eastAsia="Calibri" w:cs="Calibri"/>
          <w:noProof w:val="0"/>
          <w:sz w:val="22"/>
          <w:szCs w:val="22"/>
          <w:lang w:val="en-US"/>
        </w:rPr>
        <w:t>The dataset contains 200 customer records and 5 columns. All columns contain 200 non-null values, which means there are no missing values. The dataset also contains 0 duplicate rows. Therefore, no missing-value treatment or duplicate removal was required. Annual Income and Spending Score were selected as the two features for clustering, while CustomerID was excluded because it is only an identifier.</w:t>
      </w:r>
    </w:p>
    <w:p xmlns:wp14="http://schemas.microsoft.com/office/word/2010/wordml" w14:paraId="7923900B" wp14:textId="77777777">
      <w:pPr>
        <w:pStyle w:val="Heading2"/>
      </w:pPr>
      <w:r>
        <w:t>5.2 Select the features</w:t>
      </w:r>
    </w:p>
    <w:p xmlns:wp14="http://schemas.microsoft.com/office/word/2010/wordml" w14:paraId="254643EC" wp14:textId="77777777">
      <w:r w:rsidRPr="52894FAD" w:rsidR="1D7B6706">
        <w:rPr>
          <w:sz w:val="22"/>
          <w:szCs w:val="22"/>
        </w:rPr>
        <w:t xml:space="preserve">Annual income and spending </w:t>
      </w:r>
      <w:bookmarkStart w:name="_Int_4nwZ67mZ" w:id="1634945872"/>
      <w:r w:rsidRPr="52894FAD" w:rsidR="1D7B6706">
        <w:rPr>
          <w:sz w:val="22"/>
          <w:szCs w:val="22"/>
        </w:rPr>
        <w:t>score</w:t>
      </w:r>
      <w:bookmarkEnd w:id="1634945872"/>
      <w:r w:rsidRPr="52894FAD" w:rsidR="1D7B6706">
        <w:rPr>
          <w:sz w:val="22"/>
          <w:szCs w:val="22"/>
        </w:rPr>
        <w:t xml:space="preserve"> are selected because they provide interpretable measures for customer segmentation. CustomerID is not a behavioural feature and is excluded. The selected features are:</w:t>
      </w:r>
    </w:p>
    <w:p w:rsidR="14D7CD72" w:rsidP="14D7CD72" w:rsidRDefault="14D7CD72" w14:paraId="65B28B5C" w14:textId="352569FA">
      <w:pPr>
        <w:shd w:val="clear" w:color="auto" w:fill="F2F2F2" w:themeFill="background1" w:themeFillShade="F2"/>
        <w:spacing w:before="40" w:after="120"/>
        <w:ind w:left="288"/>
      </w:pPr>
      <w:r w:rsidRPr="52894FAD" w:rsidR="1D7B6706">
        <w:rPr>
          <w:rFonts w:ascii="Consolas" w:hAnsi="Consolas"/>
          <w:color w:val="282828"/>
          <w:sz w:val="16"/>
          <w:szCs w:val="16"/>
        </w:rPr>
        <w:t xml:space="preserve">features = </w:t>
      </w:r>
      <w:r w:rsidRPr="52894FAD" w:rsidR="1D7B6706">
        <w:rPr>
          <w:rFonts w:ascii="Consolas" w:hAnsi="Consolas"/>
          <w:color w:val="282828"/>
          <w:sz w:val="16"/>
          <w:szCs w:val="16"/>
        </w:rPr>
        <w:t>df</w:t>
      </w:r>
      <w:r w:rsidRPr="52894FAD" w:rsidR="1D7B6706">
        <w:rPr>
          <w:rFonts w:ascii="Consolas" w:hAnsi="Consolas"/>
          <w:color w:val="282828"/>
          <w:sz w:val="16"/>
          <w:szCs w:val="16"/>
        </w:rPr>
        <w:t>[['Annual Income (k$)', 'Spending Score (1-100)']]</w:t>
      </w:r>
      <w:r>
        <w:br/>
      </w:r>
      <w:r w:rsidRPr="52894FAD" w:rsidR="7FCBD62A">
        <w:rPr>
          <w:rFonts w:ascii="Consolas" w:hAnsi="Consolas"/>
          <w:color w:val="282828"/>
          <w:sz w:val="16"/>
          <w:szCs w:val="16"/>
        </w:rPr>
        <w:t>print("\</w:t>
      </w:r>
      <w:r w:rsidRPr="52894FAD" w:rsidR="7FCBD62A">
        <w:rPr>
          <w:rFonts w:ascii="Consolas" w:hAnsi="Consolas"/>
          <w:color w:val="282828"/>
          <w:sz w:val="16"/>
          <w:szCs w:val="16"/>
        </w:rPr>
        <w:t>nSelected</w:t>
      </w:r>
      <w:r w:rsidRPr="52894FAD" w:rsidR="7FCBD62A">
        <w:rPr>
          <w:rFonts w:ascii="Consolas" w:hAnsi="Consolas"/>
          <w:color w:val="282828"/>
          <w:sz w:val="16"/>
          <w:szCs w:val="16"/>
        </w:rPr>
        <w:t xml:space="preserve"> feature:")</w:t>
      </w:r>
      <w:r>
        <w:br/>
      </w:r>
      <w:r w:rsidRPr="52894FAD" w:rsidR="1D7B6706">
        <w:rPr>
          <w:rFonts w:ascii="Consolas" w:hAnsi="Consolas"/>
          <w:color w:val="282828"/>
          <w:sz w:val="16"/>
          <w:szCs w:val="16"/>
        </w:rPr>
        <w:t>display(</w:t>
      </w:r>
      <w:r w:rsidRPr="52894FAD" w:rsidR="1D7B6706">
        <w:rPr>
          <w:rFonts w:ascii="Consolas" w:hAnsi="Consolas"/>
          <w:color w:val="282828"/>
          <w:sz w:val="16"/>
          <w:szCs w:val="16"/>
        </w:rPr>
        <w:t>features.head</w:t>
      </w:r>
      <w:r w:rsidRPr="52894FAD" w:rsidR="1D7B6706">
        <w:rPr>
          <w:rFonts w:ascii="Consolas" w:hAnsi="Consolas"/>
          <w:color w:val="282828"/>
          <w:sz w:val="16"/>
          <w:szCs w:val="16"/>
        </w:rPr>
        <w:t>())</w:t>
      </w:r>
      <w:r>
        <w:br/>
      </w:r>
      <w:r w:rsidRPr="52894FAD" w:rsidR="7B6EC549">
        <w:rPr>
          <w:rFonts w:ascii="Consolas" w:hAnsi="Consolas"/>
          <w:color w:val="282828"/>
          <w:sz w:val="16"/>
          <w:szCs w:val="16"/>
        </w:rPr>
        <w:t>print("\nFeature summary:")</w:t>
      </w:r>
      <w:r>
        <w:br/>
      </w:r>
      <w:r w:rsidRPr="52894FAD" w:rsidR="03C836A1">
        <w:rPr>
          <w:rFonts w:ascii="Consolas" w:hAnsi="Consolas"/>
          <w:color w:val="282828"/>
          <w:sz w:val="16"/>
          <w:szCs w:val="16"/>
        </w:rPr>
        <w:t>display(</w:t>
      </w:r>
      <w:r w:rsidRPr="52894FAD" w:rsidR="03C836A1">
        <w:rPr>
          <w:rFonts w:ascii="Consolas" w:hAnsi="Consolas"/>
          <w:color w:val="282828"/>
          <w:sz w:val="16"/>
          <w:szCs w:val="16"/>
        </w:rPr>
        <w:t>features.describe</w:t>
      </w:r>
      <w:r w:rsidRPr="52894FAD" w:rsidR="03C836A1">
        <w:rPr>
          <w:rFonts w:ascii="Consolas" w:hAnsi="Consolas"/>
          <w:color w:val="282828"/>
          <w:sz w:val="16"/>
          <w:szCs w:val="16"/>
        </w:rPr>
        <w:t>())</w:t>
      </w:r>
    </w:p>
    <w:p w:rsidR="14D7CD72" w:rsidP="52894FAD" w:rsidRDefault="14D7CD72" w14:paraId="4FBAA95E" w14:textId="67F512AC">
      <w:pPr>
        <w:pStyle w:val="Normal"/>
      </w:pPr>
      <w:r w:rsidR="52410664">
        <w:drawing>
          <wp:inline wp14:editId="465AE82A" wp14:anchorId="13F407C1">
            <wp:extent cx="3105323" cy="1716309"/>
            <wp:effectExtent l="0" t="0" r="0" b="0"/>
            <wp:docPr id="4024134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2413443" name="Picture 402413443"/>
                    <pic:cNvPicPr/>
                  </pic:nvPicPr>
                  <pic:blipFill>
                    <a:blip xmlns:r="http://schemas.openxmlformats.org/officeDocument/2006/relationships" r:embed="rId36260428">
                      <a:extLst>
                        <a:ext uri="{28A0092B-C50C-407E-A947-70E740481C1C}">
                          <a14:useLocalDpi xmlns:a14="http://schemas.microsoft.com/office/drawing/2010/main"/>
                        </a:ext>
                      </a:extLst>
                    </a:blip>
                    <a:srcRect l="6621" t="843" r="9817" b="56540"/>
                    <a:stretch>
                      <a:fillRect/>
                    </a:stretch>
                  </pic:blipFill>
                  <pic:spPr>
                    <a:xfrm rot="0">
                      <a:off x="0" y="0"/>
                      <a:ext cx="3105323" cy="1716309"/>
                    </a:xfrm>
                    <a:prstGeom prst="rect">
                      <a:avLst/>
                    </a:prstGeom>
                  </pic:spPr>
                </pic:pic>
              </a:graphicData>
            </a:graphic>
          </wp:inline>
        </w:drawing>
      </w:r>
      <w:r w:rsidR="52410664">
        <w:drawing>
          <wp:inline wp14:editId="20650A15" wp14:anchorId="6A88461F">
            <wp:extent cx="3143469" cy="2316811"/>
            <wp:effectExtent l="0" t="0" r="0" b="0"/>
            <wp:docPr id="4349529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4952941" name="Picture 434952941"/>
                    <pic:cNvPicPr/>
                  </pic:nvPicPr>
                  <pic:blipFill>
                    <a:blip xmlns:r="http://schemas.openxmlformats.org/officeDocument/2006/relationships" r:embed="rId101985157">
                      <a:extLst>
                        <a:ext uri="{28A0092B-C50C-407E-A947-70E740481C1C}">
                          <a14:useLocalDpi xmlns:a14="http://schemas.microsoft.com/office/drawing/2010/main"/>
                        </a:ext>
                      </a:extLst>
                    </a:blip>
                    <a:srcRect l="6392" t="40718" r="7990" b="1054"/>
                    <a:stretch>
                      <a:fillRect/>
                    </a:stretch>
                  </pic:blipFill>
                  <pic:spPr>
                    <a:xfrm rot="0">
                      <a:off x="0" y="0"/>
                      <a:ext cx="3143469" cy="2316811"/>
                    </a:xfrm>
                    <a:prstGeom prst="rect">
                      <a:avLst/>
                    </a:prstGeom>
                  </pic:spPr>
                </pic:pic>
              </a:graphicData>
            </a:graphic>
          </wp:inline>
        </w:drawing>
      </w:r>
    </w:p>
    <w:p xmlns:wp14="http://schemas.microsoft.com/office/word/2010/wordml" w14:paraId="7BE07E6E" wp14:textId="77777777">
      <w:pPr>
        <w:pStyle w:val="Heading2"/>
      </w:pPr>
      <w:r>
        <w:t>5.3 Standardize the features</w:t>
      </w:r>
    </w:p>
    <w:p xmlns:wp14="http://schemas.microsoft.com/office/word/2010/wordml" w:rsidP="52894FAD" w14:paraId="4314976F" wp14:textId="77777777">
      <w:pPr>
        <w:rPr>
          <w:sz w:val="22"/>
          <w:szCs w:val="22"/>
        </w:rPr>
      </w:pPr>
      <w:r w:rsidRPr="52894FAD" w:rsidR="52894FAD">
        <w:rPr>
          <w:sz w:val="22"/>
          <w:szCs w:val="22"/>
        </w:rPr>
        <w:t xml:space="preserve">K-Means </w:t>
      </w:r>
      <w:bookmarkStart w:name="_Int_GnQVQCoK" w:id="2017079057"/>
      <w:r w:rsidRPr="52894FAD" w:rsidR="52894FAD">
        <w:rPr>
          <w:sz w:val="22"/>
          <w:szCs w:val="22"/>
        </w:rPr>
        <w:t>groups</w:t>
      </w:r>
      <w:bookmarkEnd w:id="2017079057"/>
      <w:r w:rsidRPr="52894FAD" w:rsidR="52894FAD">
        <w:rPr>
          <w:sz w:val="22"/>
          <w:szCs w:val="22"/>
        </w:rPr>
        <w:t xml:space="preserve"> observations according to distances. StandardScaler transforms each selected feature to approximately zero mean and unit variance, reducing the influence of differences in feature scale.</w:t>
      </w:r>
    </w:p>
    <w:p w:rsidR="4E9F0386" w:rsidP="52894FAD" w:rsidRDefault="4E9F0386" w14:paraId="58394BC6" w14:textId="5713748F">
      <w:pPr>
        <w:pStyle w:val="Normal"/>
      </w:pPr>
      <w:r w:rsidR="4E9F0386">
        <w:drawing>
          <wp:inline wp14:editId="46D3F37D" wp14:anchorId="24978884">
            <wp:extent cx="4369024" cy="1619333"/>
            <wp:effectExtent l="0" t="0" r="0" b="0"/>
            <wp:docPr id="755342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5342378" name="Picture 755342378"/>
                    <pic:cNvPicPr/>
                  </pic:nvPicPr>
                  <pic:blipFill>
                    <a:blip xmlns:r="http://schemas.openxmlformats.org/officeDocument/2006/relationships" r:embed="rId1338640755">
                      <a:extLst>
                        <a:ext uri="{28A0092B-C50C-407E-A947-70E740481C1C}">
                          <a14:useLocalDpi xmlns:a14="http://schemas.microsoft.com/office/drawing/2010/main"/>
                        </a:ext>
                      </a:extLst>
                    </a:blip>
                    <a:stretch>
                      <a:fillRect/>
                    </a:stretch>
                  </pic:blipFill>
                  <pic:spPr>
                    <a:xfrm>
                      <a:off x="0" y="0"/>
                      <a:ext cx="4369024" cy="1619333"/>
                    </a:xfrm>
                    <a:prstGeom prst="rect">
                      <a:avLst/>
                    </a:prstGeom>
                  </pic:spPr>
                </pic:pic>
              </a:graphicData>
            </a:graphic>
          </wp:inline>
        </w:drawing>
      </w:r>
    </w:p>
    <w:p xmlns:wp14="http://schemas.microsoft.com/office/word/2010/wordml" w14:paraId="4A48660D" wp14:textId="77777777">
      <w:pPr>
        <w:pStyle w:val="Heading2"/>
      </w:pPr>
      <w:r>
        <w:t>5.4 Select the number of clusters using the Elbow Method</w:t>
      </w:r>
    </w:p>
    <w:p xmlns:wp14="http://schemas.microsoft.com/office/word/2010/wordml" w:rsidP="52894FAD" w14:paraId="24664F17" wp14:textId="77777777">
      <w:pPr>
        <w:rPr>
          <w:sz w:val="24"/>
          <w:szCs w:val="24"/>
        </w:rPr>
      </w:pPr>
      <w:r w:rsidRPr="52894FAD" w:rsidR="52894FAD">
        <w:rPr>
          <w:sz w:val="22"/>
          <w:szCs w:val="22"/>
        </w:rPr>
        <w:t>The Elbow Method fits K-Means models for a range of cluster counts and records each model's inertia (within-cluster sum of squared distances). The value of K is chosen by inspecting where the decrease in inertia begins to slow. This is a heuristic, so the graph should be considered together with cluster interpretability and the silhouette score.</w:t>
      </w:r>
    </w:p>
    <w:p xmlns:wp14="http://schemas.microsoft.com/office/word/2010/wordml" w14:paraId="59945859" wp14:textId="77777777">
      <w:pPr>
        <w:spacing w:before="40" w:after="120"/>
        <w:ind w:left="288"/>
        <w:shd w:fill="F2F2F2"/>
      </w:pPr>
      <w:r w:rsidRPr="52894FAD" w:rsidR="52894FAD">
        <w:rPr>
          <w:rFonts w:ascii="Consolas" w:hAnsi="Consolas"/>
          <w:color w:val="282828"/>
          <w:sz w:val="16"/>
          <w:szCs w:val="16"/>
        </w:rPr>
        <w:t>from sklearn.cluster import KMeans</w:t>
      </w:r>
      <w:r>
        <w:br/>
      </w:r>
      <w:r w:rsidRPr="52894FAD" w:rsidR="52894FAD">
        <w:rPr>
          <w:rFonts w:ascii="Consolas" w:hAnsi="Consolas"/>
          <w:color w:val="282828"/>
          <w:sz w:val="16"/>
          <w:szCs w:val="16"/>
        </w:rPr>
        <w:t>import matplotlib.pyplot as plt</w:t>
      </w:r>
      <w:r>
        <w:br/>
      </w:r>
      <w:r>
        <w:br/>
      </w:r>
      <w:r w:rsidRPr="52894FAD" w:rsidR="52894FAD">
        <w:rPr>
          <w:rFonts w:ascii="Consolas" w:hAnsi="Consolas"/>
          <w:color w:val="282828"/>
          <w:sz w:val="16"/>
          <w:szCs w:val="16"/>
        </w:rPr>
        <w:t>inertia_values = []</w:t>
      </w:r>
      <w:r>
        <w:br/>
      </w:r>
      <w:r w:rsidRPr="52894FAD" w:rsidR="52894FAD">
        <w:rPr>
          <w:rFonts w:ascii="Consolas" w:hAnsi="Consolas"/>
          <w:color w:val="282828"/>
          <w:sz w:val="16"/>
          <w:szCs w:val="16"/>
        </w:rPr>
        <w:t>for k in range(1, 11):</w:t>
      </w:r>
      <w:r>
        <w:br/>
      </w:r>
      <w:r w:rsidRPr="52894FAD" w:rsidR="52894FAD">
        <w:rPr>
          <w:rFonts w:ascii="Consolas" w:hAnsi="Consolas"/>
          <w:color w:val="282828"/>
          <w:sz w:val="16"/>
          <w:szCs w:val="16"/>
        </w:rPr>
        <w:t xml:space="preserve">    model = KMeans(n_clusters=k, random_state=42, n_init=10)</w:t>
      </w:r>
      <w:r>
        <w:br/>
      </w:r>
      <w:r w:rsidRPr="52894FAD" w:rsidR="52894FAD">
        <w:rPr>
          <w:rFonts w:ascii="Consolas" w:hAnsi="Consolas"/>
          <w:color w:val="282828"/>
          <w:sz w:val="16"/>
          <w:szCs w:val="16"/>
        </w:rPr>
        <w:t xml:space="preserve">    model.fit(X_scaled)</w:t>
      </w:r>
      <w:r>
        <w:br/>
      </w:r>
      <w:r w:rsidRPr="52894FAD" w:rsidR="52894FAD">
        <w:rPr>
          <w:rFonts w:ascii="Consolas" w:hAnsi="Consolas"/>
          <w:color w:val="282828"/>
          <w:sz w:val="16"/>
          <w:szCs w:val="16"/>
        </w:rPr>
        <w:t xml:space="preserve">    inertia_values.append(model.inertia_)</w:t>
      </w:r>
      <w:r>
        <w:br/>
      </w:r>
      <w:r>
        <w:br/>
      </w:r>
      <w:r w:rsidRPr="52894FAD" w:rsidR="52894FAD">
        <w:rPr>
          <w:rFonts w:ascii="Consolas" w:hAnsi="Consolas"/>
          <w:color w:val="282828"/>
          <w:sz w:val="16"/>
          <w:szCs w:val="16"/>
        </w:rPr>
        <w:t>plt.figure(figsize=(8, 5))</w:t>
      </w:r>
      <w:r>
        <w:br/>
      </w:r>
      <w:r w:rsidRPr="52894FAD" w:rsidR="52894FAD">
        <w:rPr>
          <w:rFonts w:ascii="Consolas" w:hAnsi="Consolas"/>
          <w:color w:val="282828"/>
          <w:sz w:val="16"/>
          <w:szCs w:val="16"/>
        </w:rPr>
        <w:t>plt.plot(range(1, 11), inertia_values, marker='o')</w:t>
      </w:r>
      <w:r>
        <w:br/>
      </w:r>
      <w:r w:rsidRPr="52894FAD" w:rsidR="52894FAD">
        <w:rPr>
          <w:rFonts w:ascii="Consolas" w:hAnsi="Consolas"/>
          <w:color w:val="282828"/>
          <w:sz w:val="16"/>
          <w:szCs w:val="16"/>
        </w:rPr>
        <w:t>plt.title('Elbow Method for Optimal Number of Clusters')</w:t>
      </w:r>
      <w:r>
        <w:br/>
      </w:r>
      <w:r w:rsidRPr="52894FAD" w:rsidR="52894FAD">
        <w:rPr>
          <w:rFonts w:ascii="Consolas" w:hAnsi="Consolas"/>
          <w:color w:val="282828"/>
          <w:sz w:val="16"/>
          <w:szCs w:val="16"/>
        </w:rPr>
        <w:t>plt.xlabel('Number of Clusters (K)')</w:t>
      </w:r>
      <w:r>
        <w:br/>
      </w:r>
      <w:r w:rsidRPr="52894FAD" w:rsidR="52894FAD">
        <w:rPr>
          <w:rFonts w:ascii="Consolas" w:hAnsi="Consolas"/>
          <w:color w:val="282828"/>
          <w:sz w:val="16"/>
          <w:szCs w:val="16"/>
        </w:rPr>
        <w:t>plt.ylabel('Inertia')</w:t>
      </w:r>
      <w:r>
        <w:br/>
      </w:r>
      <w:r w:rsidRPr="52894FAD" w:rsidR="52894FAD">
        <w:rPr>
          <w:rFonts w:ascii="Consolas" w:hAnsi="Consolas"/>
          <w:color w:val="282828"/>
          <w:sz w:val="16"/>
          <w:szCs w:val="16"/>
        </w:rPr>
        <w:t>plt.xticks(range(1, 11))</w:t>
      </w:r>
      <w:r>
        <w:br/>
      </w:r>
      <w:r w:rsidRPr="52894FAD" w:rsidR="52894FAD">
        <w:rPr>
          <w:rFonts w:ascii="Consolas" w:hAnsi="Consolas"/>
          <w:color w:val="282828"/>
          <w:sz w:val="16"/>
          <w:szCs w:val="16"/>
        </w:rPr>
        <w:t>plt.grid(True)</w:t>
      </w:r>
      <w:r>
        <w:br/>
      </w:r>
      <w:r w:rsidRPr="52894FAD" w:rsidR="52894FAD">
        <w:rPr>
          <w:rFonts w:ascii="Consolas" w:hAnsi="Consolas"/>
          <w:color w:val="282828"/>
          <w:sz w:val="16"/>
          <w:szCs w:val="16"/>
        </w:rPr>
        <w:t>plt.show()</w:t>
      </w:r>
    </w:p>
    <w:p xmlns:wp14="http://schemas.microsoft.com/office/word/2010/wordml" w:rsidP="52894FAD" w14:paraId="0255F54E" wp14:textId="62B997B4">
      <w:pPr>
        <w:pStyle w:val="Normal"/>
      </w:pPr>
      <w:r w:rsidR="2E399725">
        <w:drawing>
          <wp:inline xmlns:wp14="http://schemas.microsoft.com/office/word/2010/wordprocessingDrawing" wp14:editId="25827DA4" wp14:anchorId="13731027">
            <wp:extent cx="4198916" cy="2748617"/>
            <wp:effectExtent l="0" t="0" r="0" b="0"/>
            <wp:docPr id="3312283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1228391" name="Picture 331228391"/>
                    <pic:cNvPicPr/>
                  </pic:nvPicPr>
                  <pic:blipFill>
                    <a:blip xmlns:r="http://schemas.openxmlformats.org/officeDocument/2006/relationships" r:embed="rId567874046">
                      <a:extLst>
                        <a:ext uri="{28A0092B-C50C-407E-A947-70E740481C1C}">
                          <a14:useLocalDpi xmlns:a14="http://schemas.microsoft.com/office/drawing/2010/main"/>
                        </a:ext>
                      </a:extLst>
                    </a:blip>
                    <a:stretch>
                      <a:fillRect/>
                    </a:stretch>
                  </pic:blipFill>
                  <pic:spPr>
                    <a:xfrm rot="0">
                      <a:off x="0" y="0"/>
                      <a:ext cx="4198916" cy="2748617"/>
                    </a:xfrm>
                    <a:prstGeom prst="rect">
                      <a:avLst/>
                    </a:prstGeom>
                  </pic:spPr>
                </pic:pic>
              </a:graphicData>
            </a:graphic>
          </wp:inline>
        </w:drawing>
      </w:r>
    </w:p>
    <w:p xmlns:wp14="http://schemas.microsoft.com/office/word/2010/wordml" w:rsidP="52894FAD" w14:paraId="092E2C2E" wp14:textId="5AA32560">
      <w:pPr>
        <w:pStyle w:val="Normal"/>
      </w:pPr>
      <w:r w:rsidRPr="52894FAD" w:rsidR="51773D16">
        <w:rPr>
          <w:rFonts w:ascii="Calibri" w:hAnsi="Calibri" w:eastAsia="Calibri" w:cs="Calibri"/>
          <w:b w:val="1"/>
          <w:bCs w:val="1"/>
          <w:noProof w:val="0"/>
          <w:sz w:val="20"/>
          <w:szCs w:val="20"/>
          <w:lang w:val="en-US"/>
        </w:rPr>
        <w:t>Chosen number of clusters (K):</w:t>
      </w:r>
      <w:r w:rsidRPr="52894FAD" w:rsidR="51773D16">
        <w:rPr>
          <w:rFonts w:ascii="Calibri" w:hAnsi="Calibri" w:eastAsia="Calibri" w:cs="Calibri"/>
          <w:noProof w:val="0"/>
          <w:sz w:val="20"/>
          <w:szCs w:val="20"/>
          <w:lang w:val="en-US"/>
        </w:rPr>
        <w:t xml:space="preserve"> 5</w:t>
      </w:r>
    </w:p>
    <w:p xmlns:wp14="http://schemas.microsoft.com/office/word/2010/wordml" w:rsidP="52894FAD" w14:paraId="400ADD51" wp14:textId="0329AB9F">
      <w:pPr>
        <w:pStyle w:val="Normal"/>
        <w:rPr>
          <w:rFonts w:ascii="Calibri" w:hAnsi="Calibri" w:eastAsia="Calibri" w:cs="Calibri"/>
          <w:noProof w:val="0"/>
          <w:sz w:val="24"/>
          <w:szCs w:val="24"/>
          <w:lang w:val="en-US"/>
        </w:rPr>
      </w:pPr>
      <w:r w:rsidRPr="52894FAD" w:rsidR="51773D16">
        <w:rPr>
          <w:rFonts w:ascii="Calibri" w:hAnsi="Calibri" w:eastAsia="Calibri" w:cs="Calibri"/>
          <w:noProof w:val="0"/>
          <w:sz w:val="22"/>
          <w:szCs w:val="22"/>
          <w:lang w:val="en-US"/>
        </w:rPr>
        <w:t xml:space="preserve">The Elbow Method was used to </w:t>
      </w:r>
      <w:r w:rsidRPr="52894FAD" w:rsidR="51773D16">
        <w:rPr>
          <w:rFonts w:ascii="Calibri" w:hAnsi="Calibri" w:eastAsia="Calibri" w:cs="Calibri"/>
          <w:noProof w:val="0"/>
          <w:sz w:val="22"/>
          <w:szCs w:val="22"/>
          <w:lang w:val="en-US"/>
        </w:rPr>
        <w:t>determine</w:t>
      </w:r>
      <w:r w:rsidRPr="52894FAD" w:rsidR="51773D16">
        <w:rPr>
          <w:rFonts w:ascii="Calibri" w:hAnsi="Calibri" w:eastAsia="Calibri" w:cs="Calibri"/>
          <w:noProof w:val="0"/>
          <w:sz w:val="22"/>
          <w:szCs w:val="22"/>
          <w:lang w:val="en-US"/>
        </w:rPr>
        <w:t xml:space="preserve"> the suitable number of clusters by comparing inertia values for K ranging from 1 to 10. The graph shows a noticeable </w:t>
      </w:r>
      <w:bookmarkStart w:name="_Int_zJuTmccj" w:id="1517235315"/>
      <w:r w:rsidRPr="52894FAD" w:rsidR="51773D16">
        <w:rPr>
          <w:rFonts w:ascii="Calibri" w:hAnsi="Calibri" w:eastAsia="Calibri" w:cs="Calibri"/>
          <w:noProof w:val="0"/>
          <w:sz w:val="22"/>
          <w:szCs w:val="22"/>
          <w:lang w:val="en-US"/>
        </w:rPr>
        <w:t>reduction</w:t>
      </w:r>
      <w:bookmarkEnd w:id="1517235315"/>
      <w:r w:rsidRPr="52894FAD" w:rsidR="51773D16">
        <w:rPr>
          <w:rFonts w:ascii="Calibri" w:hAnsi="Calibri" w:eastAsia="Calibri" w:cs="Calibri"/>
          <w:noProof w:val="0"/>
          <w:sz w:val="22"/>
          <w:szCs w:val="22"/>
          <w:lang w:val="en-US"/>
        </w:rPr>
        <w:t xml:space="preserve"> in inertia up to </w:t>
      </w:r>
      <w:r w:rsidRPr="52894FAD" w:rsidR="51773D16">
        <w:rPr>
          <w:rFonts w:ascii="Calibri" w:hAnsi="Calibri" w:eastAsia="Calibri" w:cs="Calibri"/>
          <w:noProof w:val="0"/>
          <w:sz w:val="22"/>
          <w:szCs w:val="22"/>
          <w:lang w:val="en-US"/>
        </w:rPr>
        <w:t>approximately K</w:t>
      </w:r>
      <w:r w:rsidRPr="52894FAD" w:rsidR="51773D16">
        <w:rPr>
          <w:rFonts w:ascii="Calibri" w:hAnsi="Calibri" w:eastAsia="Calibri" w:cs="Calibri"/>
          <w:noProof w:val="0"/>
          <w:sz w:val="22"/>
          <w:szCs w:val="22"/>
          <w:lang w:val="en-US"/>
        </w:rPr>
        <w:t xml:space="preserve"> = 5. After this point, the reduction becomes smaller. Therefore, 5 clusters were selected for the K-Means model.</w:t>
      </w:r>
    </w:p>
    <w:p xmlns:wp14="http://schemas.microsoft.com/office/word/2010/wordml" w14:paraId="378BA63B" wp14:textId="77777777">
      <w:pPr>
        <w:pStyle w:val="Heading2"/>
      </w:pPr>
      <w:r>
        <w:t>5.5 Fit the K-Means model</w:t>
      </w:r>
    </w:p>
    <w:p xmlns:wp14="http://schemas.microsoft.com/office/word/2010/wordml" w:rsidP="52894FAD" w14:paraId="74149B24" wp14:textId="4C78F58F">
      <w:pPr>
        <w:rPr>
          <w:sz w:val="24"/>
          <w:szCs w:val="24"/>
        </w:rPr>
      </w:pPr>
      <w:r w:rsidRPr="52894FAD" w:rsidR="52894FAD">
        <w:rPr>
          <w:sz w:val="22"/>
          <w:szCs w:val="22"/>
        </w:rPr>
        <w:t xml:space="preserve">K-Means partitions the observations into K groups by assigning each observation to its nearest centroid and updating centroids iteratively. The </w:t>
      </w:r>
      <w:r w:rsidRPr="52894FAD" w:rsidR="52894FAD">
        <w:rPr>
          <w:sz w:val="22"/>
          <w:szCs w:val="22"/>
        </w:rPr>
        <w:t>random_state</w:t>
      </w:r>
      <w:r w:rsidRPr="52894FAD" w:rsidR="52894FAD">
        <w:rPr>
          <w:sz w:val="22"/>
          <w:szCs w:val="22"/>
        </w:rPr>
        <w:t xml:space="preserve"> parameter makes the result reproducible, while </w:t>
      </w:r>
      <w:r w:rsidRPr="52894FAD" w:rsidR="52894FAD">
        <w:rPr>
          <w:sz w:val="22"/>
          <w:szCs w:val="22"/>
        </w:rPr>
        <w:t>n_init</w:t>
      </w:r>
      <w:r w:rsidRPr="52894FAD" w:rsidR="52894FAD">
        <w:rPr>
          <w:sz w:val="22"/>
          <w:szCs w:val="22"/>
        </w:rPr>
        <w:t xml:space="preserve">=10 runs the algorithm with multiple </w:t>
      </w:r>
      <w:r w:rsidRPr="52894FAD" w:rsidR="52894FAD">
        <w:rPr>
          <w:sz w:val="22"/>
          <w:szCs w:val="22"/>
        </w:rPr>
        <w:t>initial</w:t>
      </w:r>
      <w:r w:rsidRPr="52894FAD" w:rsidR="52894FAD">
        <w:rPr>
          <w:sz w:val="22"/>
          <w:szCs w:val="22"/>
        </w:rPr>
        <w:t xml:space="preserve"> centroid configurations. The example below starts with K=5; change this value if the Elbow Method supports another choice and </w:t>
      </w:r>
      <w:r w:rsidRPr="52894FAD" w:rsidR="52894FAD">
        <w:rPr>
          <w:sz w:val="22"/>
          <w:szCs w:val="22"/>
        </w:rPr>
        <w:t>keeps</w:t>
      </w:r>
      <w:r w:rsidRPr="52894FAD" w:rsidR="52894FAD">
        <w:rPr>
          <w:sz w:val="22"/>
          <w:szCs w:val="22"/>
        </w:rPr>
        <w:t xml:space="preserve"> the chosen value consistent throughout the notebook and report.</w:t>
      </w:r>
    </w:p>
    <w:p w:rsidR="5051F26D" w:rsidP="52894FAD" w:rsidRDefault="5051F26D" w14:paraId="3068AE99" w14:textId="53654924">
      <w:pPr>
        <w:pStyle w:val="Normal"/>
      </w:pPr>
      <w:r w:rsidR="5051F26D">
        <w:drawing>
          <wp:inline wp14:editId="686ACB89" wp14:anchorId="41583A39">
            <wp:extent cx="2957626" cy="1612854"/>
            <wp:effectExtent l="0" t="0" r="0" b="0"/>
            <wp:docPr id="2190001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9000163" name="Picture 219000163"/>
                    <pic:cNvPicPr/>
                  </pic:nvPicPr>
                  <pic:blipFill>
                    <a:blip xmlns:r="http://schemas.openxmlformats.org/officeDocument/2006/relationships" r:embed="rId1124160118">
                      <a:extLst>
                        <a:ext uri="{28A0092B-C50C-407E-A947-70E740481C1C}">
                          <a14:useLocalDpi xmlns:a14="http://schemas.microsoft.com/office/drawing/2010/main"/>
                        </a:ext>
                      </a:extLst>
                    </a:blip>
                    <a:srcRect l="0" t="0" r="14127" b="44408"/>
                    <a:stretch>
                      <a:fillRect/>
                    </a:stretch>
                  </pic:blipFill>
                  <pic:spPr>
                    <a:xfrm rot="0">
                      <a:off x="0" y="0"/>
                      <a:ext cx="2957626" cy="1612854"/>
                    </a:xfrm>
                    <a:prstGeom prst="rect">
                      <a:avLst/>
                    </a:prstGeom>
                  </pic:spPr>
                </pic:pic>
              </a:graphicData>
            </a:graphic>
          </wp:inline>
        </w:drawing>
      </w:r>
      <w:r w:rsidR="58936F4D">
        <w:rPr/>
        <w:t xml:space="preserve">          </w:t>
      </w:r>
      <w:r w:rsidR="5051F26D">
        <w:drawing>
          <wp:inline wp14:editId="0622ECB8" wp14:anchorId="502B77B4">
            <wp:extent cx="2620171" cy="1261203"/>
            <wp:effectExtent l="0" t="0" r="0" b="0"/>
            <wp:docPr id="15367339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6733944" name="Picture 1536733944"/>
                    <pic:cNvPicPr/>
                  </pic:nvPicPr>
                  <pic:blipFill>
                    <a:blip xmlns:r="http://schemas.openxmlformats.org/officeDocument/2006/relationships" r:embed="rId974523730">
                      <a:extLst>
                        <a:ext uri="{28A0092B-C50C-407E-A947-70E740481C1C}">
                          <a14:useLocalDpi xmlns:a14="http://schemas.microsoft.com/office/drawing/2010/main"/>
                        </a:ext>
                      </a:extLst>
                    </a:blip>
                    <a:srcRect l="0" t="55102" r="21428" b="0"/>
                    <a:stretch>
                      <a:fillRect/>
                    </a:stretch>
                  </pic:blipFill>
                  <pic:spPr>
                    <a:xfrm rot="0">
                      <a:off x="0" y="0"/>
                      <a:ext cx="2620171" cy="1261203"/>
                    </a:xfrm>
                    <a:prstGeom prst="rect">
                      <a:avLst/>
                    </a:prstGeom>
                  </pic:spPr>
                </pic:pic>
              </a:graphicData>
            </a:graphic>
          </wp:inline>
        </w:drawing>
      </w:r>
    </w:p>
    <w:p w:rsidR="78057EF2" w:rsidP="52894FAD" w:rsidRDefault="78057EF2" w14:paraId="05C18289" w14:textId="7292B153">
      <w:pPr>
        <w:pStyle w:val="Normal"/>
      </w:pPr>
      <w:r w:rsidRPr="52894FAD" w:rsidR="78057EF2">
        <w:rPr>
          <w:b w:val="1"/>
          <w:bCs w:val="1"/>
          <w:sz w:val="22"/>
          <w:szCs w:val="22"/>
        </w:rPr>
        <w:t>Interpretation:</w:t>
      </w:r>
    </w:p>
    <w:p w:rsidR="78057EF2" w:rsidP="52894FAD" w:rsidRDefault="78057EF2" w14:paraId="3EF594C0" w14:textId="0A7CCFA1">
      <w:pPr>
        <w:pStyle w:val="Normal"/>
        <w:rPr>
          <w:rFonts w:ascii="Calibri" w:hAnsi="Calibri" w:eastAsia="Calibri" w:cs="Calibri"/>
          <w:noProof w:val="0"/>
          <w:sz w:val="28"/>
          <w:szCs w:val="28"/>
          <w:lang w:val="en-US"/>
        </w:rPr>
      </w:pPr>
      <w:r w:rsidRPr="52894FAD" w:rsidR="78057EF2">
        <w:rPr>
          <w:rFonts w:ascii="Calibri" w:hAnsi="Calibri" w:eastAsia="Calibri" w:cs="Calibri"/>
          <w:noProof w:val="0"/>
          <w:sz w:val="24"/>
          <w:szCs w:val="24"/>
          <w:lang w:val="en-US"/>
        </w:rPr>
        <w:t xml:space="preserve">The K-Means algorithm successfully divided the 200 customers into five clusters. Cluster 0 </w:t>
      </w:r>
      <w:r w:rsidRPr="52894FAD" w:rsidR="78057EF2">
        <w:rPr>
          <w:rFonts w:ascii="Calibri" w:hAnsi="Calibri" w:eastAsia="Calibri" w:cs="Calibri"/>
          <w:noProof w:val="0"/>
          <w:sz w:val="24"/>
          <w:szCs w:val="24"/>
          <w:lang w:val="en-US"/>
        </w:rPr>
        <w:t>contains</w:t>
      </w:r>
      <w:r w:rsidRPr="52894FAD" w:rsidR="78057EF2">
        <w:rPr>
          <w:rFonts w:ascii="Calibri" w:hAnsi="Calibri" w:eastAsia="Calibri" w:cs="Calibri"/>
          <w:noProof w:val="0"/>
          <w:sz w:val="24"/>
          <w:szCs w:val="24"/>
          <w:lang w:val="en-US"/>
        </w:rPr>
        <w:t xml:space="preserve"> the largest number of customers, with 81 records, while Cluster 2 </w:t>
      </w:r>
      <w:r w:rsidRPr="52894FAD" w:rsidR="78057EF2">
        <w:rPr>
          <w:rFonts w:ascii="Calibri" w:hAnsi="Calibri" w:eastAsia="Calibri" w:cs="Calibri"/>
          <w:noProof w:val="0"/>
          <w:sz w:val="24"/>
          <w:szCs w:val="24"/>
          <w:lang w:val="en-US"/>
        </w:rPr>
        <w:t>contains</w:t>
      </w:r>
      <w:r w:rsidRPr="52894FAD" w:rsidR="78057EF2">
        <w:rPr>
          <w:rFonts w:ascii="Calibri" w:hAnsi="Calibri" w:eastAsia="Calibri" w:cs="Calibri"/>
          <w:noProof w:val="0"/>
          <w:sz w:val="24"/>
          <w:szCs w:val="24"/>
          <w:lang w:val="en-US"/>
        </w:rPr>
        <w:t xml:space="preserve"> the smallest number, with 22 records. These groups </w:t>
      </w:r>
      <w:r w:rsidRPr="52894FAD" w:rsidR="78057EF2">
        <w:rPr>
          <w:rFonts w:ascii="Calibri" w:hAnsi="Calibri" w:eastAsia="Calibri" w:cs="Calibri"/>
          <w:noProof w:val="0"/>
          <w:sz w:val="24"/>
          <w:szCs w:val="24"/>
          <w:lang w:val="en-US"/>
        </w:rPr>
        <w:t>represent</w:t>
      </w:r>
      <w:r w:rsidRPr="52894FAD" w:rsidR="78057EF2">
        <w:rPr>
          <w:rFonts w:ascii="Calibri" w:hAnsi="Calibri" w:eastAsia="Calibri" w:cs="Calibri"/>
          <w:noProof w:val="0"/>
          <w:sz w:val="24"/>
          <w:szCs w:val="24"/>
          <w:lang w:val="en-US"/>
        </w:rPr>
        <w:t xml:space="preserve"> different customer patterns based on annual income and spending </w:t>
      </w:r>
      <w:r w:rsidRPr="52894FAD" w:rsidR="4E80F85D">
        <w:rPr>
          <w:rFonts w:ascii="Calibri" w:hAnsi="Calibri" w:eastAsia="Calibri" w:cs="Calibri"/>
          <w:noProof w:val="0"/>
          <w:sz w:val="24"/>
          <w:szCs w:val="24"/>
          <w:lang w:val="en-US"/>
        </w:rPr>
        <w:t>scores</w:t>
      </w:r>
      <w:r w:rsidRPr="52894FAD" w:rsidR="78057EF2">
        <w:rPr>
          <w:rFonts w:ascii="Calibri" w:hAnsi="Calibri" w:eastAsia="Calibri" w:cs="Calibri"/>
          <w:noProof w:val="0"/>
          <w:sz w:val="24"/>
          <w:szCs w:val="24"/>
          <w:lang w:val="en-US"/>
        </w:rPr>
        <w:t>.</w:t>
      </w:r>
    </w:p>
    <w:p xmlns:wp14="http://schemas.microsoft.com/office/word/2010/wordml" w14:paraId="052806A7" wp14:textId="77777777">
      <w:pPr>
        <w:pStyle w:val="Heading1"/>
      </w:pPr>
      <w:r>
        <w:t>6. Results and Visualizations</w:t>
      </w:r>
    </w:p>
    <w:p xmlns:wp14="http://schemas.microsoft.com/office/word/2010/wordml" w14:paraId="0C9FB0A9" wp14:textId="77777777">
      <w:pPr>
        <w:pStyle w:val="Heading2"/>
      </w:pPr>
      <w:r>
        <w:t>6.1 Customer segmentation scatter plot</w:t>
      </w:r>
    </w:p>
    <w:p xmlns:wp14="http://schemas.microsoft.com/office/word/2010/wordml" w14:paraId="4C6BABA9" wp14:textId="5AE158D3">
      <w:r w:rsidRPr="52894FAD" w:rsidR="52894FAD">
        <w:rPr>
          <w:sz w:val="22"/>
          <w:szCs w:val="22"/>
        </w:rPr>
        <w:t xml:space="preserve">A scatter plot displays annual income on the horizontal axis and spending score on the vertical axis. </w:t>
      </w:r>
      <w:r w:rsidRPr="52894FAD" w:rsidR="69780462">
        <w:rPr>
          <w:sz w:val="22"/>
          <w:szCs w:val="22"/>
        </w:rPr>
        <w:t>Color</w:t>
      </w:r>
      <w:r w:rsidRPr="52894FAD" w:rsidR="52894FAD">
        <w:rPr>
          <w:sz w:val="22"/>
          <w:szCs w:val="22"/>
        </w:rPr>
        <w:t xml:space="preserve"> indicates the assigned cluster. The plot helps reveal groups with different combinations of income and spending. </w:t>
      </w:r>
    </w:p>
    <w:p xmlns:wp14="http://schemas.microsoft.com/office/word/2010/wordml" w:rsidP="52894FAD" w14:paraId="07E12F39" wp14:textId="77777777">
      <w:pPr>
        <w:shd w:val="clear" w:color="auto" w:fill="F2F2F2" w:themeFill="background1" w:themeFillShade="F2"/>
        <w:spacing w:before="40" w:after="120"/>
        <w:ind w:left="288"/>
        <w:shd w:fill="F2F2F2"/>
      </w:pPr>
      <w:r w:rsidRPr="52894FAD" w:rsidR="52894FAD">
        <w:rPr>
          <w:rFonts w:ascii="Consolas" w:hAnsi="Consolas"/>
          <w:color w:val="282828"/>
          <w:sz w:val="16"/>
          <w:szCs w:val="16"/>
        </w:rPr>
        <w:t>import seaborn as sns</w:t>
      </w:r>
      <w:r>
        <w:br/>
      </w:r>
      <w:r>
        <w:br/>
      </w:r>
      <w:r w:rsidRPr="52894FAD" w:rsidR="52894FAD">
        <w:rPr>
          <w:rFonts w:ascii="Consolas" w:hAnsi="Consolas"/>
          <w:color w:val="282828"/>
          <w:sz w:val="16"/>
          <w:szCs w:val="16"/>
        </w:rPr>
        <w:t>plt.figure(figsize</w:t>
      </w:r>
      <w:bookmarkStart w:name="_Int_DfWEgOZM" w:id="1930169744"/>
      <w:r w:rsidRPr="52894FAD" w:rsidR="52894FAD">
        <w:rPr>
          <w:rFonts w:ascii="Consolas" w:hAnsi="Consolas"/>
          <w:color w:val="282828"/>
          <w:sz w:val="16"/>
          <w:szCs w:val="16"/>
        </w:rPr>
        <w:t>=(</w:t>
      </w:r>
      <w:bookmarkEnd w:id="1930169744"/>
      <w:r w:rsidRPr="52894FAD" w:rsidR="52894FAD">
        <w:rPr>
          <w:rFonts w:ascii="Consolas" w:hAnsi="Consolas"/>
          <w:color w:val="282828"/>
          <w:sz w:val="16"/>
          <w:szCs w:val="16"/>
        </w:rPr>
        <w:t>10, 6))</w:t>
      </w:r>
      <w:r>
        <w:br/>
      </w:r>
      <w:r w:rsidRPr="52894FAD" w:rsidR="52894FAD">
        <w:rPr>
          <w:rFonts w:ascii="Consolas" w:hAnsi="Consolas"/>
          <w:color w:val="282828"/>
          <w:sz w:val="16"/>
          <w:szCs w:val="16"/>
        </w:rPr>
        <w:t>sns.scatterplot(</w:t>
      </w:r>
      <w:r>
        <w:br/>
      </w:r>
      <w:r w:rsidRPr="52894FAD" w:rsidR="52894FAD">
        <w:rPr>
          <w:rFonts w:ascii="Consolas" w:hAnsi="Consolas"/>
          <w:color w:val="282828"/>
          <w:sz w:val="16"/>
          <w:szCs w:val="16"/>
        </w:rPr>
        <w:t xml:space="preserve">    data=df, x='Annual Income (k$)', y='Spending Score (1-100)',</w:t>
      </w:r>
      <w:r>
        <w:br/>
      </w:r>
      <w:r w:rsidRPr="52894FAD" w:rsidR="52894FAD">
        <w:rPr>
          <w:rFonts w:ascii="Consolas" w:hAnsi="Consolas"/>
          <w:color w:val="282828"/>
          <w:sz w:val="16"/>
          <w:szCs w:val="16"/>
        </w:rPr>
        <w:t xml:space="preserve">    hue='Cluster', palette='tab10', s=90</w:t>
      </w:r>
      <w:r>
        <w:br/>
      </w:r>
      <w:r w:rsidRPr="52894FAD" w:rsidR="52894FAD">
        <w:rPr>
          <w:rFonts w:ascii="Consolas" w:hAnsi="Consolas"/>
          <w:color w:val="282828"/>
          <w:sz w:val="16"/>
          <w:szCs w:val="16"/>
        </w:rPr>
        <w:t>)</w:t>
      </w:r>
      <w:r>
        <w:br/>
      </w:r>
      <w:r w:rsidRPr="52894FAD" w:rsidR="52894FAD">
        <w:rPr>
          <w:rFonts w:ascii="Consolas" w:hAnsi="Consolas"/>
          <w:color w:val="282828"/>
          <w:sz w:val="16"/>
          <w:szCs w:val="16"/>
        </w:rPr>
        <w:t>plt.title('Customer Segmentation Using K-Means')</w:t>
      </w:r>
      <w:r>
        <w:br/>
      </w:r>
      <w:r w:rsidRPr="52894FAD" w:rsidR="52894FAD">
        <w:rPr>
          <w:rFonts w:ascii="Consolas" w:hAnsi="Consolas"/>
          <w:color w:val="282828"/>
          <w:sz w:val="16"/>
          <w:szCs w:val="16"/>
        </w:rPr>
        <w:t>plt.xlabel('Annual Income (thousands of dollars)')</w:t>
      </w:r>
      <w:r>
        <w:br/>
      </w:r>
      <w:r w:rsidRPr="52894FAD" w:rsidR="52894FAD">
        <w:rPr>
          <w:rFonts w:ascii="Consolas" w:hAnsi="Consolas"/>
          <w:color w:val="282828"/>
          <w:sz w:val="16"/>
          <w:szCs w:val="16"/>
        </w:rPr>
        <w:t>plt.ylabel('Spending Score (1-100)')</w:t>
      </w:r>
      <w:r>
        <w:br/>
      </w:r>
      <w:r w:rsidRPr="52894FAD" w:rsidR="52894FAD">
        <w:rPr>
          <w:rFonts w:ascii="Consolas" w:hAnsi="Consolas"/>
          <w:color w:val="282828"/>
          <w:sz w:val="16"/>
          <w:szCs w:val="16"/>
        </w:rPr>
        <w:t>plt.legend(title='Cluster')</w:t>
      </w:r>
      <w:r>
        <w:br/>
      </w:r>
      <w:r w:rsidRPr="52894FAD" w:rsidR="52894FAD">
        <w:rPr>
          <w:rFonts w:ascii="Consolas" w:hAnsi="Consolas"/>
          <w:color w:val="282828"/>
          <w:sz w:val="16"/>
          <w:szCs w:val="16"/>
        </w:rPr>
        <w:t>plt.grid(True, alpha=0.3)</w:t>
      </w:r>
      <w:r>
        <w:br/>
      </w:r>
      <w:r w:rsidRPr="52894FAD" w:rsidR="52894FAD">
        <w:rPr>
          <w:rFonts w:ascii="Consolas" w:hAnsi="Consolas"/>
          <w:color w:val="282828"/>
          <w:sz w:val="16"/>
          <w:szCs w:val="16"/>
        </w:rPr>
        <w:t>plt.show()</w:t>
      </w:r>
    </w:p>
    <w:p w:rsidR="6155930D" w:rsidP="52894FAD" w:rsidRDefault="6155930D" w14:paraId="79F97A42" w14:textId="7CE76610">
      <w:pPr>
        <w:pStyle w:val="Normal"/>
      </w:pPr>
      <w:r w:rsidR="6155930D">
        <w:drawing>
          <wp:inline wp14:editId="064B7B12" wp14:anchorId="0BAC9BE5">
            <wp:extent cx="5207683" cy="3207745"/>
            <wp:effectExtent l="0" t="0" r="0" b="0"/>
            <wp:docPr id="9496497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9649730" name="Picture 949649730"/>
                    <pic:cNvPicPr/>
                  </pic:nvPicPr>
                  <pic:blipFill>
                    <a:blip xmlns:r="http://schemas.openxmlformats.org/officeDocument/2006/relationships" r:embed="rId1108716652">
                      <a:extLst>
                        <a:ext uri="{28A0092B-C50C-407E-A947-70E740481C1C}">
                          <a14:useLocalDpi xmlns:a14="http://schemas.microsoft.com/office/drawing/2010/main"/>
                        </a:ext>
                      </a:extLst>
                    </a:blip>
                    <a:stretch>
                      <a:fillRect/>
                    </a:stretch>
                  </pic:blipFill>
                  <pic:spPr>
                    <a:xfrm rot="0">
                      <a:off x="0" y="0"/>
                      <a:ext cx="5207683" cy="3207745"/>
                    </a:xfrm>
                    <a:prstGeom prst="rect">
                      <a:avLst/>
                    </a:prstGeom>
                  </pic:spPr>
                </pic:pic>
              </a:graphicData>
            </a:graphic>
          </wp:inline>
        </w:drawing>
      </w:r>
    </w:p>
    <w:p w:rsidR="45DF694D" w:rsidP="52894FAD" w:rsidRDefault="45DF694D" w14:paraId="6194CC9D" w14:textId="72356E9A">
      <w:pPr>
        <w:spacing w:before="240" w:beforeAutospacing="off" w:after="240" w:afterAutospacing="off"/>
        <w:rPr>
          <w:rFonts w:ascii="Calibri" w:hAnsi="Calibri" w:eastAsia="Calibri" w:cs="Calibri"/>
          <w:b w:val="1"/>
          <w:bCs w:val="1"/>
          <w:noProof w:val="0"/>
          <w:sz w:val="24"/>
          <w:szCs w:val="24"/>
          <w:lang w:val="en-US"/>
        </w:rPr>
      </w:pPr>
      <w:r w:rsidRPr="52894FAD" w:rsidR="45DF694D">
        <w:rPr>
          <w:rFonts w:ascii="Calibri" w:hAnsi="Calibri" w:eastAsia="Calibri" w:cs="Calibri"/>
          <w:b w:val="1"/>
          <w:bCs w:val="1"/>
          <w:noProof w:val="0"/>
          <w:sz w:val="22"/>
          <w:szCs w:val="22"/>
          <w:lang w:val="en-US"/>
        </w:rPr>
        <w:t>Interpretation:</w:t>
      </w:r>
    </w:p>
    <w:p w:rsidR="45DF694D" w:rsidP="52894FAD" w:rsidRDefault="45DF694D" w14:paraId="03B8E7CA" w14:textId="0A1497D2">
      <w:pPr>
        <w:spacing w:before="240" w:beforeAutospacing="off" w:after="240" w:afterAutospacing="off"/>
        <w:rPr>
          <w:rFonts w:ascii="Calibri" w:hAnsi="Calibri" w:eastAsia="Calibri" w:cs="Calibri"/>
          <w:noProof w:val="0"/>
          <w:sz w:val="22"/>
          <w:szCs w:val="22"/>
          <w:lang w:val="en-US"/>
        </w:rPr>
      </w:pPr>
      <w:r w:rsidRPr="52894FAD" w:rsidR="45DF694D">
        <w:rPr>
          <w:rFonts w:ascii="Calibri" w:hAnsi="Calibri" w:eastAsia="Calibri" w:cs="Calibri"/>
          <w:noProof w:val="0"/>
          <w:sz w:val="22"/>
          <w:szCs w:val="22"/>
          <w:lang w:val="en-US"/>
        </w:rPr>
        <w:t xml:space="preserve">The scatter plot shows five distinct customer groups based on annual income and spending </w:t>
      </w:r>
      <w:bookmarkStart w:name="_Int_en6eCPp6" w:id="1326143343"/>
      <w:r w:rsidRPr="52894FAD" w:rsidR="45DF694D">
        <w:rPr>
          <w:rFonts w:ascii="Calibri" w:hAnsi="Calibri" w:eastAsia="Calibri" w:cs="Calibri"/>
          <w:noProof w:val="0"/>
          <w:sz w:val="22"/>
          <w:szCs w:val="22"/>
          <w:lang w:val="en-US"/>
        </w:rPr>
        <w:t>score</w:t>
      </w:r>
      <w:bookmarkEnd w:id="1326143343"/>
      <w:r w:rsidRPr="52894FAD" w:rsidR="45DF694D">
        <w:rPr>
          <w:rFonts w:ascii="Calibri" w:hAnsi="Calibri" w:eastAsia="Calibri" w:cs="Calibri"/>
          <w:noProof w:val="0"/>
          <w:sz w:val="22"/>
          <w:szCs w:val="22"/>
          <w:lang w:val="en-US"/>
        </w:rPr>
        <w:t>. Cluster 1 represents customers with high income and high spending scores, whereas Cluster 3 represents customers with high income but low spending scores. Cluster 2 contains customers with lower income and high spending scores, while Cluster 4 contains customers with lower income and low spending scores. Cluster 0 represents customers with moderate income and moderate spending behaviour.</w:t>
      </w:r>
    </w:p>
    <w:p w:rsidR="45DF694D" w:rsidP="52894FAD" w:rsidRDefault="45DF694D" w14:paraId="3B4F5403" w14:textId="7DF4C6E7">
      <w:pPr>
        <w:spacing w:before="240" w:beforeAutospacing="off" w:after="240" w:afterAutospacing="off"/>
        <w:rPr>
          <w:rFonts w:ascii="Calibri" w:hAnsi="Calibri" w:eastAsia="Calibri" w:cs="Calibri"/>
          <w:noProof w:val="0"/>
          <w:sz w:val="22"/>
          <w:szCs w:val="22"/>
          <w:lang w:val="en-US"/>
        </w:rPr>
      </w:pPr>
      <w:r w:rsidRPr="52894FAD" w:rsidR="45DF694D">
        <w:rPr>
          <w:rFonts w:ascii="Calibri" w:hAnsi="Calibri" w:eastAsia="Calibri" w:cs="Calibri"/>
          <w:noProof w:val="0"/>
          <w:sz w:val="22"/>
          <w:szCs w:val="22"/>
          <w:lang w:val="en-US"/>
        </w:rPr>
        <w:t xml:space="preserve">These results show that K-Means can </w:t>
      </w:r>
      <w:r w:rsidRPr="52894FAD" w:rsidR="45DF694D">
        <w:rPr>
          <w:rFonts w:ascii="Calibri" w:hAnsi="Calibri" w:eastAsia="Calibri" w:cs="Calibri"/>
          <w:noProof w:val="0"/>
          <w:sz w:val="22"/>
          <w:szCs w:val="22"/>
          <w:lang w:val="en-US"/>
        </w:rPr>
        <w:t>identify</w:t>
      </w:r>
      <w:r w:rsidRPr="52894FAD" w:rsidR="45DF694D">
        <w:rPr>
          <w:rFonts w:ascii="Calibri" w:hAnsi="Calibri" w:eastAsia="Calibri" w:cs="Calibri"/>
          <w:noProof w:val="0"/>
          <w:sz w:val="22"/>
          <w:szCs w:val="22"/>
          <w:lang w:val="en-US"/>
        </w:rPr>
        <w:t xml:space="preserve"> different customer segments and help businesses understand customer spending patterns.</w:t>
      </w:r>
    </w:p>
    <w:p xmlns:wp14="http://schemas.microsoft.com/office/word/2010/wordml" w14:paraId="063868B7" wp14:textId="77777777">
      <w:pPr>
        <w:pStyle w:val="Heading2"/>
      </w:pPr>
      <w:r>
        <w:t>6.2 Cluster summary table</w:t>
      </w:r>
    </w:p>
    <w:p xmlns:wp14="http://schemas.microsoft.com/office/word/2010/wordml" w:rsidP="52894FAD" w14:paraId="0744B90B" wp14:textId="77777777">
      <w:pPr>
        <w:rPr>
          <w:sz w:val="22"/>
          <w:szCs w:val="22"/>
        </w:rPr>
      </w:pPr>
      <w:r w:rsidRPr="52894FAD" w:rsidR="52894FAD">
        <w:rPr>
          <w:sz w:val="22"/>
          <w:szCs w:val="22"/>
        </w:rPr>
        <w:t>The cluster summary reports the number of customers in each group and the average age, annual income, and spending score. These statistics help describe each segment. Age is used only to profile the resulting clusters; it is not used to form them.</w:t>
      </w:r>
    </w:p>
    <w:p xmlns:wp14="http://schemas.microsoft.com/office/word/2010/wordml" w:rsidP="52894FAD" w14:paraId="2C7235C9" wp14:textId="77777777">
      <w:pPr>
        <w:shd w:val="clear" w:color="auto" w:fill="F2F2F2" w:themeFill="background1" w:themeFillShade="F2"/>
        <w:spacing w:before="40" w:after="120"/>
        <w:ind w:left="288"/>
        <w:shd w:fill="F2F2F2"/>
      </w:pPr>
      <w:r w:rsidRPr="52894FAD" w:rsidR="52894FAD">
        <w:rPr>
          <w:rFonts w:ascii="Consolas" w:hAnsi="Consolas"/>
          <w:color w:val="282828"/>
          <w:sz w:val="16"/>
          <w:szCs w:val="16"/>
        </w:rPr>
        <w:t>cluster_summary = df.groupby('Cluster').agg(</w:t>
      </w:r>
      <w:r>
        <w:br/>
      </w:r>
      <w:r w:rsidRPr="52894FAD" w:rsidR="52894FAD">
        <w:rPr>
          <w:rFonts w:ascii="Consolas" w:hAnsi="Consolas"/>
          <w:color w:val="282828"/>
          <w:sz w:val="16"/>
          <w:szCs w:val="16"/>
        </w:rPr>
        <w:t xml:space="preserve">    Customer_Count</w:t>
      </w:r>
      <w:bookmarkStart w:name="_Int_rEqZqogR" w:id="948172159"/>
      <w:r w:rsidRPr="52894FAD" w:rsidR="52894FAD">
        <w:rPr>
          <w:rFonts w:ascii="Consolas" w:hAnsi="Consolas"/>
          <w:color w:val="282828"/>
          <w:sz w:val="16"/>
          <w:szCs w:val="16"/>
        </w:rPr>
        <w:t>=(</w:t>
      </w:r>
      <w:bookmarkEnd w:id="948172159"/>
      <w:r w:rsidRPr="52894FAD" w:rsidR="52894FAD">
        <w:rPr>
          <w:rFonts w:ascii="Consolas" w:hAnsi="Consolas"/>
          <w:color w:val="282828"/>
          <w:sz w:val="16"/>
          <w:szCs w:val="16"/>
        </w:rPr>
        <w:t>'CustomerID', 'count'),</w:t>
      </w:r>
      <w:r>
        <w:br/>
      </w:r>
      <w:r w:rsidRPr="52894FAD" w:rsidR="52894FAD">
        <w:rPr>
          <w:rFonts w:ascii="Consolas" w:hAnsi="Consolas"/>
          <w:color w:val="282828"/>
          <w:sz w:val="16"/>
          <w:szCs w:val="16"/>
        </w:rPr>
        <w:t xml:space="preserve">    Average_Age</w:t>
      </w:r>
      <w:bookmarkStart w:name="_Int_jzvaS6hK" w:id="1724066072"/>
      <w:r w:rsidRPr="52894FAD" w:rsidR="52894FAD">
        <w:rPr>
          <w:rFonts w:ascii="Consolas" w:hAnsi="Consolas"/>
          <w:color w:val="282828"/>
          <w:sz w:val="16"/>
          <w:szCs w:val="16"/>
        </w:rPr>
        <w:t>=(</w:t>
      </w:r>
      <w:bookmarkEnd w:id="1724066072"/>
      <w:r w:rsidRPr="52894FAD" w:rsidR="52894FAD">
        <w:rPr>
          <w:rFonts w:ascii="Consolas" w:hAnsi="Consolas"/>
          <w:color w:val="282828"/>
          <w:sz w:val="16"/>
          <w:szCs w:val="16"/>
        </w:rPr>
        <w:t>'Age', 'mean'),</w:t>
      </w:r>
      <w:r>
        <w:br/>
      </w:r>
      <w:r w:rsidRPr="52894FAD" w:rsidR="52894FAD">
        <w:rPr>
          <w:rFonts w:ascii="Consolas" w:hAnsi="Consolas"/>
          <w:color w:val="282828"/>
          <w:sz w:val="16"/>
          <w:szCs w:val="16"/>
        </w:rPr>
        <w:t xml:space="preserve">    Average_Income</w:t>
      </w:r>
      <w:bookmarkStart w:name="_Int_krBz2ZCz" w:id="2066867497"/>
      <w:r w:rsidRPr="52894FAD" w:rsidR="52894FAD">
        <w:rPr>
          <w:rFonts w:ascii="Consolas" w:hAnsi="Consolas"/>
          <w:color w:val="282828"/>
          <w:sz w:val="16"/>
          <w:szCs w:val="16"/>
        </w:rPr>
        <w:t>=(</w:t>
      </w:r>
      <w:bookmarkEnd w:id="2066867497"/>
      <w:r w:rsidRPr="52894FAD" w:rsidR="52894FAD">
        <w:rPr>
          <w:rFonts w:ascii="Consolas" w:hAnsi="Consolas"/>
          <w:color w:val="282828"/>
          <w:sz w:val="16"/>
          <w:szCs w:val="16"/>
        </w:rPr>
        <w:t>'Annual Income (k$)', 'mean'),</w:t>
      </w:r>
      <w:r>
        <w:br/>
      </w:r>
      <w:r w:rsidRPr="52894FAD" w:rsidR="52894FAD">
        <w:rPr>
          <w:rFonts w:ascii="Consolas" w:hAnsi="Consolas"/>
          <w:color w:val="282828"/>
          <w:sz w:val="16"/>
          <w:szCs w:val="16"/>
        </w:rPr>
        <w:t xml:space="preserve">    Average_Spending_Score</w:t>
      </w:r>
      <w:bookmarkStart w:name="_Int_ZmAcy8bp" w:id="1294675147"/>
      <w:r w:rsidRPr="52894FAD" w:rsidR="52894FAD">
        <w:rPr>
          <w:rFonts w:ascii="Consolas" w:hAnsi="Consolas"/>
          <w:color w:val="282828"/>
          <w:sz w:val="16"/>
          <w:szCs w:val="16"/>
        </w:rPr>
        <w:t>=(</w:t>
      </w:r>
      <w:bookmarkEnd w:id="1294675147"/>
      <w:r w:rsidRPr="52894FAD" w:rsidR="52894FAD">
        <w:rPr>
          <w:rFonts w:ascii="Consolas" w:hAnsi="Consolas"/>
          <w:color w:val="282828"/>
          <w:sz w:val="16"/>
          <w:szCs w:val="16"/>
        </w:rPr>
        <w:t>'Spending Score (1-100)', 'mean')</w:t>
      </w:r>
      <w:r>
        <w:br/>
      </w:r>
      <w:r w:rsidRPr="52894FAD" w:rsidR="52894FAD">
        <w:rPr>
          <w:rFonts w:ascii="Consolas" w:hAnsi="Consolas"/>
          <w:color w:val="282828"/>
          <w:sz w:val="16"/>
          <w:szCs w:val="16"/>
        </w:rPr>
        <w:t>).round(2)</w:t>
      </w:r>
      <w:r>
        <w:br/>
      </w:r>
      <w:r>
        <w:br/>
      </w:r>
      <w:r w:rsidRPr="52894FAD" w:rsidR="52894FAD">
        <w:rPr>
          <w:rFonts w:ascii="Consolas" w:hAnsi="Consolas"/>
          <w:color w:val="282828"/>
          <w:sz w:val="16"/>
          <w:szCs w:val="16"/>
        </w:rPr>
        <w:t>display(cluster_summary)</w:t>
      </w:r>
    </w:p>
    <w:p w:rsidR="21AB2D6B" w:rsidP="52894FAD" w:rsidRDefault="21AB2D6B" w14:paraId="5DD3F603" w14:textId="71AAFFFD">
      <w:pPr>
        <w:pStyle w:val="Normal"/>
      </w:pPr>
      <w:r w:rsidR="21AB2D6B">
        <w:drawing>
          <wp:inline wp14:editId="1064382D" wp14:anchorId="09904719">
            <wp:extent cx="5264421" cy="1701887"/>
            <wp:effectExtent l="0" t="0" r="0" b="0"/>
            <wp:docPr id="1737890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7890791" name="Picture 1737890791"/>
                    <pic:cNvPicPr/>
                  </pic:nvPicPr>
                  <pic:blipFill>
                    <a:blip xmlns:r="http://schemas.openxmlformats.org/officeDocument/2006/relationships" r:embed="rId422985757">
                      <a:extLst>
                        <a:ext uri="{28A0092B-C50C-407E-A947-70E740481C1C}">
                          <a14:useLocalDpi xmlns:a14="http://schemas.microsoft.com/office/drawing/2010/main"/>
                        </a:ext>
                      </a:extLst>
                    </a:blip>
                    <a:stretch>
                      <a:fillRect/>
                    </a:stretch>
                  </pic:blipFill>
                  <pic:spPr>
                    <a:xfrm>
                      <a:off x="0" y="0"/>
                      <a:ext cx="5264421" cy="1701887"/>
                    </a:xfrm>
                    <a:prstGeom prst="rect">
                      <a:avLst/>
                    </a:prstGeom>
                  </pic:spPr>
                </pic:pic>
              </a:graphicData>
            </a:graphic>
          </wp:inline>
        </w:drawing>
      </w:r>
    </w:p>
    <w:p w:rsidR="61292704" w:rsidP="52894FAD" w:rsidRDefault="61292704" w14:paraId="7A2D6A92" w14:textId="1A926289">
      <w:pPr>
        <w:pStyle w:val="Normal"/>
        <w:rPr>
          <w:rFonts w:ascii="Calibri" w:hAnsi="Calibri" w:eastAsia="Calibri" w:cs="Calibri"/>
          <w:b w:val="1"/>
          <w:bCs w:val="1"/>
          <w:noProof w:val="0"/>
          <w:sz w:val="24"/>
          <w:szCs w:val="24"/>
          <w:lang w:val="en-US"/>
        </w:rPr>
      </w:pPr>
      <w:r w:rsidRPr="52894FAD" w:rsidR="61292704">
        <w:rPr>
          <w:rFonts w:ascii="Calibri" w:hAnsi="Calibri" w:eastAsia="Calibri" w:cs="Calibri"/>
          <w:b w:val="1"/>
          <w:bCs w:val="1"/>
          <w:noProof w:val="0"/>
          <w:sz w:val="22"/>
          <w:szCs w:val="22"/>
          <w:lang w:val="en-US"/>
        </w:rPr>
        <w:t>Interpretation:</w:t>
      </w:r>
    </w:p>
    <w:p w:rsidR="61292704" w:rsidP="52894FAD" w:rsidRDefault="61292704" w14:paraId="72CE6D56" w14:textId="1A0CDFFF">
      <w:pPr>
        <w:pStyle w:val="Normal"/>
        <w:rPr>
          <w:rFonts w:ascii="Calibri" w:hAnsi="Calibri" w:eastAsia="Calibri" w:cs="Calibri"/>
          <w:noProof w:val="0"/>
          <w:sz w:val="24"/>
          <w:szCs w:val="24"/>
          <w:lang w:val="en-US"/>
        </w:rPr>
      </w:pPr>
      <w:r w:rsidRPr="52894FAD" w:rsidR="61292704">
        <w:rPr>
          <w:rFonts w:ascii="Calibri" w:hAnsi="Calibri" w:eastAsia="Calibri" w:cs="Calibri"/>
          <w:noProof w:val="0"/>
          <w:sz w:val="22"/>
          <w:szCs w:val="22"/>
          <w:lang w:val="en-US"/>
        </w:rPr>
        <w:t xml:space="preserve">The cluster summary shows that each group has different customer characteristics. Cluster 1 has the highest average annual income and spending score. Cluster 3 also has </w:t>
      </w:r>
      <w:bookmarkStart w:name="_Int_n3dG0dW3" w:id="2053191286"/>
      <w:r w:rsidRPr="52894FAD" w:rsidR="61292704">
        <w:rPr>
          <w:rFonts w:ascii="Calibri" w:hAnsi="Calibri" w:eastAsia="Calibri" w:cs="Calibri"/>
          <w:noProof w:val="0"/>
          <w:sz w:val="22"/>
          <w:szCs w:val="22"/>
          <w:lang w:val="en-US"/>
        </w:rPr>
        <w:t>high</w:t>
      </w:r>
      <w:bookmarkEnd w:id="2053191286"/>
      <w:r w:rsidRPr="52894FAD" w:rsidR="61292704">
        <w:rPr>
          <w:rFonts w:ascii="Calibri" w:hAnsi="Calibri" w:eastAsia="Calibri" w:cs="Calibri"/>
          <w:noProof w:val="0"/>
          <w:sz w:val="22"/>
          <w:szCs w:val="22"/>
          <w:lang w:val="en-US"/>
        </w:rPr>
        <w:t xml:space="preserve"> average income but a low spending score. Cluster 2 has a low average income but a high spending score. Cluster 4 has both </w:t>
      </w:r>
      <w:bookmarkStart w:name="_Int_leINPLUM" w:id="1878813392"/>
      <w:r w:rsidRPr="52894FAD" w:rsidR="61292704">
        <w:rPr>
          <w:rFonts w:ascii="Calibri" w:hAnsi="Calibri" w:eastAsia="Calibri" w:cs="Calibri"/>
          <w:noProof w:val="0"/>
          <w:sz w:val="22"/>
          <w:szCs w:val="22"/>
          <w:lang w:val="en-US"/>
        </w:rPr>
        <w:t>low</w:t>
      </w:r>
      <w:bookmarkEnd w:id="1878813392"/>
      <w:r w:rsidRPr="52894FAD" w:rsidR="61292704">
        <w:rPr>
          <w:rFonts w:ascii="Calibri" w:hAnsi="Calibri" w:eastAsia="Calibri" w:cs="Calibri"/>
          <w:noProof w:val="0"/>
          <w:sz w:val="22"/>
          <w:szCs w:val="22"/>
          <w:lang w:val="en-US"/>
        </w:rPr>
        <w:t xml:space="preserve"> average income and </w:t>
      </w:r>
      <w:bookmarkStart w:name="_Int_K5hK1vx9" w:id="1091766288"/>
      <w:r w:rsidRPr="52894FAD" w:rsidR="61292704">
        <w:rPr>
          <w:rFonts w:ascii="Calibri" w:hAnsi="Calibri" w:eastAsia="Calibri" w:cs="Calibri"/>
          <w:noProof w:val="0"/>
          <w:sz w:val="22"/>
          <w:szCs w:val="22"/>
          <w:lang w:val="en-US"/>
        </w:rPr>
        <w:t>low</w:t>
      </w:r>
      <w:bookmarkEnd w:id="1091766288"/>
      <w:r w:rsidRPr="52894FAD" w:rsidR="61292704">
        <w:rPr>
          <w:rFonts w:ascii="Calibri" w:hAnsi="Calibri" w:eastAsia="Calibri" w:cs="Calibri"/>
          <w:noProof w:val="0"/>
          <w:sz w:val="22"/>
          <w:szCs w:val="22"/>
          <w:lang w:val="en-US"/>
        </w:rPr>
        <w:t xml:space="preserve"> spending score. Cluster 0 contains the largest number of customers and shows moderate average income and spending behaviour.</w:t>
      </w:r>
    </w:p>
    <w:p xmlns:wp14="http://schemas.microsoft.com/office/word/2010/wordml" w14:paraId="464DFDAA" wp14:textId="77777777">
      <w:pPr>
        <w:pStyle w:val="Heading2"/>
      </w:pPr>
      <w:r>
        <w:t>6.3 Cluster size visualization</w:t>
      </w:r>
    </w:p>
    <w:p xmlns:wp14="http://schemas.microsoft.com/office/word/2010/wordml" w:rsidP="52894FAD" w14:paraId="7EF84F77" wp14:textId="77777777">
      <w:pPr>
        <w:rPr>
          <w:sz w:val="24"/>
          <w:szCs w:val="24"/>
        </w:rPr>
      </w:pPr>
      <w:r w:rsidRPr="52894FAD" w:rsidR="52894FAD">
        <w:rPr>
          <w:sz w:val="22"/>
          <w:szCs w:val="22"/>
        </w:rPr>
        <w:t>A count plot compares the number of customers assigned to each cluster. It helps identify whether segments are similar in size or whether some groups contain substantially more customers than others.</w:t>
      </w:r>
    </w:p>
    <w:p xmlns:wp14="http://schemas.microsoft.com/office/word/2010/wordml" w:rsidP="52894FAD" w14:paraId="5DD632C0" wp14:textId="77777777">
      <w:pPr>
        <w:shd w:val="clear" w:color="auto" w:fill="F2F2F2" w:themeFill="background1" w:themeFillShade="F2"/>
        <w:spacing w:before="40" w:after="120"/>
        <w:ind w:left="288"/>
        <w:shd w:fill="F2F2F2"/>
      </w:pPr>
      <w:r w:rsidRPr="52894FAD" w:rsidR="52894FAD">
        <w:rPr>
          <w:rFonts w:ascii="Consolas" w:hAnsi="Consolas"/>
          <w:color w:val="282828"/>
          <w:sz w:val="16"/>
          <w:szCs w:val="16"/>
        </w:rPr>
        <w:t>plt.figure(figsize</w:t>
      </w:r>
      <w:bookmarkStart w:name="_Int_pE5B0EhG" w:id="819675353"/>
      <w:r w:rsidRPr="52894FAD" w:rsidR="52894FAD">
        <w:rPr>
          <w:rFonts w:ascii="Consolas" w:hAnsi="Consolas"/>
          <w:color w:val="282828"/>
          <w:sz w:val="16"/>
          <w:szCs w:val="16"/>
        </w:rPr>
        <w:t>=(</w:t>
      </w:r>
      <w:bookmarkEnd w:id="819675353"/>
      <w:r w:rsidRPr="52894FAD" w:rsidR="52894FAD">
        <w:rPr>
          <w:rFonts w:ascii="Consolas" w:hAnsi="Consolas"/>
          <w:color w:val="282828"/>
          <w:sz w:val="16"/>
          <w:szCs w:val="16"/>
        </w:rPr>
        <w:t>8, 5))</w:t>
      </w:r>
      <w:r>
        <w:br/>
      </w:r>
      <w:r w:rsidRPr="52894FAD" w:rsidR="52894FAD">
        <w:rPr>
          <w:rFonts w:ascii="Consolas" w:hAnsi="Consolas"/>
          <w:color w:val="282828"/>
          <w:sz w:val="16"/>
          <w:szCs w:val="16"/>
        </w:rPr>
        <w:t>sns.countplot(data=df, x='Cluster', hue='Cluster', palette='tab10', legend=False)</w:t>
      </w:r>
      <w:r>
        <w:br/>
      </w:r>
      <w:r w:rsidRPr="52894FAD" w:rsidR="52894FAD">
        <w:rPr>
          <w:rFonts w:ascii="Consolas" w:hAnsi="Consolas"/>
          <w:color w:val="282828"/>
          <w:sz w:val="16"/>
          <w:szCs w:val="16"/>
        </w:rPr>
        <w:t>plt.title('Number of Customers in Each Cluster')</w:t>
      </w:r>
      <w:r>
        <w:br/>
      </w:r>
      <w:r w:rsidRPr="52894FAD" w:rsidR="52894FAD">
        <w:rPr>
          <w:rFonts w:ascii="Consolas" w:hAnsi="Consolas"/>
          <w:color w:val="282828"/>
          <w:sz w:val="16"/>
          <w:szCs w:val="16"/>
        </w:rPr>
        <w:t>plt.xlabel('Cluster')</w:t>
      </w:r>
      <w:r>
        <w:br/>
      </w:r>
      <w:r w:rsidRPr="52894FAD" w:rsidR="52894FAD">
        <w:rPr>
          <w:rFonts w:ascii="Consolas" w:hAnsi="Consolas"/>
          <w:color w:val="282828"/>
          <w:sz w:val="16"/>
          <w:szCs w:val="16"/>
        </w:rPr>
        <w:t>plt.ylabel('Number of Customers')</w:t>
      </w:r>
      <w:r>
        <w:br/>
      </w:r>
      <w:r w:rsidRPr="52894FAD" w:rsidR="52894FAD">
        <w:rPr>
          <w:rFonts w:ascii="Consolas" w:hAnsi="Consolas"/>
          <w:color w:val="282828"/>
          <w:sz w:val="16"/>
          <w:szCs w:val="16"/>
        </w:rPr>
        <w:t>plt.grid(axis='y', alpha=0.3)</w:t>
      </w:r>
      <w:r>
        <w:br/>
      </w:r>
      <w:r w:rsidRPr="52894FAD" w:rsidR="52894FAD">
        <w:rPr>
          <w:rFonts w:ascii="Consolas" w:hAnsi="Consolas"/>
          <w:color w:val="282828"/>
          <w:sz w:val="16"/>
          <w:szCs w:val="16"/>
        </w:rPr>
        <w:t>plt.show()</w:t>
      </w:r>
    </w:p>
    <w:p w:rsidR="38DFC986" w:rsidP="52894FAD" w:rsidRDefault="38DFC986" w14:paraId="30583AB2" w14:textId="4E94F89E">
      <w:pPr>
        <w:pStyle w:val="Normal"/>
      </w:pPr>
      <w:r w:rsidR="38DFC986">
        <w:drawing>
          <wp:inline wp14:editId="07571512" wp14:anchorId="65A6D880">
            <wp:extent cx="4845709" cy="3162462"/>
            <wp:effectExtent l="0" t="0" r="0" b="0"/>
            <wp:docPr id="19057534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5753446" name="Picture 1905753446"/>
                    <pic:cNvPicPr/>
                  </pic:nvPicPr>
                  <pic:blipFill>
                    <a:blip xmlns:r="http://schemas.openxmlformats.org/officeDocument/2006/relationships" r:embed="rId1777312422">
                      <a:extLst>
                        <a:ext uri="{28A0092B-C50C-407E-A947-70E740481C1C}">
                          <a14:useLocalDpi xmlns:a14="http://schemas.microsoft.com/office/drawing/2010/main"/>
                        </a:ext>
                      </a:extLst>
                    </a:blip>
                    <a:stretch>
                      <a:fillRect/>
                    </a:stretch>
                  </pic:blipFill>
                  <pic:spPr>
                    <a:xfrm rot="0">
                      <a:off x="0" y="0"/>
                      <a:ext cx="4845709" cy="3162462"/>
                    </a:xfrm>
                    <a:prstGeom prst="rect">
                      <a:avLst/>
                    </a:prstGeom>
                  </pic:spPr>
                </pic:pic>
              </a:graphicData>
            </a:graphic>
          </wp:inline>
        </w:drawing>
      </w:r>
    </w:p>
    <w:p w:rsidR="3A4AC0BC" w:rsidP="52894FAD" w:rsidRDefault="3A4AC0BC" w14:paraId="5488693E" w14:textId="3CC72F0F">
      <w:pPr>
        <w:spacing w:before="240" w:beforeAutospacing="off" w:after="240" w:afterAutospacing="off"/>
      </w:pPr>
      <w:r w:rsidRPr="52894FAD" w:rsidR="3A4AC0BC">
        <w:rPr>
          <w:rFonts w:ascii="Calibri" w:hAnsi="Calibri" w:eastAsia="Calibri" w:cs="Calibri"/>
          <w:b w:val="1"/>
          <w:bCs w:val="1"/>
          <w:noProof w:val="0"/>
          <w:sz w:val="20"/>
          <w:szCs w:val="20"/>
          <w:lang w:val="en-US"/>
        </w:rPr>
        <w:t xml:space="preserve">Interpretation: </w:t>
      </w:r>
    </w:p>
    <w:p w:rsidR="76679C28" w:rsidP="52894FAD" w:rsidRDefault="76679C28" w14:paraId="5E769DF1" w14:textId="352DF1CB">
      <w:pPr>
        <w:pStyle w:val="Normal"/>
        <w:spacing w:before="240" w:beforeAutospacing="off" w:after="240" w:afterAutospacing="off"/>
      </w:pPr>
      <w:r w:rsidRPr="52894FAD" w:rsidR="76679C28">
        <w:rPr>
          <w:rFonts w:ascii="Calibri" w:hAnsi="Calibri" w:eastAsia="Calibri" w:cs="Calibri"/>
          <w:noProof w:val="0"/>
          <w:sz w:val="22"/>
          <w:szCs w:val="22"/>
          <w:lang w:val="en-US"/>
        </w:rPr>
        <w:t>The cluster size visualization compares the number of customers in each of the five clusters. Cluster 0 is the largest group, containing 81 customers, followed by Cluster 1 with 39 customers and Cluster 3 with 35 customers. Cluster 4 contains 23 customers, while Cluster 2 is the smallest group with 22 customers. This chart helps identify the distribution of customers across the segments.</w:t>
      </w:r>
    </w:p>
    <w:p xmlns:wp14="http://schemas.microsoft.com/office/word/2010/wordml" w14:paraId="1A14CDC1" wp14:textId="77777777">
      <w:pPr>
        <w:pStyle w:val="Heading1"/>
      </w:pPr>
      <w:r>
        <w:t>7. Model Evaluation</w:t>
      </w:r>
    </w:p>
    <w:p xmlns:wp14="http://schemas.microsoft.com/office/word/2010/wordml" w:rsidP="52894FAD" w14:paraId="0161E084" wp14:textId="77777777">
      <w:pPr>
        <w:rPr>
          <w:sz w:val="22"/>
          <w:szCs w:val="22"/>
        </w:rPr>
      </w:pPr>
      <w:r w:rsidRPr="52894FAD" w:rsidR="52894FAD">
        <w:rPr>
          <w:sz w:val="22"/>
          <w:szCs w:val="22"/>
        </w:rPr>
        <w:t>The silhouette score evaluates how close each observation is to its own cluster compared with other clusters. It ranges from -1 to 1. Values nearer 1 generally indicate better-separated clusters; values near 0 suggest overlapping clusters; negative values may indicate that some observations are assigned to an unsuitable cluster. The score should not be interpreted alone: the scatter plot, cluster summaries, and practical usefulness of the segments also matter.</w:t>
      </w:r>
    </w:p>
    <w:p xmlns:wp14="http://schemas.microsoft.com/office/word/2010/wordml" w:rsidP="52894FAD" w14:paraId="05A0F147" wp14:textId="36595B66">
      <w:pPr>
        <w:pStyle w:val="Normal"/>
      </w:pPr>
      <w:r w:rsidR="2D397749">
        <w:drawing>
          <wp:inline xmlns:wp14="http://schemas.microsoft.com/office/word/2010/wordprocessingDrawing" wp14:editId="481E8D36" wp14:anchorId="015AC8DA">
            <wp:extent cx="4153114" cy="990651"/>
            <wp:effectExtent l="0" t="0" r="0" b="0"/>
            <wp:docPr id="1542892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2892342" name="Picture 1542892342"/>
                    <pic:cNvPicPr/>
                  </pic:nvPicPr>
                  <pic:blipFill>
                    <a:blip xmlns:r="http://schemas.openxmlformats.org/officeDocument/2006/relationships" r:embed="rId1849393017">
                      <a:extLst>
                        <a:ext uri="{28A0092B-C50C-407E-A947-70E740481C1C}">
                          <a14:useLocalDpi xmlns:a14="http://schemas.microsoft.com/office/drawing/2010/main"/>
                        </a:ext>
                      </a:extLst>
                    </a:blip>
                    <a:stretch>
                      <a:fillRect/>
                    </a:stretch>
                  </pic:blipFill>
                  <pic:spPr>
                    <a:xfrm>
                      <a:off x="0" y="0"/>
                      <a:ext cx="4153114" cy="990651"/>
                    </a:xfrm>
                    <a:prstGeom prst="rect">
                      <a:avLst/>
                    </a:prstGeom>
                  </pic:spPr>
                </pic:pic>
              </a:graphicData>
            </a:graphic>
          </wp:inline>
        </w:drawing>
      </w:r>
    </w:p>
    <w:p xmlns:wp14="http://schemas.microsoft.com/office/word/2010/wordml" w:rsidP="52894FAD" w14:paraId="7A1B6810" wp14:textId="2EED4639">
      <w:pPr>
        <w:spacing w:before="240" w:beforeAutospacing="off" w:after="240" w:afterAutospacing="off"/>
        <w:rPr>
          <w:rFonts w:ascii="Calibri" w:hAnsi="Calibri" w:eastAsia="Calibri" w:cs="Calibri"/>
          <w:b w:val="1"/>
          <w:bCs w:val="1"/>
          <w:noProof w:val="0"/>
          <w:sz w:val="20"/>
          <w:szCs w:val="20"/>
          <w:lang w:val="en-US"/>
        </w:rPr>
      </w:pPr>
      <w:r w:rsidRPr="52894FAD" w:rsidR="53B7D778">
        <w:rPr>
          <w:rFonts w:ascii="Calibri" w:hAnsi="Calibri" w:eastAsia="Calibri" w:cs="Calibri"/>
          <w:b w:val="1"/>
          <w:bCs w:val="1"/>
          <w:noProof w:val="0"/>
          <w:sz w:val="20"/>
          <w:szCs w:val="20"/>
          <w:lang w:val="en-US"/>
        </w:rPr>
        <w:t>Silhouette Score: 0.555</w:t>
      </w:r>
    </w:p>
    <w:p xmlns:wp14="http://schemas.microsoft.com/office/word/2010/wordml" w:rsidP="52894FAD" w14:paraId="0425D741" wp14:textId="4E7F1BA8">
      <w:pPr>
        <w:spacing w:before="240" w:beforeAutospacing="off" w:after="240" w:afterAutospacing="off"/>
        <w:rPr>
          <w:noProof w:val="0"/>
          <w:sz w:val="22"/>
          <w:szCs w:val="22"/>
          <w:lang w:val="en-US"/>
        </w:rPr>
      </w:pPr>
      <w:r w:rsidRPr="52894FAD" w:rsidR="53B7D778">
        <w:rPr>
          <w:rFonts w:ascii="Calibri" w:hAnsi="Calibri" w:eastAsia="ＭＳ 明朝" w:cs="" w:asciiTheme="minorAscii" w:hAnsiTheme="minorAscii" w:eastAsiaTheme="minorEastAsia" w:cstheme="minorBidi"/>
          <w:noProof w:val="0"/>
          <w:color w:val="auto"/>
          <w:sz w:val="22"/>
          <w:szCs w:val="22"/>
          <w:lang w:val="en-US" w:eastAsia="en-US" w:bidi="ar-SA"/>
        </w:rPr>
        <w:t xml:space="preserve">The silhouette score obtained from the K-Means model is 0.555. The score ranges from -1 to +1, where a higher value generally indicates better-defined and more separated clusters. A score of 0.555 indicates reasonably good separation among the customer groups, although some overlap may still exist. Therefore, the model provides a useful segmentation of the customers based on annual income and spending </w:t>
      </w:r>
      <w:bookmarkStart w:name="_Int_WgpMd52x" w:id="268543661"/>
      <w:r w:rsidRPr="52894FAD" w:rsidR="53B7D778">
        <w:rPr>
          <w:rFonts w:ascii="Calibri" w:hAnsi="Calibri" w:eastAsia="ＭＳ 明朝" w:cs="" w:asciiTheme="minorAscii" w:hAnsiTheme="minorAscii" w:eastAsiaTheme="minorEastAsia" w:cstheme="minorBidi"/>
          <w:noProof w:val="0"/>
          <w:color w:val="auto"/>
          <w:sz w:val="22"/>
          <w:szCs w:val="22"/>
          <w:lang w:val="en-US" w:eastAsia="en-US" w:bidi="ar-SA"/>
        </w:rPr>
        <w:t>score</w:t>
      </w:r>
      <w:bookmarkEnd w:id="268543661"/>
      <w:r w:rsidRPr="52894FAD" w:rsidR="53B7D778">
        <w:rPr>
          <w:rFonts w:ascii="Calibri" w:hAnsi="Calibri" w:eastAsia="ＭＳ 明朝" w:cs="" w:asciiTheme="minorAscii" w:hAnsiTheme="minorAscii" w:eastAsiaTheme="minorEastAsia" w:cstheme="minorBidi"/>
          <w:noProof w:val="0"/>
          <w:color w:val="auto"/>
          <w:sz w:val="22"/>
          <w:szCs w:val="22"/>
          <w:lang w:val="en-US" w:eastAsia="en-US" w:bidi="ar-SA"/>
        </w:rPr>
        <w:t>.</w:t>
      </w:r>
    </w:p>
    <w:p xmlns:wp14="http://schemas.microsoft.com/office/word/2010/wordml" w14:paraId="55AB32A0" wp14:textId="3AE13D35">
      <w:pPr>
        <w:pStyle w:val="Heading1"/>
      </w:pPr>
      <w:r w:rsidR="52894FAD">
        <w:rPr/>
        <w:t>8. Cluster Interpretation and Business Implications</w:t>
      </w:r>
    </w:p>
    <w:p xmlns:wp14="http://schemas.microsoft.com/office/word/2010/wordml" w:rsidP="52894FAD" w14:paraId="61C98B78" wp14:textId="77777777">
      <w:pPr>
        <w:pStyle w:val="Normal"/>
        <w:suppressLineNumbers w:val="0"/>
        <w:bidi w:val="0"/>
        <w:spacing w:before="240" w:beforeAutospacing="off" w:after="240" w:afterAutospacing="off" w:line="276" w:lineRule="auto"/>
        <w:ind w:left="0" w:right="0"/>
        <w:jc w:val="left"/>
        <w:rPr>
          <w:rFonts w:ascii="Calibri" w:hAnsi="Calibri" w:eastAsia="ＭＳ 明朝" w:cs="" w:asciiTheme="minorAscii" w:hAnsiTheme="minorAscii" w:eastAsiaTheme="minorEastAsia" w:cstheme="minorBidi"/>
          <w:color w:val="auto"/>
          <w:sz w:val="22"/>
          <w:szCs w:val="22"/>
          <w:lang w:eastAsia="en-US" w:bidi="ar-SA"/>
        </w:rPr>
      </w:pPr>
      <w:r w:rsidRPr="52894FAD" w:rsidR="52894FAD">
        <w:rPr>
          <w:rFonts w:ascii="Calibri" w:hAnsi="Calibri" w:eastAsia="ＭＳ 明朝" w:cs="" w:asciiTheme="minorAscii" w:hAnsiTheme="minorAscii" w:eastAsiaTheme="minorEastAsia" w:cstheme="minorBidi"/>
          <w:color w:val="auto"/>
          <w:sz w:val="22"/>
          <w:szCs w:val="22"/>
          <w:lang w:eastAsia="en-US" w:bidi="ar-SA"/>
        </w:rPr>
        <w:t>Use the actual cluster summary table and scatter plot to complete this section. Do not assume every dataset run produces identical segment boundaries. Suggested interpretation guide:</w:t>
      </w:r>
    </w:p>
    <w:tbl>
      <w:tblPr>
        <w:tblStyle w:val="LightShading-Accent1"/>
        <w:tblW w:w="0" w:type="auto"/>
        <w:tblLook w:val="04A0" w:firstRow="1" w:lastRow="0" w:firstColumn="1" w:lastColumn="0" w:noHBand="0" w:noVBand="1"/>
      </w:tblPr>
      <w:tblGrid>
        <w:gridCol w:w="3312"/>
        <w:gridCol w:w="3312"/>
        <w:gridCol w:w="3312"/>
      </w:tblGrid>
      <w:tr xmlns:wp14="http://schemas.microsoft.com/office/word/2010/wordml" w:rsidTr="52894FAD" w14:paraId="7CFA6374" wp14:textId="77777777">
        <w:tc>
          <w:tcPr>
            <w:cnfStyle w:val="001000000000" w:firstRow="0" w:lastRow="0" w:firstColumn="1" w:lastColumn="0" w:oddVBand="0" w:evenVBand="0" w:oddHBand="0" w:evenHBand="0" w:firstRowFirstColumn="0" w:firstRowLastColumn="0" w:lastRowFirstColumn="0" w:lastRowLastColumn="0"/>
            <w:tcW w:w="3312" w:type="dxa"/>
            <w:shd w:val="clear" w:color="auto" w:fill="D9EAF7"/>
            <w:tcMar/>
          </w:tcPr>
          <w:p w14:paraId="63929545" wp14:textId="77777777">
            <w:r>
              <w:t>Observed pattern</w:t>
            </w:r>
          </w:p>
        </w:tc>
        <w:tc>
          <w:tcPr>
            <w:cnfStyle w:val="000000000000" w:firstRow="0" w:lastRow="0" w:firstColumn="0" w:lastColumn="0" w:oddVBand="0" w:evenVBand="0" w:oddHBand="0" w:evenHBand="0" w:firstRowFirstColumn="0" w:firstRowLastColumn="0" w:lastRowFirstColumn="0" w:lastRowLastColumn="0"/>
            <w:tcW w:w="3312" w:type="dxa"/>
            <w:shd w:val="clear" w:color="auto" w:fill="D9EAF7"/>
            <w:tcMar/>
          </w:tcPr>
          <w:p w14:paraId="31D714F5" wp14:textId="77777777">
            <w:r>
              <w:t>Possible interpretation</w:t>
            </w:r>
          </w:p>
        </w:tc>
        <w:tc>
          <w:tcPr>
            <w:cnfStyle w:val="000000000000" w:firstRow="0" w:lastRow="0" w:firstColumn="0" w:lastColumn="0" w:oddVBand="0" w:evenVBand="0" w:oddHBand="0" w:evenHBand="0" w:firstRowFirstColumn="0" w:firstRowLastColumn="0" w:lastRowFirstColumn="0" w:lastRowLastColumn="0"/>
            <w:tcW w:w="3312" w:type="dxa"/>
            <w:shd w:val="clear" w:color="auto" w:fill="D9EAF7"/>
            <w:tcMar/>
          </w:tcPr>
          <w:p w14:paraId="7E53580C" wp14:textId="77777777">
            <w:r>
              <w:t>Potential business action</w:t>
            </w:r>
          </w:p>
        </w:tc>
      </w:tr>
      <w:tr xmlns:wp14="http://schemas.microsoft.com/office/word/2010/wordml" w:rsidTr="52894FAD" w14:paraId="57168713" wp14:textId="77777777">
        <w:tc>
          <w:tcPr>
            <w:cnfStyle w:val="001000000000" w:firstRow="0" w:lastRow="0" w:firstColumn="1" w:lastColumn="0" w:oddVBand="0" w:evenVBand="0" w:oddHBand="0" w:evenHBand="0" w:firstRowFirstColumn="0" w:firstRowLastColumn="0" w:lastRowFirstColumn="0" w:lastRowLastColumn="0"/>
            <w:tcW w:w="3312" w:type="dxa"/>
            <w:tcMar/>
          </w:tcPr>
          <w:p w14:paraId="30E9A45C" wp14:textId="77777777">
            <w:r>
              <w:t>High income, high spending</w:t>
            </w:r>
          </w:p>
        </w:tc>
        <w:tc>
          <w:tcPr>
            <w:cnfStyle w:val="000000000000" w:firstRow="0" w:lastRow="0" w:firstColumn="0" w:lastColumn="0" w:oddVBand="0" w:evenVBand="0" w:oddHBand="0" w:evenHBand="0" w:firstRowFirstColumn="0" w:firstRowLastColumn="0" w:lastRowFirstColumn="0" w:lastRowLastColumn="0"/>
            <w:tcW w:w="3312" w:type="dxa"/>
            <w:tcMar/>
          </w:tcPr>
          <w:p w14:paraId="691AFBD0" wp14:textId="77777777">
            <w:r>
              <w:t>Potential high-value customer segment</w:t>
            </w:r>
          </w:p>
        </w:tc>
        <w:tc>
          <w:tcPr>
            <w:cnfStyle w:val="000000000000" w:firstRow="0" w:lastRow="0" w:firstColumn="0" w:lastColumn="0" w:oddVBand="0" w:evenVBand="0" w:oddHBand="0" w:evenHBand="0" w:firstRowFirstColumn="0" w:firstRowLastColumn="0" w:lastRowFirstColumn="0" w:lastRowLastColumn="0"/>
            <w:tcW w:w="3312" w:type="dxa"/>
            <w:tcMar/>
          </w:tcPr>
          <w:p w14:paraId="3E786D3C" wp14:textId="77777777">
            <w:r>
              <w:t>Consider loyalty benefits or premium offers.</w:t>
            </w:r>
          </w:p>
        </w:tc>
      </w:tr>
      <w:tr xmlns:wp14="http://schemas.microsoft.com/office/word/2010/wordml" w:rsidTr="52894FAD" w14:paraId="5DB53889" wp14:textId="77777777">
        <w:tc>
          <w:tcPr>
            <w:cnfStyle w:val="001000000000" w:firstRow="0" w:lastRow="0" w:firstColumn="1" w:lastColumn="0" w:oddVBand="0" w:evenVBand="0" w:oddHBand="0" w:evenHBand="0" w:firstRowFirstColumn="0" w:firstRowLastColumn="0" w:lastRowFirstColumn="0" w:lastRowLastColumn="0"/>
            <w:tcW w:w="3312" w:type="dxa"/>
            <w:tcMar/>
          </w:tcPr>
          <w:p w14:paraId="768845B1" wp14:textId="77777777">
            <w:r>
              <w:t>High income, low spending</w:t>
            </w:r>
          </w:p>
        </w:tc>
        <w:tc>
          <w:tcPr>
            <w:cnfStyle w:val="000000000000" w:firstRow="0" w:lastRow="0" w:firstColumn="0" w:lastColumn="0" w:oddVBand="0" w:evenVBand="0" w:oddHBand="0" w:evenHBand="0" w:firstRowFirstColumn="0" w:firstRowLastColumn="0" w:lastRowFirstColumn="0" w:lastRowLastColumn="0"/>
            <w:tcW w:w="3312" w:type="dxa"/>
            <w:tcMar/>
          </w:tcPr>
          <w:p w14:paraId="58057B1F" wp14:textId="77777777">
            <w:r>
              <w:t>Customers with purchasing capacity but lower observed spending</w:t>
            </w:r>
          </w:p>
        </w:tc>
        <w:tc>
          <w:tcPr>
            <w:cnfStyle w:val="000000000000" w:firstRow="0" w:lastRow="0" w:firstColumn="0" w:lastColumn="0" w:oddVBand="0" w:evenVBand="0" w:oddHBand="0" w:evenHBand="0" w:firstRowFirstColumn="0" w:firstRowLastColumn="0" w:lastRowFirstColumn="0" w:lastRowLastColumn="0"/>
            <w:tcW w:w="3312" w:type="dxa"/>
            <w:tcMar/>
          </w:tcPr>
          <w:p w14:paraId="393EC5FA" wp14:textId="77777777">
            <w:r>
              <w:t>Test targeted offers and investigate barriers.</w:t>
            </w:r>
          </w:p>
        </w:tc>
      </w:tr>
      <w:tr xmlns:wp14="http://schemas.microsoft.com/office/word/2010/wordml" w:rsidTr="52894FAD" w14:paraId="03B75042" wp14:textId="77777777">
        <w:tc>
          <w:tcPr>
            <w:cnfStyle w:val="001000000000" w:firstRow="0" w:lastRow="0" w:firstColumn="1" w:lastColumn="0" w:oddVBand="0" w:evenVBand="0" w:oddHBand="0" w:evenHBand="0" w:firstRowFirstColumn="0" w:firstRowLastColumn="0" w:lastRowFirstColumn="0" w:lastRowLastColumn="0"/>
            <w:tcW w:w="3312" w:type="dxa"/>
            <w:tcMar/>
          </w:tcPr>
          <w:p w14:paraId="40935EAD" wp14:textId="77777777">
            <w:r>
              <w:t>Low income, high spending</w:t>
            </w:r>
          </w:p>
        </w:tc>
        <w:tc>
          <w:tcPr>
            <w:cnfStyle w:val="000000000000" w:firstRow="0" w:lastRow="0" w:firstColumn="0" w:lastColumn="0" w:oddVBand="0" w:evenVBand="0" w:oddHBand="0" w:evenHBand="0" w:firstRowFirstColumn="0" w:firstRowLastColumn="0" w:lastRowFirstColumn="0" w:lastRowLastColumn="0"/>
            <w:tcW w:w="3312" w:type="dxa"/>
            <w:tcMar/>
          </w:tcPr>
          <w:p w14:paraId="3FDDE65F" wp14:textId="77777777">
            <w:r>
              <w:t>Customers who spend relatively more despite lower income</w:t>
            </w:r>
          </w:p>
        </w:tc>
        <w:tc>
          <w:tcPr>
            <w:cnfStyle w:val="000000000000" w:firstRow="0" w:lastRow="0" w:firstColumn="0" w:lastColumn="0" w:oddVBand="0" w:evenVBand="0" w:oddHBand="0" w:evenHBand="0" w:firstRowFirstColumn="0" w:firstRowLastColumn="0" w:lastRowFirstColumn="0" w:lastRowLastColumn="0"/>
            <w:tcW w:w="3312" w:type="dxa"/>
            <w:tcMar/>
          </w:tcPr>
          <w:p w14:paraId="14E92C05" wp14:textId="77777777">
            <w:r>
              <w:t>Offer suitable products and value-based promotions.</w:t>
            </w:r>
          </w:p>
        </w:tc>
      </w:tr>
      <w:tr xmlns:wp14="http://schemas.microsoft.com/office/word/2010/wordml" w:rsidTr="52894FAD" w14:paraId="3CB997A8" wp14:textId="77777777">
        <w:tc>
          <w:tcPr>
            <w:cnfStyle w:val="001000000000" w:firstRow="0" w:lastRow="0" w:firstColumn="1" w:lastColumn="0" w:oddVBand="0" w:evenVBand="0" w:oddHBand="0" w:evenHBand="0" w:firstRowFirstColumn="0" w:firstRowLastColumn="0" w:lastRowFirstColumn="0" w:lastRowLastColumn="0"/>
            <w:tcW w:w="3312" w:type="dxa"/>
            <w:tcMar/>
          </w:tcPr>
          <w:p w14:paraId="45037A3E" wp14:textId="77777777">
            <w:r>
              <w:t>Low income, low spending</w:t>
            </w:r>
          </w:p>
        </w:tc>
        <w:tc>
          <w:tcPr>
            <w:cnfStyle w:val="000000000000" w:firstRow="0" w:lastRow="0" w:firstColumn="0" w:lastColumn="0" w:oddVBand="0" w:evenVBand="0" w:oddHBand="0" w:evenHBand="0" w:firstRowFirstColumn="0" w:firstRowLastColumn="0" w:lastRowFirstColumn="0" w:lastRowLastColumn="0"/>
            <w:tcW w:w="3312" w:type="dxa"/>
            <w:tcMar/>
          </w:tcPr>
          <w:p w14:paraId="314AACE5" wp14:textId="77777777">
            <w:r>
              <w:t>Lower-spending segment</w:t>
            </w:r>
          </w:p>
        </w:tc>
        <w:tc>
          <w:tcPr>
            <w:cnfStyle w:val="000000000000" w:firstRow="0" w:lastRow="0" w:firstColumn="0" w:lastColumn="0" w:oddVBand="0" w:evenVBand="0" w:oddHBand="0" w:evenHBand="0" w:firstRowFirstColumn="0" w:firstRowLastColumn="0" w:lastRowFirstColumn="0" w:lastRowLastColumn="0"/>
            <w:tcW w:w="3312" w:type="dxa"/>
            <w:tcMar/>
          </w:tcPr>
          <w:p w14:paraId="2DDB16B7" wp14:textId="77777777">
            <w:r>
              <w:t>Use affordable offers and cost-effective communication.</w:t>
            </w:r>
          </w:p>
        </w:tc>
      </w:tr>
      <w:tr xmlns:wp14="http://schemas.microsoft.com/office/word/2010/wordml" w:rsidTr="52894FAD" w14:paraId="13C316BA" wp14:textId="77777777">
        <w:tc>
          <w:tcPr>
            <w:cnfStyle w:val="001000000000" w:firstRow="0" w:lastRow="0" w:firstColumn="1" w:lastColumn="0" w:oddVBand="0" w:evenVBand="0" w:oddHBand="0" w:evenHBand="0" w:firstRowFirstColumn="0" w:firstRowLastColumn="0" w:lastRowFirstColumn="0" w:lastRowLastColumn="0"/>
            <w:tcW w:w="3312" w:type="dxa"/>
            <w:tcMar/>
          </w:tcPr>
          <w:p w14:paraId="55A9E1BE" wp14:textId="77777777">
            <w:r>
              <w:t>Middle-range values</w:t>
            </w:r>
          </w:p>
        </w:tc>
        <w:tc>
          <w:tcPr>
            <w:cnfStyle w:val="000000000000" w:firstRow="0" w:lastRow="0" w:firstColumn="0" w:lastColumn="0" w:oddVBand="0" w:evenVBand="0" w:oddHBand="0" w:evenHBand="0" w:firstRowFirstColumn="0" w:firstRowLastColumn="0" w:lastRowFirstColumn="0" w:lastRowLastColumn="0"/>
            <w:tcW w:w="3312" w:type="dxa"/>
            <w:tcMar/>
          </w:tcPr>
          <w:p w14:paraId="479B38C0" wp14:textId="77777777">
            <w:r>
              <w:t>Moderate or mixed customer behaviour</w:t>
            </w:r>
          </w:p>
        </w:tc>
        <w:tc>
          <w:tcPr>
            <w:cnfStyle w:val="000000000000" w:firstRow="0" w:lastRow="0" w:firstColumn="0" w:lastColumn="0" w:oddVBand="0" w:evenVBand="0" w:oddHBand="0" w:evenHBand="0" w:firstRowFirstColumn="0" w:firstRowLastColumn="0" w:lastRowFirstColumn="0" w:lastRowLastColumn="0"/>
            <w:tcW w:w="3312" w:type="dxa"/>
            <w:tcMar/>
          </w:tcPr>
          <w:p w14:paraId="57C43A4A" wp14:textId="77777777">
            <w:r w:rsidR="52894FAD">
              <w:rPr/>
              <w:t xml:space="preserve">Use tailored campaigns and monitor </w:t>
            </w:r>
            <w:bookmarkStart w:name="_Int_TtnrPO9q" w:id="669055024"/>
            <w:r w:rsidR="52894FAD">
              <w:rPr/>
              <w:t>response</w:t>
            </w:r>
            <w:bookmarkEnd w:id="669055024"/>
            <w:r w:rsidR="52894FAD">
              <w:rPr/>
              <w:t>.</w:t>
            </w:r>
          </w:p>
        </w:tc>
      </w:tr>
    </w:tbl>
    <w:p xmlns:wp14="http://schemas.microsoft.com/office/word/2010/wordml" w:rsidP="52894FAD" w14:paraId="1D8B1FDF" wp14:textId="77777777">
      <w:pPr>
        <w:pStyle w:val="Normal"/>
        <w:suppressLineNumbers w:val="0"/>
        <w:bidi w:val="0"/>
        <w:spacing w:before="240" w:beforeAutospacing="off" w:after="240" w:afterAutospacing="off" w:line="276" w:lineRule="auto"/>
        <w:ind w:left="0" w:right="0"/>
        <w:jc w:val="left"/>
        <w:rPr>
          <w:rFonts w:ascii="Calibri" w:hAnsi="Calibri" w:eastAsia="ＭＳ 明朝" w:cs="" w:asciiTheme="minorAscii" w:hAnsiTheme="minorAscii" w:eastAsiaTheme="minorEastAsia" w:cstheme="minorBidi"/>
          <w:color w:val="auto"/>
          <w:sz w:val="22"/>
          <w:szCs w:val="22"/>
          <w:lang w:eastAsia="en-US" w:bidi="ar-SA"/>
        </w:rPr>
      </w:pPr>
      <w:r w:rsidRPr="52894FAD" w:rsidR="52894FAD">
        <w:rPr>
          <w:rFonts w:ascii="Calibri" w:hAnsi="Calibri" w:eastAsia="ＭＳ 明朝" w:cs="" w:asciiTheme="minorAscii" w:hAnsiTheme="minorAscii" w:eastAsiaTheme="minorEastAsia" w:cstheme="minorBidi"/>
          <w:color w:val="auto"/>
          <w:sz w:val="22"/>
          <w:szCs w:val="22"/>
          <w:lang w:eastAsia="en-US" w:bidi="ar-SA"/>
        </w:rPr>
        <w:t>These are general interpretation patterns, not claims about the final clusters. In the completed report, identify which cluster numbers match the observed patterns and support each interpretation with the actual average income, average spending score, and customer count.</w:t>
      </w:r>
    </w:p>
    <w:p xmlns:wp14="http://schemas.microsoft.com/office/word/2010/wordml" w:rsidP="52894FAD" w14:paraId="2BD47136" wp14:textId="77777777">
      <w:pPr>
        <w:pStyle w:val="Normal"/>
        <w:suppressLineNumbers w:val="0"/>
        <w:bidi w:val="0"/>
        <w:spacing w:before="240" w:beforeAutospacing="off" w:after="240" w:afterAutospacing="off" w:line="276" w:lineRule="auto"/>
        <w:ind w:left="0" w:right="0"/>
        <w:jc w:val="left"/>
        <w:rPr>
          <w:rFonts w:ascii="Calibri" w:hAnsi="Calibri" w:eastAsia="ＭＳ 明朝" w:cs="" w:asciiTheme="minorAscii" w:hAnsiTheme="minorAscii" w:eastAsiaTheme="minorEastAsia" w:cstheme="minorBidi"/>
          <w:color w:val="auto"/>
          <w:sz w:val="22"/>
          <w:szCs w:val="22"/>
          <w:lang w:eastAsia="en-US" w:bidi="ar-SA"/>
        </w:rPr>
      </w:pPr>
      <w:r w:rsidRPr="52894FAD" w:rsidR="52894FAD">
        <w:rPr>
          <w:rFonts w:ascii="Calibri" w:hAnsi="Calibri" w:eastAsia="ＭＳ 明朝" w:cs="" w:asciiTheme="minorAscii" w:hAnsiTheme="minorAscii" w:eastAsiaTheme="minorEastAsia" w:cstheme="minorBidi"/>
          <w:color w:val="auto"/>
          <w:sz w:val="22"/>
          <w:szCs w:val="22"/>
          <w:lang w:eastAsia="en-US" w:bidi="ar-SA"/>
        </w:rPr>
        <w:t>Cluster-specific findings:</w:t>
      </w:r>
    </w:p>
    <w:p w:rsidR="3A3ED095" w:rsidP="52894FAD" w:rsidRDefault="3A3ED095" w14:paraId="47655DC2" w14:textId="3DFD0F46">
      <w:pPr>
        <w:spacing w:before="240" w:beforeAutospacing="off" w:after="240" w:afterAutospacing="off"/>
        <w:rPr>
          <w:rFonts w:ascii="Calibri" w:hAnsi="Calibri" w:eastAsia="Calibri" w:cs="Calibri"/>
          <w:noProof w:val="0"/>
          <w:sz w:val="22"/>
          <w:szCs w:val="22"/>
          <w:lang w:val="en-US"/>
        </w:rPr>
      </w:pPr>
      <w:r w:rsidRPr="52894FAD" w:rsidR="3A3ED095">
        <w:rPr>
          <w:rFonts w:ascii="Calibri" w:hAnsi="Calibri" w:eastAsia="Calibri" w:cs="Calibri"/>
          <w:noProof w:val="0"/>
          <w:sz w:val="22"/>
          <w:szCs w:val="22"/>
          <w:lang w:val="en-US"/>
        </w:rPr>
        <w:t>Cluster 0</w:t>
      </w:r>
    </w:p>
    <w:p w:rsidR="3A3ED095" w:rsidP="52894FAD" w:rsidRDefault="3A3ED095" w14:paraId="38BFEB7D" w14:textId="00C5B149">
      <w:pPr>
        <w:pStyle w:val="ListParagraph"/>
        <w:numPr>
          <w:ilvl w:val="0"/>
          <w:numId w:val="10"/>
        </w:numPr>
        <w:spacing w:before="240" w:beforeAutospacing="off" w:after="240" w:afterAutospacing="off"/>
        <w:rPr>
          <w:rFonts w:ascii="Calibri" w:hAnsi="Calibri" w:eastAsia="Calibri" w:cs="Calibri"/>
          <w:noProof w:val="0"/>
          <w:sz w:val="22"/>
          <w:szCs w:val="22"/>
          <w:lang w:val="en-US"/>
        </w:rPr>
      </w:pPr>
      <w:r w:rsidRPr="52894FAD" w:rsidR="3A3ED095">
        <w:rPr>
          <w:rFonts w:ascii="Calibri" w:hAnsi="Calibri" w:eastAsia="Calibri" w:cs="Calibri"/>
          <w:noProof w:val="0"/>
          <w:sz w:val="22"/>
          <w:szCs w:val="22"/>
          <w:lang w:val="en-US"/>
        </w:rPr>
        <w:t xml:space="preserve">Cluster description: </w:t>
      </w:r>
      <w:r w:rsidRPr="52894FAD" w:rsidR="4B7A1B3C">
        <w:rPr>
          <w:rFonts w:ascii="Calibri" w:hAnsi="Calibri" w:eastAsia="Calibri" w:cs="Calibri"/>
          <w:noProof w:val="0"/>
          <w:sz w:val="22"/>
          <w:szCs w:val="22"/>
          <w:lang w:val="en-US"/>
        </w:rPr>
        <w:t>Moderate-income and moderate-spending customers.</w:t>
      </w:r>
    </w:p>
    <w:p w:rsidR="3A3ED095" w:rsidP="52894FAD" w:rsidRDefault="3A3ED095" w14:paraId="0F494C20" w14:textId="1E786F35">
      <w:pPr>
        <w:pStyle w:val="ListParagraph"/>
        <w:numPr>
          <w:ilvl w:val="0"/>
          <w:numId w:val="10"/>
        </w:numPr>
        <w:spacing w:before="240" w:beforeAutospacing="off" w:after="240" w:afterAutospacing="off"/>
        <w:rPr>
          <w:rFonts w:ascii="Calibri" w:hAnsi="Calibri" w:eastAsia="Calibri" w:cs="Calibri"/>
          <w:noProof w:val="0"/>
          <w:sz w:val="22"/>
          <w:szCs w:val="22"/>
          <w:lang w:val="en-US"/>
        </w:rPr>
      </w:pPr>
      <w:r w:rsidRPr="52894FAD" w:rsidR="3A3ED095">
        <w:rPr>
          <w:rFonts w:ascii="Calibri" w:hAnsi="Calibri" w:eastAsia="Calibri" w:cs="Calibri"/>
          <w:noProof w:val="0"/>
          <w:sz w:val="22"/>
          <w:szCs w:val="22"/>
          <w:lang w:val="en-US"/>
        </w:rPr>
        <w:t>Evidence: 81 customers, average income of 55.30 k$, and average spending score of 49.52.</w:t>
      </w:r>
    </w:p>
    <w:p w:rsidR="3A3ED095" w:rsidP="52894FAD" w:rsidRDefault="3A3ED095" w14:paraId="12DBE06B" w14:textId="10ECF04E">
      <w:pPr>
        <w:pStyle w:val="ListParagraph"/>
        <w:numPr>
          <w:ilvl w:val="0"/>
          <w:numId w:val="10"/>
        </w:numPr>
        <w:spacing w:before="240" w:beforeAutospacing="off" w:after="240" w:afterAutospacing="off"/>
        <w:rPr>
          <w:rFonts w:ascii="Calibri" w:hAnsi="Calibri" w:eastAsia="Calibri" w:cs="Calibri"/>
          <w:noProof w:val="0"/>
          <w:sz w:val="22"/>
          <w:szCs w:val="22"/>
          <w:lang w:val="en-US"/>
        </w:rPr>
      </w:pPr>
      <w:r w:rsidRPr="52894FAD" w:rsidR="3A3ED095">
        <w:rPr>
          <w:rFonts w:ascii="Calibri" w:hAnsi="Calibri" w:eastAsia="Calibri" w:cs="Calibri"/>
          <w:noProof w:val="0"/>
          <w:sz w:val="22"/>
          <w:szCs w:val="22"/>
          <w:lang w:val="en-US"/>
        </w:rPr>
        <w:t>Possible business implication: Businesses can use regular promotional offers, loyalty programmes and personalized recommendations to maintain customer engagement.</w:t>
      </w:r>
    </w:p>
    <w:p w:rsidR="3A3ED095" w:rsidP="52894FAD" w:rsidRDefault="3A3ED095" w14:paraId="2DE3C437" w14:textId="63E13468">
      <w:pPr>
        <w:spacing w:before="240" w:beforeAutospacing="off" w:after="240" w:afterAutospacing="off"/>
        <w:rPr>
          <w:rFonts w:ascii="Calibri" w:hAnsi="Calibri" w:eastAsia="Calibri" w:cs="Calibri"/>
          <w:noProof w:val="0"/>
          <w:sz w:val="22"/>
          <w:szCs w:val="22"/>
          <w:lang w:val="en-US"/>
        </w:rPr>
      </w:pPr>
      <w:r w:rsidRPr="52894FAD" w:rsidR="3A3ED095">
        <w:rPr>
          <w:rFonts w:ascii="Calibri" w:hAnsi="Calibri" w:eastAsia="Calibri" w:cs="Calibri"/>
          <w:noProof w:val="0"/>
          <w:sz w:val="22"/>
          <w:szCs w:val="22"/>
          <w:lang w:val="en-US"/>
        </w:rPr>
        <w:t>Cluster 1</w:t>
      </w:r>
    </w:p>
    <w:p w:rsidR="3A3ED095" w:rsidP="52894FAD" w:rsidRDefault="3A3ED095" w14:paraId="61F543FE" w14:textId="3EC040E0">
      <w:pPr>
        <w:pStyle w:val="ListParagraph"/>
        <w:numPr>
          <w:ilvl w:val="0"/>
          <w:numId w:val="11"/>
        </w:numPr>
        <w:spacing w:before="240" w:beforeAutospacing="off" w:after="240" w:afterAutospacing="off"/>
        <w:rPr>
          <w:rFonts w:ascii="Calibri" w:hAnsi="Calibri" w:eastAsia="Calibri" w:cs="Calibri"/>
          <w:noProof w:val="0"/>
          <w:sz w:val="22"/>
          <w:szCs w:val="22"/>
          <w:lang w:val="en-US"/>
        </w:rPr>
      </w:pPr>
      <w:r w:rsidRPr="52894FAD" w:rsidR="3A3ED095">
        <w:rPr>
          <w:rFonts w:ascii="Calibri" w:hAnsi="Calibri" w:eastAsia="Calibri" w:cs="Calibri"/>
          <w:noProof w:val="0"/>
          <w:sz w:val="22"/>
          <w:szCs w:val="22"/>
          <w:lang w:val="en-US"/>
        </w:rPr>
        <w:t>Cluster description: High-income and high-spending customers.</w:t>
      </w:r>
    </w:p>
    <w:p w:rsidR="3A3ED095" w:rsidP="52894FAD" w:rsidRDefault="3A3ED095" w14:paraId="7A353048" w14:textId="244F160A">
      <w:pPr>
        <w:pStyle w:val="ListParagraph"/>
        <w:numPr>
          <w:ilvl w:val="0"/>
          <w:numId w:val="11"/>
        </w:numPr>
        <w:spacing w:before="240" w:beforeAutospacing="off" w:after="240" w:afterAutospacing="off"/>
        <w:rPr>
          <w:rFonts w:ascii="Calibri" w:hAnsi="Calibri" w:eastAsia="Calibri" w:cs="Calibri"/>
          <w:noProof w:val="0"/>
          <w:sz w:val="22"/>
          <w:szCs w:val="22"/>
          <w:lang w:val="en-US"/>
        </w:rPr>
      </w:pPr>
      <w:r w:rsidRPr="52894FAD" w:rsidR="3A3ED095">
        <w:rPr>
          <w:rFonts w:ascii="Calibri" w:hAnsi="Calibri" w:eastAsia="Calibri" w:cs="Calibri"/>
          <w:noProof w:val="0"/>
          <w:sz w:val="22"/>
          <w:szCs w:val="22"/>
          <w:lang w:val="en-US"/>
        </w:rPr>
        <w:t>Evidence: 39 customers, average income of 86.54 k$, and average spending score of 82.13.</w:t>
      </w:r>
    </w:p>
    <w:p w:rsidR="3A3ED095" w:rsidP="52894FAD" w:rsidRDefault="3A3ED095" w14:paraId="1EA40FA3" w14:textId="22896925">
      <w:pPr>
        <w:pStyle w:val="ListParagraph"/>
        <w:numPr>
          <w:ilvl w:val="0"/>
          <w:numId w:val="11"/>
        </w:numPr>
        <w:spacing w:before="240" w:beforeAutospacing="off" w:after="240" w:afterAutospacing="off"/>
        <w:rPr>
          <w:rFonts w:ascii="Calibri" w:hAnsi="Calibri" w:eastAsia="Calibri" w:cs="Calibri"/>
          <w:noProof w:val="0"/>
          <w:sz w:val="22"/>
          <w:szCs w:val="22"/>
          <w:lang w:val="en-US"/>
        </w:rPr>
      </w:pPr>
      <w:r w:rsidRPr="52894FAD" w:rsidR="3A3ED095">
        <w:rPr>
          <w:rFonts w:ascii="Calibri" w:hAnsi="Calibri" w:eastAsia="Calibri" w:cs="Calibri"/>
          <w:noProof w:val="0"/>
          <w:sz w:val="22"/>
          <w:szCs w:val="22"/>
          <w:lang w:val="en-US"/>
        </w:rPr>
        <w:t xml:space="preserve">Possible business implication: Businesses can target these customers with premium products, exclusive </w:t>
      </w:r>
      <w:bookmarkStart w:name="_Int_OALDp344" w:id="1826854748"/>
      <w:r w:rsidRPr="52894FAD" w:rsidR="3A3ED095">
        <w:rPr>
          <w:rFonts w:ascii="Calibri" w:hAnsi="Calibri" w:eastAsia="Calibri" w:cs="Calibri"/>
          <w:noProof w:val="0"/>
          <w:sz w:val="22"/>
          <w:szCs w:val="22"/>
          <w:lang w:val="en-US"/>
        </w:rPr>
        <w:t>offers</w:t>
      </w:r>
      <w:bookmarkEnd w:id="1826854748"/>
      <w:r w:rsidRPr="52894FAD" w:rsidR="3A3ED095">
        <w:rPr>
          <w:rFonts w:ascii="Calibri" w:hAnsi="Calibri" w:eastAsia="Calibri" w:cs="Calibri"/>
          <w:noProof w:val="0"/>
          <w:sz w:val="22"/>
          <w:szCs w:val="22"/>
          <w:lang w:val="en-US"/>
        </w:rPr>
        <w:t xml:space="preserve"> and loyalty rewards.</w:t>
      </w:r>
    </w:p>
    <w:p w:rsidR="3A3ED095" w:rsidP="52894FAD" w:rsidRDefault="3A3ED095" w14:paraId="6D310531" w14:textId="065EAEF1">
      <w:pPr>
        <w:spacing w:before="240" w:beforeAutospacing="off" w:after="240" w:afterAutospacing="off"/>
        <w:rPr>
          <w:rFonts w:ascii="Calibri" w:hAnsi="Calibri" w:eastAsia="Calibri" w:cs="Calibri"/>
          <w:noProof w:val="0"/>
          <w:sz w:val="22"/>
          <w:szCs w:val="22"/>
          <w:lang w:val="en-US"/>
        </w:rPr>
      </w:pPr>
      <w:r w:rsidRPr="52894FAD" w:rsidR="3A3ED095">
        <w:rPr>
          <w:rFonts w:ascii="Calibri" w:hAnsi="Calibri" w:eastAsia="Calibri" w:cs="Calibri"/>
          <w:noProof w:val="0"/>
          <w:sz w:val="22"/>
          <w:szCs w:val="22"/>
          <w:lang w:val="en-US"/>
        </w:rPr>
        <w:t>Cluster 2</w:t>
      </w:r>
    </w:p>
    <w:p w:rsidR="3A3ED095" w:rsidP="52894FAD" w:rsidRDefault="3A3ED095" w14:paraId="7BE9FCA4" w14:textId="40A48011">
      <w:pPr>
        <w:pStyle w:val="ListParagraph"/>
        <w:numPr>
          <w:ilvl w:val="0"/>
          <w:numId w:val="12"/>
        </w:numPr>
        <w:spacing w:before="240" w:beforeAutospacing="off" w:after="240" w:afterAutospacing="off"/>
        <w:rPr>
          <w:rFonts w:ascii="Calibri" w:hAnsi="Calibri" w:eastAsia="Calibri" w:cs="Calibri"/>
          <w:noProof w:val="0"/>
          <w:sz w:val="22"/>
          <w:szCs w:val="22"/>
          <w:lang w:val="en-US"/>
        </w:rPr>
      </w:pPr>
      <w:r w:rsidRPr="52894FAD" w:rsidR="3A3ED095">
        <w:rPr>
          <w:rFonts w:ascii="Calibri" w:hAnsi="Calibri" w:eastAsia="Calibri" w:cs="Calibri"/>
          <w:noProof w:val="0"/>
          <w:sz w:val="22"/>
          <w:szCs w:val="22"/>
          <w:lang w:val="en-US"/>
        </w:rPr>
        <w:t>Cluster description: Low-income and high-spending customers.</w:t>
      </w:r>
    </w:p>
    <w:p w:rsidR="3A3ED095" w:rsidP="52894FAD" w:rsidRDefault="3A3ED095" w14:paraId="0AF058AF" w14:textId="461684F8">
      <w:pPr>
        <w:pStyle w:val="ListParagraph"/>
        <w:numPr>
          <w:ilvl w:val="0"/>
          <w:numId w:val="12"/>
        </w:numPr>
        <w:spacing w:before="240" w:beforeAutospacing="off" w:after="240" w:afterAutospacing="off"/>
        <w:rPr>
          <w:rFonts w:ascii="Calibri" w:hAnsi="Calibri" w:eastAsia="Calibri" w:cs="Calibri"/>
          <w:noProof w:val="0"/>
          <w:sz w:val="22"/>
          <w:szCs w:val="22"/>
          <w:lang w:val="en-US"/>
        </w:rPr>
      </w:pPr>
      <w:r w:rsidRPr="52894FAD" w:rsidR="3A3ED095">
        <w:rPr>
          <w:rFonts w:ascii="Calibri" w:hAnsi="Calibri" w:eastAsia="Calibri" w:cs="Calibri"/>
          <w:noProof w:val="0"/>
          <w:sz w:val="22"/>
          <w:szCs w:val="22"/>
          <w:lang w:val="en-US"/>
        </w:rPr>
        <w:t>Evidence: 22 customers, average income of 25.73 k$, and average spending score of 79.36.</w:t>
      </w:r>
    </w:p>
    <w:p w:rsidR="3A3ED095" w:rsidP="52894FAD" w:rsidRDefault="3A3ED095" w14:paraId="2F995C69" w14:textId="166011C2">
      <w:pPr>
        <w:pStyle w:val="ListParagraph"/>
        <w:numPr>
          <w:ilvl w:val="0"/>
          <w:numId w:val="12"/>
        </w:numPr>
        <w:spacing w:before="240" w:beforeAutospacing="off" w:after="240" w:afterAutospacing="off"/>
        <w:rPr>
          <w:rFonts w:ascii="Calibri" w:hAnsi="Calibri" w:eastAsia="Calibri" w:cs="Calibri"/>
          <w:noProof w:val="0"/>
          <w:sz w:val="22"/>
          <w:szCs w:val="22"/>
          <w:lang w:val="en-US"/>
        </w:rPr>
      </w:pPr>
      <w:r w:rsidRPr="52894FAD" w:rsidR="3A3ED095">
        <w:rPr>
          <w:rFonts w:ascii="Calibri" w:hAnsi="Calibri" w:eastAsia="Calibri" w:cs="Calibri"/>
          <w:noProof w:val="0"/>
          <w:sz w:val="22"/>
          <w:szCs w:val="22"/>
          <w:lang w:val="en-US"/>
        </w:rPr>
        <w:t>Possible business implication: Businesses can provide affordable products, discounts and value-based promotions to retain these customers.</w:t>
      </w:r>
    </w:p>
    <w:p w:rsidR="3A3ED095" w:rsidP="52894FAD" w:rsidRDefault="3A3ED095" w14:paraId="4BDF5978" w14:textId="3ADC6B7D">
      <w:pPr>
        <w:spacing w:before="240" w:beforeAutospacing="off" w:after="240" w:afterAutospacing="off"/>
        <w:rPr>
          <w:rFonts w:ascii="Calibri" w:hAnsi="Calibri" w:eastAsia="Calibri" w:cs="Calibri"/>
          <w:noProof w:val="0"/>
          <w:sz w:val="22"/>
          <w:szCs w:val="22"/>
          <w:lang w:val="en-US"/>
        </w:rPr>
      </w:pPr>
      <w:r w:rsidRPr="52894FAD" w:rsidR="3A3ED095">
        <w:rPr>
          <w:rFonts w:ascii="Calibri" w:hAnsi="Calibri" w:eastAsia="Calibri" w:cs="Calibri"/>
          <w:noProof w:val="0"/>
          <w:sz w:val="22"/>
          <w:szCs w:val="22"/>
          <w:lang w:val="en-US"/>
        </w:rPr>
        <w:t>Cluster 3</w:t>
      </w:r>
    </w:p>
    <w:p w:rsidR="3A3ED095" w:rsidP="52894FAD" w:rsidRDefault="3A3ED095" w14:paraId="5F6AB304" w14:textId="2C4B2F8B">
      <w:pPr>
        <w:pStyle w:val="ListParagraph"/>
        <w:numPr>
          <w:ilvl w:val="0"/>
          <w:numId w:val="13"/>
        </w:numPr>
        <w:spacing w:before="240" w:beforeAutospacing="off" w:after="240" w:afterAutospacing="off"/>
        <w:rPr>
          <w:rFonts w:ascii="Calibri" w:hAnsi="Calibri" w:eastAsia="Calibri" w:cs="Calibri"/>
          <w:noProof w:val="0"/>
          <w:sz w:val="22"/>
          <w:szCs w:val="22"/>
          <w:lang w:val="en-US"/>
        </w:rPr>
      </w:pPr>
      <w:r w:rsidRPr="52894FAD" w:rsidR="3A3ED095">
        <w:rPr>
          <w:rFonts w:ascii="Calibri" w:hAnsi="Calibri" w:eastAsia="Calibri" w:cs="Calibri"/>
          <w:noProof w:val="0"/>
          <w:sz w:val="22"/>
          <w:szCs w:val="22"/>
          <w:lang w:val="en-US"/>
        </w:rPr>
        <w:t>Cluster description: High-income and low-spending customers.</w:t>
      </w:r>
    </w:p>
    <w:p w:rsidR="3A3ED095" w:rsidP="52894FAD" w:rsidRDefault="3A3ED095" w14:paraId="33B5A2E2" w14:textId="7118CC2F">
      <w:pPr>
        <w:pStyle w:val="ListParagraph"/>
        <w:numPr>
          <w:ilvl w:val="0"/>
          <w:numId w:val="13"/>
        </w:numPr>
        <w:spacing w:before="240" w:beforeAutospacing="off" w:after="240" w:afterAutospacing="off"/>
        <w:rPr>
          <w:rFonts w:ascii="Calibri" w:hAnsi="Calibri" w:eastAsia="Calibri" w:cs="Calibri"/>
          <w:noProof w:val="0"/>
          <w:sz w:val="22"/>
          <w:szCs w:val="22"/>
          <w:lang w:val="en-US"/>
        </w:rPr>
      </w:pPr>
      <w:r w:rsidRPr="52894FAD" w:rsidR="3A3ED095">
        <w:rPr>
          <w:rFonts w:ascii="Calibri" w:hAnsi="Calibri" w:eastAsia="Calibri" w:cs="Calibri"/>
          <w:noProof w:val="0"/>
          <w:sz w:val="22"/>
          <w:szCs w:val="22"/>
          <w:lang w:val="en-US"/>
        </w:rPr>
        <w:t>Evidence: 35 customers, average income of 88.20 k$, and average spending score of 17.11.</w:t>
      </w:r>
    </w:p>
    <w:p w:rsidR="3A3ED095" w:rsidP="52894FAD" w:rsidRDefault="3A3ED095" w14:paraId="4B0DC844" w14:textId="7B02783D">
      <w:pPr>
        <w:pStyle w:val="ListParagraph"/>
        <w:numPr>
          <w:ilvl w:val="0"/>
          <w:numId w:val="13"/>
        </w:numPr>
        <w:spacing w:before="240" w:beforeAutospacing="off" w:after="240" w:afterAutospacing="off"/>
        <w:rPr>
          <w:rFonts w:ascii="Calibri" w:hAnsi="Calibri" w:eastAsia="Calibri" w:cs="Calibri"/>
          <w:noProof w:val="0"/>
          <w:sz w:val="22"/>
          <w:szCs w:val="22"/>
          <w:lang w:val="en-US"/>
        </w:rPr>
      </w:pPr>
      <w:r w:rsidRPr="52894FAD" w:rsidR="3A3ED095">
        <w:rPr>
          <w:rFonts w:ascii="Calibri" w:hAnsi="Calibri" w:eastAsia="Calibri" w:cs="Calibri"/>
          <w:noProof w:val="0"/>
          <w:sz w:val="22"/>
          <w:szCs w:val="22"/>
          <w:lang w:val="en-US"/>
        </w:rPr>
        <w:t>Possible business implication: Businesses can introduce targeted promotional campaigns and personalized offers to encourage more purchases from these customers.</w:t>
      </w:r>
    </w:p>
    <w:p w:rsidR="3A3ED095" w:rsidP="52894FAD" w:rsidRDefault="3A3ED095" w14:paraId="56E9315F" w14:textId="35A44BB7">
      <w:pPr>
        <w:spacing w:before="240" w:beforeAutospacing="off" w:after="240" w:afterAutospacing="off"/>
        <w:rPr>
          <w:rFonts w:ascii="Calibri" w:hAnsi="Calibri" w:eastAsia="Calibri" w:cs="Calibri"/>
          <w:noProof w:val="0"/>
          <w:sz w:val="22"/>
          <w:szCs w:val="22"/>
          <w:lang w:val="en-US"/>
        </w:rPr>
      </w:pPr>
      <w:r w:rsidRPr="52894FAD" w:rsidR="3A3ED095">
        <w:rPr>
          <w:rFonts w:ascii="Calibri" w:hAnsi="Calibri" w:eastAsia="Calibri" w:cs="Calibri"/>
          <w:noProof w:val="0"/>
          <w:sz w:val="22"/>
          <w:szCs w:val="22"/>
          <w:lang w:val="en-US"/>
        </w:rPr>
        <w:t>Cluster 4</w:t>
      </w:r>
    </w:p>
    <w:p w:rsidR="3A3ED095" w:rsidP="52894FAD" w:rsidRDefault="3A3ED095" w14:paraId="29F61510" w14:textId="1A42970E">
      <w:pPr>
        <w:pStyle w:val="ListParagraph"/>
        <w:numPr>
          <w:ilvl w:val="0"/>
          <w:numId w:val="14"/>
        </w:numPr>
        <w:spacing w:before="240" w:beforeAutospacing="off" w:after="240" w:afterAutospacing="off"/>
        <w:rPr>
          <w:rFonts w:ascii="Calibri" w:hAnsi="Calibri" w:eastAsia="Calibri" w:cs="Calibri"/>
          <w:noProof w:val="0"/>
          <w:sz w:val="22"/>
          <w:szCs w:val="22"/>
          <w:lang w:val="en-US"/>
        </w:rPr>
      </w:pPr>
      <w:r w:rsidRPr="52894FAD" w:rsidR="3A3ED095">
        <w:rPr>
          <w:rFonts w:ascii="Calibri" w:hAnsi="Calibri" w:eastAsia="Calibri" w:cs="Calibri"/>
          <w:noProof w:val="0"/>
          <w:sz w:val="22"/>
          <w:szCs w:val="22"/>
          <w:lang w:val="en-US"/>
        </w:rPr>
        <w:t>Cluster description: Low-income and low-spending customers.</w:t>
      </w:r>
    </w:p>
    <w:p w:rsidR="3A3ED095" w:rsidP="52894FAD" w:rsidRDefault="3A3ED095" w14:paraId="6DD6DACA" w14:textId="1B514F14">
      <w:pPr>
        <w:pStyle w:val="ListParagraph"/>
        <w:numPr>
          <w:ilvl w:val="0"/>
          <w:numId w:val="14"/>
        </w:numPr>
        <w:spacing w:before="240" w:beforeAutospacing="off" w:after="240" w:afterAutospacing="off"/>
        <w:rPr>
          <w:rFonts w:ascii="Calibri" w:hAnsi="Calibri" w:eastAsia="Calibri" w:cs="Calibri"/>
          <w:noProof w:val="0"/>
          <w:sz w:val="22"/>
          <w:szCs w:val="22"/>
          <w:lang w:val="en-US"/>
        </w:rPr>
      </w:pPr>
      <w:r w:rsidRPr="52894FAD" w:rsidR="3A3ED095">
        <w:rPr>
          <w:rFonts w:ascii="Calibri" w:hAnsi="Calibri" w:eastAsia="Calibri" w:cs="Calibri"/>
          <w:noProof w:val="0"/>
          <w:sz w:val="22"/>
          <w:szCs w:val="22"/>
          <w:lang w:val="en-US"/>
        </w:rPr>
        <w:t>Evidence: 23 customers, average income of 26.30 k$, and average spending score of 20.91.</w:t>
      </w:r>
    </w:p>
    <w:p w:rsidR="3A3ED095" w:rsidP="52894FAD" w:rsidRDefault="3A3ED095" w14:paraId="655EDB7A" w14:textId="064149CA">
      <w:pPr>
        <w:pStyle w:val="ListParagraph"/>
        <w:numPr>
          <w:ilvl w:val="0"/>
          <w:numId w:val="14"/>
        </w:numPr>
        <w:spacing w:before="240" w:beforeAutospacing="off" w:after="240" w:afterAutospacing="off"/>
        <w:rPr>
          <w:rFonts w:ascii="Calibri" w:hAnsi="Calibri" w:eastAsia="Calibri" w:cs="Calibri"/>
          <w:noProof w:val="0"/>
          <w:sz w:val="22"/>
          <w:szCs w:val="22"/>
          <w:lang w:val="en-US"/>
        </w:rPr>
      </w:pPr>
      <w:r w:rsidRPr="52894FAD" w:rsidR="3A3ED095">
        <w:rPr>
          <w:rFonts w:ascii="Calibri" w:hAnsi="Calibri" w:eastAsia="Calibri" w:cs="Calibri"/>
          <w:noProof w:val="0"/>
          <w:sz w:val="22"/>
          <w:szCs w:val="22"/>
          <w:lang w:val="en-US"/>
        </w:rPr>
        <w:t xml:space="preserve">Possible business implication: Businesses can focus on budget-friendly products, affordable </w:t>
      </w:r>
      <w:bookmarkStart w:name="_Int_DJ1D2Vi0" w:id="530890832"/>
      <w:r w:rsidRPr="52894FAD" w:rsidR="3A3ED095">
        <w:rPr>
          <w:rFonts w:ascii="Calibri" w:hAnsi="Calibri" w:eastAsia="Calibri" w:cs="Calibri"/>
          <w:noProof w:val="0"/>
          <w:sz w:val="22"/>
          <w:szCs w:val="22"/>
          <w:lang w:val="en-US"/>
        </w:rPr>
        <w:t>offers</w:t>
      </w:r>
      <w:bookmarkEnd w:id="530890832"/>
      <w:r w:rsidRPr="52894FAD" w:rsidR="3A3ED095">
        <w:rPr>
          <w:rFonts w:ascii="Calibri" w:hAnsi="Calibri" w:eastAsia="Calibri" w:cs="Calibri"/>
          <w:noProof w:val="0"/>
          <w:sz w:val="22"/>
          <w:szCs w:val="22"/>
          <w:lang w:val="en-US"/>
        </w:rPr>
        <w:t xml:space="preserve"> and cost-effective marketing strategies.</w:t>
      </w:r>
    </w:p>
    <w:p xmlns:wp14="http://schemas.microsoft.com/office/word/2010/wordml" w14:paraId="22BB5C59" wp14:textId="77777777">
      <w:pPr>
        <w:pStyle w:val="Heading1"/>
      </w:pPr>
      <w:r>
        <w:t>9. Limitations</w:t>
      </w:r>
    </w:p>
    <w:p xmlns:wp14="http://schemas.microsoft.com/office/word/2010/wordml" w:rsidP="52894FAD" w14:paraId="549E8ED5" wp14:textId="77777777">
      <w:pPr>
        <w:pStyle w:val="ListBullet"/>
        <w:rPr>
          <w:sz w:val="24"/>
          <w:szCs w:val="24"/>
        </w:rPr>
      </w:pPr>
      <w:r w:rsidRPr="52894FAD" w:rsidR="52894FAD">
        <w:rPr>
          <w:sz w:val="22"/>
          <w:szCs w:val="22"/>
        </w:rPr>
        <w:t>K-Means requires the number of clusters to be specified in advance; the Elbow Method is a heuristic rather than a definitive rule.</w:t>
      </w:r>
    </w:p>
    <w:p xmlns:wp14="http://schemas.microsoft.com/office/word/2010/wordml" w:rsidP="52894FAD" w14:paraId="2864A71F" wp14:textId="77777777">
      <w:pPr>
        <w:pStyle w:val="ListBullet"/>
        <w:rPr>
          <w:sz w:val="24"/>
          <w:szCs w:val="24"/>
        </w:rPr>
      </w:pPr>
      <w:r w:rsidRPr="52894FAD" w:rsidR="52894FAD">
        <w:rPr>
          <w:sz w:val="22"/>
          <w:szCs w:val="22"/>
        </w:rPr>
        <w:t>K-Means is sensitive to feature selection, scaling, and initial centroid placement.</w:t>
      </w:r>
    </w:p>
    <w:p xmlns:wp14="http://schemas.microsoft.com/office/word/2010/wordml" w:rsidP="52894FAD" w14:paraId="6B7084AA" wp14:textId="77777777">
      <w:pPr>
        <w:pStyle w:val="ListBullet"/>
        <w:rPr>
          <w:sz w:val="24"/>
          <w:szCs w:val="24"/>
        </w:rPr>
      </w:pPr>
      <w:r w:rsidRPr="52894FAD" w:rsidR="52894FAD">
        <w:rPr>
          <w:sz w:val="22"/>
          <w:szCs w:val="22"/>
        </w:rPr>
        <w:t xml:space="preserve">Only annual income and spending score are used to create </w:t>
      </w:r>
      <w:bookmarkStart w:name="_Int_RpQ8RTxW" w:id="997386244"/>
      <w:r w:rsidRPr="52894FAD" w:rsidR="52894FAD">
        <w:rPr>
          <w:sz w:val="22"/>
          <w:szCs w:val="22"/>
        </w:rPr>
        <w:t>the clusters</w:t>
      </w:r>
      <w:bookmarkEnd w:id="997386244"/>
      <w:r w:rsidRPr="52894FAD" w:rsidR="52894FAD">
        <w:rPr>
          <w:sz w:val="22"/>
          <w:szCs w:val="22"/>
        </w:rPr>
        <w:t>, so other factors such as age and gender do not influence cluster assignment.</w:t>
      </w:r>
    </w:p>
    <w:p xmlns:wp14="http://schemas.microsoft.com/office/word/2010/wordml" w:rsidP="52894FAD" w14:paraId="1C19559D" wp14:textId="77777777">
      <w:pPr>
        <w:pStyle w:val="ListBullet"/>
        <w:suppressLineNumbers w:val="0"/>
        <w:bidi w:val="0"/>
        <w:spacing w:before="0" w:beforeAutospacing="off" w:after="200" w:afterAutospacing="off" w:line="276" w:lineRule="auto"/>
        <w:ind w:left="360" w:right="0" w:hanging="360"/>
        <w:jc w:val="left"/>
        <w:rPr>
          <w:sz w:val="22"/>
          <w:szCs w:val="22"/>
        </w:rPr>
      </w:pPr>
      <w:r w:rsidRPr="52894FAD" w:rsidR="52894FAD">
        <w:rPr>
          <w:sz w:val="22"/>
          <w:szCs w:val="22"/>
        </w:rPr>
        <w:t>The dataset is a simplified example. Real-world marketing decisions should be validated with current, representative customer data and business context.</w:t>
      </w:r>
    </w:p>
    <w:p xmlns:wp14="http://schemas.microsoft.com/office/word/2010/wordml" w:rsidP="52894FAD" w14:paraId="3EDBB272" wp14:textId="77777777">
      <w:pPr>
        <w:pStyle w:val="ListBullet"/>
        <w:suppressLineNumbers w:val="0"/>
        <w:bidi w:val="0"/>
        <w:spacing w:before="0" w:beforeAutospacing="off" w:after="200" w:afterAutospacing="off" w:line="276" w:lineRule="auto"/>
        <w:ind w:left="360" w:right="0" w:hanging="360"/>
        <w:jc w:val="left"/>
        <w:rPr>
          <w:sz w:val="22"/>
          <w:szCs w:val="22"/>
        </w:rPr>
      </w:pPr>
      <w:r w:rsidRPr="52894FAD" w:rsidR="52894FAD">
        <w:rPr>
          <w:sz w:val="22"/>
          <w:szCs w:val="22"/>
        </w:rPr>
        <w:t>Cluster labels are mathematical group identifiers; they do not automatically explain customer motivations or prove causal relationships.</w:t>
      </w:r>
    </w:p>
    <w:p xmlns:wp14="http://schemas.microsoft.com/office/word/2010/wordml" w14:paraId="64473C61" wp14:textId="77777777">
      <w:pPr>
        <w:pStyle w:val="Heading1"/>
      </w:pPr>
      <w:r w:rsidR="52894FAD">
        <w:rPr/>
        <w:t>10. Conclusion</w:t>
      </w:r>
    </w:p>
    <w:p w:rsidR="769736EA" w:rsidP="52894FAD" w:rsidRDefault="769736EA" w14:paraId="2B2554DB" w14:textId="514C67F7">
      <w:pPr>
        <w:pStyle w:val="Normal"/>
        <w:rPr>
          <w:rFonts w:ascii="Calibri" w:hAnsi="Calibri" w:eastAsia="Calibri" w:cs="Calibri"/>
          <w:noProof w:val="0"/>
          <w:sz w:val="24"/>
          <w:szCs w:val="24"/>
          <w:lang w:val="en-US"/>
        </w:rPr>
      </w:pPr>
      <w:r w:rsidRPr="52894FAD" w:rsidR="769736EA">
        <w:rPr>
          <w:rFonts w:ascii="Calibri" w:hAnsi="Calibri" w:eastAsia="Calibri" w:cs="Calibri"/>
          <w:noProof w:val="0"/>
          <w:sz w:val="22"/>
          <w:szCs w:val="22"/>
          <w:lang w:val="en-US"/>
        </w:rPr>
        <w:t>The task successfully demonstrated the application of unsupervised machine learning using the K-Means clustering algorithm on the Mall Customers dataset. The dataset contained 200 customer records, with no missing values or duplicate rows. Annual Income and Spending Score were selected as clustering features and standardized using StandardScaler. The Elbow Method was used to select five clusters. The K-Means model successfully grouped the customers into five segments with different income and spending characteristics. The silhouette score of 0.555 indicated reasonably good cluster separation. The analysis identified different customer groups, including high-income high-spending customers, low-income high-spending customers, and customers with moderate spending behaviour. These findings demonstrate how clustering can support customer segmentation and help businesses develop targeted marketing strategies.</w:t>
      </w:r>
    </w:p>
    <w:p xmlns:wp14="http://schemas.microsoft.com/office/word/2010/wordml" w14:paraId="0528570D" wp14:textId="77777777">
      <w:pPr>
        <w:pStyle w:val="Heading1"/>
      </w:pPr>
      <w:r>
        <w:t>11. Reproducibility and Output Files</w:t>
      </w:r>
    </w:p>
    <w:p xmlns:wp14="http://schemas.microsoft.com/office/word/2010/wordml" w:rsidP="52894FAD" w14:paraId="2E85B51A" wp14:textId="5001219A">
      <w:pPr>
        <w:pStyle w:val="Normal"/>
        <w:suppressLineNumbers w:val="0"/>
        <w:bidi w:val="0"/>
        <w:spacing w:before="0" w:beforeAutospacing="off" w:after="200" w:afterAutospacing="off" w:line="276" w:lineRule="auto"/>
        <w:ind w:left="0" w:right="0"/>
        <w:jc w:val="left"/>
        <w:rPr>
          <w:rFonts w:ascii="Calibri" w:hAnsi="Calibri" w:eastAsia="Calibri" w:cs="Calibri"/>
          <w:sz w:val="22"/>
          <w:szCs w:val="22"/>
        </w:rPr>
      </w:pPr>
      <w:r w:rsidRPr="52894FAD" w:rsidR="52894FAD">
        <w:rPr>
          <w:rFonts w:ascii="Calibri" w:hAnsi="Calibri" w:eastAsia="Calibri" w:cs="Calibri"/>
          <w:sz w:val="22"/>
          <w:szCs w:val="22"/>
        </w:rPr>
        <w:t xml:space="preserve">Save the completed notebook as Week3_Clustering_Analysis.ipynb and export the dataset with cluster labels as Week3_Clustered_Customers.csv. </w:t>
      </w:r>
    </w:p>
    <w:p w:rsidR="2B38C1A1" w:rsidP="52894FAD" w:rsidRDefault="2B38C1A1" w14:paraId="0E60C63A" w14:textId="72BEA984">
      <w:pPr>
        <w:pStyle w:val="Normal"/>
      </w:pPr>
      <w:r w:rsidR="2B38C1A1">
        <w:drawing>
          <wp:inline wp14:editId="45EA6BC8" wp14:anchorId="66F8B4D9">
            <wp:extent cx="4655707" cy="1627560"/>
            <wp:effectExtent l="0" t="0" r="0" b="0"/>
            <wp:docPr id="13658481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5848162" name="Picture 1365848162"/>
                    <pic:cNvPicPr/>
                  </pic:nvPicPr>
                  <pic:blipFill>
                    <a:blip xmlns:r="http://schemas.openxmlformats.org/officeDocument/2006/relationships" r:embed="rId707850468">
                      <a:extLst>
                        <a:ext uri="{28A0092B-C50C-407E-A947-70E740481C1C}">
                          <a14:useLocalDpi xmlns:a14="http://schemas.microsoft.com/office/drawing/2010/main"/>
                        </a:ext>
                      </a:extLst>
                    </a:blip>
                    <a:stretch>
                      <a:fillRect/>
                    </a:stretch>
                  </pic:blipFill>
                  <pic:spPr>
                    <a:xfrm rot="0">
                      <a:off x="0" y="0"/>
                      <a:ext cx="4655707" cy="1627560"/>
                    </a:xfrm>
                    <a:prstGeom prst="rect">
                      <a:avLst/>
                    </a:prstGeom>
                  </pic:spPr>
                </pic:pic>
              </a:graphicData>
            </a:graphic>
          </wp:inline>
        </w:drawing>
      </w:r>
    </w:p>
    <w:p xmlns:wp14="http://schemas.microsoft.com/office/word/2010/wordml" w14:paraId="1809A478" wp14:textId="77777777">
      <w:pPr>
        <w:pStyle w:val="Heading1"/>
      </w:pPr>
      <w:r>
        <w:t>12. References</w:t>
      </w:r>
    </w:p>
    <w:p xmlns:wp14="http://schemas.microsoft.com/office/word/2010/wordml" w:rsidP="52894FAD" w14:paraId="264C4122" wp14:textId="131AAB5A">
      <w:pPr>
        <w:rPr>
          <w:sz w:val="24"/>
          <w:szCs w:val="24"/>
        </w:rPr>
      </w:pPr>
      <w:r w:rsidRPr="52894FAD" w:rsidR="52894FAD">
        <w:rPr>
          <w:sz w:val="22"/>
          <w:szCs w:val="22"/>
        </w:rPr>
        <w:t>1. Mall Customers dataset:</w:t>
      </w:r>
      <w:r>
        <w:br/>
      </w:r>
      <w:r w:rsidRPr="52894FAD" w:rsidR="52894FAD">
        <w:rPr>
          <w:sz w:val="22"/>
          <w:szCs w:val="22"/>
        </w:rPr>
        <w:t xml:space="preserve"> </w:t>
      </w:r>
      <w:hyperlink r:id="Rc2149a769cf14cd2">
        <w:r w:rsidRPr="52894FAD" w:rsidR="52894FAD">
          <w:rPr>
            <w:rStyle w:val="Hyperlink"/>
            <w:sz w:val="22"/>
            <w:szCs w:val="22"/>
          </w:rPr>
          <w:t>https://github.com/hannazan/mall-customer</w:t>
        </w:r>
        <w:r w:rsidRPr="52894FAD" w:rsidR="2D6D6F94">
          <w:rPr>
            <w:rStyle w:val="Hyperlink"/>
            <w:sz w:val="22"/>
            <w:szCs w:val="22"/>
          </w:rPr>
          <w:t>-</w:t>
        </w:r>
        <w:r w:rsidRPr="52894FAD" w:rsidR="52894FAD">
          <w:rPr>
            <w:rStyle w:val="Hyperlink"/>
            <w:sz w:val="22"/>
            <w:szCs w:val="22"/>
          </w:rPr>
          <w:t>segmentation</w:t>
        </w:r>
      </w:hyperlink>
      <w:r w:rsidRPr="52894FAD" w:rsidR="52894FAD">
        <w:rPr>
          <w:sz w:val="22"/>
          <w:szCs w:val="22"/>
        </w:rPr>
        <w:t>/</w:t>
      </w:r>
      <w:r w:rsidRPr="52894FAD" w:rsidR="52894FAD">
        <w:rPr>
          <w:sz w:val="22"/>
          <w:szCs w:val="22"/>
        </w:rPr>
        <w:t>blob/</w:t>
      </w:r>
      <w:r w:rsidRPr="52894FAD" w:rsidR="52894FAD">
        <w:rPr>
          <w:sz w:val="22"/>
          <w:szCs w:val="22"/>
        </w:rPr>
        <w:t>main</w:t>
      </w:r>
      <w:r w:rsidRPr="52894FAD" w:rsidR="28C66BAA">
        <w:rPr>
          <w:sz w:val="22"/>
          <w:szCs w:val="22"/>
        </w:rPr>
        <w:t xml:space="preserve"> </w:t>
      </w:r>
      <w:r w:rsidRPr="52894FAD" w:rsidR="52894FAD">
        <w:rPr>
          <w:sz w:val="22"/>
          <w:szCs w:val="22"/>
        </w:rPr>
        <w:t>/data/</w:t>
      </w:r>
      <w:r w:rsidRPr="52894FAD" w:rsidR="52894FAD">
        <w:rPr>
          <w:sz w:val="22"/>
          <w:szCs w:val="22"/>
        </w:rPr>
        <w:t>Mall</w:t>
      </w:r>
      <w:r w:rsidRPr="52894FAD" w:rsidR="52894FAD">
        <w:rPr>
          <w:sz w:val="22"/>
          <w:szCs w:val="22"/>
        </w:rPr>
        <w:t>_</w:t>
      </w:r>
      <w:r w:rsidRPr="52894FAD" w:rsidR="2DB2193D">
        <w:rPr>
          <w:sz w:val="22"/>
          <w:szCs w:val="22"/>
        </w:rPr>
        <w:t xml:space="preserve"> </w:t>
      </w:r>
      <w:r w:rsidRPr="52894FAD" w:rsidR="52894FAD">
        <w:rPr>
          <w:sz w:val="22"/>
          <w:szCs w:val="22"/>
        </w:rPr>
        <w:t>Customers</w:t>
      </w:r>
      <w:r w:rsidRPr="52894FAD" w:rsidR="52894FAD">
        <w:rPr>
          <w:sz w:val="22"/>
          <w:szCs w:val="22"/>
        </w:rPr>
        <w:t>.csv</w:t>
      </w:r>
    </w:p>
    <w:p xmlns:wp14="http://schemas.microsoft.com/office/word/2010/wordml" w:rsidP="52894FAD" w14:paraId="1F61B438" wp14:textId="5587639F">
      <w:pPr>
        <w:rPr>
          <w:sz w:val="24"/>
          <w:szCs w:val="24"/>
        </w:rPr>
      </w:pPr>
      <w:r w:rsidRPr="52894FAD" w:rsidR="52894FAD">
        <w:rPr>
          <w:sz w:val="22"/>
          <w:szCs w:val="22"/>
        </w:rPr>
        <w:t xml:space="preserve">2. Scikit-learn K-Means documentation: </w:t>
      </w:r>
      <w:r>
        <w:br/>
      </w:r>
      <w:r w:rsidRPr="52894FAD" w:rsidR="52894FAD">
        <w:rPr>
          <w:sz w:val="22"/>
          <w:szCs w:val="22"/>
        </w:rPr>
        <w:t>https://scikit-learn.org/stable/modules/generated/sklearn.cluster.KMeans.html</w:t>
      </w:r>
    </w:p>
    <w:p xmlns:wp14="http://schemas.microsoft.com/office/word/2010/wordml" w:rsidP="52894FAD" w14:paraId="203E72FB" wp14:textId="21433E22">
      <w:pPr>
        <w:rPr>
          <w:sz w:val="24"/>
          <w:szCs w:val="24"/>
        </w:rPr>
      </w:pPr>
      <w:r w:rsidRPr="52894FAD" w:rsidR="52894FAD">
        <w:rPr>
          <w:sz w:val="22"/>
          <w:szCs w:val="22"/>
        </w:rPr>
        <w:t xml:space="preserve">3. Scikit-learn </w:t>
      </w:r>
      <w:r w:rsidRPr="52894FAD" w:rsidR="52894FAD">
        <w:rPr>
          <w:sz w:val="22"/>
          <w:szCs w:val="22"/>
        </w:rPr>
        <w:t>StandardScaler</w:t>
      </w:r>
      <w:r w:rsidRPr="52894FAD" w:rsidR="52894FAD">
        <w:rPr>
          <w:sz w:val="22"/>
          <w:szCs w:val="22"/>
        </w:rPr>
        <w:t xml:space="preserve"> documentation: </w:t>
      </w:r>
      <w:r>
        <w:br/>
      </w:r>
      <w:r w:rsidRPr="52894FAD" w:rsidR="52894FAD">
        <w:rPr>
          <w:sz w:val="22"/>
          <w:szCs w:val="22"/>
        </w:rPr>
        <w:t>https://scikit-learn.org/stable/modules/generated/sklearn.preprocessing.StandardScaler.html</w:t>
      </w:r>
    </w:p>
    <w:p xmlns:wp14="http://schemas.microsoft.com/office/word/2010/wordml" w:rsidP="52894FAD" w14:paraId="727DA73A" wp14:textId="2966FFE0">
      <w:pPr>
        <w:rPr>
          <w:sz w:val="24"/>
          <w:szCs w:val="24"/>
        </w:rPr>
      </w:pPr>
      <w:r w:rsidRPr="52894FAD" w:rsidR="52894FAD">
        <w:rPr>
          <w:sz w:val="22"/>
          <w:szCs w:val="22"/>
        </w:rPr>
        <w:t xml:space="preserve">4. Scikit-learn </w:t>
      </w:r>
      <w:r w:rsidRPr="52894FAD" w:rsidR="52894FAD">
        <w:rPr>
          <w:sz w:val="22"/>
          <w:szCs w:val="22"/>
        </w:rPr>
        <w:t>silhouette_score</w:t>
      </w:r>
      <w:r w:rsidRPr="52894FAD" w:rsidR="52894FAD">
        <w:rPr>
          <w:sz w:val="22"/>
          <w:szCs w:val="22"/>
        </w:rPr>
        <w:t xml:space="preserve"> documentation:</w:t>
      </w:r>
      <w:r>
        <w:br/>
      </w:r>
      <w:r w:rsidRPr="52894FAD" w:rsidR="52894FAD">
        <w:rPr>
          <w:sz w:val="22"/>
          <w:szCs w:val="22"/>
        </w:rPr>
        <w:t xml:space="preserve"> https://scikit-learn.org/stable/modules/generated/sklearn.metrics.silhouette_score.html</w:t>
      </w:r>
    </w:p>
    <w:sectPr w:rsidRPr="0006063C" w:rsidR="00FC693F" w:rsidSect="00034616">
      <w:footerReference w:type="default" r:id="rId9"/>
      <w:pgSz w:w="12240" w:h="15840" w:orient="portrait"/>
      <w:pgMar w:top="1008" w:right="1152" w:bottom="1008" w:left="1152" w:header="720" w:footer="720" w:gutter="0"/>
      <w:cols w:space="720"/>
      <w:docGrid w:linePitch="360"/>
      <w:headerReference w:type="default" r:id="R866c230976d345c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0FCAFC7" wp14:textId="77777777">
    <w:pPr>
      <w:pStyle w:val="Footer"/>
      <w:jc w:val="center"/>
    </w:pPr>
    <w:r>
      <w:t>Week 3 Task: Unsupervised Learning and Clustering Analysis</w:t>
    </w: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10"/>
      <w:gridCol w:w="3310"/>
      <w:gridCol w:w="3310"/>
    </w:tblGrid>
    <w:tr w:rsidR="52894FAD" w:rsidTr="52894FAD" w14:paraId="72E891EF">
      <w:trPr>
        <w:trHeight w:val="300"/>
      </w:trPr>
      <w:tc>
        <w:tcPr>
          <w:tcW w:w="3310" w:type="dxa"/>
          <w:tcMar/>
        </w:tcPr>
        <w:p w:rsidR="52894FAD" w:rsidP="52894FAD" w:rsidRDefault="52894FAD" w14:paraId="39B8044F" w14:textId="3B68D84E">
          <w:pPr>
            <w:pStyle w:val="Header"/>
            <w:bidi w:val="0"/>
            <w:ind w:left="-115"/>
            <w:jc w:val="left"/>
          </w:pPr>
        </w:p>
      </w:tc>
      <w:tc>
        <w:tcPr>
          <w:tcW w:w="3310" w:type="dxa"/>
          <w:tcMar/>
        </w:tcPr>
        <w:p w:rsidR="52894FAD" w:rsidP="52894FAD" w:rsidRDefault="52894FAD" w14:paraId="5AC4E706" w14:textId="2853F8D3">
          <w:pPr>
            <w:pStyle w:val="Header"/>
            <w:bidi w:val="0"/>
            <w:jc w:val="center"/>
          </w:pPr>
        </w:p>
      </w:tc>
      <w:tc>
        <w:tcPr>
          <w:tcW w:w="3310" w:type="dxa"/>
          <w:tcMar/>
        </w:tcPr>
        <w:p w:rsidR="52894FAD" w:rsidP="52894FAD" w:rsidRDefault="52894FAD" w14:paraId="2075625F" w14:textId="060FEE19">
          <w:pPr>
            <w:pStyle w:val="Header"/>
            <w:bidi w:val="0"/>
            <w:ind w:right="-115"/>
            <w:jc w:val="right"/>
          </w:pPr>
        </w:p>
      </w:tc>
    </w:tr>
  </w:tbl>
  <w:p w:rsidR="52894FAD" w:rsidP="52894FAD" w:rsidRDefault="52894FAD" w14:paraId="40A88F35" w14:textId="16A1055D">
    <w:pPr>
      <w:pStyle w:val="Header"/>
      <w:bidi w:val="0"/>
    </w:pPr>
  </w:p>
</w:hdr>
</file>

<file path=word/intelligence2.xml><?xml version="1.0" encoding="utf-8"?>
<int2:intelligence xmlns:int2="http://schemas.microsoft.com/office/intelligence/2020/intelligence">
  <int2:observations>
    <int2:textHash int2:hashCode="BP1vvHK2EFMhEU" int2:id="GnmzqKod">
      <int2:state int2:type="spell" int2:value="Rejected"/>
    </int2:textHash>
    <int2:textHash int2:hashCode="wTBwLTb7sK7WHO" int2:id="hKOF5hK9">
      <int2:state int2:type="spell" int2:value="Rejected"/>
    </int2:textHash>
    <int2:textHash int2:hashCode="gXNjWLFkUQOugy" int2:id="wFFyugZk">
      <int2:state int2:type="spell" int2:value="Rejected"/>
    </int2:textHash>
    <int2:textHash int2:hashCode="rDvpNxSd4Kmt/+" int2:id="o1Ym7nHG">
      <int2:state int2:type="spell" int2:value="Rejected"/>
    </int2:textHash>
    <int2:textHash int2:hashCode="vY6pWPTrWdu3BZ" int2:id="McJZXtVm">
      <int2:state int2:type="spell" int2:value="Rejected"/>
    </int2:textHash>
    <int2:textHash int2:hashCode="RdLoyy/YURDSLs" int2:id="w6VjvR5T">
      <int2:state int2:type="spell" int2:value="Rejected"/>
    </int2:textHash>
    <int2:textHash int2:hashCode="rL2Ai6HMhGKLwF" int2:id="yT1tb3VP">
      <int2:state int2:type="spell" int2:value="Rejected"/>
    </int2:textHash>
    <int2:textHash int2:hashCode="qBTOoiCqzhWR0V" int2:id="J4AtZF10">
      <int2:state int2:type="spell" int2:value="Rejected"/>
    </int2:textHash>
    <int2:textHash int2:hashCode="XsctqLxZbsWi5Z" int2:id="4LOOJ7jU">
      <int2:state int2:type="spell" int2:value="Rejected"/>
    </int2:textHash>
    <int2:textHash int2:hashCode="PLZtS9B8ew8ND3" int2:id="BtwXdbHT">
      <int2:state int2:type="spell" int2:value="Rejected"/>
    </int2:textHash>
    <int2:textHash int2:hashCode="Hebxm/b/NaTFkQ" int2:id="5wnBOJbc">
      <int2:state int2:type="spell" int2:value="Rejected"/>
    </int2:textHash>
    <int2:textHash int2:hashCode="j/3p34PKEVp/9a" int2:id="sCPJ8AzD">
      <int2:state int2:type="spell" int2:value="Rejected"/>
    </int2:textHash>
    <int2:textHash int2:hashCode="72H6t0xYJL17r5" int2:id="xCijdIlB">
      <int2:state int2:type="spell" int2:value="Rejected"/>
    </int2:textHash>
    <int2:textHash int2:hashCode="BiVTWk791gvgMg" int2:id="y4qg0Tky">
      <int2:state int2:type="spell" int2:value="Rejected"/>
    </int2:textHash>
    <int2:textHash int2:hashCode="/oUOsqowruCRMx" int2:id="o4KcX7DQ">
      <int2:state int2:type="spell" int2:value="Rejected"/>
    </int2:textHash>
    <int2:textHash int2:hashCode="q+e4zpgJnBVV8a" int2:id="qubN65FB">
      <int2:state int2:type="spell" int2:value="Rejected"/>
    </int2:textHash>
    <int2:textHash int2:hashCode="cRUQLGUnShtz9t" int2:id="EWY9O5pj">
      <int2:state int2:type="spell" int2:value="Rejected"/>
    </int2:textHash>
    <int2:textHash int2:hashCode="9hO+Ons+y13mv1" int2:id="vzWAZREA">
      <int2:state int2:type="spell" int2:value="Rejected"/>
    </int2:textHash>
    <int2:textHash int2:hashCode="CoUFn4BjjQTzFp" int2:id="js5gpldO">
      <int2:state int2:type="spell" int2:value="Rejected"/>
    </int2:textHash>
    <int2:textHash int2:hashCode="GU3+xeAznL7prB" int2:id="pAOswOtc">
      <int2:state int2:type="spell" int2:value="Rejected"/>
    </int2:textHash>
    <int2:textHash int2:hashCode="ehai7wpB0tepAO" int2:id="Q6Sd56sr">
      <int2:state int2:type="spell" int2:value="Rejected"/>
    </int2:textHash>
    <int2:textHash int2:hashCode="QyOIuW+1J3X4b6" int2:id="9VWkzPZ0">
      <int2:state int2:type="spell" int2:value="Rejected"/>
    </int2:textHash>
    <int2:textHash int2:hashCode="pb5I14sSI703UV" int2:id="22oZmQqf">
      <int2:state int2:type="spell" int2:value="Rejected"/>
    </int2:textHash>
    <int2:textHash int2:hashCode="Fc7kAaLLNrN+v3" int2:id="jmmhfYA4">
      <int2:state int2:type="spell" int2:value="Rejected"/>
    </int2:textHash>
    <int2:textHash int2:hashCode="OrtZNwJC/JiGrS" int2:id="YisgEcKJ">
      <int2:state int2:type="spell" int2:value="Rejected"/>
    </int2:textHash>
    <int2:textHash int2:hashCode="XwNaT/iFjrdX3d" int2:id="sA94Su41">
      <int2:state int2:type="spell" int2:value="Rejected"/>
    </int2:textHash>
    <int2:textHash int2:hashCode="R8lRwvOZ7cox1I" int2:id="Ug2HMnB2">
      <int2:state int2:type="spell" int2:value="Rejected"/>
    </int2:textHash>
    <int2:textHash int2:hashCode="smQB4OtPp7vAlG" int2:id="Qsbu5AqO">
      <int2:state int2:type="spell" int2:value="Rejected"/>
    </int2:textHash>
    <int2:textHash int2:hashCode="vYfPesAG3nmBea" int2:id="eujb8c0c">
      <int2:state int2:type="spell" int2:value="Rejected"/>
    </int2:textHash>
    <int2:textHash int2:hashCode="xg095i2hXG7PqL" int2:id="3Ad8Hmu0">
      <int2:state int2:type="spell" int2:value="Rejected"/>
    </int2:textHash>
    <int2:textHash int2:hashCode="33haTlPP8NOZsV" int2:id="eJSDefEF">
      <int2:state int2:type="spell" int2:value="Rejected"/>
    </int2:textHash>
    <int2:textHash int2:hashCode="90qHNZZsKbgODc" int2:id="p370pddz">
      <int2:state int2:type="spell" int2:value="Rejected"/>
    </int2:textHash>
    <int2:textHash int2:hashCode="EKrz9h+3LrfTO/" int2:id="nYNCQkpo">
      <int2:state int2:type="spell" int2:value="Rejected"/>
    </int2:textHash>
    <int2:textHash int2:hashCode="Soqfwx3BWkuHux" int2:id="psuFaMF3">
      <int2:state int2:type="spell" int2:value="Rejected"/>
    </int2:textHash>
    <int2:textHash int2:hashCode="EDMy9wcemDLx9q" int2:id="Q72KmddW">
      <int2:state int2:type="spell" int2:value="Rejected"/>
    </int2:textHash>
    <int2:textHash int2:hashCode="LK0cS9LVNzGj/1" int2:id="vA2hfHjY">
      <int2:state int2:type="spell" int2:value="Rejected"/>
    </int2:textHash>
    <int2:textHash int2:hashCode="n4GMmaSEt7odN4" int2:id="uh8nApCG">
      <int2:state int2:type="spell" int2:value="Rejected"/>
    </int2:textHash>
    <int2:textHash int2:hashCode="JZwfCynNriN91k" int2:id="2vhdzSdR">
      <int2:state int2:type="spell" int2:value="Rejected"/>
    </int2:textHash>
    <int2:textHash int2:hashCode="7oGXac72bHnQcl" int2:id="sUAvgrBU">
      <int2:state int2:type="spell" int2:value="Rejected"/>
    </int2:textHash>
    <int2:textHash int2:hashCode="v3jXqOAVqWKVSe" int2:id="qzSWz2fH">
      <int2:state int2:type="spell" int2:value="Rejected"/>
    </int2:textHash>
    <int2:textHash int2:hashCode="rnSuvDRw+Ll0A5" int2:id="oynwnZ6a">
      <int2:state int2:type="spell" int2:value="Rejected"/>
    </int2:textHash>
    <int2:textHash int2:hashCode="ZP9ebqvhJogKtv" int2:id="IDB32o0y">
      <int2:state int2:type="spell" int2:value="Rejected"/>
    </int2:textHash>
    <int2:bookmark int2:bookmarkName="_Int_9WtqV7Th" int2:invalidationBookmarkName="" int2:hashCode="zi7YusXYubXueu" int2:id="PkP4AHPC">
      <int2:state int2:type="gram" int2:value="Rejected"/>
    </int2:bookmark>
    <int2:bookmark int2:bookmarkName="_Int_5XGyHzwY" int2:invalidationBookmarkName="" int2:hashCode="tH82PitDDAZH8U" int2:id="iQNZzuNo">
      <int2:state int2:type="gram" int2:value="Rejected"/>
    </int2:bookmark>
    <int2:bookmark int2:bookmarkName="_Int_SgC3dkH1" int2:invalidationBookmarkName="" int2:hashCode="XetKTA3mMCM/No" int2:id="jmkIx52p">
      <int2:state int2:type="gram" int2:value="Rejected"/>
    </int2:bookmark>
    <int2:bookmark int2:bookmarkName="_Int_G10tNYa3" int2:invalidationBookmarkName="" int2:hashCode="XetKTA3mMCM/No" int2:id="7d6mJYPX">
      <int2:state int2:type="gram" int2:value="Rejected"/>
    </int2:bookmark>
    <int2:bookmark int2:bookmarkName="_Int_4nwZ67mZ" int2:invalidationBookmarkName="" int2:hashCode="devLNhxlYiUga7" int2:id="S1Osw7Dl">
      <int2:state int2:type="gram" int2:value="Rejected"/>
    </int2:bookmark>
    <int2:bookmark int2:bookmarkName="_Int_GnQVQCoK" int2:invalidationBookmarkName="" int2:hashCode="ColNt8eS4Qp544" int2:id="GbtLBAe4">
      <int2:state int2:type="gram" int2:value="Rejected"/>
    </int2:bookmark>
    <int2:bookmark int2:bookmarkName="_Int_zJuTmccj" int2:invalidationBookmarkName="" int2:hashCode="tDzIblAvD2qQQJ" int2:id="FNXkDDpw">
      <int2:state int2:type="gram" int2:value="Rejected"/>
    </int2:bookmark>
    <int2:bookmark int2:bookmarkName="_Int_leINPLUM" int2:invalidationBookmarkName="" int2:hashCode="NqiD52LUoXSBVc" int2:id="XLRe3l0E">
      <int2:state int2:type="gram" int2:value="Rejected"/>
    </int2:bookmark>
    <int2:bookmark int2:bookmarkName="_Int_RpQ8RTxW" int2:invalidationBookmarkName="" int2:hashCode="QgZYjKXXiNBg8N" int2:id="hoGcAWNN">
      <int2:state int2:type="gram" int2:value="Rejected"/>
    </int2:bookmark>
    <int2:bookmark int2:bookmarkName="_Int_DJ1D2Vi0" int2:invalidationBookmarkName="" int2:hashCode="4f7waSGWeBGKCV" int2:id="0949QR3Z">
      <int2:state int2:type="gram" int2:value="Rejected"/>
    </int2:bookmark>
    <int2:bookmark int2:bookmarkName="_Int_OALDp344" int2:invalidationBookmarkName="" int2:hashCode="4f7waSGWeBGKCV" int2:id="QbODfkRv">
      <int2:state int2:type="gram" int2:value="Rejected"/>
    </int2:bookmark>
    <int2:bookmark int2:bookmarkName="_Int_TtnrPO9q" int2:invalidationBookmarkName="" int2:hashCode="DsbRUFSXgCUKl3" int2:id="fBh0w3yv">
      <int2:state int2:type="gram" int2:value="Rejected"/>
    </int2:bookmark>
    <int2:bookmark int2:bookmarkName="_Int_WgpMd52x" int2:invalidationBookmarkName="" int2:hashCode="devLNhxlYiUga7" int2:id="LHnHSHRV">
      <int2:state int2:type="gram" int2:value="Rejected"/>
    </int2:bookmark>
    <int2:bookmark int2:bookmarkName="_Int_pE5B0EhG" int2:invalidationBookmarkName="" int2:hashCode="AMEkrMHJSy5m0G" int2:id="vYQl95Qf">
      <int2:state int2:type="gram" int2:value="Rejected"/>
    </int2:bookmark>
    <int2:bookmark int2:bookmarkName="_Int_K5hK1vx9" int2:invalidationBookmarkName="" int2:hashCode="NqiD52LUoXSBVc" int2:id="1O4Sktmo">
      <int2:state int2:type="gram" int2:value="Rejected"/>
    </int2:bookmark>
    <int2:bookmark int2:bookmarkName="_Int_n3dG0dW3" int2:invalidationBookmarkName="" int2:hashCode="kjWv0+mIAkEYYa" int2:id="Q16RAB2k">
      <int2:state int2:type="gram" int2:value="Rejected"/>
    </int2:bookmark>
    <int2:bookmark int2:bookmarkName="_Int_ZmAcy8bp" int2:invalidationBookmarkName="" int2:hashCode="AMEkrMHJSy5m0G" int2:id="fakZwa5J">
      <int2:state int2:type="gram" int2:value="Rejected"/>
    </int2:bookmark>
    <int2:bookmark int2:bookmarkName="_Int_krBz2ZCz" int2:invalidationBookmarkName="" int2:hashCode="AMEkrMHJSy5m0G" int2:id="ucuPq1jT">
      <int2:state int2:type="gram" int2:value="Rejected"/>
    </int2:bookmark>
    <int2:bookmark int2:bookmarkName="_Int_jzvaS6hK" int2:invalidationBookmarkName="" int2:hashCode="AMEkrMHJSy5m0G" int2:id="44Y2mjDI">
      <int2:state int2:type="gram" int2:value="Rejected"/>
    </int2:bookmark>
    <int2:bookmark int2:bookmarkName="_Int_rEqZqogR" int2:invalidationBookmarkName="" int2:hashCode="AMEkrMHJSy5m0G" int2:id="tv4d2Qe1">
      <int2:state int2:type="gram" int2:value="Rejected"/>
    </int2:bookmark>
    <int2:bookmark int2:bookmarkName="_Int_en6eCPp6" int2:invalidationBookmarkName="" int2:hashCode="devLNhxlYiUga7" int2:id="nsnyTrxV">
      <int2:state int2:type="gram" int2:value="Rejected"/>
    </int2:bookmark>
    <int2:bookmark int2:bookmarkName="_Int_DfWEgOZM" int2:invalidationBookmarkName="" int2:hashCode="AMEkrMHJSy5m0G" int2:id="5KYalKLH">
      <int2:state int2:type="gram"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3">
    <w:nsid w:val="1022a6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82586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111c6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49364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aafdd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EF5179"/>
    <w:rsid w:val="03C836A1"/>
    <w:rsid w:val="04BD4E8B"/>
    <w:rsid w:val="04BD4E8B"/>
    <w:rsid w:val="0646788E"/>
    <w:rsid w:val="0A01EC17"/>
    <w:rsid w:val="0AA2A87B"/>
    <w:rsid w:val="0CDCB843"/>
    <w:rsid w:val="0D580DE3"/>
    <w:rsid w:val="0DDBD49A"/>
    <w:rsid w:val="14018B9A"/>
    <w:rsid w:val="14018B9A"/>
    <w:rsid w:val="14D7CD72"/>
    <w:rsid w:val="16A7175C"/>
    <w:rsid w:val="17F3A69A"/>
    <w:rsid w:val="18FD5715"/>
    <w:rsid w:val="1916D00F"/>
    <w:rsid w:val="19B811A5"/>
    <w:rsid w:val="1D7B6706"/>
    <w:rsid w:val="1D854022"/>
    <w:rsid w:val="1DF7CE35"/>
    <w:rsid w:val="1DFDE9A8"/>
    <w:rsid w:val="209E1D02"/>
    <w:rsid w:val="21472D9E"/>
    <w:rsid w:val="21AB2D6B"/>
    <w:rsid w:val="22ABE193"/>
    <w:rsid w:val="22FB97B2"/>
    <w:rsid w:val="24B8F208"/>
    <w:rsid w:val="27FE90A6"/>
    <w:rsid w:val="28C66BAA"/>
    <w:rsid w:val="2927F6BB"/>
    <w:rsid w:val="2B38C1A1"/>
    <w:rsid w:val="2B82257E"/>
    <w:rsid w:val="2D0D0B82"/>
    <w:rsid w:val="2D397749"/>
    <w:rsid w:val="2D6D6F94"/>
    <w:rsid w:val="2DB2193D"/>
    <w:rsid w:val="2E399725"/>
    <w:rsid w:val="32A65852"/>
    <w:rsid w:val="33510FDF"/>
    <w:rsid w:val="3448D0F6"/>
    <w:rsid w:val="34E4EBD1"/>
    <w:rsid w:val="3621BBDA"/>
    <w:rsid w:val="366244E8"/>
    <w:rsid w:val="36A5FEAC"/>
    <w:rsid w:val="38DFC986"/>
    <w:rsid w:val="38E92546"/>
    <w:rsid w:val="3A3ED095"/>
    <w:rsid w:val="3A4AC0BC"/>
    <w:rsid w:val="3D801235"/>
    <w:rsid w:val="40663B66"/>
    <w:rsid w:val="41FFC5EB"/>
    <w:rsid w:val="425B4D41"/>
    <w:rsid w:val="43E2A341"/>
    <w:rsid w:val="44B812E0"/>
    <w:rsid w:val="45CADF40"/>
    <w:rsid w:val="45CADF40"/>
    <w:rsid w:val="45DF694D"/>
    <w:rsid w:val="47D8E943"/>
    <w:rsid w:val="4AB09933"/>
    <w:rsid w:val="4B76292A"/>
    <w:rsid w:val="4B7A1B3C"/>
    <w:rsid w:val="4BB0DCF4"/>
    <w:rsid w:val="4BB0DCF4"/>
    <w:rsid w:val="4DD9D9D3"/>
    <w:rsid w:val="4E80F85D"/>
    <w:rsid w:val="4E9F0386"/>
    <w:rsid w:val="4EB65700"/>
    <w:rsid w:val="4FCDE0E3"/>
    <w:rsid w:val="504121C9"/>
    <w:rsid w:val="5051F26D"/>
    <w:rsid w:val="50834711"/>
    <w:rsid w:val="50A23A3F"/>
    <w:rsid w:val="510B4E0C"/>
    <w:rsid w:val="5124F965"/>
    <w:rsid w:val="5138C802"/>
    <w:rsid w:val="513CC3DB"/>
    <w:rsid w:val="51773D16"/>
    <w:rsid w:val="52410664"/>
    <w:rsid w:val="52894FAD"/>
    <w:rsid w:val="53049D3D"/>
    <w:rsid w:val="53B7D778"/>
    <w:rsid w:val="55B76FE4"/>
    <w:rsid w:val="58936F4D"/>
    <w:rsid w:val="5AF3037E"/>
    <w:rsid w:val="5CF2CAB7"/>
    <w:rsid w:val="5F080446"/>
    <w:rsid w:val="5F080446"/>
    <w:rsid w:val="60B6D8A7"/>
    <w:rsid w:val="60EAF16E"/>
    <w:rsid w:val="61292704"/>
    <w:rsid w:val="6155930D"/>
    <w:rsid w:val="64070E9C"/>
    <w:rsid w:val="64E532AE"/>
    <w:rsid w:val="65463167"/>
    <w:rsid w:val="66013264"/>
    <w:rsid w:val="6838ACFA"/>
    <w:rsid w:val="6838ACFA"/>
    <w:rsid w:val="683BAE86"/>
    <w:rsid w:val="68D7F809"/>
    <w:rsid w:val="693A483D"/>
    <w:rsid w:val="69780462"/>
    <w:rsid w:val="6B65ED23"/>
    <w:rsid w:val="6C23FEE2"/>
    <w:rsid w:val="6CBC8CE4"/>
    <w:rsid w:val="6E431590"/>
    <w:rsid w:val="6E9FB24C"/>
    <w:rsid w:val="6F67512A"/>
    <w:rsid w:val="6FD12BA9"/>
    <w:rsid w:val="7074FB4F"/>
    <w:rsid w:val="70FBA74C"/>
    <w:rsid w:val="70FBA74C"/>
    <w:rsid w:val="7120125D"/>
    <w:rsid w:val="72282F17"/>
    <w:rsid w:val="726910C2"/>
    <w:rsid w:val="730CC5FE"/>
    <w:rsid w:val="73A90814"/>
    <w:rsid w:val="7645D3E4"/>
    <w:rsid w:val="76679C28"/>
    <w:rsid w:val="769736EA"/>
    <w:rsid w:val="76C4C0CE"/>
    <w:rsid w:val="77247789"/>
    <w:rsid w:val="77C5966B"/>
    <w:rsid w:val="78057EF2"/>
    <w:rsid w:val="78AF9971"/>
    <w:rsid w:val="7B199C12"/>
    <w:rsid w:val="7B6EC549"/>
    <w:rsid w:val="7CF46BE5"/>
    <w:rsid w:val="7DBD5A85"/>
    <w:rsid w:val="7FA77235"/>
    <w:rsid w:val="7FCBD6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28C2F28-DE82-4154-B013-ADDB0E71B0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asciiTheme="majorHAnsi" w:hAnsiTheme="majorHAnsi" w:eastAsiaTheme="majorEastAsia"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asciiTheme="majorHAnsi" w:hAnsiTheme="majorHAnsi" w:eastAsiaTheme="majorEastAsia"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Calibri" w:hAnsi="Calibri" w:asciiTheme="majorHAnsi" w:hAnsiTheme="majorHAnsi" w:eastAsiaTheme="majorEastAsia" w:cstheme="majorBidi"/>
      <w:b/>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52894FAD"/>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image" Target="/media/image.png" Id="rId471208845" /><Relationship Type="http://schemas.openxmlformats.org/officeDocument/2006/relationships/image" Target="/media/image2.png" Id="rId978487678" /><Relationship Type="http://schemas.openxmlformats.org/officeDocument/2006/relationships/image" Target="/media/image3.png" Id="rId1118522095" /><Relationship Type="http://schemas.microsoft.com/office/2020/10/relationships/intelligence" Target="intelligence2.xml" Id="Rcadb1a8ddad54d01" /><Relationship Type="http://schemas.openxmlformats.org/officeDocument/2006/relationships/image" Target="/media/image4.png" Id="rId654846141" /><Relationship Type="http://schemas.openxmlformats.org/officeDocument/2006/relationships/image" Target="/media/image5.png" Id="rId36260428" /><Relationship Type="http://schemas.openxmlformats.org/officeDocument/2006/relationships/image" Target="/media/image6.png" Id="rId101985157" /><Relationship Type="http://schemas.openxmlformats.org/officeDocument/2006/relationships/image" Target="/media/image7.png" Id="rId1338640755" /><Relationship Type="http://schemas.openxmlformats.org/officeDocument/2006/relationships/image" Target="/media/image8.png" Id="rId567874046" /><Relationship Type="http://schemas.openxmlformats.org/officeDocument/2006/relationships/image" Target="/media/image9.png" Id="rId1124160118" /><Relationship Type="http://schemas.openxmlformats.org/officeDocument/2006/relationships/image" Target="/media/imagea.png" Id="rId974523730" /><Relationship Type="http://schemas.openxmlformats.org/officeDocument/2006/relationships/image" Target="/media/imageb.png" Id="rId1108716652" /><Relationship Type="http://schemas.openxmlformats.org/officeDocument/2006/relationships/image" Target="/media/imagec.png" Id="rId422985757" /><Relationship Type="http://schemas.openxmlformats.org/officeDocument/2006/relationships/image" Target="/media/imaged.png" Id="rId1777312422" /><Relationship Type="http://schemas.openxmlformats.org/officeDocument/2006/relationships/image" Target="/media/imagee.png" Id="rId1849393017" /><Relationship Type="http://schemas.openxmlformats.org/officeDocument/2006/relationships/image" Target="/media/imagef.png" Id="rId707850468" /><Relationship Type="http://schemas.openxmlformats.org/officeDocument/2006/relationships/hyperlink" Target="https://github.com/hannazan/mall-customer-segmentation" TargetMode="External" Id="Rc2149a769cf14cd2" /><Relationship Type="http://schemas.openxmlformats.org/officeDocument/2006/relationships/header" Target="header.xml" Id="R866c230976d345c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Sakshi Kumari</lastModifiedBy>
  <revision>3</revision>
  <dcterms:created xsi:type="dcterms:W3CDTF">2013-12-23T23:15:00.0000000Z</dcterms:created>
  <dcterms:modified xsi:type="dcterms:W3CDTF">2026-10-30T19:38:14.1123416Z</dcterms:modified>
  <category/>
</coreProperties>
</file>