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25B3" w14:textId="31AE8327" w:rsidR="00721EBB" w:rsidRDefault="00CC0A20" w:rsidP="00CC0A20">
      <w:pPr>
        <w:pStyle w:val="Heading1"/>
        <w:jc w:val="center"/>
        <w:rPr>
          <w:color w:val="auto"/>
          <w:sz w:val="36"/>
          <w:szCs w:val="36"/>
        </w:rPr>
      </w:pPr>
      <w:r w:rsidRPr="00CC0A20">
        <w:rPr>
          <w:color w:val="auto"/>
          <w:sz w:val="36"/>
          <w:szCs w:val="36"/>
        </w:rPr>
        <w:t>Assignment No. 3</w:t>
      </w:r>
    </w:p>
    <w:p w14:paraId="05696830" w14:textId="7502FFA1" w:rsidR="00CC0A20" w:rsidRPr="00CC0A20" w:rsidRDefault="00CC0A20" w:rsidP="00CC0A20">
      <w:pPr>
        <w:spacing w:after="0"/>
        <w:rPr>
          <w:sz w:val="24"/>
          <w:szCs w:val="24"/>
        </w:rPr>
      </w:pPr>
      <w:r w:rsidRPr="00CC0A20">
        <w:rPr>
          <w:sz w:val="24"/>
          <w:szCs w:val="24"/>
        </w:rPr>
        <w:t>Sakshi Lokhande</w:t>
      </w:r>
    </w:p>
    <w:p w14:paraId="4F7760D7" w14:textId="5BD382B6" w:rsidR="00CC0A20" w:rsidRPr="00CC0A20" w:rsidRDefault="00CC0A20" w:rsidP="00CC0A20">
      <w:pPr>
        <w:spacing w:after="0"/>
        <w:rPr>
          <w:sz w:val="24"/>
          <w:szCs w:val="24"/>
        </w:rPr>
      </w:pPr>
      <w:r w:rsidRPr="00CC0A20">
        <w:rPr>
          <w:sz w:val="24"/>
          <w:szCs w:val="24"/>
        </w:rPr>
        <w:t>Roll no: 382021</w:t>
      </w:r>
    </w:p>
    <w:p w14:paraId="2BEE2331" w14:textId="08EC10BB" w:rsidR="00CC0A20" w:rsidRPr="00CC0A20" w:rsidRDefault="00CC0A20" w:rsidP="00CC0A20">
      <w:pPr>
        <w:spacing w:after="0"/>
        <w:rPr>
          <w:sz w:val="24"/>
          <w:szCs w:val="24"/>
        </w:rPr>
      </w:pPr>
      <w:r w:rsidRPr="00CC0A20">
        <w:rPr>
          <w:sz w:val="24"/>
          <w:szCs w:val="24"/>
        </w:rPr>
        <w:t>PRN no: 22310541</w:t>
      </w:r>
    </w:p>
    <w:p w14:paraId="3E9486A9" w14:textId="14B658CB" w:rsidR="00CC0A20" w:rsidRPr="00CC0A20" w:rsidRDefault="00CC0A20" w:rsidP="00CC0A20">
      <w:pPr>
        <w:spacing w:after="0"/>
        <w:rPr>
          <w:sz w:val="24"/>
          <w:szCs w:val="24"/>
        </w:rPr>
      </w:pPr>
      <w:r w:rsidRPr="00CC0A20">
        <w:rPr>
          <w:sz w:val="24"/>
          <w:szCs w:val="24"/>
        </w:rPr>
        <w:t>Div: B</w:t>
      </w:r>
    </w:p>
    <w:p w14:paraId="14932570" w14:textId="77777777" w:rsidR="00721EBB" w:rsidRPr="00CC0A20" w:rsidRDefault="00000000" w:rsidP="00414FB6">
      <w:pPr>
        <w:pStyle w:val="Heading2"/>
        <w:jc w:val="both"/>
        <w:rPr>
          <w:color w:val="auto"/>
        </w:rPr>
      </w:pPr>
      <w:r w:rsidRPr="00CC0A20">
        <w:rPr>
          <w:color w:val="auto"/>
        </w:rPr>
        <w:t>1. Introduction</w:t>
      </w:r>
    </w:p>
    <w:p w14:paraId="6C0FF242" w14:textId="77777777" w:rsidR="00721EBB" w:rsidRPr="00CC0A20" w:rsidRDefault="00000000" w:rsidP="00414FB6">
      <w:pPr>
        <w:jc w:val="both"/>
      </w:pPr>
      <w:r w:rsidRPr="00CC0A20">
        <w:t>Text preprocessing is a crucial step in Natural Language Processing (NLP). It involves cleaning and transforming raw text into a structured format suitable for machine learning algorithms. This assignment focuses on text cleaning, lemmatization, stop word removal, label encoding, TF-IDF representation, and saving outputs.</w:t>
      </w:r>
    </w:p>
    <w:p w14:paraId="3ACDAD23" w14:textId="77777777" w:rsidR="00721EBB" w:rsidRPr="00CC0A20" w:rsidRDefault="00000000" w:rsidP="00414FB6">
      <w:pPr>
        <w:pStyle w:val="Heading2"/>
        <w:jc w:val="both"/>
        <w:rPr>
          <w:color w:val="auto"/>
        </w:rPr>
      </w:pPr>
      <w:r w:rsidRPr="00CC0A20">
        <w:rPr>
          <w:color w:val="auto"/>
        </w:rPr>
        <w:t>2. Text Cleaning</w:t>
      </w:r>
    </w:p>
    <w:p w14:paraId="7F77E590" w14:textId="77777777" w:rsidR="00721EBB" w:rsidRPr="00CC0A20" w:rsidRDefault="00000000" w:rsidP="00414FB6">
      <w:pPr>
        <w:jc w:val="both"/>
      </w:pPr>
      <w:r w:rsidRPr="00CC0A20">
        <w:t>Text cleaning is the process of removing unwanted or noisy elements from raw text data. It improves data quality and helps models perform better.</w:t>
      </w:r>
    </w:p>
    <w:p w14:paraId="35AEBAF3" w14:textId="77777777" w:rsidR="00721EBB" w:rsidRPr="00CC0A20" w:rsidRDefault="00000000">
      <w:r w:rsidRPr="00CC0A20">
        <w:t>Common text cleaning steps include:</w:t>
      </w:r>
      <w:r w:rsidRPr="00CC0A20">
        <w:br/>
        <w:t>• Converting text to lowercase</w:t>
      </w:r>
      <w:r w:rsidRPr="00CC0A20">
        <w:br/>
        <w:t>• Removing punctuation and special characters</w:t>
      </w:r>
      <w:r w:rsidRPr="00CC0A20">
        <w:br/>
        <w:t>• Removing numbers</w:t>
      </w:r>
      <w:r w:rsidRPr="00CC0A20">
        <w:br/>
        <w:t>• Removing extra whitespaces</w:t>
      </w:r>
      <w:r w:rsidRPr="00CC0A20">
        <w:br/>
        <w:t>• Removing URLs or HTML tags (if present)</w:t>
      </w:r>
    </w:p>
    <w:p w14:paraId="0B46DD03" w14:textId="77777777" w:rsidR="00721EBB" w:rsidRPr="00CC0A20" w:rsidRDefault="00000000" w:rsidP="00414FB6">
      <w:pPr>
        <w:pStyle w:val="Heading2"/>
        <w:jc w:val="both"/>
        <w:rPr>
          <w:color w:val="auto"/>
        </w:rPr>
      </w:pPr>
      <w:r w:rsidRPr="00CC0A20">
        <w:rPr>
          <w:color w:val="auto"/>
        </w:rPr>
        <w:t>3. Stop Word Removal</w:t>
      </w:r>
    </w:p>
    <w:p w14:paraId="389982AC" w14:textId="77777777" w:rsidR="00721EBB" w:rsidRPr="00CC0A20" w:rsidRDefault="00000000" w:rsidP="00414FB6">
      <w:pPr>
        <w:jc w:val="both"/>
      </w:pPr>
      <w:r w:rsidRPr="00CC0A20">
        <w:t>Stop words are commonly used words such as 'is', 'the', 'and', and 'in' that do not carry significant meaning for analysis. Removing stop words helps reduce dimensionality and focus on meaningful terms.</w:t>
      </w:r>
    </w:p>
    <w:p w14:paraId="7436DE5E" w14:textId="77777777" w:rsidR="00721EBB" w:rsidRPr="00CC0A20" w:rsidRDefault="00000000" w:rsidP="00414FB6">
      <w:pPr>
        <w:pStyle w:val="Heading2"/>
        <w:jc w:val="both"/>
        <w:rPr>
          <w:color w:val="auto"/>
        </w:rPr>
      </w:pPr>
      <w:r w:rsidRPr="00CC0A20">
        <w:rPr>
          <w:color w:val="auto"/>
        </w:rPr>
        <w:t>4. Lemmatization</w:t>
      </w:r>
    </w:p>
    <w:p w14:paraId="77FDACD6" w14:textId="77777777" w:rsidR="00721EBB" w:rsidRPr="00CC0A20" w:rsidRDefault="00000000" w:rsidP="00414FB6">
      <w:pPr>
        <w:jc w:val="both"/>
      </w:pPr>
      <w:r w:rsidRPr="00CC0A20">
        <w:t>Lemmatization converts words into their base or dictionary form called a lemma. Unlike stemming, lemmatization considers the grammatical structure of words and produces valid root words.</w:t>
      </w:r>
    </w:p>
    <w:p w14:paraId="59DC9523" w14:textId="77777777" w:rsidR="00721EBB" w:rsidRPr="00CC0A20" w:rsidRDefault="00000000" w:rsidP="00414FB6">
      <w:pPr>
        <w:pStyle w:val="Heading2"/>
        <w:jc w:val="both"/>
        <w:rPr>
          <w:color w:val="auto"/>
        </w:rPr>
      </w:pPr>
      <w:r w:rsidRPr="00CC0A20">
        <w:rPr>
          <w:color w:val="auto"/>
        </w:rPr>
        <w:t>5. Label Encoding</w:t>
      </w:r>
    </w:p>
    <w:p w14:paraId="7E52423E" w14:textId="77777777" w:rsidR="00721EBB" w:rsidRPr="00CC0A20" w:rsidRDefault="00000000" w:rsidP="00414FB6">
      <w:pPr>
        <w:jc w:val="both"/>
      </w:pPr>
      <w:r w:rsidRPr="00CC0A20">
        <w:t>Label encoding is used to convert categorical text labels into numerical form. Each unique category is assigned a unique integer value. This step is important when working with machine learning algorithms that require numerical input.</w:t>
      </w:r>
    </w:p>
    <w:p w14:paraId="34C43F42" w14:textId="77777777" w:rsidR="00721EBB" w:rsidRPr="00CC0A20" w:rsidRDefault="00000000" w:rsidP="00414FB6">
      <w:pPr>
        <w:pStyle w:val="Heading2"/>
        <w:jc w:val="both"/>
        <w:rPr>
          <w:color w:val="auto"/>
        </w:rPr>
      </w:pPr>
      <w:r w:rsidRPr="00CC0A20">
        <w:rPr>
          <w:color w:val="auto"/>
        </w:rPr>
        <w:t>6. TF-IDF Representation</w:t>
      </w:r>
    </w:p>
    <w:p w14:paraId="67BB8ED5" w14:textId="77777777" w:rsidR="00721EBB" w:rsidRPr="00CC0A20" w:rsidRDefault="00000000" w:rsidP="00414FB6">
      <w:pPr>
        <w:jc w:val="both"/>
      </w:pPr>
      <w:r w:rsidRPr="00CC0A20">
        <w:t>TF-IDF (Term Frequency–Inverse Document Frequency) is a numerical representation of text that reflects the importance of words in a document relative to a collection of documents.</w:t>
      </w:r>
    </w:p>
    <w:p w14:paraId="216362A3" w14:textId="77777777" w:rsidR="00721EBB" w:rsidRPr="00CC0A20" w:rsidRDefault="00000000">
      <w:r w:rsidRPr="00CC0A20">
        <w:lastRenderedPageBreak/>
        <w:t>• Term Frequency (TF): Measures how often a word appears in a document.</w:t>
      </w:r>
      <w:r w:rsidRPr="00CC0A20">
        <w:br/>
        <w:t>• Inverse Document Frequency (IDF): Reduces the weight of words that appear frequently across many documents.</w:t>
      </w:r>
      <w:r w:rsidRPr="00CC0A20">
        <w:br/>
        <w:t>• TF-IDF Score: Product of TF and IDF values.</w:t>
      </w:r>
    </w:p>
    <w:p w14:paraId="7CCBD835" w14:textId="77777777" w:rsidR="00721EBB" w:rsidRPr="00CC0A20" w:rsidRDefault="00000000">
      <w:r w:rsidRPr="00CC0A20">
        <w:t>TF-IDF helps emphasize informative words while reducing the impact of common words.</w:t>
      </w:r>
    </w:p>
    <w:p w14:paraId="33327705" w14:textId="77777777" w:rsidR="00721EBB" w:rsidRPr="00CC0A20" w:rsidRDefault="00000000" w:rsidP="00414FB6">
      <w:pPr>
        <w:pStyle w:val="Heading2"/>
        <w:jc w:val="both"/>
        <w:rPr>
          <w:color w:val="auto"/>
        </w:rPr>
      </w:pPr>
      <w:r w:rsidRPr="00CC0A20">
        <w:rPr>
          <w:color w:val="auto"/>
        </w:rPr>
        <w:t>7. Saving Outputs</w:t>
      </w:r>
    </w:p>
    <w:p w14:paraId="320CC7C5" w14:textId="77777777" w:rsidR="00721EBB" w:rsidRPr="00CC0A20" w:rsidRDefault="00000000" w:rsidP="00414FB6">
      <w:pPr>
        <w:jc w:val="both"/>
      </w:pPr>
      <w:r w:rsidRPr="00CC0A20">
        <w:t>After preprocessing and feature extraction, the outputs such as cleaned text, encoded labels, and TF-IDF vectors can be saved for future use. These outputs are commonly stored in formats such as CSV files, text files, or serialized objects.</w:t>
      </w:r>
    </w:p>
    <w:p w14:paraId="2F5898F3" w14:textId="77777777" w:rsidR="00721EBB" w:rsidRPr="00CC0A20" w:rsidRDefault="00000000" w:rsidP="00414FB6">
      <w:pPr>
        <w:pStyle w:val="Heading2"/>
        <w:jc w:val="both"/>
        <w:rPr>
          <w:color w:val="auto"/>
        </w:rPr>
      </w:pPr>
      <w:r w:rsidRPr="00CC0A20">
        <w:rPr>
          <w:color w:val="auto"/>
        </w:rPr>
        <w:t>8. Conclusion</w:t>
      </w:r>
    </w:p>
    <w:p w14:paraId="74F06795" w14:textId="77777777" w:rsidR="00721EBB" w:rsidRPr="00CC0A20" w:rsidRDefault="00000000" w:rsidP="00414FB6">
      <w:pPr>
        <w:jc w:val="both"/>
      </w:pPr>
      <w:r w:rsidRPr="00CC0A20">
        <w:t>In this assignment, text cleaning, stop word removal, lemmatization, label encoding, and TF-IDF representation were studied as essential preprocessing techniques in NLP. These steps prepare raw text data for effective machine learning and analysis.</w:t>
      </w:r>
    </w:p>
    <w:sectPr w:rsidR="00721EBB" w:rsidRPr="00CC0A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9116562">
    <w:abstractNumId w:val="8"/>
  </w:num>
  <w:num w:numId="2" w16cid:durableId="579758538">
    <w:abstractNumId w:val="6"/>
  </w:num>
  <w:num w:numId="3" w16cid:durableId="1638562667">
    <w:abstractNumId w:val="5"/>
  </w:num>
  <w:num w:numId="4" w16cid:durableId="939678738">
    <w:abstractNumId w:val="4"/>
  </w:num>
  <w:num w:numId="5" w16cid:durableId="300620860">
    <w:abstractNumId w:val="7"/>
  </w:num>
  <w:num w:numId="6" w16cid:durableId="1540126424">
    <w:abstractNumId w:val="3"/>
  </w:num>
  <w:num w:numId="7" w16cid:durableId="605190984">
    <w:abstractNumId w:val="2"/>
  </w:num>
  <w:num w:numId="8" w16cid:durableId="1790277134">
    <w:abstractNumId w:val="1"/>
  </w:num>
  <w:num w:numId="9" w16cid:durableId="533469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C35"/>
    <w:rsid w:val="00240FA0"/>
    <w:rsid w:val="0029639D"/>
    <w:rsid w:val="00326F90"/>
    <w:rsid w:val="00414FB6"/>
    <w:rsid w:val="00721EBB"/>
    <w:rsid w:val="00AA1D8D"/>
    <w:rsid w:val="00B47730"/>
    <w:rsid w:val="00CB0664"/>
    <w:rsid w:val="00CC0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33216"/>
  <w14:defaultImageDpi w14:val="300"/>
  <w15:docId w15:val="{9034B538-EB05-4FF2-9571-896361B39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Lokhande</cp:lastModifiedBy>
  <cp:revision>3</cp:revision>
  <dcterms:created xsi:type="dcterms:W3CDTF">2013-12-23T23:15:00Z</dcterms:created>
  <dcterms:modified xsi:type="dcterms:W3CDTF">2026-02-05T03:35:00Z</dcterms:modified>
  <cp:category/>
</cp:coreProperties>
</file>