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86" w:rsidRDefault="009C6B86" w:rsidP="00BF7D1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9C6B86" w:rsidRPr="009C6B86" w:rsidRDefault="009C6B86" w:rsidP="009C6B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</w:pPr>
      <w:r w:rsidRPr="009C6B86"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  <w:t xml:space="preserve">Questions </w:t>
      </w:r>
      <w:proofErr w:type="gramStart"/>
      <w:r w:rsidRPr="009C6B86"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  <w:t>For</w:t>
      </w:r>
      <w:proofErr w:type="gramEnd"/>
      <w:r w:rsidRPr="009C6B86"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  <w:t xml:space="preserve"> CL-III Practical’s</w:t>
      </w:r>
    </w:p>
    <w:p w:rsidR="009C6B86" w:rsidRPr="009C6B86" w:rsidRDefault="009C6B86" w:rsidP="009C6B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BF7D1C" w:rsidRPr="00BF7D1C" w:rsidRDefault="00BF7D1C" w:rsidP="009C6B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Optimization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genetic algorithms be applied to optimize supply chain logistics for a large multinational corporation?</w:t>
      </w:r>
      <w:bookmarkStart w:id="0" w:name="_GoBack"/>
      <w:bookmarkEnd w:id="0"/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practical considerations in using particle swarm optimization to optimize the energy efficiency of a smart grid?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Machine Learning in Real-world Applications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How can deep learning models be effectively trained and deployed in real-time anomaly detection systems for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cybersecurity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challenges in using reinforcement learning to optimize the routing of autonomous vehicles in urban environments?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Natural Language Processing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sentiment analysis models be adapted and fine-tuned for social media platforms to detect emerging trends or public opinion shifts?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ethical implications and challenges of using natural language generation models in automated content creation for news websites?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Fuzzy Systems and Control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fuzzy logic systems be integrated into HVAC control systems to improve energy efficiency in commercial buildings?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advantages of using fuzzy logic controllers in robotic systems operating in dynamic and uncertain environments?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Computational Intelligence in Healthcare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machine learning algorithms assist in early diagnosis and personalized treatment planning for cancer patients based on genomic data?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are the privacy concerns and regulatory challenges associated with deploying AI-driven predictive models in telemedicine applications?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Evolutionary Computing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In what ways can evolutionary algorithms be used to optimize the design of mechanical components for additive manufacturing?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multi-objective optimization techniques, such as NSGA-II, be applied to find the optimal trade-offs in complex engineering design problems?</w:t>
      </w:r>
    </w:p>
    <w:p w:rsidR="00BF7D1C" w:rsidRPr="00BF7D1C" w:rsidRDefault="00BF7D1C" w:rsidP="00BF7D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Neural Networks and Image Processing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How </w:t>
      </w:r>
      <w:proofErr w:type="gram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are convolutional neural networks (CNNs)</w:t>
      </w:r>
      <w:proofErr w:type="gram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 used in real-time object detection systems for autonomous vehicles?</w:t>
      </w:r>
    </w:p>
    <w:p w:rsidR="00BF7D1C" w:rsidRPr="00BF7D1C" w:rsidRDefault="00BF7D1C" w:rsidP="00BF7D1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computational challenges and hardware requirements for deploying deep neural networks in edge computing devices for real-time image processing?</w:t>
      </w:r>
    </w:p>
    <w:p w:rsidR="009D70B8" w:rsidRDefault="009D70B8"/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Parameter Tuning and Optimization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How can DEAP be used to optimize the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hyperparameters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 of a deep learning model (e.g., neural network architecture, learning rate, batch size) for image classification tasks?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strategies within DEAP can effectively handle the curse of dimensionality when optimizing a high-dimensional function, such as in portfolio optimization or feature selection?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Multi-objective Optimization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does DEAP facilitate the optimization of conflicting objectives in a real-world scenario, such as balancing energy efficiency and comfort in building HVAC systems?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trade-offs and challenges when using NSGA-II or SPEA2 (multi-objective optimization algorithms in DEAP) to optimize both cost and performance metrics in supply chain management?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Constraint Handling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Discuss the methods available in DEAP for handling constraints in evolutionary optimization problems, such as ensuring feasibility in engineering design optimizations subject to structural or operational constraints.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How can DEAP handle dynamic constraints that change over time, such as in scheduling problems where resource availability varies?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Parallel and Distributed Computing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advantages and practical considerations of using DEAP's parallel evaluation capabilities in optimizing large-scale simulation models, such as climate models or financial risk assessments?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does DEAP support distributed evolutionary algorithms for optimizing complex systems that require aggregating results from multiple computational nodes?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Real-world Applications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has DEAP been applied to optimize the design parameters of renewable energy systems, considering factors like intermittency and geographical constraints?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steps involved in using DEAP to optimize the scheduling of manufacturing processes in a factory, considering production constraints and resource availability?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with Other Libraries and Frameworks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How can DEAP be integrated with machine learning frameworks like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scikit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-learn or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TensorFlow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 to optimize the pipeline parameters in a data preprocessing and modeling workflow?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Discuss the interoperability of DEAP with simulation software (e.g., MATLAB Simulink) for optimizing control strategies in complex engineering systems.</w:t>
      </w:r>
    </w:p>
    <w:p w:rsidR="00BF7D1C" w:rsidRPr="00BF7D1C" w:rsidRDefault="009C6B86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</w:t>
      </w:r>
      <w:r w:rsidR="00BF7D1C"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rchitecture and Design</w:t>
      </w:r>
      <w:r w:rsidR="00BF7D1C"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Explain the architectural components of an RPC system, including client-server communication, marshalling, and stubs.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does RPC differ from other inter-process communication (IPC) mechanisms like sockets or message queues in terms of design and usage?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Implementation and Protocols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Compare and contrast different RPC protocols such as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gRPC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, Apache Thrift, and JSON-RPC in terms of performance, language support, and ease of integration.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Discuss the role of middleware frameworks (e.g., Apache Avro, Protocol Buffers) in facilitating data serialization and deserialization in RPC communication.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Error Handling and Reliability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Describe strategies for handling errors and ensuring reliability in RPC systems, especially in scenarios involving network failures or service unavailability.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can retry mechanisms and timeout settings be configured to improve the fault tolerance of RPC-based applications?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Security and Authentication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Explain the security considerations in RPC implementations, including authentication, authorization, and encryption of data transmitted over the network.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Discuss how RPC frameworks integrate with identity management systems (e.g.,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OAuth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, LDAP) to enforce access control policies and protect against unauthorized access.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Performance Optimization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What are the techniques for optimizing RPC performance, such as connection pooling, batch processing, and caching of remote procedure calls?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Compare the performance characteristics of synchronous and asynchronous RPC calls in scenarios with high concurrency and latency-sensitive applications.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and Interoperability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How can RPC be integrated with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microservices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 architectures to facilitate communication between distributed components?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Discuss the challenges and solutions for ensuring interoperability between RPC-based services implemented in different programming languages or running on heterogeneous platforms.</w:t>
      </w:r>
    </w:p>
    <w:p w:rsidR="00BF7D1C" w:rsidRPr="00BF7D1C" w:rsidRDefault="00BF7D1C" w:rsidP="00BF7D1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Real-world Applications</w:t>
      </w: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Provide examples of industries or use cases where RPC is commonly used to facilitate communication between distributed systems (e.g., financial transactions, </w:t>
      </w:r>
      <w:proofErr w:type="spellStart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IoT</w:t>
      </w:r>
      <w:proofErr w:type="spellEnd"/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 xml:space="preserve"> data processing).</w:t>
      </w:r>
    </w:p>
    <w:p w:rsidR="00BF7D1C" w:rsidRPr="00BF7D1C" w:rsidRDefault="00BF7D1C" w:rsidP="00BF7D1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F7D1C">
        <w:rPr>
          <w:rFonts w:ascii="Segoe UI" w:eastAsia="Times New Roman" w:hAnsi="Segoe UI" w:cs="Segoe UI"/>
          <w:color w:val="0D0D0D"/>
          <w:sz w:val="24"/>
          <w:szCs w:val="24"/>
        </w:rPr>
        <w:t>How does RPC support the implementation of scalable and responsive web services, particularly in cloud computing environments?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Basic Concepts and Working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Explain the fundamental principles of RMI and how it enables communication between Java objects running in different JVMs.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Compare RMI with other inter-process communication (IPC) mechanisms in terms of architecture, performance, and ease of use.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Implementation Details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Walk through the steps involved in implementing a simple RMI application, including defining remote interfaces, implementing server-side objects, and creating client-side stubs.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How does RMI use Java's serialization mechanism for transmitting objects and method parameters between client and server?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Security and Authentication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Discuss the security considerations in RMI applications, such as codebase downloading, server authentication, and preventing unauthorized access to remote objects.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Explain how RMI integrates with Java's security manager to enforce access control policies and protect against malicious code execution.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Error Handling and Exception Propagation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Describe the strategies for handling exceptions in RMI applications, especially in scenarios involving network failures or remote method invocation failures.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How can developers design robust error handling mechanisms to ensure reliability and fault tolerance in distributed RMI systems?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Performance Optimization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What are the techniques for optimizing RMI performance, such as tuning RMI parameters (e.g., socket timeout, connection pooling) and using caching mechanisms for remote objects?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Compare the performance characteristics of synchronous RMI calls with asynchronous invocations in scenarios with high concurrency and latency-sensitive applications.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with Middleware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How does RMI integrate with middleware technologies like Java EE (Enterprise Edition) containers or Spring Framework to build distributed applications?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Discuss the advantages and limitations of using RMI compared to other middleware solutions (e.g., web services, message queues) in enterprise application integration scenarios.</w:t>
      </w:r>
    </w:p>
    <w:p w:rsidR="009C6B86" w:rsidRPr="009C6B86" w:rsidRDefault="009C6B86" w:rsidP="009C6B8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Real-world Applications</w:t>
      </w: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Provide examples of industries or use cases where RMI is commonly used to facilitate communication between distributed Java applications (e.g., banking systems, inventory management).</w:t>
      </w:r>
    </w:p>
    <w:p w:rsidR="009C6B86" w:rsidRPr="009C6B86" w:rsidRDefault="009C6B86" w:rsidP="009C6B8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 xml:space="preserve">How does RMI support the implementation of scalable and responsive distributed systems, particularly in cloud computing environments or </w:t>
      </w:r>
      <w:proofErr w:type="spellStart"/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>microservices</w:t>
      </w:r>
      <w:proofErr w:type="spellEnd"/>
      <w:r w:rsidRPr="009C6B86">
        <w:rPr>
          <w:rFonts w:ascii="Segoe UI" w:eastAsia="Times New Roman" w:hAnsi="Segoe UI" w:cs="Segoe UI"/>
          <w:color w:val="0D0D0D"/>
          <w:sz w:val="24"/>
          <w:szCs w:val="24"/>
        </w:rPr>
        <w:t xml:space="preserve"> architectures?</w:t>
      </w:r>
    </w:p>
    <w:p w:rsidR="00BF7D1C" w:rsidRDefault="00BF7D1C"/>
    <w:sectPr w:rsidR="00BF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3A74"/>
    <w:multiLevelType w:val="multilevel"/>
    <w:tmpl w:val="892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E02DF"/>
    <w:multiLevelType w:val="multilevel"/>
    <w:tmpl w:val="8DD6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83201"/>
    <w:multiLevelType w:val="multilevel"/>
    <w:tmpl w:val="30CA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825D5"/>
    <w:multiLevelType w:val="multilevel"/>
    <w:tmpl w:val="3ED0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1C"/>
    <w:rsid w:val="009C6B86"/>
    <w:rsid w:val="009D70B8"/>
    <w:rsid w:val="00B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3EE63-DCD6-4C86-8293-13D83667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D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30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1168">
                              <w:marLeft w:val="0"/>
                              <w:marRight w:val="0"/>
                              <w:marTop w:val="0"/>
                              <w:marBottom w:val="331"/>
                              <w:divBdr>
                                <w:top w:val="single" w:sz="6" w:space="0" w:color="E6EBEF"/>
                                <w:left w:val="single" w:sz="6" w:space="0" w:color="E6EBEF"/>
                                <w:bottom w:val="single" w:sz="6" w:space="0" w:color="E6EBEF"/>
                                <w:right w:val="single" w:sz="6" w:space="0" w:color="E6EBEF"/>
                              </w:divBdr>
                              <w:divsChild>
                                <w:div w:id="1842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0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52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8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03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26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1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8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1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35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7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9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6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80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16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7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6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4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7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50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310830">
                              <w:marLeft w:val="0"/>
                              <w:marRight w:val="0"/>
                              <w:marTop w:val="0"/>
                              <w:marBottom w:val="331"/>
                              <w:divBdr>
                                <w:top w:val="single" w:sz="6" w:space="0" w:color="E6EBEF"/>
                                <w:left w:val="single" w:sz="6" w:space="0" w:color="E6EBEF"/>
                                <w:bottom w:val="single" w:sz="6" w:space="0" w:color="E6EBEF"/>
                                <w:right w:val="single" w:sz="6" w:space="0" w:color="E6EBEF"/>
                              </w:divBdr>
                              <w:divsChild>
                                <w:div w:id="11093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762651">
                              <w:marLeft w:val="0"/>
                              <w:marRight w:val="0"/>
                              <w:marTop w:val="0"/>
                              <w:marBottom w:val="33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196333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27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27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0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88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2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75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3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4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4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83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12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75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87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15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88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76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6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8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9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16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9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98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05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4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57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3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84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7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15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37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16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7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23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11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1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204656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80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0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2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6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2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04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5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6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5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24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34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83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8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25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0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1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47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50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26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49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42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1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78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217">
                      <w:marLeft w:val="360"/>
                      <w:marRight w:val="360"/>
                      <w:marTop w:val="48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04237">
                                          <w:marLeft w:val="0"/>
                                          <w:marRight w:val="0"/>
                                          <w:marTop w:val="6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186323">
                              <w:marLeft w:val="0"/>
                              <w:marRight w:val="0"/>
                              <w:marTop w:val="42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90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cp:lastPrinted>2024-06-21T09:52:00Z</cp:lastPrinted>
  <dcterms:created xsi:type="dcterms:W3CDTF">2024-06-21T09:33:00Z</dcterms:created>
  <dcterms:modified xsi:type="dcterms:W3CDTF">2024-06-21T09:53:00Z</dcterms:modified>
</cp:coreProperties>
</file>