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HAPPY BIRTHDAY RUCHIRA!!🥳🎉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urna facilisis, sagittis libero at, hendrerit est. Maecenas et ligula sed justo scelerisque placerat sit amet eget tellus. Mauris dolor purus, pharetra sed velit id, tempus maximus nunc. Aenean eleifend id odio id semper. Nam at pellentesque ipsum.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Explore...</w:t>
        </w:r>
      </w:hyperlink>
      <w:r w:rsidDel="00000000" w:rsidR="00000000" w:rsidRPr="00000000">
        <w:rPr>
          <w:rtl w:val="0"/>
        </w:rPr>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COLUMN OF CONTENT</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Confessions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Details 1...</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Thapar Memories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1fob9te">
        <w:r w:rsidDel="00000000" w:rsidR="00000000" w:rsidRPr="00000000">
          <w:rPr>
            <w:color w:val="0000ee"/>
            <w:u w:val="single"/>
            <w:rtl w:val="0"/>
          </w:rPr>
          <w:t xml:space="preserve">Details 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Surprise Photo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Details 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Confessions We All have For you.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Nunc sagittis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Orci varius natoque penatibus et magnis dis parturient montes, nascetur ridiculus mus. Praesent vel est varius nisi posuere aliquet. Aliquam luctus, dolor vel euismod scelerisque, sem mi commodo nisi.</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Duis euismod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Orci varius natoque penatibus et magnis dis parturient montes, nascetur ridiculus mus. Praesent vel est varius nisi posuere aliquet. Aliquam luctus, dolor vel euismod scelerisque, sem mi commodo nisi.</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Ipsum vitae mattis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Orci varius natoque penatibus et magnis dis parturient montes, nascetur ridiculus mus. Praesent vel est varius nisi posuere aliquet. Aliquam luctus, sem mi commodo nisi.</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Nunc sagittis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Orci varius natoque penatibus et magnis dis parturient montes, nascetur ridiculus mus. Praesent vel est varius nisi posuere aliquet. Aliquam luctus, dolor vel euismod scelerisque, sem mi commodo nisi.</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Nunc sagittis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Orci varius natoque penatibus et magnis dis parturient montes, nascetur ridiculus mus. Praesent vel est varius nisi posuere aliquet. Aliquam luctus, dolor vel euismod scelerisque, sem mi commodo nisi.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pretium volutpat tempor. Maecenas condimentum tincidunt leo. Paesent scelerisque erat placerat tempus laoreet. Vivamus pellentesque tempor congue. Vestibulum ac diam dui. Vivamus a fringilla velit.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Our Address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440-660 Proin mauris enim,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dignissim sit amet ligula id,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finibus tempus erat 10200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Your Company . Design: Tooplate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