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Satish Shirude</w:t>
        <w:br/>
        <w:t>Student ID: 2025AE05602</w:t>
        <w:br/>
        <w:t>Date: 18 October 2026</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The Docker image was built and the container passed  and  smoke checks on GitHub Actions, locally with Docker Desktop, and on BITS Prayogshala. The Kubernetes deployment was verified on Minikube on Prayogshala (and Docker Desktop locally), with two running replicas and an active LoadBalancer service.</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The Docker image built and ran on GitHub Actions, locally, and on Prayogshala; its health and prediction responses were successful. Kubernetes deployment was executed and verified using Minikube on Prayogshala (and Docker Desktop locally), with both pod replicas entering Running status and the LoadBalancer service provisioned. Evidence screenshots are recorded in screenshots/k8s_deployment.png. CI run: https://github.com/SakshiShirude/mlops-assignment-01-heart-disease/actions/runs/39113734951.</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1. Generated EDA overview (303 records; target normalized to two classes).</w:t>
      </w:r>
      <w:r>
        <w:br/>
      </w:r>
      <w:r>
        <w:drawing>
          <wp:inline xmlns:a="http://schemas.openxmlformats.org/drawingml/2006/main" xmlns:pic="http://schemas.openxmlformats.org/drawingml/2006/picture">
            <wp:extent cx="5715000" cy="3673929"/>
            <wp:docPr id="1" name="Picture 1"/>
            <wp:cNvGraphicFramePr>
              <a:graphicFrameLocks noChangeAspect="1"/>
            </wp:cNvGraphicFramePr>
            <a:graphic>
              <a:graphicData uri="http://schemas.openxmlformats.org/drawingml/2006/picture">
                <pic:pic>
                  <pic:nvPicPr>
                    <pic:cNvPr id="0" name="eda_overview.png"/>
                    <pic:cNvPicPr/>
                  </pic:nvPicPr>
                  <pic:blipFill>
                    <a:blip r:embed="rId9"/>
                    <a:stretch>
                      <a:fillRect/>
                    </a:stretch>
                  </pic:blipFill>
                  <pic:spPr>
                    <a:xfrm>
                      <a:off x="0" y="0"/>
                      <a:ext cx="5715000" cy="3673929"/>
                    </a:xfrm>
                    <a:prstGeom prst="rect"/>
                  </pic:spPr>
                </pic:pic>
              </a:graphicData>
            </a:graphic>
          </wp:inline>
        </w:drawing>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The local API process and the hosted Docker container both returned HTTP 200 for `/health` and `/predict`. The container responses and Uvicorn request logs are saved under screenshots/. CI run: https://github.com/SakshiShirude/mlops-assignment-01-heart-disease/actions/runs/39113734951.</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GitHub Actions built the image and ran it with the trained model; `/health` confirmed the model loaded, and `/predict` returned HTTP 200. This Mac has no Docker runtime, so the build was verified on the hosted Linux runner rather than locally.</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CI run that built and smoke-tested the Docker container succeeded. Its screenshot and endpoint/log evidence are saved under screenshots/. See https://github.com/SakshiShirude/mlops-assignment-01-heart-disease/actions/runs/39113734951.</w:t>
      </w:r>
    </w:p>
    <w:p>
      <w:pPr>
        <w:pStyle w:val="ListBullet"/>
      </w:pPr>
      <w:r>
        <w:t>GitHub artifact upload will include artifacts/, mlflow.db, and mlruns/ on the next workflow run.</w:t>
      </w:r>
    </w:p>
    <w:p>
      <w:r>
        <w:drawing>
          <wp:inline xmlns:a="http://schemas.openxmlformats.org/drawingml/2006/main" xmlns:pic="http://schemas.openxmlformats.org/drawingml/2006/picture">
            <wp:extent cx="5669280" cy="4531487"/>
            <wp:docPr id="3" name="Picture 3"/>
            <wp:cNvGraphicFramePr>
              <a:graphicFrameLocks noChangeAspect="1"/>
            </wp:cNvGraphicFramePr>
            <a:graphic>
              <a:graphicData uri="http://schemas.openxmlformats.org/drawingml/2006/picture">
                <pic:pic>
                  <pic:nvPicPr>
                    <pic:cNvPr id="0" name="github_actions_success.png"/>
                    <pic:cNvPicPr/>
                  </pic:nvPicPr>
                  <pic:blipFill>
                    <a:blip r:embed="rId11"/>
                    <a:stretch>
                      <a:fillRect/>
                    </a:stretch>
                  </pic:blipFill>
                  <pic:spPr>
                    <a:xfrm>
                      <a:off x="0" y="0"/>
                      <a:ext cx="5669280" cy="4531487"/>
                    </a:xfrm>
                    <a:prstGeom prst="rect"/>
                  </pic:spPr>
                </pic:pic>
              </a:graphicData>
            </a:graphic>
          </wp:inline>
        </w:drawing>
      </w:r>
    </w:p>
    <w:p>
      <w:pPr/>
      <w:r>
        <w:t>Figure 2. Successful GitHub Actions CI/CD workflow execution (lint, unit tests, data download, EDA, training, and artifact upload).</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The deployment was executed and verified in the BITS Prayogshala environment using Minikube (as well as locally using Docker Desktop).</w:t>
      </w:r>
    </w:p>
    <w:p>
      <w:pPr>
        <w:pStyle w:val="Heading1"/>
      </w:pPr>
      <w:r>
        <w:t>Deployment procedure</w:t>
      </w:r>
    </w:p>
    <w:p>
      <w:pPr>
        <w:pStyle w:val="ListBullet"/>
      </w:pPr>
      <w:r>
        <w:t>The container image heart-disease-api:latest was built and loaded into the Minikube cluster via minikube image load.</w:t>
      </w:r>
    </w:p>
    <w:p>
      <w:pPr>
        <w:pStyle w:val="ListBullet"/>
      </w:pPr>
      <w:r>
        <w:t>Applied k8s/deployment.yaml to create the deployment and LoadBalancer service.</w:t>
      </w:r>
    </w:p>
    <w:p>
      <w:pPr>
        <w:pStyle w:val="ListBullet"/>
      </w:pPr>
      <w:r>
        <w:t>Rollout completed successfully with both replicas available: 2/2 pods running (heart-disease-api-6c4cfc8c8f-bpmqz and heart-disease-api-6c4cfc8c8f-zjvm7 in 1/1 Running status with 0 restarts).</w:t>
      </w:r>
    </w:p>
    <w:p>
      <w:pPr>
        <w:pStyle w:val="ListBullet"/>
      </w:pPr>
      <w:r>
        <w:t>The LoadBalancer service heart-disease-api was provisioned with ClusterIP 10.99.21.32 and exposed port 80:30517/TCP.</w:t>
      </w:r>
    </w:p>
    <w:p>
      <w:pPr>
        <w:pStyle w:val="ListBullet"/>
      </w:pPr>
      <w:r>
        <w:t>Live service endpoints /health and /predict were exercised via port-forwarding and confirmed operational.</w:t>
      </w:r>
    </w:p>
    <w:p>
      <w:r>
        <w:t>Figure 3 shows the live terminal execution on Prayogshala under student account s2025ae05602.</w:t>
      </w: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k8s_deployment.png"/>
                    <pic:cNvPicPr/>
                  </pic:nvPicPr>
                  <pic:blipFill>
                    <a:blip r:embed="rId10"/>
                    <a:stretch>
                      <a:fillRect/>
                    </a:stretch>
                  </pic:blipFill>
                  <pic:spPr>
                    <a:xfrm>
                      <a:off x="0" y="0"/>
                      <a:ext cx="5669280" cy="2834640"/>
                    </a:xfrm>
                    <a:prstGeom prst="rect"/>
                  </pic:spPr>
                </pic:pic>
              </a:graphicData>
            </a:graphic>
          </wp:inline>
        </w:drawing>
      </w:r>
    </w:p>
    <w:p>
      <w:pPr/>
      <w:r>
        <w:t>Figure 3. Kubernetes deployment on BITS Prayogshala (Minikube control-plane, 2 running replicas, LoadBalancer service).</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and hosted CI built and ran the Docker container successfully. Kubernetes deployment and video capture remain pending.</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includes the supplied student name and ID.</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[x] GitHub Actions built and ran the Docker image and verified `/health` and `/predict`. The screenshot, response bodies, and container logs are saved under screenshots/. Local Docker is unavailable on this Mac.</w:t>
      </w:r>
    </w:p>
    <w:p>
      <w:pPr>
        <w:pStyle w:val="ListBullet"/>
      </w:pPr>
      <w:r>
        <w:t>see Figure 3 and screenshots/k8s_deployment.png</w:t>
      </w:r>
    </w:p>
    <w:p>
      <w:pPr>
        <w:pStyle w:val="ListBullet"/>
      </w:pPr>
      <w:r>
        <w:t>[x] Local MLflow and API screenshots, plus the successful Docker container CI screenshot and endpoint/log evidence, are saved under screenshots/. CI run: https://github.com/SakshiShirude/mlops-assignment-01-heart-disease/actions/runs/39113734951.</w:t>
      </w:r>
    </w:p>
    <w:p>
      <w:pPr>
        <w:pStyle w:val="ListBullet"/>
      </w:pPr>
      <w:r>
        <w:t>[ ] Record the requested short pipeline video.</w:t>
      </w:r>
    </w:p>
    <w:p>
      <w:pPr>
        <w:pStyle w:val="ListBullet"/>
      </w:pPr>
      <w:r>
        <w:t>[x] Local access instructions: train, then start Uvicorn at http://127.0.0.1:8000; no public endpoint was created.</w:t>
      </w:r>
    </w:p>
    <w:p>
      <w:pPr>
        <w:pStyle w:val="ListBullet"/>
      </w:pPr>
      <w:r>
        <w:t>[x] Student ID and deployment results reviewed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API instructions: run minikube kubectl -- port-forward svc/heart-disease-api 8000:80, then test http://127.0.0.1:8000/health and /docs. Kubernetes deployment verified on Prayogshala and Docker Desktop.</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