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Commit Change Report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Repository: </w:t>
      </w:r>
      <w:r>
        <w:rPr>
          <w:rFonts w:ascii="Arial" w:cs="Arial" w:eastAsia="Arial" w:hAnsi="Arial"/>
          <w:color w:val="1A73E8"/>
          <w:sz w:val="22"/>
          <w:szCs w:val="22"/>
        </w:rPr>
        <w:t xml:space="preserve">Sakshibeloshe / DirectSalesTeamApp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6547a86cac73ed6d64bb18705b13142c91f7c115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some ui changes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Sakshibeloshe &lt;beloshe.sakshi04@gmail.com&gt;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Wednesday, April 29, 2026  14:11:57 IST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1E8E3E"/>
          <w:sz w:val="22"/>
          <w:szCs w:val="22"/>
        </w:rPr>
        <w:t xml:space="preserve">14 files changed  |  133 insertions(+)  |  74 deletions(-)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Files Changed —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ContentView.swift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bar icons updated for Messages and Earnings tabs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Application.swift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displayName computed property added to LoanApplication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ApplicationRowView.swift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displayName; removed reference number from row 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ApplicationsView.swift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Shimmer loader replaced with reusable DSTSkeletonList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EarningsView.swift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ProgressView spinner replaced with DSTSkeletonList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LeadsViewModel.swift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Haptic feedback added to addLead and deleteLead actions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LeadsView.swift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Shimmer loader replaced with reusable DSTSkeletonList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DSTModels.swift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performer threshold tightened from top 5 to top 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MessagesViewModel.swift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Haptic feedback added to sendMessage and sendAttachment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ProfileViewModel.swift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rankText now returns empty string when zoneRank is 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MessagesView.swift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loader; added 'Need Officer' metric; simplified title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ProfileView.swift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TrustScoreRing redesigned — new dashed ring for zero-score state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SurfaceComponents.swift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DSTSkeletonRow, DSTSkeletonList, and ShimmerModifier added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UserInterfaceState.xcuserstate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 UI state (binary, auto-generated)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Tab Bar Icon Updates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File: ContentView.swift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SF Symbol icons used in the tab bar have been updated for two tabs: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Messages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Before: bubble.left.and.bubble.right.fill / bubble.left.and.bubble.right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After: message.fill / message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Earnings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Before: indianrupeesign.circle.fill / indianrupeesign.circle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After: banknote.fill / banknote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banknote icon is more universally recognisable and cleaner at small tab-bar sizes.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Application Display Name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File: Application.swift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new computed property displayName was added to the LoanApplication struct. It provides a human-friendly name instead of raw LMS reference IDs: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var displayName: String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if name.hasPrefix("LMS-") || name == referenceNumber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return "\(loanType.rawValue) · \(formattedAmount)"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return name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the application name looks like a system-generated reference (e.g. LMS-00123), the UI now shows the loan type and formatted amount instead — a much more readable label for end users.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Application Row View Cleanup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File: ApplicationRowView.swift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1 — Name display: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Text(application.name) replaced with Text(application.displayName)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2 — Sub-info: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reference number element (Text(referenceNumber) in monospaced font) has been removed from the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Comment updated from 'Type + Amount + Ref' to 'Type + Amount' to reflect the simpler layout.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declutters the list rows and avoids showing raw system IDs to the user.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Unified Skeleton Loading (DSTSkeletonList)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views previously implemented their own inline shimmer placeholder code. All three have been replaced with the new shared DSTSkeletonList component for consistency and maintainability.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ApplicationsView.swift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Removed: custom inline VStack with 6 hand-crafted shimmer rectangles wrapped in .shimmering()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Added: DSTSkeletonList() with .padding(.horizontal, AppSpacing.md)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LeadsView.swift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Removed: custom VStack with HStack rows, Divider separators, and .shimmering()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Added: DSTSkeletonList() with .padding(.horizontal, AppSpacing.md)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EarningsView.swift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Removed: ProgressView("Loading earnings...") spinner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Added: DSTSkeletonList() with horizontal and top padding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MessagesView.swift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Removed: ProgressView("Loading messages…") spinner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Added: DSTSkeletonList() with horizontal and top padding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New Skeleton Components (SurfaceComponents.swift)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new reusable components were added to SurfaceComponents.swift: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DSTSkeletonRow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placeholder row with an animated shimmer sweep.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Circle placeholder (48×48 pt) representing an avatar/icon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stacked rounded rectangles (140×14 pt and 220×10 pt) representing text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Wrapped in a card-styled container with a 1pt border and 18pt corner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Shimmer animation runs via a phase state variable using .linear(1.5s).repeatForever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DSTSkeletonList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convenience wrapper that renders a configurable number of DSTSkeletonRow items (default: 5) in a VStack with 12 pt spacing.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ShimmerModifier (ViewModifier)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custom ViewModifier that overlays a moving LinearGradient (clear → white 30% → clear) masked to the shape of the view. It uses a phase: CGFloat parameter to drive the horizontal offset of the gradient, producing a smooth left-to-right shimmer. A convenience extension shimmering(phase:) is added to View.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Haptic Feedback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User-action haptics were added in two ViewModels to improve perceived responsiveness.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LeadsViewModel.swift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73E8"/>
          <w:sz w:val="22"/>
          <w:szCs w:val="22"/>
        </w:rPr>
        <w:t xml:space="preserve">addLead: UIImpactFeedbackGenerator(style: .medium).impactOccurred() fires before the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deleteLead: UINotificationFeedbackGenerator().notificationOccurred(.warning) fires to signal a destructive action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MessagesViewModel.swift (ChatViewModel)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sendMessage: UIImpactFeedbackGenerator(style: .light).impactOccurred() fires at 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sendAttachment: UIImpactFeedbackGenerator(style: .medium).impactOccurred() fires when attaching a file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Profile &amp; Agent Logic Fixes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DSTModels.swift — isTopPerformer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Before: var isTopPerformer: Bool { zoneRank &lt;= 5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After:  var isTopPerformer: Bool { zoneRank &gt; 0 &amp;&amp; zoneRank &lt;= 3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Performer badge now requires a rank in the top 3 (not top 5), and explicitly excludes agents with zoneRank == 0 (unranked/new agents).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ProfileViewModel.swift — rankText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Before: always returned "Ranked #X in Zone"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After: returns an empty string when zoneRank == 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prevents displaying a rank label for agents who have not yet been ranked.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Messages View Enhancements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File: MessagesView.swift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Conversation Hub header card: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Subtitle text removed from DSTSectionTitle — now shows title only: DSTSectionTitle("Conversation Hub")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metric added: 'Need Officer' showing vm.connectableLeads.count in statusPending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Tapping 'Need Officer' metric opens the compose sheet: .onTapGesture { vm.showComposeSheet = true }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Trust Score Ring Redesign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File: ProfileView.swift — TrustScoreRing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TrustScoreRing component received a visual overhaul, primarily for the zero-score (new agent) state: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Zero-score state (before)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Solid semi-transparent circle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Inner dashed 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dash (—) as the score label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Zero-score state (after)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dashed ring (lineWidth: 8, dash: [6, 4]) in borderMedium colour — communicates 'not yet started', not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Arrow up circle SF Symbol in textTertiary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'NEW' label below the icon in small semibold tracking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Active score state (unchanged structure, minor cleanup)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track and trimmed arc remain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label and 'TRUST' sub-label now live inside the else branch (previously outside)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Animation value binding (.easeInOut 0.8s) retained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Generated by Claude  •  DirectSalesTeamApp  •  April 29,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2026-04-29T09:16:42.919Z</dcterms:created>
  <dcterms:modified xsi:type="dcterms:W3CDTF">2026-04-29T09:16:42.920Z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