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5A5B7" w14:textId="77777777" w:rsidR="007A20A7" w:rsidRPr="00411BCE" w:rsidRDefault="007A20A7" w:rsidP="007A20A7">
      <w:pPr>
        <w:jc w:val="center"/>
        <w:rPr>
          <w:rFonts w:ascii="Times New Roman" w:hAnsi="Times New Roman" w:cs="Times New Roman"/>
          <w:b/>
          <w:bCs/>
          <w:lang w:val="en-US"/>
        </w:rPr>
      </w:pPr>
      <w:r w:rsidRPr="00411BCE">
        <w:rPr>
          <w:rFonts w:ascii="Times New Roman" w:hAnsi="Times New Roman" w:cs="Times New Roman"/>
          <w:lang w:val="en-US"/>
        </w:rPr>
        <w:t xml:space="preserve">Name: </w:t>
      </w:r>
      <w:r w:rsidRPr="00411BCE">
        <w:rPr>
          <w:rFonts w:ascii="Times New Roman" w:hAnsi="Times New Roman" w:cs="Times New Roman"/>
          <w:b/>
          <w:bCs/>
          <w:lang w:val="en-US"/>
        </w:rPr>
        <w:t>Sakshi Patel</w:t>
      </w:r>
    </w:p>
    <w:p w14:paraId="4C9835D2" w14:textId="5C2FCC19" w:rsidR="007A20A7" w:rsidRPr="00411BCE" w:rsidRDefault="007A20A7" w:rsidP="007A20A7">
      <w:pPr>
        <w:ind w:left="1440"/>
        <w:rPr>
          <w:rFonts w:ascii="Times New Roman" w:hAnsi="Times New Roman" w:cs="Times New Roman"/>
          <w:b/>
          <w:bCs/>
        </w:rPr>
      </w:pPr>
      <w:r w:rsidRPr="007A20A7">
        <w:rPr>
          <w:rFonts w:ascii="Times New Roman" w:hAnsi="Times New Roman" w:cs="Times New Roman"/>
          <w:b/>
          <w:bCs/>
        </w:rPr>
        <w:t>Project Stage - III (Distributions and Hypothesis Testing)</w:t>
      </w:r>
    </w:p>
    <w:p w14:paraId="28EC3983" w14:textId="03E5572E" w:rsidR="007A20A7" w:rsidRPr="00411BCE" w:rsidRDefault="007A20A7" w:rsidP="007A20A7">
      <w:pPr>
        <w:rPr>
          <w:rFonts w:ascii="Times New Roman" w:hAnsi="Times New Roman" w:cs="Times New Roman"/>
          <w:b/>
          <w:bCs/>
        </w:rPr>
      </w:pPr>
      <w:r w:rsidRPr="00411BCE">
        <w:rPr>
          <w:rFonts w:ascii="Times New Roman" w:hAnsi="Times New Roman" w:cs="Times New Roman"/>
          <w:b/>
          <w:bCs/>
        </w:rPr>
        <w:t>1. Introduction</w:t>
      </w:r>
    </w:p>
    <w:p w14:paraId="09672CFC" w14:textId="77777777" w:rsidR="007A20A7" w:rsidRPr="00411BCE" w:rsidRDefault="007A20A7" w:rsidP="00411BCE">
      <w:pPr>
        <w:jc w:val="both"/>
        <w:rPr>
          <w:rFonts w:ascii="Times New Roman" w:hAnsi="Times New Roman" w:cs="Times New Roman"/>
        </w:rPr>
      </w:pPr>
      <w:r w:rsidRPr="00411BCE">
        <w:rPr>
          <w:rFonts w:ascii="Times New Roman" w:hAnsi="Times New Roman" w:cs="Times New Roman"/>
        </w:rPr>
        <w:t xml:space="preserve">The project focuses on the analysis of COVID-19 cases using statistical modeling and data correlation techniques. Key objectives include fitting distributions to COVID-19 cases, modeling Poisson distributions for case counts and deaths, and exploring correlations between demographic (enrichment) variables and COVID-19 outcomes. The data used for this analysis was provided in earlier phases of the project, covering different states in the U.S. </w:t>
      </w:r>
    </w:p>
    <w:p w14:paraId="56358395" w14:textId="77777777" w:rsidR="007A20A7" w:rsidRPr="00411BCE" w:rsidRDefault="007A20A7" w:rsidP="007A20A7">
      <w:pPr>
        <w:rPr>
          <w:rFonts w:ascii="Times New Roman" w:hAnsi="Times New Roman" w:cs="Times New Roman"/>
        </w:rPr>
      </w:pPr>
    </w:p>
    <w:p w14:paraId="5E05C245" w14:textId="0F71D22D" w:rsidR="007A20A7" w:rsidRPr="00411BCE" w:rsidRDefault="007A20A7" w:rsidP="007A20A7">
      <w:pPr>
        <w:rPr>
          <w:rFonts w:ascii="Times New Roman" w:hAnsi="Times New Roman" w:cs="Times New Roman"/>
          <w:b/>
          <w:bCs/>
        </w:rPr>
      </w:pPr>
      <w:r w:rsidRPr="00411BCE">
        <w:rPr>
          <w:rFonts w:ascii="Times New Roman" w:hAnsi="Times New Roman" w:cs="Times New Roman"/>
          <w:b/>
          <w:bCs/>
        </w:rPr>
        <w:t>2. Task 1: Fitting a Distribution to COVID-19 Case Data</w:t>
      </w:r>
    </w:p>
    <w:p w14:paraId="1DFAB46C" w14:textId="5C1256DA" w:rsidR="007A20A7" w:rsidRPr="00411BCE" w:rsidRDefault="007A20A7" w:rsidP="007A20A7">
      <w:pPr>
        <w:rPr>
          <w:rFonts w:ascii="Times New Roman" w:hAnsi="Times New Roman" w:cs="Times New Roman"/>
        </w:rPr>
      </w:pPr>
      <w:r w:rsidRPr="00411BCE">
        <w:rPr>
          <w:rFonts w:ascii="Times New Roman" w:hAnsi="Times New Roman" w:cs="Times New Roman"/>
        </w:rPr>
        <w:t>2.1. Data Overview</w:t>
      </w:r>
    </w:p>
    <w:p w14:paraId="35E86788" w14:textId="77777777" w:rsidR="007A20A7" w:rsidRPr="00411BCE" w:rsidRDefault="007A20A7" w:rsidP="007A20A7">
      <w:pPr>
        <w:rPr>
          <w:rFonts w:ascii="Times New Roman" w:hAnsi="Times New Roman" w:cs="Times New Roman"/>
        </w:rPr>
      </w:pPr>
      <w:r w:rsidRPr="00411BCE">
        <w:rPr>
          <w:rFonts w:ascii="Times New Roman" w:hAnsi="Times New Roman" w:cs="Times New Roman"/>
        </w:rPr>
        <w:t>The analysis started by extracting COVID-19 case data for the state of Arizona from a larger dataset. Data was filtered from June 1, 2020, to January 3, 2021. A total of 217 days of data was analyzed, representing daily COVID-19 cases across multiple counties within the state.</w:t>
      </w:r>
    </w:p>
    <w:p w14:paraId="22098DF0" w14:textId="77777777" w:rsidR="007A20A7" w:rsidRPr="00411BCE" w:rsidRDefault="007A20A7" w:rsidP="007A20A7">
      <w:pPr>
        <w:rPr>
          <w:rFonts w:ascii="Times New Roman" w:hAnsi="Times New Roman" w:cs="Times New Roman"/>
        </w:rPr>
      </w:pPr>
      <w:r w:rsidRPr="00411BCE">
        <w:rPr>
          <w:rFonts w:ascii="Times New Roman" w:hAnsi="Times New Roman" w:cs="Times New Roman"/>
          <w:noProof/>
        </w:rPr>
        <w:drawing>
          <wp:inline distT="0" distB="0" distL="0" distR="0" wp14:anchorId="69F3C58E" wp14:editId="2E68409C">
            <wp:extent cx="1514937" cy="1371600"/>
            <wp:effectExtent l="0" t="0" r="9525" b="0"/>
            <wp:docPr id="96694507" name="Picture 1"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507" name="Picture 1" descr="A graph of covid-19 cas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5560" cy="1381218"/>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44C91EF2" wp14:editId="1ECCB5D4">
            <wp:extent cx="1363980" cy="1355296"/>
            <wp:effectExtent l="0" t="0" r="7620" b="0"/>
            <wp:docPr id="95305850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8506" name="Picture 2" descr="A graph with a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1450" cy="1382591"/>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42DF897A" wp14:editId="496E129C">
            <wp:extent cx="1325880" cy="1348563"/>
            <wp:effectExtent l="0" t="0" r="7620" b="4445"/>
            <wp:docPr id="528308978" name="Picture 3"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08978" name="Picture 3" descr="A graph of covid-19 cas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099" cy="1360991"/>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48322B1D" wp14:editId="7EC79362">
            <wp:extent cx="1470134" cy="1285240"/>
            <wp:effectExtent l="0" t="0" r="0" b="0"/>
            <wp:docPr id="1782186919" name="Picture 4" descr="A barcode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86919" name="Picture 4" descr="A barcode with a bar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3474" cy="1305644"/>
                    </a:xfrm>
                    <a:prstGeom prst="rect">
                      <a:avLst/>
                    </a:prstGeom>
                    <a:noFill/>
                    <a:ln>
                      <a:noFill/>
                    </a:ln>
                  </pic:spPr>
                </pic:pic>
              </a:graphicData>
            </a:graphic>
          </wp:inline>
        </w:drawing>
      </w:r>
      <w:r w:rsidRPr="00411BCE">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7A20A7" w:rsidRPr="00411BCE" w14:paraId="55F33A16" w14:textId="77777777" w:rsidTr="007A20A7">
        <w:tc>
          <w:tcPr>
            <w:tcW w:w="2254" w:type="dxa"/>
          </w:tcPr>
          <w:p w14:paraId="760CF4B3" w14:textId="36468AB1" w:rsidR="007A20A7" w:rsidRPr="00411BCE" w:rsidRDefault="00411BCE" w:rsidP="00411BCE">
            <w:pPr>
              <w:jc w:val="center"/>
              <w:rPr>
                <w:rFonts w:ascii="Times New Roman" w:hAnsi="Times New Roman" w:cs="Times New Roman"/>
              </w:rPr>
            </w:pPr>
            <w:r w:rsidRPr="00411BCE">
              <w:rPr>
                <w:rFonts w:ascii="Times New Roman" w:hAnsi="Times New Roman" w:cs="Times New Roman"/>
              </w:rPr>
              <w:t>Histogram for Arizona COVID-19 Cases</w:t>
            </w:r>
          </w:p>
        </w:tc>
        <w:tc>
          <w:tcPr>
            <w:tcW w:w="2254" w:type="dxa"/>
          </w:tcPr>
          <w:p w14:paraId="6A1462B2" w14:textId="287084A6" w:rsidR="007A20A7" w:rsidRPr="00411BCE" w:rsidRDefault="00411BCE" w:rsidP="00411BCE">
            <w:pPr>
              <w:jc w:val="center"/>
              <w:rPr>
                <w:rFonts w:ascii="Times New Roman" w:hAnsi="Times New Roman" w:cs="Times New Roman"/>
              </w:rPr>
            </w:pPr>
            <w:r w:rsidRPr="00411BCE">
              <w:rPr>
                <w:rFonts w:ascii="Times New Roman" w:hAnsi="Times New Roman" w:cs="Times New Roman"/>
              </w:rPr>
              <w:t>Probability Density Plot</w:t>
            </w:r>
          </w:p>
        </w:tc>
        <w:tc>
          <w:tcPr>
            <w:tcW w:w="2254" w:type="dxa"/>
          </w:tcPr>
          <w:p w14:paraId="2B1B479E" w14:textId="181FEA43" w:rsidR="007A20A7" w:rsidRPr="00411BCE" w:rsidRDefault="00411BCE" w:rsidP="00411BCE">
            <w:pPr>
              <w:jc w:val="center"/>
              <w:rPr>
                <w:rFonts w:ascii="Times New Roman" w:hAnsi="Times New Roman" w:cs="Times New Roman"/>
              </w:rPr>
            </w:pPr>
            <w:r w:rsidRPr="00411BCE">
              <w:rPr>
                <w:rFonts w:ascii="Times New Roman" w:hAnsi="Times New Roman" w:cs="Times New Roman"/>
              </w:rPr>
              <w:t>Fitted Normal Distribution for Arizona COVID-19 Cases</w:t>
            </w:r>
          </w:p>
        </w:tc>
        <w:tc>
          <w:tcPr>
            <w:tcW w:w="2254" w:type="dxa"/>
          </w:tcPr>
          <w:p w14:paraId="50974307" w14:textId="3E0F9C74" w:rsidR="007A20A7" w:rsidRPr="00411BCE" w:rsidRDefault="00411BCE" w:rsidP="00411BCE">
            <w:pPr>
              <w:jc w:val="center"/>
              <w:rPr>
                <w:rFonts w:ascii="Times New Roman" w:hAnsi="Times New Roman" w:cs="Times New Roman"/>
              </w:rPr>
            </w:pPr>
            <w:r w:rsidRPr="00411BCE">
              <w:rPr>
                <w:rFonts w:ascii="Times New Roman" w:hAnsi="Times New Roman" w:cs="Times New Roman"/>
              </w:rPr>
              <w:t>PMF of Daily New COVID-19 Cases</w:t>
            </w:r>
          </w:p>
        </w:tc>
      </w:tr>
    </w:tbl>
    <w:p w14:paraId="2E978335" w14:textId="77777777" w:rsidR="007A20A7" w:rsidRPr="00411BCE" w:rsidRDefault="007A20A7" w:rsidP="007A20A7">
      <w:pPr>
        <w:rPr>
          <w:rFonts w:ascii="Times New Roman" w:hAnsi="Times New Roman" w:cs="Times New Roman"/>
        </w:rPr>
      </w:pPr>
    </w:p>
    <w:p w14:paraId="33509CB4" w14:textId="77777777" w:rsidR="007A20A7" w:rsidRPr="00411BCE" w:rsidRDefault="007A20A7" w:rsidP="007A20A7">
      <w:pPr>
        <w:rPr>
          <w:rFonts w:ascii="Times New Roman" w:hAnsi="Times New Roman" w:cs="Times New Roman"/>
        </w:rPr>
      </w:pPr>
    </w:p>
    <w:p w14:paraId="21AB9BE3" w14:textId="05915403" w:rsidR="007A20A7" w:rsidRPr="00411BCE" w:rsidRDefault="007A20A7" w:rsidP="007A20A7">
      <w:pPr>
        <w:rPr>
          <w:rFonts w:ascii="Times New Roman" w:hAnsi="Times New Roman" w:cs="Times New Roman"/>
        </w:rPr>
      </w:pPr>
      <w:r w:rsidRPr="00411BCE">
        <w:rPr>
          <w:rFonts w:ascii="Times New Roman" w:hAnsi="Times New Roman" w:cs="Times New Roman"/>
        </w:rPr>
        <w:t>2.2. Distribution Selection and Statistics</w:t>
      </w:r>
    </w:p>
    <w:p w14:paraId="4F8805F7" w14:textId="77777777" w:rsidR="007A20A7" w:rsidRPr="00411BCE" w:rsidRDefault="007A20A7" w:rsidP="007A20A7">
      <w:pPr>
        <w:rPr>
          <w:rFonts w:ascii="Times New Roman" w:hAnsi="Times New Roman" w:cs="Times New Roman"/>
        </w:rPr>
      </w:pPr>
      <w:r w:rsidRPr="00411BCE">
        <w:rPr>
          <w:rFonts w:ascii="Times New Roman" w:hAnsi="Times New Roman" w:cs="Times New Roman"/>
        </w:rPr>
        <w:t>A continuous, right-skewed distribution was selected for the COVID-19 cases. The distribution's mean, variance, skewness, and kurtosis were calculated:</w:t>
      </w:r>
    </w:p>
    <w:p w14:paraId="3059BEE8" w14:textId="0E079770" w:rsidR="007A20A7" w:rsidRPr="00411BCE" w:rsidRDefault="007A20A7" w:rsidP="00411BCE">
      <w:pPr>
        <w:spacing w:line="240" w:lineRule="auto"/>
        <w:rPr>
          <w:rFonts w:ascii="Times New Roman" w:hAnsi="Times New Roman" w:cs="Times New Roman"/>
        </w:rPr>
      </w:pPr>
      <w:r w:rsidRPr="00411BCE">
        <w:rPr>
          <w:rFonts w:ascii="Times New Roman" w:hAnsi="Times New Roman" w:cs="Times New Roman"/>
        </w:rPr>
        <w:t>- Mean: 221,013.68</w:t>
      </w:r>
    </w:p>
    <w:p w14:paraId="7DFD8C84" w14:textId="0CA25E3F" w:rsidR="007A20A7" w:rsidRPr="00411BCE" w:rsidRDefault="007A20A7" w:rsidP="00411BCE">
      <w:pPr>
        <w:spacing w:line="240" w:lineRule="auto"/>
        <w:rPr>
          <w:rFonts w:ascii="Times New Roman" w:hAnsi="Times New Roman" w:cs="Times New Roman"/>
        </w:rPr>
      </w:pPr>
      <w:r w:rsidRPr="00411BCE">
        <w:rPr>
          <w:rFonts w:ascii="Times New Roman" w:hAnsi="Times New Roman" w:cs="Times New Roman"/>
        </w:rPr>
        <w:t>- Variance: 13,997,220,198.95</w:t>
      </w:r>
    </w:p>
    <w:p w14:paraId="030493AD" w14:textId="4628F62A" w:rsidR="007A20A7" w:rsidRPr="00411BCE" w:rsidRDefault="007A20A7" w:rsidP="00411BCE">
      <w:pPr>
        <w:spacing w:line="240" w:lineRule="auto"/>
        <w:rPr>
          <w:rFonts w:ascii="Times New Roman" w:hAnsi="Times New Roman" w:cs="Times New Roman"/>
        </w:rPr>
      </w:pPr>
      <w:r w:rsidRPr="00411BCE">
        <w:rPr>
          <w:rFonts w:ascii="Times New Roman" w:hAnsi="Times New Roman" w:cs="Times New Roman"/>
        </w:rPr>
        <w:t>- Skewness: 0.58 (right-skewed)</w:t>
      </w:r>
    </w:p>
    <w:p w14:paraId="61A200BA" w14:textId="04DC32A6" w:rsidR="007A20A7" w:rsidRPr="00411BCE" w:rsidRDefault="007A20A7" w:rsidP="00411BCE">
      <w:pPr>
        <w:spacing w:line="240" w:lineRule="auto"/>
        <w:rPr>
          <w:rFonts w:ascii="Times New Roman" w:hAnsi="Times New Roman" w:cs="Times New Roman"/>
        </w:rPr>
      </w:pPr>
      <w:r w:rsidRPr="00411BCE">
        <w:rPr>
          <w:rFonts w:ascii="Times New Roman" w:hAnsi="Times New Roman" w:cs="Times New Roman"/>
        </w:rPr>
        <w:t>- Kurtosis: 0.27</w:t>
      </w:r>
    </w:p>
    <w:p w14:paraId="1F02D836" w14:textId="77777777" w:rsidR="007A20A7" w:rsidRPr="00411BCE" w:rsidRDefault="007A20A7" w:rsidP="007A20A7">
      <w:pPr>
        <w:rPr>
          <w:rFonts w:ascii="Times New Roman" w:hAnsi="Times New Roman" w:cs="Times New Roman"/>
        </w:rPr>
      </w:pPr>
    </w:p>
    <w:p w14:paraId="4B2D44AB" w14:textId="77777777" w:rsidR="007A20A7" w:rsidRPr="00411BCE" w:rsidRDefault="007A20A7" w:rsidP="00411BCE">
      <w:pPr>
        <w:jc w:val="both"/>
        <w:rPr>
          <w:rFonts w:ascii="Times New Roman" w:hAnsi="Times New Roman" w:cs="Times New Roman"/>
        </w:rPr>
      </w:pPr>
      <w:r w:rsidRPr="00411BCE">
        <w:rPr>
          <w:rFonts w:ascii="Times New Roman" w:hAnsi="Times New Roman" w:cs="Times New Roman"/>
        </w:rPr>
        <w:lastRenderedPageBreak/>
        <w:t>A histogram and a probability mass function (PMF) were plotted to visualize the data, indicating the discrete nature of daily case counts. A fitted normal distribution was also overlaid on the histogram to further explore the distribution shape.</w:t>
      </w:r>
    </w:p>
    <w:p w14:paraId="22B01EAD" w14:textId="77777777" w:rsidR="007A20A7" w:rsidRPr="00411BCE" w:rsidRDefault="007A20A7" w:rsidP="007A20A7">
      <w:pPr>
        <w:rPr>
          <w:rFonts w:ascii="Times New Roman" w:hAnsi="Times New Roman" w:cs="Times New Roman"/>
        </w:rPr>
      </w:pPr>
    </w:p>
    <w:p w14:paraId="5995A26C" w14:textId="7513AF7E" w:rsidR="007A20A7" w:rsidRPr="00411BCE" w:rsidRDefault="007A20A7" w:rsidP="007A20A7">
      <w:pPr>
        <w:rPr>
          <w:rFonts w:ascii="Times New Roman" w:hAnsi="Times New Roman" w:cs="Times New Roman"/>
        </w:rPr>
      </w:pPr>
      <w:r w:rsidRPr="00411BCE">
        <w:rPr>
          <w:rFonts w:ascii="Times New Roman" w:hAnsi="Times New Roman" w:cs="Times New Roman"/>
        </w:rPr>
        <w:t>2.3. Comparison with Other States</w:t>
      </w:r>
    </w:p>
    <w:p w14:paraId="6802C7C4" w14:textId="4D6D8AFF" w:rsidR="00411BCE" w:rsidRPr="00411BCE" w:rsidRDefault="00411BCE" w:rsidP="007A20A7">
      <w:pPr>
        <w:rPr>
          <w:rFonts w:ascii="Times New Roman" w:hAnsi="Times New Roman" w:cs="Times New Roman"/>
        </w:rPr>
      </w:pPr>
      <w:r w:rsidRPr="00411BCE">
        <w:rPr>
          <w:rFonts w:ascii="Times New Roman" w:hAnsi="Times New Roman" w:cs="Times New Roman"/>
          <w:noProof/>
        </w:rPr>
        <w:drawing>
          <wp:inline distT="0" distB="0" distL="0" distR="0" wp14:anchorId="630787E6" wp14:editId="25A623BD">
            <wp:extent cx="1291539" cy="1196340"/>
            <wp:effectExtent l="0" t="0" r="4445" b="3810"/>
            <wp:docPr id="1710643401" name="Picture 5"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3401" name="Picture 5" descr="A graph of covid-19 cas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7395" cy="1211027"/>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2AB32720" wp14:editId="076AC221">
            <wp:extent cx="1135380" cy="1175929"/>
            <wp:effectExtent l="0" t="0" r="7620" b="5715"/>
            <wp:docPr id="974298423" name="Picture 6" descr="A graph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8423" name="Picture 6" descr="A graph of covid-19&#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232" cy="1185097"/>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19F3CBE3" wp14:editId="677C7452">
            <wp:extent cx="1055076" cy="1143000"/>
            <wp:effectExtent l="0" t="0" r="0" b="0"/>
            <wp:docPr id="1337076493" name="Picture 7"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76493" name="Picture 7" descr="A graph of covid-19 cas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4475" cy="1153182"/>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055D0EDD" wp14:editId="63A5B778">
            <wp:extent cx="1059180" cy="1147445"/>
            <wp:effectExtent l="0" t="0" r="7620" b="0"/>
            <wp:docPr id="1527054223" name="Picture 8"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54223" name="Picture 8" descr="A graph of covid-19 cas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9381" cy="1147663"/>
                    </a:xfrm>
                    <a:prstGeom prst="rect">
                      <a:avLst/>
                    </a:prstGeom>
                    <a:noFill/>
                    <a:ln>
                      <a:noFill/>
                    </a:ln>
                  </pic:spPr>
                </pic:pic>
              </a:graphicData>
            </a:graphic>
          </wp:inline>
        </w:drawing>
      </w:r>
      <w:r w:rsidRPr="00411BCE">
        <w:rPr>
          <w:rFonts w:ascii="Times New Roman" w:hAnsi="Times New Roman" w:cs="Times New Roman"/>
          <w:noProof/>
        </w:rPr>
        <w:drawing>
          <wp:inline distT="0" distB="0" distL="0" distR="0" wp14:anchorId="134B1697" wp14:editId="67C18DD3">
            <wp:extent cx="1059180" cy="1147446"/>
            <wp:effectExtent l="0" t="0" r="7620" b="0"/>
            <wp:docPr id="799103063" name="Picture 9"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03063" name="Picture 9" descr="A graph of covid-19 cas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8837" cy="1157908"/>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411BCE" w:rsidRPr="00411BCE" w14:paraId="20A086BD" w14:textId="77777777" w:rsidTr="00411BCE">
        <w:trPr>
          <w:jc w:val="center"/>
        </w:trPr>
        <w:tc>
          <w:tcPr>
            <w:tcW w:w="1803" w:type="dxa"/>
          </w:tcPr>
          <w:p w14:paraId="36C36F3F" w14:textId="6F24A5C8" w:rsidR="00411BCE" w:rsidRPr="00411BCE" w:rsidRDefault="00411BCE" w:rsidP="00411BCE">
            <w:pPr>
              <w:jc w:val="center"/>
              <w:rPr>
                <w:rFonts w:ascii="Times New Roman" w:hAnsi="Times New Roman" w:cs="Times New Roman"/>
              </w:rPr>
            </w:pPr>
            <w:r w:rsidRPr="00411BCE">
              <w:rPr>
                <w:rFonts w:ascii="Times New Roman" w:hAnsi="Times New Roman" w:cs="Times New Roman"/>
              </w:rPr>
              <w:t>AK</w:t>
            </w:r>
          </w:p>
        </w:tc>
        <w:tc>
          <w:tcPr>
            <w:tcW w:w="1803" w:type="dxa"/>
          </w:tcPr>
          <w:p w14:paraId="028FA3CD" w14:textId="46BA940C" w:rsidR="00411BCE" w:rsidRPr="00411BCE" w:rsidRDefault="00411BCE" w:rsidP="00411BCE">
            <w:pPr>
              <w:jc w:val="center"/>
              <w:rPr>
                <w:rFonts w:ascii="Times New Roman" w:hAnsi="Times New Roman" w:cs="Times New Roman"/>
              </w:rPr>
            </w:pPr>
            <w:r w:rsidRPr="00411BCE">
              <w:rPr>
                <w:rFonts w:ascii="Times New Roman" w:hAnsi="Times New Roman" w:cs="Times New Roman"/>
              </w:rPr>
              <w:t>CA</w:t>
            </w:r>
          </w:p>
        </w:tc>
        <w:tc>
          <w:tcPr>
            <w:tcW w:w="1803" w:type="dxa"/>
          </w:tcPr>
          <w:p w14:paraId="5B8B8FC4" w14:textId="4E68883C" w:rsidR="00411BCE" w:rsidRPr="00411BCE" w:rsidRDefault="00411BCE" w:rsidP="00411BCE">
            <w:pPr>
              <w:jc w:val="center"/>
              <w:rPr>
                <w:rFonts w:ascii="Times New Roman" w:hAnsi="Times New Roman" w:cs="Times New Roman"/>
              </w:rPr>
            </w:pPr>
            <w:r w:rsidRPr="00411BCE">
              <w:rPr>
                <w:rFonts w:ascii="Times New Roman" w:hAnsi="Times New Roman" w:cs="Times New Roman"/>
              </w:rPr>
              <w:t>FL</w:t>
            </w:r>
          </w:p>
        </w:tc>
        <w:tc>
          <w:tcPr>
            <w:tcW w:w="1803" w:type="dxa"/>
          </w:tcPr>
          <w:p w14:paraId="14173710" w14:textId="66450D31" w:rsidR="00411BCE" w:rsidRPr="00411BCE" w:rsidRDefault="00411BCE" w:rsidP="00411BCE">
            <w:pPr>
              <w:jc w:val="center"/>
              <w:rPr>
                <w:rFonts w:ascii="Times New Roman" w:hAnsi="Times New Roman" w:cs="Times New Roman"/>
              </w:rPr>
            </w:pPr>
            <w:r w:rsidRPr="00411BCE">
              <w:rPr>
                <w:rFonts w:ascii="Times New Roman" w:hAnsi="Times New Roman" w:cs="Times New Roman"/>
              </w:rPr>
              <w:t>GA</w:t>
            </w:r>
          </w:p>
        </w:tc>
        <w:tc>
          <w:tcPr>
            <w:tcW w:w="1804" w:type="dxa"/>
          </w:tcPr>
          <w:p w14:paraId="59A817A9" w14:textId="6F2BF239" w:rsidR="00411BCE" w:rsidRPr="00411BCE" w:rsidRDefault="00411BCE" w:rsidP="00411BCE">
            <w:pPr>
              <w:jc w:val="center"/>
              <w:rPr>
                <w:rFonts w:ascii="Times New Roman" w:hAnsi="Times New Roman" w:cs="Times New Roman"/>
              </w:rPr>
            </w:pPr>
            <w:r w:rsidRPr="00411BCE">
              <w:rPr>
                <w:rFonts w:ascii="Times New Roman" w:hAnsi="Times New Roman" w:cs="Times New Roman"/>
              </w:rPr>
              <w:t>NY</w:t>
            </w:r>
          </w:p>
        </w:tc>
      </w:tr>
    </w:tbl>
    <w:p w14:paraId="6F92D7D3" w14:textId="77777777" w:rsidR="00411BCE" w:rsidRPr="00411BCE" w:rsidRDefault="00411BCE" w:rsidP="007A20A7">
      <w:pPr>
        <w:rPr>
          <w:rFonts w:ascii="Times New Roman" w:hAnsi="Times New Roman" w:cs="Times New Roman"/>
        </w:rPr>
      </w:pPr>
    </w:p>
    <w:p w14:paraId="134FED7E"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CA and NY have more extreme data distributions with higher skewness and kurtosis, meaning they have more outliers and greater variability.</w:t>
      </w:r>
    </w:p>
    <w:p w14:paraId="7C56A5C7"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FL and GA have more symmetric, less peaked distributions, suggesting more even spread across their data.</w:t>
      </w:r>
    </w:p>
    <w:p w14:paraId="2322CD8A"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AK has the smallest variability and skewness, indicating more uniform data with less outlier presence.</w:t>
      </w:r>
    </w:p>
    <w:p w14:paraId="0933DF8F"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States like California and Florida experienced large and fluctuating COVID-19 outbreaks, with periods of extreme case surges, as reflected in their high means, variability, and positive skewness.</w:t>
      </w:r>
    </w:p>
    <w:p w14:paraId="26141BCF"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Arizona had a moderate outbreak, with some periods of increased cases, but it was more stable compared to highly impacted states like CA.</w:t>
      </w:r>
    </w:p>
    <w:p w14:paraId="6C7BAA24"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 xml:space="preserve">Alaska had a much smaller outbreak, with more consistent and </w:t>
      </w:r>
      <w:proofErr w:type="gramStart"/>
      <w:r w:rsidRPr="007A20A7">
        <w:rPr>
          <w:rFonts w:ascii="Times New Roman" w:hAnsi="Times New Roman" w:cs="Times New Roman"/>
        </w:rPr>
        <w:t>lower case</w:t>
      </w:r>
      <w:proofErr w:type="gramEnd"/>
      <w:r w:rsidRPr="007A20A7">
        <w:rPr>
          <w:rFonts w:ascii="Times New Roman" w:hAnsi="Times New Roman" w:cs="Times New Roman"/>
        </w:rPr>
        <w:t xml:space="preserve"> numbers, indicated by its low mean and low variability.</w:t>
      </w:r>
    </w:p>
    <w:p w14:paraId="5F3B0E07" w14:textId="77777777" w:rsidR="007A20A7" w:rsidRPr="007A20A7" w:rsidRDefault="007A20A7" w:rsidP="007A20A7">
      <w:pPr>
        <w:numPr>
          <w:ilvl w:val="0"/>
          <w:numId w:val="2"/>
        </w:numPr>
        <w:rPr>
          <w:rFonts w:ascii="Times New Roman" w:hAnsi="Times New Roman" w:cs="Times New Roman"/>
        </w:rPr>
      </w:pPr>
      <w:r w:rsidRPr="007A20A7">
        <w:rPr>
          <w:rFonts w:ascii="Times New Roman" w:hAnsi="Times New Roman" w:cs="Times New Roman"/>
        </w:rPr>
        <w:t>States like New York and Georgia also experienced notable outbreaks, with NY showing more extreme events, while GA had a more stable case count.</w:t>
      </w:r>
    </w:p>
    <w:p w14:paraId="7078680A" w14:textId="77777777" w:rsidR="007A20A7" w:rsidRPr="00411BCE" w:rsidRDefault="007A20A7" w:rsidP="007A20A7">
      <w:pPr>
        <w:rPr>
          <w:rFonts w:ascii="Times New Roman" w:hAnsi="Times New Roman" w:cs="Times New Roman"/>
        </w:rPr>
      </w:pPr>
    </w:p>
    <w:p w14:paraId="563C2F42" w14:textId="0929E9D6" w:rsidR="007A20A7" w:rsidRPr="00411BCE" w:rsidRDefault="007A20A7" w:rsidP="007A20A7">
      <w:pPr>
        <w:rPr>
          <w:rFonts w:ascii="Times New Roman" w:hAnsi="Times New Roman" w:cs="Times New Roman"/>
          <w:b/>
          <w:bCs/>
        </w:rPr>
      </w:pPr>
      <w:r w:rsidRPr="00411BCE">
        <w:rPr>
          <w:rFonts w:ascii="Times New Roman" w:hAnsi="Times New Roman" w:cs="Times New Roman"/>
          <w:b/>
          <w:bCs/>
        </w:rPr>
        <w:t>3. Task 2: Modeling Poisson Distribution for COVID-19 Cases and Deaths</w:t>
      </w:r>
    </w:p>
    <w:p w14:paraId="5DEDD8E8" w14:textId="24370FDF" w:rsidR="007A20A7" w:rsidRPr="00411BCE" w:rsidRDefault="007A20A7" w:rsidP="007A20A7">
      <w:pPr>
        <w:rPr>
          <w:rFonts w:ascii="Times New Roman" w:hAnsi="Times New Roman" w:cs="Times New Roman"/>
        </w:rPr>
      </w:pPr>
      <w:r w:rsidRPr="00411BCE">
        <w:rPr>
          <w:rFonts w:ascii="Times New Roman" w:hAnsi="Times New Roman" w:cs="Times New Roman"/>
        </w:rPr>
        <w:t>3.1. Poisson Distribution for Case Counts</w:t>
      </w:r>
    </w:p>
    <w:p w14:paraId="08A725A2" w14:textId="77777777" w:rsidR="007A20A7" w:rsidRPr="00411BCE" w:rsidRDefault="007A20A7" w:rsidP="00411BCE">
      <w:pPr>
        <w:jc w:val="both"/>
        <w:rPr>
          <w:rFonts w:ascii="Times New Roman" w:hAnsi="Times New Roman" w:cs="Times New Roman"/>
        </w:rPr>
      </w:pPr>
      <w:r w:rsidRPr="00411BCE">
        <w:rPr>
          <w:rFonts w:ascii="Times New Roman" w:hAnsi="Times New Roman" w:cs="Times New Roman"/>
        </w:rPr>
        <w:t>Poisson distributions were modeled for daily new COVID-19 cases per 100,000 people in Arizona and compared to five other states. Arizona, California, and Florida displayed wider, more variable distributions, indicating fluctuating case numbers. States like Alaska and Georgia had narrower distributions, implying more stable case patterns.</w:t>
      </w:r>
    </w:p>
    <w:p w14:paraId="0F5B7A2B" w14:textId="77777777" w:rsidR="007A20A7" w:rsidRPr="00411BCE" w:rsidRDefault="007A20A7" w:rsidP="007A20A7">
      <w:pPr>
        <w:rPr>
          <w:rFonts w:ascii="Times New Roman" w:hAnsi="Times New Roman" w:cs="Times New Roman"/>
        </w:rPr>
      </w:pPr>
    </w:p>
    <w:p w14:paraId="436A6D95" w14:textId="6F68A557" w:rsidR="007A20A7" w:rsidRPr="00411BCE" w:rsidRDefault="007A20A7" w:rsidP="007A20A7">
      <w:pPr>
        <w:rPr>
          <w:rFonts w:ascii="Times New Roman" w:hAnsi="Times New Roman" w:cs="Times New Roman"/>
        </w:rPr>
      </w:pPr>
      <w:r w:rsidRPr="00411BCE">
        <w:rPr>
          <w:rFonts w:ascii="Times New Roman" w:hAnsi="Times New Roman" w:cs="Times New Roman"/>
        </w:rPr>
        <w:t>3.2. Poisson Distribution for Deaths</w:t>
      </w:r>
    </w:p>
    <w:p w14:paraId="64FABC2D" w14:textId="77777777" w:rsidR="007A20A7" w:rsidRPr="00411BCE" w:rsidRDefault="007A20A7" w:rsidP="007A20A7">
      <w:pPr>
        <w:rPr>
          <w:rFonts w:ascii="Times New Roman" w:hAnsi="Times New Roman" w:cs="Times New Roman"/>
        </w:rPr>
      </w:pPr>
      <w:r w:rsidRPr="00411BCE">
        <w:rPr>
          <w:rFonts w:ascii="Times New Roman" w:hAnsi="Times New Roman" w:cs="Times New Roman"/>
        </w:rPr>
        <w:t>A similar Poisson distribution was modeled for COVID-19 deaths, showing that states like Alaska experienced fewer fluctuations in daily death counts, while Florida and Arizona had wider, more variable distributions.</w:t>
      </w:r>
    </w:p>
    <w:p w14:paraId="0211FC65" w14:textId="77777777" w:rsidR="007A20A7" w:rsidRPr="00411BCE" w:rsidRDefault="007A20A7" w:rsidP="007A20A7">
      <w:pPr>
        <w:rPr>
          <w:rFonts w:ascii="Times New Roman" w:hAnsi="Times New Roman" w:cs="Times New Roman"/>
        </w:rPr>
      </w:pPr>
    </w:p>
    <w:p w14:paraId="070C4D57" w14:textId="1C9BF7D0" w:rsidR="007A20A7" w:rsidRPr="00411BCE" w:rsidRDefault="007A20A7" w:rsidP="007A20A7">
      <w:pPr>
        <w:rPr>
          <w:rFonts w:ascii="Times New Roman" w:hAnsi="Times New Roman" w:cs="Times New Roman"/>
        </w:rPr>
      </w:pPr>
      <w:r w:rsidRPr="00411BCE">
        <w:rPr>
          <w:rFonts w:ascii="Times New Roman" w:hAnsi="Times New Roman" w:cs="Times New Roman"/>
        </w:rPr>
        <w:t>3.3. Differences Between Poisson and Continuous Distribution Models</w:t>
      </w:r>
    </w:p>
    <w:p w14:paraId="50F8552E" w14:textId="77777777" w:rsidR="007A20A7" w:rsidRPr="007A20A7" w:rsidRDefault="007A20A7" w:rsidP="007A20A7">
      <w:pPr>
        <w:numPr>
          <w:ilvl w:val="0"/>
          <w:numId w:val="3"/>
        </w:numPr>
        <w:rPr>
          <w:rFonts w:ascii="Times New Roman" w:hAnsi="Times New Roman" w:cs="Times New Roman"/>
        </w:rPr>
      </w:pPr>
      <w:r w:rsidRPr="007A20A7">
        <w:rPr>
          <w:rFonts w:ascii="Times New Roman" w:hAnsi="Times New Roman" w:cs="Times New Roman"/>
          <w:b/>
          <w:bCs/>
        </w:rPr>
        <w:t>Poisson Distribution</w:t>
      </w:r>
      <w:r w:rsidRPr="007A20A7">
        <w:rPr>
          <w:rFonts w:ascii="Times New Roman" w:hAnsi="Times New Roman" w:cs="Times New Roman"/>
        </w:rPr>
        <w:t>:</w:t>
      </w:r>
    </w:p>
    <w:p w14:paraId="61E8AA6A" w14:textId="77777777" w:rsidR="007A20A7" w:rsidRPr="007A20A7" w:rsidRDefault="007A20A7" w:rsidP="007A20A7">
      <w:pPr>
        <w:numPr>
          <w:ilvl w:val="1"/>
          <w:numId w:val="3"/>
        </w:numPr>
        <w:rPr>
          <w:rFonts w:ascii="Times New Roman" w:hAnsi="Times New Roman" w:cs="Times New Roman"/>
        </w:rPr>
      </w:pPr>
      <w:r w:rsidRPr="007A20A7">
        <w:rPr>
          <w:rFonts w:ascii="Times New Roman" w:hAnsi="Times New Roman" w:cs="Times New Roman"/>
          <w:b/>
          <w:bCs/>
        </w:rPr>
        <w:t>Discrete</w:t>
      </w:r>
      <w:r w:rsidRPr="007A20A7">
        <w:rPr>
          <w:rFonts w:ascii="Times New Roman" w:hAnsi="Times New Roman" w:cs="Times New Roman"/>
        </w:rPr>
        <w:t xml:space="preserve">: The Poisson distribution models the probability of </w:t>
      </w:r>
      <w:proofErr w:type="gramStart"/>
      <w:r w:rsidRPr="007A20A7">
        <w:rPr>
          <w:rFonts w:ascii="Times New Roman" w:hAnsi="Times New Roman" w:cs="Times New Roman"/>
        </w:rPr>
        <w:t>a number of</w:t>
      </w:r>
      <w:proofErr w:type="gramEnd"/>
      <w:r w:rsidRPr="007A20A7">
        <w:rPr>
          <w:rFonts w:ascii="Times New Roman" w:hAnsi="Times New Roman" w:cs="Times New Roman"/>
        </w:rPr>
        <w:t xml:space="preserve"> discrete events occurring in a fixed interval of time or space.</w:t>
      </w:r>
    </w:p>
    <w:p w14:paraId="35DE8325" w14:textId="77777777" w:rsidR="007A20A7" w:rsidRPr="007A20A7" w:rsidRDefault="007A20A7" w:rsidP="007A20A7">
      <w:pPr>
        <w:numPr>
          <w:ilvl w:val="1"/>
          <w:numId w:val="3"/>
        </w:numPr>
        <w:rPr>
          <w:rFonts w:ascii="Times New Roman" w:hAnsi="Times New Roman" w:cs="Times New Roman"/>
        </w:rPr>
      </w:pPr>
      <w:r w:rsidRPr="007A20A7">
        <w:rPr>
          <w:rFonts w:ascii="Times New Roman" w:hAnsi="Times New Roman" w:cs="Times New Roman"/>
        </w:rPr>
        <w:t>Example: Counting the number of daily new COVID-19 deaths per 100k population.</w:t>
      </w:r>
    </w:p>
    <w:p w14:paraId="3459E5BA" w14:textId="77777777" w:rsidR="007A20A7" w:rsidRPr="007A20A7" w:rsidRDefault="007A20A7" w:rsidP="007A20A7">
      <w:pPr>
        <w:numPr>
          <w:ilvl w:val="0"/>
          <w:numId w:val="3"/>
        </w:numPr>
        <w:rPr>
          <w:rFonts w:ascii="Times New Roman" w:hAnsi="Times New Roman" w:cs="Times New Roman"/>
        </w:rPr>
      </w:pPr>
      <w:r w:rsidRPr="007A20A7">
        <w:rPr>
          <w:rFonts w:ascii="Times New Roman" w:hAnsi="Times New Roman" w:cs="Times New Roman"/>
          <w:b/>
          <w:bCs/>
        </w:rPr>
        <w:t>Continuous Distribution</w:t>
      </w:r>
      <w:r w:rsidRPr="007A20A7">
        <w:rPr>
          <w:rFonts w:ascii="Times New Roman" w:hAnsi="Times New Roman" w:cs="Times New Roman"/>
        </w:rPr>
        <w:t>:</w:t>
      </w:r>
    </w:p>
    <w:p w14:paraId="77CEEEC1" w14:textId="77777777" w:rsidR="007A20A7" w:rsidRPr="007A20A7" w:rsidRDefault="007A20A7" w:rsidP="007A20A7">
      <w:pPr>
        <w:numPr>
          <w:ilvl w:val="1"/>
          <w:numId w:val="3"/>
        </w:numPr>
        <w:rPr>
          <w:rFonts w:ascii="Times New Roman" w:hAnsi="Times New Roman" w:cs="Times New Roman"/>
        </w:rPr>
      </w:pPr>
      <w:r w:rsidRPr="007A20A7">
        <w:rPr>
          <w:rFonts w:ascii="Times New Roman" w:hAnsi="Times New Roman" w:cs="Times New Roman"/>
          <w:b/>
          <w:bCs/>
        </w:rPr>
        <w:t>Continuous</w:t>
      </w:r>
      <w:r w:rsidRPr="007A20A7">
        <w:rPr>
          <w:rFonts w:ascii="Times New Roman" w:hAnsi="Times New Roman" w:cs="Times New Roman"/>
        </w:rPr>
        <w:t>: A right-skewed continuous distribution models data that takes on a range of continuous values, such as waiting times, income levels, or life spans.</w:t>
      </w:r>
    </w:p>
    <w:p w14:paraId="58AA4850" w14:textId="77777777" w:rsidR="007A20A7" w:rsidRPr="007A20A7" w:rsidRDefault="007A20A7" w:rsidP="007A20A7">
      <w:pPr>
        <w:numPr>
          <w:ilvl w:val="1"/>
          <w:numId w:val="3"/>
        </w:numPr>
        <w:rPr>
          <w:rFonts w:ascii="Times New Roman" w:hAnsi="Times New Roman" w:cs="Times New Roman"/>
        </w:rPr>
      </w:pPr>
      <w:r w:rsidRPr="007A20A7">
        <w:rPr>
          <w:rFonts w:ascii="Times New Roman" w:hAnsi="Times New Roman" w:cs="Times New Roman"/>
        </w:rPr>
        <w:t>Example: Modeling the time between COVID-19 deaths or the length of hospital stays.</w:t>
      </w:r>
    </w:p>
    <w:p w14:paraId="17A51BFA" w14:textId="77777777" w:rsidR="007A20A7" w:rsidRPr="007A20A7" w:rsidRDefault="007A20A7" w:rsidP="007A20A7">
      <w:pPr>
        <w:rPr>
          <w:rFonts w:ascii="Times New Roman" w:hAnsi="Times New Roman" w:cs="Times New Roman"/>
          <w:b/>
          <w:bCs/>
        </w:rPr>
      </w:pPr>
      <w:r w:rsidRPr="007A20A7">
        <w:rPr>
          <w:rFonts w:ascii="Times New Roman" w:hAnsi="Times New Roman" w:cs="Times New Roman"/>
          <w:b/>
          <w:bCs/>
        </w:rPr>
        <w:t>2. Shape and Skewness:</w:t>
      </w:r>
    </w:p>
    <w:p w14:paraId="342F036A" w14:textId="77777777" w:rsidR="007A20A7" w:rsidRPr="007A20A7" w:rsidRDefault="007A20A7" w:rsidP="007A20A7">
      <w:pPr>
        <w:numPr>
          <w:ilvl w:val="0"/>
          <w:numId w:val="4"/>
        </w:numPr>
        <w:rPr>
          <w:rFonts w:ascii="Times New Roman" w:hAnsi="Times New Roman" w:cs="Times New Roman"/>
        </w:rPr>
      </w:pPr>
      <w:r w:rsidRPr="007A20A7">
        <w:rPr>
          <w:rFonts w:ascii="Times New Roman" w:hAnsi="Times New Roman" w:cs="Times New Roman"/>
          <w:b/>
          <w:bCs/>
        </w:rPr>
        <w:t>Poisson Distribution</w:t>
      </w:r>
      <w:r w:rsidRPr="007A20A7">
        <w:rPr>
          <w:rFonts w:ascii="Times New Roman" w:hAnsi="Times New Roman" w:cs="Times New Roman"/>
        </w:rPr>
        <w:t>:</w:t>
      </w:r>
    </w:p>
    <w:p w14:paraId="0AA2B8D3" w14:textId="77777777" w:rsidR="007A20A7" w:rsidRPr="007A20A7" w:rsidRDefault="007A20A7" w:rsidP="007A20A7">
      <w:pPr>
        <w:numPr>
          <w:ilvl w:val="1"/>
          <w:numId w:val="4"/>
        </w:numPr>
        <w:rPr>
          <w:rFonts w:ascii="Times New Roman" w:hAnsi="Times New Roman" w:cs="Times New Roman"/>
        </w:rPr>
      </w:pPr>
      <w:r w:rsidRPr="007A20A7">
        <w:rPr>
          <w:rFonts w:ascii="Times New Roman" w:hAnsi="Times New Roman" w:cs="Times New Roman"/>
        </w:rPr>
        <w:t>For smaller values of the mean (λ), the Poisson distribution is </w:t>
      </w:r>
      <w:r w:rsidRPr="007A20A7">
        <w:rPr>
          <w:rFonts w:ascii="Times New Roman" w:hAnsi="Times New Roman" w:cs="Times New Roman"/>
          <w:b/>
          <w:bCs/>
        </w:rPr>
        <w:t>right-skewed</w:t>
      </w:r>
      <w:r w:rsidRPr="007A20A7">
        <w:rPr>
          <w:rFonts w:ascii="Times New Roman" w:hAnsi="Times New Roman" w:cs="Times New Roman"/>
        </w:rPr>
        <w:t>, but it becomes more symmetric as λ increases.</w:t>
      </w:r>
    </w:p>
    <w:p w14:paraId="1F993CCA" w14:textId="77777777" w:rsidR="007A20A7" w:rsidRPr="007A20A7" w:rsidRDefault="007A20A7" w:rsidP="007A20A7">
      <w:pPr>
        <w:numPr>
          <w:ilvl w:val="1"/>
          <w:numId w:val="4"/>
        </w:numPr>
        <w:rPr>
          <w:rFonts w:ascii="Times New Roman" w:hAnsi="Times New Roman" w:cs="Times New Roman"/>
        </w:rPr>
      </w:pPr>
      <w:r w:rsidRPr="007A20A7">
        <w:rPr>
          <w:rFonts w:ascii="Times New Roman" w:hAnsi="Times New Roman" w:cs="Times New Roman"/>
        </w:rPr>
        <w:t>The distribution shows distinct "steps" as it represents discrete probabilities for each possible count.</w:t>
      </w:r>
    </w:p>
    <w:p w14:paraId="54BDC575" w14:textId="77777777" w:rsidR="007A20A7" w:rsidRPr="007A20A7" w:rsidRDefault="007A20A7" w:rsidP="007A20A7">
      <w:pPr>
        <w:numPr>
          <w:ilvl w:val="0"/>
          <w:numId w:val="4"/>
        </w:numPr>
        <w:rPr>
          <w:rFonts w:ascii="Times New Roman" w:hAnsi="Times New Roman" w:cs="Times New Roman"/>
        </w:rPr>
      </w:pPr>
      <w:r w:rsidRPr="007A20A7">
        <w:rPr>
          <w:rFonts w:ascii="Times New Roman" w:hAnsi="Times New Roman" w:cs="Times New Roman"/>
          <w:b/>
          <w:bCs/>
        </w:rPr>
        <w:t>Continuous Distribution</w:t>
      </w:r>
      <w:r w:rsidRPr="007A20A7">
        <w:rPr>
          <w:rFonts w:ascii="Times New Roman" w:hAnsi="Times New Roman" w:cs="Times New Roman"/>
        </w:rPr>
        <w:t>:</w:t>
      </w:r>
    </w:p>
    <w:p w14:paraId="0F4CFC90" w14:textId="77777777" w:rsidR="007A20A7" w:rsidRPr="007A20A7" w:rsidRDefault="007A20A7" w:rsidP="007A20A7">
      <w:pPr>
        <w:numPr>
          <w:ilvl w:val="1"/>
          <w:numId w:val="4"/>
        </w:numPr>
        <w:rPr>
          <w:rFonts w:ascii="Times New Roman" w:hAnsi="Times New Roman" w:cs="Times New Roman"/>
        </w:rPr>
      </w:pPr>
      <w:r w:rsidRPr="007A20A7">
        <w:rPr>
          <w:rFonts w:ascii="Times New Roman" w:hAnsi="Times New Roman" w:cs="Times New Roman"/>
        </w:rPr>
        <w:t>Always skewed to the right (tail to the right), meaning that most data points are concentrated on the left with a long tail on the right.</w:t>
      </w:r>
    </w:p>
    <w:p w14:paraId="57A57906" w14:textId="77777777" w:rsidR="007A20A7" w:rsidRPr="00411BCE" w:rsidRDefault="007A20A7" w:rsidP="007A20A7">
      <w:pPr>
        <w:rPr>
          <w:rFonts w:ascii="Times New Roman" w:hAnsi="Times New Roman" w:cs="Times New Roman"/>
        </w:rPr>
      </w:pPr>
    </w:p>
    <w:p w14:paraId="0220C283" w14:textId="267EAE1F" w:rsidR="007A20A7" w:rsidRPr="00411BCE" w:rsidRDefault="007A20A7" w:rsidP="007A20A7">
      <w:pPr>
        <w:rPr>
          <w:rFonts w:ascii="Times New Roman" w:hAnsi="Times New Roman" w:cs="Times New Roman"/>
          <w:b/>
          <w:bCs/>
        </w:rPr>
      </w:pPr>
      <w:r w:rsidRPr="00411BCE">
        <w:rPr>
          <w:rFonts w:ascii="Times New Roman" w:hAnsi="Times New Roman" w:cs="Times New Roman"/>
          <w:b/>
          <w:bCs/>
        </w:rPr>
        <w:t>4. Task 3: Correlation Between Enrichment Data and COVID-19 Outcomes</w:t>
      </w:r>
    </w:p>
    <w:p w14:paraId="3DD2BB36" w14:textId="64EAA0A5" w:rsidR="007A20A7" w:rsidRPr="00411BCE" w:rsidRDefault="007A20A7" w:rsidP="007A20A7">
      <w:pPr>
        <w:rPr>
          <w:rFonts w:ascii="Times New Roman" w:hAnsi="Times New Roman" w:cs="Times New Roman"/>
        </w:rPr>
      </w:pPr>
      <w:r w:rsidRPr="00411BCE">
        <w:rPr>
          <w:rFonts w:ascii="Times New Roman" w:hAnsi="Times New Roman" w:cs="Times New Roman"/>
        </w:rPr>
        <w:t>4.1. Hypothesis Formulation</w:t>
      </w:r>
    </w:p>
    <w:p w14:paraId="6F1CA650" w14:textId="77777777" w:rsidR="007A20A7" w:rsidRPr="007A20A7" w:rsidRDefault="007A20A7" w:rsidP="007A20A7">
      <w:pPr>
        <w:rPr>
          <w:rFonts w:ascii="Times New Roman" w:hAnsi="Times New Roman" w:cs="Times New Roman"/>
          <w:b/>
          <w:bCs/>
        </w:rPr>
      </w:pPr>
      <w:r w:rsidRPr="007A20A7">
        <w:rPr>
          <w:rFonts w:ascii="Times New Roman" w:hAnsi="Times New Roman" w:cs="Times New Roman"/>
          <w:b/>
          <w:bCs/>
        </w:rPr>
        <w:t>Hypotheses:</w:t>
      </w:r>
    </w:p>
    <w:p w14:paraId="39253383" w14:textId="77777777" w:rsidR="007A20A7" w:rsidRPr="007A20A7" w:rsidRDefault="007A20A7" w:rsidP="007A20A7">
      <w:pPr>
        <w:numPr>
          <w:ilvl w:val="0"/>
          <w:numId w:val="5"/>
        </w:numPr>
        <w:rPr>
          <w:rFonts w:ascii="Times New Roman" w:hAnsi="Times New Roman" w:cs="Times New Roman"/>
        </w:rPr>
      </w:pPr>
      <w:r w:rsidRPr="007A20A7">
        <w:rPr>
          <w:rFonts w:ascii="Times New Roman" w:hAnsi="Times New Roman" w:cs="Times New Roman"/>
          <w:b/>
          <w:bCs/>
        </w:rPr>
        <w:t>Age Groups and COVID-19 Outcomes</w:t>
      </w:r>
      <w:r w:rsidRPr="007A20A7">
        <w:rPr>
          <w:rFonts w:ascii="Times New Roman" w:hAnsi="Times New Roman" w:cs="Times New Roman"/>
        </w:rPr>
        <w:t>:</w:t>
      </w:r>
    </w:p>
    <w:p w14:paraId="63360A85" w14:textId="77777777" w:rsidR="007A20A7" w:rsidRPr="007A20A7" w:rsidRDefault="007A20A7" w:rsidP="007A20A7">
      <w:pPr>
        <w:numPr>
          <w:ilvl w:val="1"/>
          <w:numId w:val="5"/>
        </w:numPr>
        <w:rPr>
          <w:rFonts w:ascii="Times New Roman" w:hAnsi="Times New Roman" w:cs="Times New Roman"/>
        </w:rPr>
      </w:pPr>
      <w:r w:rsidRPr="007A20A7">
        <w:rPr>
          <w:rFonts w:ascii="Times New Roman" w:hAnsi="Times New Roman" w:cs="Times New Roman"/>
          <w:b/>
          <w:bCs/>
        </w:rPr>
        <w:lastRenderedPageBreak/>
        <w:t>Hypothesis</w:t>
      </w:r>
      <w:r w:rsidRPr="007A20A7">
        <w:rPr>
          <w:rFonts w:ascii="Times New Roman" w:hAnsi="Times New Roman" w:cs="Times New Roman"/>
        </w:rPr>
        <w:t>: Counties with a larger proportion of children (5-9 years old and under 18 years) will have fewer COVID-19 deaths per 100k population.</w:t>
      </w:r>
    </w:p>
    <w:p w14:paraId="2B3E79AB" w14:textId="77777777" w:rsidR="007A20A7" w:rsidRPr="007A20A7" w:rsidRDefault="007A20A7" w:rsidP="007A20A7">
      <w:pPr>
        <w:numPr>
          <w:ilvl w:val="1"/>
          <w:numId w:val="5"/>
        </w:numPr>
        <w:rPr>
          <w:rFonts w:ascii="Times New Roman" w:hAnsi="Times New Roman" w:cs="Times New Roman"/>
        </w:rPr>
      </w:pPr>
      <w:r w:rsidRPr="007A20A7">
        <w:rPr>
          <w:rFonts w:ascii="Times New Roman" w:hAnsi="Times New Roman" w:cs="Times New Roman"/>
          <w:b/>
          <w:bCs/>
        </w:rPr>
        <w:t>Reasoning</w:t>
      </w:r>
      <w:r w:rsidRPr="007A20A7">
        <w:rPr>
          <w:rFonts w:ascii="Times New Roman" w:hAnsi="Times New Roman" w:cs="Times New Roman"/>
        </w:rPr>
        <w:t>: Younger populations are less likely to experience severe symptoms, which may contribute to lower mortality rates.</w:t>
      </w:r>
    </w:p>
    <w:p w14:paraId="16CE576F" w14:textId="77777777" w:rsidR="007A20A7" w:rsidRPr="007A20A7" w:rsidRDefault="007A20A7" w:rsidP="007A20A7">
      <w:pPr>
        <w:numPr>
          <w:ilvl w:val="0"/>
          <w:numId w:val="5"/>
        </w:numPr>
        <w:rPr>
          <w:rFonts w:ascii="Times New Roman" w:hAnsi="Times New Roman" w:cs="Times New Roman"/>
        </w:rPr>
      </w:pPr>
      <w:r w:rsidRPr="007A20A7">
        <w:rPr>
          <w:rFonts w:ascii="Times New Roman" w:hAnsi="Times New Roman" w:cs="Times New Roman"/>
          <w:b/>
          <w:bCs/>
        </w:rPr>
        <w:t>Under 5 Years Population and COVID-19 Outcomes</w:t>
      </w:r>
      <w:r w:rsidRPr="007A20A7">
        <w:rPr>
          <w:rFonts w:ascii="Times New Roman" w:hAnsi="Times New Roman" w:cs="Times New Roman"/>
        </w:rPr>
        <w:t>:</w:t>
      </w:r>
    </w:p>
    <w:p w14:paraId="04FD0DA7" w14:textId="77777777" w:rsidR="007A20A7" w:rsidRPr="007A20A7" w:rsidRDefault="007A20A7" w:rsidP="007A20A7">
      <w:pPr>
        <w:numPr>
          <w:ilvl w:val="1"/>
          <w:numId w:val="5"/>
        </w:numPr>
        <w:rPr>
          <w:rFonts w:ascii="Times New Roman" w:hAnsi="Times New Roman" w:cs="Times New Roman"/>
        </w:rPr>
      </w:pPr>
      <w:r w:rsidRPr="007A20A7">
        <w:rPr>
          <w:rFonts w:ascii="Times New Roman" w:hAnsi="Times New Roman" w:cs="Times New Roman"/>
          <w:b/>
          <w:bCs/>
        </w:rPr>
        <w:t>Hypothesis</w:t>
      </w:r>
      <w:r w:rsidRPr="007A20A7">
        <w:rPr>
          <w:rFonts w:ascii="Times New Roman" w:hAnsi="Times New Roman" w:cs="Times New Roman"/>
        </w:rPr>
        <w:t>: Counties with a higher percentage of the population under 5 years old will have fewer cases and deaths per 100k population.</w:t>
      </w:r>
    </w:p>
    <w:p w14:paraId="7B01685A" w14:textId="77777777" w:rsidR="007A20A7" w:rsidRPr="007A20A7" w:rsidRDefault="007A20A7" w:rsidP="007A20A7">
      <w:pPr>
        <w:numPr>
          <w:ilvl w:val="1"/>
          <w:numId w:val="5"/>
        </w:numPr>
        <w:rPr>
          <w:rFonts w:ascii="Times New Roman" w:hAnsi="Times New Roman" w:cs="Times New Roman"/>
        </w:rPr>
      </w:pPr>
      <w:r w:rsidRPr="007A20A7">
        <w:rPr>
          <w:rFonts w:ascii="Times New Roman" w:hAnsi="Times New Roman" w:cs="Times New Roman"/>
          <w:b/>
          <w:bCs/>
        </w:rPr>
        <w:t>Reasoning</w:t>
      </w:r>
      <w:r w:rsidRPr="007A20A7">
        <w:rPr>
          <w:rFonts w:ascii="Times New Roman" w:hAnsi="Times New Roman" w:cs="Times New Roman"/>
        </w:rPr>
        <w:t>: Infants and young children are generally at lower risk of severe COVID-19 outcomes compared to older adults, though they may contribute to transmission.</w:t>
      </w:r>
    </w:p>
    <w:p w14:paraId="000D36BE" w14:textId="77777777" w:rsidR="007A20A7" w:rsidRPr="007A20A7" w:rsidRDefault="007A20A7" w:rsidP="007A20A7">
      <w:pPr>
        <w:numPr>
          <w:ilvl w:val="0"/>
          <w:numId w:val="5"/>
        </w:numPr>
        <w:rPr>
          <w:rFonts w:ascii="Times New Roman" w:hAnsi="Times New Roman" w:cs="Times New Roman"/>
        </w:rPr>
      </w:pPr>
      <w:r w:rsidRPr="007A20A7">
        <w:rPr>
          <w:rFonts w:ascii="Times New Roman" w:hAnsi="Times New Roman" w:cs="Times New Roman"/>
          <w:b/>
          <w:bCs/>
        </w:rPr>
        <w:t>Female Population and COVID-19 Outcomes</w:t>
      </w:r>
      <w:r w:rsidRPr="007A20A7">
        <w:rPr>
          <w:rFonts w:ascii="Times New Roman" w:hAnsi="Times New Roman" w:cs="Times New Roman"/>
        </w:rPr>
        <w:t>:</w:t>
      </w:r>
    </w:p>
    <w:p w14:paraId="15F9B5D2" w14:textId="77777777" w:rsidR="007A20A7" w:rsidRPr="007A20A7" w:rsidRDefault="007A20A7" w:rsidP="007A20A7">
      <w:pPr>
        <w:numPr>
          <w:ilvl w:val="1"/>
          <w:numId w:val="5"/>
        </w:numPr>
        <w:rPr>
          <w:rFonts w:ascii="Times New Roman" w:hAnsi="Times New Roman" w:cs="Times New Roman"/>
        </w:rPr>
      </w:pPr>
      <w:r w:rsidRPr="007A20A7">
        <w:rPr>
          <w:rFonts w:ascii="Times New Roman" w:hAnsi="Times New Roman" w:cs="Times New Roman"/>
          <w:b/>
          <w:bCs/>
        </w:rPr>
        <w:t>Hypothesis</w:t>
      </w:r>
      <w:r w:rsidRPr="007A20A7">
        <w:rPr>
          <w:rFonts w:ascii="Times New Roman" w:hAnsi="Times New Roman" w:cs="Times New Roman"/>
        </w:rPr>
        <w:t>: Counties with a higher proportion of females will have similar or slightly lower COVID-19 death rates compared to males.</w:t>
      </w:r>
    </w:p>
    <w:p w14:paraId="7ACD0FC8" w14:textId="4407512A" w:rsidR="007A20A7" w:rsidRPr="00367CAB" w:rsidRDefault="007A20A7" w:rsidP="007A20A7">
      <w:pPr>
        <w:numPr>
          <w:ilvl w:val="1"/>
          <w:numId w:val="5"/>
        </w:numPr>
        <w:rPr>
          <w:rFonts w:ascii="Times New Roman" w:hAnsi="Times New Roman" w:cs="Times New Roman"/>
        </w:rPr>
      </w:pPr>
      <w:r w:rsidRPr="007A20A7">
        <w:rPr>
          <w:rFonts w:ascii="Times New Roman" w:hAnsi="Times New Roman" w:cs="Times New Roman"/>
          <w:b/>
          <w:bCs/>
        </w:rPr>
        <w:t>Reasoning</w:t>
      </w:r>
      <w:r w:rsidRPr="007A20A7">
        <w:rPr>
          <w:rFonts w:ascii="Times New Roman" w:hAnsi="Times New Roman" w:cs="Times New Roman"/>
        </w:rPr>
        <w:t>: Globally, men have shown a slightly higher COVID-19 death rate, though female populations may exhibit different outcomes based on cultural and socioeconomic factors.</w:t>
      </w:r>
    </w:p>
    <w:p w14:paraId="27E36E42" w14:textId="244B8DC1" w:rsidR="007A20A7" w:rsidRPr="00411BCE" w:rsidRDefault="007A20A7" w:rsidP="007A20A7">
      <w:pPr>
        <w:rPr>
          <w:rFonts w:ascii="Times New Roman" w:hAnsi="Times New Roman" w:cs="Times New Roman"/>
        </w:rPr>
      </w:pPr>
      <w:r w:rsidRPr="00411BCE">
        <w:rPr>
          <w:rFonts w:ascii="Times New Roman" w:hAnsi="Times New Roman" w:cs="Times New Roman"/>
        </w:rPr>
        <w:t>4.2. Correlation Analysis</w:t>
      </w:r>
    </w:p>
    <w:p w14:paraId="5806A746" w14:textId="17B312BD" w:rsidR="007A20A7" w:rsidRPr="00411BCE" w:rsidRDefault="007A20A7" w:rsidP="00411BCE">
      <w:pPr>
        <w:jc w:val="both"/>
        <w:rPr>
          <w:rFonts w:ascii="Times New Roman" w:hAnsi="Times New Roman" w:cs="Times New Roman"/>
        </w:rPr>
      </w:pPr>
      <w:r w:rsidRPr="00411BCE">
        <w:rPr>
          <w:rFonts w:ascii="Times New Roman" w:hAnsi="Times New Roman" w:cs="Times New Roman"/>
        </w:rPr>
        <w:t>A correlation matrix was calculated for the enrichment variables against total COVID-19 cases and deaths. Significant correlations were found between variables such as race (American Indian and Alaska Native populations) and COVID-19 outcomes. The findings suggest that demographic factors play a critical role in the spread and impact of COVID-19 across different regions.</w:t>
      </w:r>
    </w:p>
    <w:p w14:paraId="7720CF1C" w14:textId="24435C9E" w:rsidR="007A20A7" w:rsidRPr="00411BCE" w:rsidRDefault="007A20A7" w:rsidP="007A20A7">
      <w:pPr>
        <w:rPr>
          <w:rFonts w:ascii="Times New Roman" w:hAnsi="Times New Roman" w:cs="Times New Roman"/>
        </w:rPr>
      </w:pPr>
    </w:p>
    <w:sectPr w:rsidR="007A20A7" w:rsidRPr="00411B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625C8"/>
    <w:multiLevelType w:val="multilevel"/>
    <w:tmpl w:val="5098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C55D9"/>
    <w:multiLevelType w:val="multilevel"/>
    <w:tmpl w:val="45AC6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F6B17"/>
    <w:multiLevelType w:val="multilevel"/>
    <w:tmpl w:val="23C2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4728D"/>
    <w:multiLevelType w:val="multilevel"/>
    <w:tmpl w:val="BD6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D50B4"/>
    <w:multiLevelType w:val="multilevel"/>
    <w:tmpl w:val="7A2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378063">
    <w:abstractNumId w:val="4"/>
  </w:num>
  <w:num w:numId="2" w16cid:durableId="1399783537">
    <w:abstractNumId w:val="3"/>
  </w:num>
  <w:num w:numId="3" w16cid:durableId="93021390">
    <w:abstractNumId w:val="2"/>
  </w:num>
  <w:num w:numId="4" w16cid:durableId="510725091">
    <w:abstractNumId w:val="0"/>
  </w:num>
  <w:num w:numId="5" w16cid:durableId="103411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A7"/>
    <w:rsid w:val="001266CF"/>
    <w:rsid w:val="002B5300"/>
    <w:rsid w:val="00367CAB"/>
    <w:rsid w:val="00411BCE"/>
    <w:rsid w:val="007A20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97A7"/>
  <w15:chartTrackingRefBased/>
  <w15:docId w15:val="{19D55159-5AA3-4C1C-B5D4-BD94E92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0A7"/>
    <w:rPr>
      <w:rFonts w:eastAsiaTheme="majorEastAsia" w:cstheme="majorBidi"/>
      <w:color w:val="272727" w:themeColor="text1" w:themeTint="D8"/>
    </w:rPr>
  </w:style>
  <w:style w:type="paragraph" w:styleId="Title">
    <w:name w:val="Title"/>
    <w:basedOn w:val="Normal"/>
    <w:next w:val="Normal"/>
    <w:link w:val="TitleChar"/>
    <w:uiPriority w:val="10"/>
    <w:qFormat/>
    <w:rsid w:val="007A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0A7"/>
    <w:pPr>
      <w:spacing w:before="160"/>
      <w:jc w:val="center"/>
    </w:pPr>
    <w:rPr>
      <w:i/>
      <w:iCs/>
      <w:color w:val="404040" w:themeColor="text1" w:themeTint="BF"/>
    </w:rPr>
  </w:style>
  <w:style w:type="character" w:customStyle="1" w:styleId="QuoteChar">
    <w:name w:val="Quote Char"/>
    <w:basedOn w:val="DefaultParagraphFont"/>
    <w:link w:val="Quote"/>
    <w:uiPriority w:val="29"/>
    <w:rsid w:val="007A20A7"/>
    <w:rPr>
      <w:i/>
      <w:iCs/>
      <w:color w:val="404040" w:themeColor="text1" w:themeTint="BF"/>
    </w:rPr>
  </w:style>
  <w:style w:type="paragraph" w:styleId="ListParagraph">
    <w:name w:val="List Paragraph"/>
    <w:basedOn w:val="Normal"/>
    <w:uiPriority w:val="34"/>
    <w:qFormat/>
    <w:rsid w:val="007A20A7"/>
    <w:pPr>
      <w:ind w:left="720"/>
      <w:contextualSpacing/>
    </w:pPr>
  </w:style>
  <w:style w:type="character" w:styleId="IntenseEmphasis">
    <w:name w:val="Intense Emphasis"/>
    <w:basedOn w:val="DefaultParagraphFont"/>
    <w:uiPriority w:val="21"/>
    <w:qFormat/>
    <w:rsid w:val="007A20A7"/>
    <w:rPr>
      <w:i/>
      <w:iCs/>
      <w:color w:val="0F4761" w:themeColor="accent1" w:themeShade="BF"/>
    </w:rPr>
  </w:style>
  <w:style w:type="paragraph" w:styleId="IntenseQuote">
    <w:name w:val="Intense Quote"/>
    <w:basedOn w:val="Normal"/>
    <w:next w:val="Normal"/>
    <w:link w:val="IntenseQuoteChar"/>
    <w:uiPriority w:val="30"/>
    <w:qFormat/>
    <w:rsid w:val="007A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0A7"/>
    <w:rPr>
      <w:i/>
      <w:iCs/>
      <w:color w:val="0F4761" w:themeColor="accent1" w:themeShade="BF"/>
    </w:rPr>
  </w:style>
  <w:style w:type="character" w:styleId="IntenseReference">
    <w:name w:val="Intense Reference"/>
    <w:basedOn w:val="DefaultParagraphFont"/>
    <w:uiPriority w:val="32"/>
    <w:qFormat/>
    <w:rsid w:val="007A20A7"/>
    <w:rPr>
      <w:b/>
      <w:bCs/>
      <w:smallCaps/>
      <w:color w:val="0F4761" w:themeColor="accent1" w:themeShade="BF"/>
      <w:spacing w:val="5"/>
    </w:rPr>
  </w:style>
  <w:style w:type="table" w:styleId="TableGrid">
    <w:name w:val="Table Grid"/>
    <w:basedOn w:val="TableNormal"/>
    <w:uiPriority w:val="39"/>
    <w:rsid w:val="007A2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13539">
      <w:bodyDiv w:val="1"/>
      <w:marLeft w:val="0"/>
      <w:marRight w:val="0"/>
      <w:marTop w:val="0"/>
      <w:marBottom w:val="0"/>
      <w:divBdr>
        <w:top w:val="none" w:sz="0" w:space="0" w:color="auto"/>
        <w:left w:val="none" w:sz="0" w:space="0" w:color="auto"/>
        <w:bottom w:val="none" w:sz="0" w:space="0" w:color="auto"/>
        <w:right w:val="none" w:sz="0" w:space="0" w:color="auto"/>
      </w:divBdr>
    </w:div>
    <w:div w:id="770589669">
      <w:bodyDiv w:val="1"/>
      <w:marLeft w:val="0"/>
      <w:marRight w:val="0"/>
      <w:marTop w:val="0"/>
      <w:marBottom w:val="0"/>
      <w:divBdr>
        <w:top w:val="none" w:sz="0" w:space="0" w:color="auto"/>
        <w:left w:val="none" w:sz="0" w:space="0" w:color="auto"/>
        <w:bottom w:val="none" w:sz="0" w:space="0" w:color="auto"/>
        <w:right w:val="none" w:sz="0" w:space="0" w:color="auto"/>
      </w:divBdr>
    </w:div>
    <w:div w:id="852694817">
      <w:bodyDiv w:val="1"/>
      <w:marLeft w:val="0"/>
      <w:marRight w:val="0"/>
      <w:marTop w:val="0"/>
      <w:marBottom w:val="0"/>
      <w:divBdr>
        <w:top w:val="none" w:sz="0" w:space="0" w:color="auto"/>
        <w:left w:val="none" w:sz="0" w:space="0" w:color="auto"/>
        <w:bottom w:val="none" w:sz="0" w:space="0" w:color="auto"/>
        <w:right w:val="none" w:sz="0" w:space="0" w:color="auto"/>
      </w:divBdr>
    </w:div>
    <w:div w:id="961497704">
      <w:bodyDiv w:val="1"/>
      <w:marLeft w:val="0"/>
      <w:marRight w:val="0"/>
      <w:marTop w:val="0"/>
      <w:marBottom w:val="0"/>
      <w:divBdr>
        <w:top w:val="none" w:sz="0" w:space="0" w:color="auto"/>
        <w:left w:val="none" w:sz="0" w:space="0" w:color="auto"/>
        <w:bottom w:val="none" w:sz="0" w:space="0" w:color="auto"/>
        <w:right w:val="none" w:sz="0" w:space="0" w:color="auto"/>
      </w:divBdr>
    </w:div>
    <w:div w:id="1056002807">
      <w:bodyDiv w:val="1"/>
      <w:marLeft w:val="0"/>
      <w:marRight w:val="0"/>
      <w:marTop w:val="0"/>
      <w:marBottom w:val="0"/>
      <w:divBdr>
        <w:top w:val="none" w:sz="0" w:space="0" w:color="auto"/>
        <w:left w:val="none" w:sz="0" w:space="0" w:color="auto"/>
        <w:bottom w:val="none" w:sz="0" w:space="0" w:color="auto"/>
        <w:right w:val="none" w:sz="0" w:space="0" w:color="auto"/>
      </w:divBdr>
    </w:div>
    <w:div w:id="1997613810">
      <w:bodyDiv w:val="1"/>
      <w:marLeft w:val="0"/>
      <w:marRight w:val="0"/>
      <w:marTop w:val="0"/>
      <w:marBottom w:val="0"/>
      <w:divBdr>
        <w:top w:val="none" w:sz="0" w:space="0" w:color="auto"/>
        <w:left w:val="none" w:sz="0" w:space="0" w:color="auto"/>
        <w:bottom w:val="none" w:sz="0" w:space="0" w:color="auto"/>
        <w:right w:val="none" w:sz="0" w:space="0" w:color="auto"/>
      </w:divBdr>
    </w:div>
    <w:div w:id="2103447632">
      <w:bodyDiv w:val="1"/>
      <w:marLeft w:val="0"/>
      <w:marRight w:val="0"/>
      <w:marTop w:val="0"/>
      <w:marBottom w:val="0"/>
      <w:divBdr>
        <w:top w:val="none" w:sz="0" w:space="0" w:color="auto"/>
        <w:left w:val="none" w:sz="0" w:space="0" w:color="auto"/>
        <w:bottom w:val="none" w:sz="0" w:space="0" w:color="auto"/>
        <w:right w:val="none" w:sz="0" w:space="0" w:color="auto"/>
      </w:divBdr>
    </w:div>
    <w:div w:id="21313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2024-10-22T05:32:00Z</dcterms:created>
  <dcterms:modified xsi:type="dcterms:W3CDTF">2024-10-22T23:19:00Z</dcterms:modified>
</cp:coreProperties>
</file>