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0A1C90F2" w14:textId="77777777" w:rsidR="00B167EB" w:rsidRDefault="00E16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internship it was difficult to co-ordinate with other employees who were experienced.</w:t>
            </w:r>
          </w:p>
          <w:p w14:paraId="52F0E97E" w14:textId="4468331E" w:rsidR="00E1667C" w:rsidRDefault="00E16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F3A754A" w14:textId="0C206B32" w:rsidR="00B167EB" w:rsidRDefault="00E16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 I personally choose to cope up with them positively by learning myself somethings which can be done by me.</w:t>
            </w:r>
          </w:p>
        </w:tc>
        <w:tc>
          <w:tcPr>
            <w:tcW w:w="1843" w:type="dxa"/>
          </w:tcPr>
          <w:p w14:paraId="00B29504" w14:textId="5126B53A" w:rsidR="00B167EB" w:rsidRDefault="00E16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realized that if we </w:t>
            </w:r>
            <w:r w:rsidR="00204FBD">
              <w:rPr>
                <w:rFonts w:ascii="Times New Roman" w:hAnsi="Times New Roman" w:cs="Times New Roman"/>
              </w:rPr>
              <w:t>try,</w:t>
            </w:r>
            <w:r>
              <w:rPr>
                <w:rFonts w:ascii="Times New Roman" w:hAnsi="Times New Roman" w:cs="Times New Roman"/>
              </w:rPr>
              <w:t xml:space="preserve"> we can adapt in any situation if we are willing to do the work with interest</w:t>
            </w:r>
          </w:p>
        </w:tc>
        <w:tc>
          <w:tcPr>
            <w:tcW w:w="2132" w:type="dxa"/>
          </w:tcPr>
          <w:p w14:paraId="5E0B7B1D" w14:textId="07765C73" w:rsidR="00B167EB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good to know that I am versatile.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1864" w:type="dxa"/>
          </w:tcPr>
          <w:p w14:paraId="13E644AF" w14:textId="4611180E" w:rsidR="00B167EB" w:rsidRDefault="007812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doing Review article for the first time it was difficult to learn the citation and to avoid plagiarism</w:t>
            </w:r>
          </w:p>
        </w:tc>
        <w:tc>
          <w:tcPr>
            <w:tcW w:w="3118" w:type="dxa"/>
          </w:tcPr>
          <w:p w14:paraId="03E5979D" w14:textId="3A7E4C6F" w:rsidR="00B167EB" w:rsidRDefault="007812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search lots of articles relevant to my topic and citation type used while to avoid plagiarism, the sentence </w:t>
            </w:r>
            <w:r w:rsidR="00204FBD">
              <w:rPr>
                <w:rFonts w:ascii="Times New Roman" w:hAnsi="Times New Roman" w:cs="Times New Roman"/>
              </w:rPr>
              <w:t>was</w:t>
            </w:r>
            <w:r>
              <w:rPr>
                <w:rFonts w:ascii="Times New Roman" w:hAnsi="Times New Roman" w:cs="Times New Roman"/>
              </w:rPr>
              <w:t xml:space="preserve"> framed by me in such way that it does not match with actual article but the information remains same</w:t>
            </w:r>
          </w:p>
        </w:tc>
        <w:tc>
          <w:tcPr>
            <w:tcW w:w="1843" w:type="dxa"/>
          </w:tcPr>
          <w:p w14:paraId="19F611B1" w14:textId="50D71512" w:rsidR="00B167EB" w:rsidRDefault="0078122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Article was been approved the guide.</w:t>
            </w:r>
          </w:p>
        </w:tc>
        <w:tc>
          <w:tcPr>
            <w:tcW w:w="2132" w:type="dxa"/>
          </w:tcPr>
          <w:p w14:paraId="10117ADC" w14:textId="601A2084" w:rsidR="00B167EB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was satisfied and happy with the work.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4D187D92" w:rsidR="00B167EB" w:rsidRDefault="008D295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performing seminars in college regarding project work, there was fear of senior staff.</w:t>
            </w:r>
          </w:p>
        </w:tc>
        <w:tc>
          <w:tcPr>
            <w:tcW w:w="3118" w:type="dxa"/>
          </w:tcPr>
          <w:p w14:paraId="3423EB13" w14:textId="4294C1EA" w:rsidR="00B167EB" w:rsidRDefault="008D295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facing this situation, I worked on my communication skills by taking part in cultural programs which were conducted in college, tried having communication with family about the political affairs </w:t>
            </w:r>
          </w:p>
        </w:tc>
        <w:tc>
          <w:tcPr>
            <w:tcW w:w="1843" w:type="dxa"/>
          </w:tcPr>
          <w:p w14:paraId="60FE0C1F" w14:textId="2EAE097E" w:rsidR="00B167EB" w:rsidRDefault="008D295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intern helped me to build my confidence</w:t>
            </w:r>
            <w:r w:rsidR="00204FBD">
              <w:rPr>
                <w:rFonts w:ascii="Times New Roman" w:hAnsi="Times New Roman" w:cs="Times New Roman"/>
              </w:rPr>
              <w:t xml:space="preserve"> to communicate with anyone if I am prepared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</w:tcPr>
          <w:p w14:paraId="0D23E166" w14:textId="53ED640F" w:rsidR="00B167EB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Felt good that I am not anymore Introvert.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1B3DF25B" w:rsidR="00B167EB" w:rsidRDefault="00204F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first year of college, the uniform was the blazer for upper body and for lower body there was white trousers it was difficult for girls to wear white.</w:t>
            </w:r>
          </w:p>
        </w:tc>
        <w:tc>
          <w:tcPr>
            <w:tcW w:w="3118" w:type="dxa"/>
          </w:tcPr>
          <w:p w14:paraId="05AC7AA2" w14:textId="31D9FABA" w:rsidR="00B167EB" w:rsidRDefault="00204F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So, after communicating with all girls regarding this uniform issue. The application was about changing the uniform was send to the principal.</w:t>
            </w:r>
          </w:p>
        </w:tc>
        <w:tc>
          <w:tcPr>
            <w:tcW w:w="1843" w:type="dxa"/>
          </w:tcPr>
          <w:p w14:paraId="44E953F8" w14:textId="120184F7" w:rsidR="00B167EB" w:rsidRDefault="00204F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to this initiative the uniform was changed which intern helped the further batches.</w:t>
            </w:r>
          </w:p>
        </w:tc>
        <w:tc>
          <w:tcPr>
            <w:tcW w:w="2132" w:type="dxa"/>
          </w:tcPr>
          <w:p w14:paraId="464736FF" w14:textId="5AA66CF6" w:rsidR="00B167EB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very helpful for further generations so intern it made me happy.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786704C8" w:rsidR="00B167EB" w:rsidRPr="001B1123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B1123">
              <w:rPr>
                <w:rFonts w:ascii="Times New Roman" w:hAnsi="Times New Roman" w:cs="Times New Roman"/>
                <w:b/>
                <w:bCs/>
              </w:rPr>
              <w:t>NA</w:t>
            </w:r>
          </w:p>
        </w:tc>
        <w:tc>
          <w:tcPr>
            <w:tcW w:w="3118" w:type="dxa"/>
          </w:tcPr>
          <w:p w14:paraId="3BC7BDDA" w14:textId="6B1FE04F" w:rsidR="00B167EB" w:rsidRPr="001B1123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B1123">
              <w:rPr>
                <w:rFonts w:ascii="Times New Roman" w:hAnsi="Times New Roman" w:cs="Times New Roman"/>
                <w:b/>
                <w:bCs/>
              </w:rPr>
              <w:t>NA</w:t>
            </w:r>
          </w:p>
        </w:tc>
        <w:tc>
          <w:tcPr>
            <w:tcW w:w="1843" w:type="dxa"/>
          </w:tcPr>
          <w:p w14:paraId="78CB38F9" w14:textId="63581C04" w:rsidR="00B167EB" w:rsidRPr="001B1123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B1123">
              <w:rPr>
                <w:rFonts w:ascii="Times New Roman" w:hAnsi="Times New Roman" w:cs="Times New Roman"/>
                <w:b/>
                <w:bCs/>
              </w:rPr>
              <w:t>NA</w:t>
            </w:r>
          </w:p>
        </w:tc>
        <w:tc>
          <w:tcPr>
            <w:tcW w:w="2132" w:type="dxa"/>
          </w:tcPr>
          <w:p w14:paraId="27558E10" w14:textId="62144D51" w:rsidR="00B167EB" w:rsidRPr="001B1123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B1123">
              <w:rPr>
                <w:rFonts w:ascii="Times New Roman" w:hAnsi="Times New Roman" w:cs="Times New Roman"/>
                <w:b/>
                <w:bCs/>
              </w:rPr>
              <w:t>NA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055D7A1E" w:rsidR="00C018AD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Covid Situation the market was opened for very short period of time it was difficult to go every place.</w:t>
            </w:r>
          </w:p>
        </w:tc>
        <w:tc>
          <w:tcPr>
            <w:tcW w:w="3118" w:type="dxa"/>
          </w:tcPr>
          <w:p w14:paraId="3DBC4B19" w14:textId="77777777" w:rsidR="009104D2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I Planned </w:t>
            </w:r>
          </w:p>
          <w:p w14:paraId="7106CF67" w14:textId="77777777" w:rsidR="009104D2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Monday- Vegetables</w:t>
            </w:r>
          </w:p>
          <w:p w14:paraId="433FD578" w14:textId="77777777" w:rsidR="009104D2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Tuesday-Groceries</w:t>
            </w:r>
          </w:p>
          <w:p w14:paraId="58337A5B" w14:textId="29EC9CA4" w:rsidR="009104D2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days for – Dairy</w:t>
            </w:r>
          </w:p>
          <w:p w14:paraId="54C57AEE" w14:textId="76AFFABF" w:rsidR="009104D2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709F087" w14:textId="58F2A680" w:rsidR="00C018AD" w:rsidRDefault="009104D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helped me to manage my day to day work at appropriate time without any risk or </w:t>
            </w:r>
            <w:r w:rsidR="001B1123">
              <w:rPr>
                <w:rFonts w:ascii="Times New Roman" w:hAnsi="Times New Roman" w:cs="Times New Roman"/>
              </w:rPr>
              <w:t>Exertion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2" w:type="dxa"/>
          </w:tcPr>
          <w:p w14:paraId="135D2C62" w14:textId="0B91DE32" w:rsidR="00C018AD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bit cleanliness freak person so I like to keep things organized so this was so mee kind of thing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3514D17F" w:rsidR="00C018AD" w:rsidRDefault="001E7B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Performing research work there were so many problems related to lab (like expired chemicals etc.)</w:t>
            </w:r>
          </w:p>
        </w:tc>
        <w:tc>
          <w:tcPr>
            <w:tcW w:w="3118" w:type="dxa"/>
          </w:tcPr>
          <w:p w14:paraId="52D8341F" w14:textId="58B3B393" w:rsidR="00C018AD" w:rsidRDefault="001E7B1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 requested the seniors to please provide the new chemicals but it did not work much. So I tried solving it by </w:t>
            </w:r>
            <w:r w:rsidR="0060797C">
              <w:rPr>
                <w:rFonts w:ascii="Times New Roman" w:hAnsi="Times New Roman" w:cs="Times New Roman"/>
              </w:rPr>
              <w:t>own way by purchasing the chemicals by my own and asked the faculty to repay me whatever cost required for the chemicals</w:t>
            </w:r>
          </w:p>
        </w:tc>
        <w:tc>
          <w:tcPr>
            <w:tcW w:w="1843" w:type="dxa"/>
          </w:tcPr>
          <w:p w14:paraId="4B545D1B" w14:textId="71752381" w:rsidR="00C018AD" w:rsidRDefault="006079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was appreciated by the faculty.</w:t>
            </w:r>
          </w:p>
        </w:tc>
        <w:tc>
          <w:tcPr>
            <w:tcW w:w="2132" w:type="dxa"/>
          </w:tcPr>
          <w:p w14:paraId="7E84B876" w14:textId="548FD3C7" w:rsidR="00C018AD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to know that I can solve problems confidently.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27ED423E" w:rsidR="00C018AD" w:rsidRDefault="006079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performing team work it was difficult to cope up with everyone because everybody is different.</w:t>
            </w:r>
          </w:p>
        </w:tc>
        <w:tc>
          <w:tcPr>
            <w:tcW w:w="3118" w:type="dxa"/>
          </w:tcPr>
          <w:p w14:paraId="232F00BD" w14:textId="7E3A6BC9" w:rsidR="00C018AD" w:rsidRDefault="006079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Listening to each person and selecting the better information or idea worked well.</w:t>
            </w:r>
          </w:p>
        </w:tc>
        <w:tc>
          <w:tcPr>
            <w:tcW w:w="1843" w:type="dxa"/>
          </w:tcPr>
          <w:p w14:paraId="5D3C1DA9" w14:textId="2B25BA6C" w:rsidR="00C018AD" w:rsidRDefault="006079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intern showed the results in positive way and some wired ideas can also be very informative that I realized.</w:t>
            </w:r>
          </w:p>
        </w:tc>
        <w:tc>
          <w:tcPr>
            <w:tcW w:w="2132" w:type="dxa"/>
          </w:tcPr>
          <w:p w14:paraId="664AD5C7" w14:textId="3E8F5B57" w:rsidR="00C018AD" w:rsidRDefault="001B112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Learned to think by others perspective.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C100" w14:textId="77777777" w:rsidR="006C6FEF" w:rsidRDefault="006C6FEF" w:rsidP="00775BED">
      <w:pPr>
        <w:spacing w:after="0" w:line="240" w:lineRule="auto"/>
      </w:pPr>
      <w:r>
        <w:separator/>
      </w:r>
    </w:p>
  </w:endnote>
  <w:endnote w:type="continuationSeparator" w:id="0">
    <w:p w14:paraId="33ADBE15" w14:textId="77777777" w:rsidR="006C6FEF" w:rsidRDefault="006C6FEF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E7D0" w14:textId="77777777" w:rsidR="006C6FEF" w:rsidRDefault="006C6FEF" w:rsidP="00775BED">
      <w:pPr>
        <w:spacing w:after="0" w:line="240" w:lineRule="auto"/>
      </w:pPr>
      <w:r>
        <w:separator/>
      </w:r>
    </w:p>
  </w:footnote>
  <w:footnote w:type="continuationSeparator" w:id="0">
    <w:p w14:paraId="71DD5F80" w14:textId="77777777" w:rsidR="006C6FEF" w:rsidRDefault="006C6FEF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90087"/>
    <w:rsid w:val="000B5048"/>
    <w:rsid w:val="00121554"/>
    <w:rsid w:val="00165237"/>
    <w:rsid w:val="001B1123"/>
    <w:rsid w:val="001E7B19"/>
    <w:rsid w:val="00204FBD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0797C"/>
    <w:rsid w:val="0064065B"/>
    <w:rsid w:val="00671ED8"/>
    <w:rsid w:val="00682D57"/>
    <w:rsid w:val="006C6FEF"/>
    <w:rsid w:val="007261C5"/>
    <w:rsid w:val="00757658"/>
    <w:rsid w:val="007709F0"/>
    <w:rsid w:val="00775BED"/>
    <w:rsid w:val="00781229"/>
    <w:rsid w:val="007B4552"/>
    <w:rsid w:val="007F3AD4"/>
    <w:rsid w:val="00810936"/>
    <w:rsid w:val="008D295E"/>
    <w:rsid w:val="008F3CE8"/>
    <w:rsid w:val="009104D2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1667C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sakshimane9999@gmail.com</cp:lastModifiedBy>
  <cp:revision>23</cp:revision>
  <dcterms:created xsi:type="dcterms:W3CDTF">2019-11-30T12:30:00Z</dcterms:created>
  <dcterms:modified xsi:type="dcterms:W3CDTF">2022-04-02T16:32:00Z</dcterms:modified>
</cp:coreProperties>
</file>