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Hiragino Sans GB" w:hAnsi="Hiragino Sans GB" w:eastAsia="Hiragino Sans GB" w:cs="Hiragino Sans GB"/>
          <w:b/>
          <w:color w:val="2E74B5"/>
          <w:sz w:val="19"/>
        </w:rPr>
        <w:t>AI 客户端使用指南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b/>
          <w:color w:val="0B2545"/>
          <w:sz w:val="42"/>
        </w:rPr>
        <w:t>Chatbox 移动端配置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color w:val="5F6368"/>
          <w:sz w:val="23"/>
        </w:rPr>
        <w:t>在 iOS 或 Android 添加自定义提供方，获取模型并完成首次测试对话。</w:t>
      </w:r>
    </w:p>
    <w:p>
      <w:pPr>
        <w:keepNext/>
        <w:spacing w:after="200"/>
      </w:pPr>
      <w:r>
        <w:rPr>
          <w:rFonts w:ascii="Hiragino Sans GB" w:hAnsi="Hiragino Sans GB" w:eastAsia="Hiragino Sans GB" w:cs="Hiragino Sans GB"/>
          <w:b/>
          <w:color w:val="2E74B5"/>
          <w:sz w:val="18"/>
        </w:rPr>
        <w:t>预计 8 分钟 · 难度 新手 · iOS / Android · 更新 2026-07-13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本篇适用于 iOS 与 Android。开始前请准备“使用密钥”弹窗中的 API 主机、自己的 API Key 和至少一个可用模型名称。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1 步：安装并打开 Chatbox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从</w:t>
      </w:r>
      <w:hyperlink r:id="rId11">
        <w:r>
          <w:rPr>
            <w:rFonts w:ascii="Hiragino Sans GB" w:hAnsi="Hiragino Sans GB" w:eastAsia="Hiragino Sans GB" w:cs="Hiragino Sans GB"/>
            <w:color w:val="0563C1"/>
            <w:u w:val="single"/>
          </w:rPr>
          <w:t>Chatbox 官方网站</w:t>
        </w:r>
      </w:hyperlink>
      <w:r>
        <w:rPr>
          <w:rFonts w:ascii="Hiragino Sans GB" w:hAnsi="Hiragino Sans GB" w:eastAsia="Hiragino Sans GB" w:cs="Hiragino Sans GB"/>
          <w:b w:val="0"/>
        </w:rPr>
        <w:t>进入与你设备对应的官方商店页面。安装完成后打开应用，确认能进入主界面。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iOS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在系统商店确认开发者信息和应用名称，再完成安装。首次启动时按需选择本地权限。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Android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优先从官网指向的官方渠道安装。若系统提示安装来源风险，先核对下载来源，不要从陌生链接继续。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2 步：进入模型提供方设置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打开左上角菜单，进入“设置”与“模型提供方”，点击添加自定义提供方。不同版本的入口位置可能略有变化。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 descr="Chatbox 添加自定义模型提供方" title="Chatbox 添加自定义模型提供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  <w:b w:val="0"/>
        </w:rPr>
        <w:t>图：从设置进入模型提供方，再点击添加。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3 步：填写 API 主机与密钥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API 模式选择 OpenAI response API 兼容。API 主机按“使用密钥”弹窗填写，通常需要完整的 HTTPS 地址；API Key 粘贴你自己的密钥，不使用教程示例。</w:t>
      </w:r>
    </w:p>
    <w:p>
      <w:pPr>
        <w:keepLines/>
        <w:spacing w:before="80" w:after="160"/>
        <w:ind w:left="173" w:right="173"/>
        <w:shd w:fill="F4F6F9"/>
      </w:pPr>
      <w:r>
        <w:rPr>
          <w:rFonts w:ascii="Hiragino Sans GB" w:hAnsi="Hiragino Sans GB" w:eastAsia="Hiragino Sans GB" w:cs="Hiragino Sans GB"/>
          <w:b/>
        </w:rPr>
        <w:t>注意：手机截图容易同步到相册云端。密钥输入完成后不要截屏，也不要在录屏中打开该页面。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4 步：获取并选择模型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点击“获取”拉取模型列表，在列表中添加至少一个当前可用模型，并保存提供方。若拉取失败，先核对地址末尾是否按弹窗要求包含 </w:t>
      </w:r>
      <w:r>
        <w:rPr>
          <w:rFonts w:ascii="Menlo" w:hAnsi="Menlo" w:eastAsia="Hiragino Sans GB" w:cs="Hiragino Sans GB"/>
          <w:b w:val="0"/>
          <w:color w:val="1F4D78"/>
          <w:sz w:val="20"/>
        </w:rPr>
        <w:t>/v1</w:t>
      </w:r>
      <w:r>
        <w:rPr>
          <w:rFonts w:ascii="Calibri" w:hAnsi="Calibri" w:eastAsia="Hiragino Sans GB" w:cs="Hiragino Sans GB"/>
          <w:b w:val="0"/>
        </w:rPr>
        <w:t>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 descr="Chatbox 获取模型并添加到可选列表" title="Chatbox 获取模型并添加到可选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  <w:b w:val="0"/>
        </w:rPr>
        <w:t>图：获取模型列表，添加目标模型并保存。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5 步：创建测试对话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返回首页新建对话，从模型选择器切换到刚添加的模型，发送“回复 OK”。能收到回复并且顶部显示目标模型，即完成配置。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认证、地址、限流或模型选择问题请查看统一排错指南。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Hiragino Sans GB" w:hAnsi="Hiragino Sans GB" w:eastAsia="Hiragino Sans GB" w:cs="Hiragino Sans GB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 w:cs="Hiragino Sans GB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 w:cs="Hiragino Sans GB"/>
        <w:color w:val="5F6368"/>
        <w:sz w:val="17"/>
      </w:rPr>
      <w:t>AI 客户端使用指南 · Chatbox 移动端配置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20"/>
      <w:jc w:val="center"/>
    </w:pPr>
    <w:rPr>
      <w:rFonts w:ascii="Calibri" w:hAnsi="Calibri" w:eastAsia="Hiragino Sans GB" w:cs="Hiragino Sans GB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atboxai.app/zh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Chatbox 移动端配置</dc:title>
  <dc:subject>AI 客户端配置教程</dc:subject>
  <dc:creator>AI 客户端使用指南</dc:creator>
  <cp:keywords/>
  <dc:description>generated by python-docx</dc:description>
  <cp:lastModifiedBy>AI 客户端使用指南</cp:lastModifiedBy>
  <cp:revision>1</cp:revision>
  <dcterms:created xsi:type="dcterms:W3CDTF">2026-07-10T00:00:00Z</dcterms:created>
  <dcterms:modified xsi:type="dcterms:W3CDTF">2026-07-10T00:00:00Z</dcterms:modified>
  <cp:category/>
</cp:coreProperties>
</file>