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Here's a detailed explanation of the code, including the purpose of each module, potential challenges, and solutions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Overview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code is a Python script designed to perform data analysis and reporting on a dataset related to the 2024 Olympics. It uses various libraries such as pandas, numpy, matplotlib, and scikit-learn to handle data ingestion, preprocessing, analysis, and visualization.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Data Ingestion Module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DataProcessor class is responsible for loading and preprocessing the dataset. It supports multiple file formats: CSV, JSON, and Excel.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Different File Formats</w:t>
      </w:r>
      <w:r w:rsidDel="00000000" w:rsidR="00000000" w:rsidRPr="00000000">
        <w:rPr>
          <w:sz w:val="28"/>
          <w:szCs w:val="28"/>
          <w:rtl w:val="0"/>
        </w:rPr>
        <w:t xml:space="preserve">: The code needs to handle different file formats gracefully, ensuring that it can correctly ingest data from CSV, JSON, and Excel files.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Cleaning</w:t>
      </w:r>
      <w:r w:rsidDel="00000000" w:rsidR="00000000" w:rsidRPr="00000000">
        <w:rPr>
          <w:sz w:val="28"/>
          <w:szCs w:val="28"/>
          <w:rtl w:val="0"/>
        </w:rPr>
        <w:t xml:space="preserve">: The code must clean the data by removing missing values (NaN) to ensure the analysis is accurate.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load_data() method checks the file extension and loads the data accordingly. This method can be expanded to handle additional formats if needed.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clean_data() method drops rows with missing values, which is a basic but essential data cleaning step.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Analysis Engine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AnalysisEngine class provides three key analysis methods: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</w:t>
      </w:r>
      <w:r w:rsidDel="00000000" w:rsidR="00000000" w:rsidRPr="00000000">
        <w:rPr>
          <w:sz w:val="28"/>
          <w:szCs w:val="28"/>
          <w:rtl w:val="0"/>
        </w:rPr>
        <w:t xml:space="preserve">: Used to model the relationship between an independent variable (e.g., Gold medals) and a dependent variable (e.g., Total medals).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K-Means Clustering</w:t>
      </w:r>
      <w:r w:rsidDel="00000000" w:rsidR="00000000" w:rsidRPr="00000000">
        <w:rPr>
          <w:sz w:val="28"/>
          <w:szCs w:val="28"/>
          <w:rtl w:val="0"/>
        </w:rPr>
        <w:t xml:space="preserve">: Groups countries into clusters based on their performance (Gold and Total medals).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PCA (Principal Component Analysis)</w:t>
      </w:r>
      <w:r w:rsidDel="00000000" w:rsidR="00000000" w:rsidRPr="00000000">
        <w:rPr>
          <w:sz w:val="28"/>
          <w:szCs w:val="28"/>
          <w:rtl w:val="0"/>
        </w:rPr>
        <w:t xml:space="preserve">: Reduces the dimensionality of the data while preserving as much variance as possible, allowing for easier visualization and interpretation.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Choosing the Right Analysis</w:t>
      </w:r>
      <w:r w:rsidDel="00000000" w:rsidR="00000000" w:rsidRPr="00000000">
        <w:rPr>
          <w:sz w:val="28"/>
          <w:szCs w:val="28"/>
          <w:rtl w:val="0"/>
        </w:rPr>
        <w:t xml:space="preserve">: Users must choose the appropriate analysis method based on their data and research questions.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Handling Multicollinearity</w:t>
      </w:r>
      <w:r w:rsidDel="00000000" w:rsidR="00000000" w:rsidRPr="00000000">
        <w:rPr>
          <w:sz w:val="28"/>
          <w:szCs w:val="28"/>
          <w:rtl w:val="0"/>
        </w:rPr>
        <w:t xml:space="preserve">: When performing linear regression, multicollinearity between independent variables can affect the accuracy of the model.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Choosing the Number of Clusters</w:t>
      </w:r>
      <w:r w:rsidDel="00000000" w:rsidR="00000000" w:rsidRPr="00000000">
        <w:rPr>
          <w:sz w:val="28"/>
          <w:szCs w:val="28"/>
          <w:rtl w:val="0"/>
        </w:rPr>
        <w:t xml:space="preserve">: In K-Means clustering, selecting the optimal number of clusters can be tricky.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 prompts the user to select the type of analysis they want to perform.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linear regression, the code only uses one independent variable, minimizing the risk of multicollinearity.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K-Means clustering allows the user to specify the number of clusters, which can be fine-tuned based on the results.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Report Generation Module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Report Generator class generates a descriptive report of the data and saves it as a CSV file. It also creates a plot visualizing the relationship between Gold medals and Total medals, including both actual and predicted values.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Visualization</w:t>
      </w:r>
      <w:r w:rsidDel="00000000" w:rsidR="00000000" w:rsidRPr="00000000">
        <w:rPr>
          <w:sz w:val="28"/>
          <w:szCs w:val="28"/>
          <w:rtl w:val="0"/>
        </w:rPr>
        <w:t xml:space="preserve">: Creating clear and informative visualizations is crucial for understanding and communicating the results.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Automating Report Generation</w:t>
      </w:r>
      <w:r w:rsidDel="00000000" w:rsidR="00000000" w:rsidRPr="00000000">
        <w:rPr>
          <w:sz w:val="28"/>
          <w:szCs w:val="28"/>
          <w:rtl w:val="0"/>
        </w:rPr>
        <w:t xml:space="preserve">: The code needs to generate reports automatically, ensuring that all relevant information is included.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generate_report() method generates descriptive statistics and saves the report as a CSV file.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plot_data() method creates a scatter plot of Gold vs. Total medals, highlighting both actual and predicted values, and saves it as an image.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User Interaction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 interacts with the user through a command-line interface, allowing them to specify the dataset path and choose the type of analysis.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Input Validation</w:t>
      </w:r>
      <w:r w:rsidDel="00000000" w:rsidR="00000000" w:rsidRPr="00000000">
        <w:rPr>
          <w:sz w:val="28"/>
          <w:szCs w:val="28"/>
          <w:rtl w:val="0"/>
        </w:rPr>
        <w:t xml:space="preserve">: The script needs to handle user input carefully, ensuring that the correct paths and options are selected.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Experience</w:t>
      </w:r>
      <w:r w:rsidDel="00000000" w:rsidR="00000000" w:rsidRPr="00000000">
        <w:rPr>
          <w:sz w:val="28"/>
          <w:szCs w:val="28"/>
          <w:rtl w:val="0"/>
        </w:rPr>
        <w:t xml:space="preserve">: The interface should be intuitive and easy to use, even for those who are not familiar with data analysis.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user_interface() function prompts the user for input and guides them through the analysis process.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handles invalid input by providing appropriate messages and allowing the user to correct their choices.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Documentation and Testing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script includes a documentation () function that provides a brief overview of the modules and their purposes.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Comprehensive Documentation</w:t>
      </w:r>
      <w:r w:rsidDel="00000000" w:rsidR="00000000" w:rsidRPr="00000000">
        <w:rPr>
          <w:sz w:val="28"/>
          <w:szCs w:val="28"/>
          <w:rtl w:val="0"/>
        </w:rPr>
        <w:t xml:space="preserve">: Writing clear and comprehensive documentation is essential for future maintenance and for other users to understand the code.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documentation () function outlines the key components of the code and their functionalities.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Challenges Faced During Development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Variability</w:t>
      </w:r>
      <w:r w:rsidDel="00000000" w:rsidR="00000000" w:rsidRPr="00000000">
        <w:rPr>
          <w:sz w:val="28"/>
          <w:szCs w:val="28"/>
          <w:rtl w:val="0"/>
        </w:rPr>
        <w:t xml:space="preserve">: Handling datasets with different structures and missing values required a robust preprocessing step.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Scalability</w:t>
      </w:r>
      <w:r w:rsidDel="00000000" w:rsidR="00000000" w:rsidRPr="00000000">
        <w:rPr>
          <w:sz w:val="28"/>
          <w:szCs w:val="28"/>
          <w:rtl w:val="0"/>
        </w:rPr>
        <w:t xml:space="preserve">: Ensuring that the code could be easily adapted to handle additional data formats or analysis methods.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</w:t>
      </w:r>
      <w:r w:rsidDel="00000000" w:rsidR="00000000" w:rsidRPr="00000000">
        <w:rPr>
          <w:sz w:val="28"/>
          <w:szCs w:val="28"/>
          <w:rtl w:val="0"/>
        </w:rPr>
        <w:t xml:space="preserve">: Balancing simplicity and functionality in the command-line interface to make it user-friendly.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code serves as a prototype for an AI-driven data analysis tool. It successfully ingests, processes, analyzes, and reports on data with minimal user input. The modular design allows for easy expansion and adaptation, making it a flexible tool for various data analysis tasks.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3556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5563"/>
  </w:style>
  <w:style w:type="paragraph" w:styleId="Footer">
    <w:name w:val="footer"/>
    <w:basedOn w:val="Normal"/>
    <w:link w:val="FooterChar"/>
    <w:uiPriority w:val="99"/>
    <w:unhideWhenUsed w:val="1"/>
    <w:rsid w:val="0073556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556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iKzEy+7IQa9gFAuju/vTWrqEg==">CgMxLjAyCGguZ2pkZ3hzOAByITFmV1pxenlsSmxxOWpMZm5qQzY4MWloeVpwS0E1X2pJeQ==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2024-09-01T09:32:00Z</dcterms:created>
  <dc:creator>Admin</dc:creator>
</cp:coreProperties>
</file>