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3A" w:rsidRDefault="00A0403A" w:rsidP="00A0403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0403A">
        <w:rPr>
          <w:rFonts w:ascii="Times New Roman" w:hAnsi="Times New Roman"/>
          <w:sz w:val="28"/>
          <w:szCs w:val="28"/>
        </w:rPr>
        <w:t>Write a blog on the difference between document and window objects?</w:t>
      </w:r>
    </w:p>
    <w:p w:rsidR="00A0403A" w:rsidRDefault="00A0403A" w:rsidP="00A0403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760" w:type="dxa"/>
        <w:tblInd w:w="360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A0403A" w:rsidTr="00A0403A">
        <w:trPr>
          <w:trHeight w:val="667"/>
        </w:trPr>
        <w:tc>
          <w:tcPr>
            <w:tcW w:w="4880" w:type="dxa"/>
          </w:tcPr>
          <w:p w:rsidR="00A0403A" w:rsidRPr="00A0403A" w:rsidRDefault="00A0403A" w:rsidP="00A0403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Document </w:t>
            </w:r>
          </w:p>
        </w:tc>
        <w:tc>
          <w:tcPr>
            <w:tcW w:w="4880" w:type="dxa"/>
          </w:tcPr>
          <w:p w:rsidR="00A0403A" w:rsidRPr="00A0403A" w:rsidRDefault="00A0403A" w:rsidP="00A0403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Window object </w:t>
            </w:r>
          </w:p>
        </w:tc>
      </w:tr>
      <w:tr w:rsidR="00A0403A" w:rsidTr="00A0403A">
        <w:trPr>
          <w:trHeight w:val="1767"/>
        </w:trPr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The document object represents the entire HTML document. It is an interface to the structure and content of a web page.</w:t>
            </w:r>
          </w:p>
        </w:tc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The window object represents the browser window or the global object in a client-side script. It is the top-level object that contains the entire DOM and other global properties and methods.</w:t>
            </w:r>
          </w:p>
        </w:tc>
      </w:tr>
      <w:tr w:rsidR="00A0403A" w:rsidTr="00A0403A">
        <w:trPr>
          <w:trHeight w:val="1808"/>
        </w:trPr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The document object is part of the DOM and is often used for tasks related to document structure, content, and manipulation.</w:t>
            </w:r>
          </w:p>
        </w:tc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The window object also serves as the global context for JavaScript, meaning variables and functions declared in the global scope are attached to the window object.</w:t>
            </w:r>
          </w:p>
        </w:tc>
      </w:tr>
      <w:tr w:rsidR="00A0403A" w:rsidTr="00A0403A">
        <w:trPr>
          <w:trHeight w:val="1767"/>
        </w:trPr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It allows you to access and modify the content of elements on the page, such as changing text, manipulating styles, and updating the structure of the HTML.</w:t>
            </w:r>
          </w:p>
        </w:tc>
        <w:tc>
          <w:tcPr>
            <w:tcW w:w="4880" w:type="dxa"/>
          </w:tcPr>
          <w:p w:rsidR="00A0403A" w:rsidRDefault="00A0403A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0403A">
              <w:rPr>
                <w:rFonts w:ascii="Times New Roman" w:hAnsi="Times New Roman"/>
                <w:sz w:val="28"/>
                <w:szCs w:val="28"/>
              </w:rPr>
              <w:t>The window object provides functionalities like opening new windows or tabs, setting timeouts/intervals, managing browser history, and more.</w:t>
            </w:r>
          </w:p>
        </w:tc>
      </w:tr>
      <w:tr w:rsidR="00FF6369" w:rsidTr="00A0403A">
        <w:trPr>
          <w:trHeight w:val="1767"/>
        </w:trPr>
        <w:tc>
          <w:tcPr>
            <w:tcW w:w="4880" w:type="dxa"/>
          </w:tcPr>
          <w:p w:rsidR="00FF6369" w:rsidRPr="00A0403A" w:rsidRDefault="00FF6369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4880" w:type="dxa"/>
          </w:tcPr>
          <w:p w:rsidR="00FF6369" w:rsidRPr="00A0403A" w:rsidRDefault="00FF6369" w:rsidP="00A0403A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 xml:space="preserve">We can access the window from the window only. i.e.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window.window</w:t>
            </w:r>
            <w:proofErr w:type="spellEnd"/>
          </w:p>
        </w:tc>
      </w:tr>
      <w:tr w:rsidR="00FF6369" w:rsidTr="00A0403A">
        <w:trPr>
          <w:trHeight w:val="1767"/>
        </w:trPr>
        <w:tc>
          <w:tcPr>
            <w:tcW w:w="4880" w:type="dxa"/>
          </w:tcPr>
          <w:p w:rsidR="00FF6369" w:rsidRP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 xml:space="preserve">Properties of document objects such as title, body, cookies,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etc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 xml:space="preserve"> can also be accessed by a window like this window.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document.title</w:t>
            </w:r>
            <w:proofErr w:type="spellEnd"/>
          </w:p>
        </w:tc>
        <w:tc>
          <w:tcPr>
            <w:tcW w:w="4880" w:type="dxa"/>
          </w:tcPr>
          <w:p w:rsidR="00FF6369" w:rsidRP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Properties of window objects cannot be accessed by document object. </w:t>
            </w:r>
          </w:p>
        </w:tc>
      </w:tr>
      <w:tr w:rsidR="00FF6369" w:rsidTr="00A0403A">
        <w:trPr>
          <w:trHeight w:val="1767"/>
        </w:trPr>
        <w:tc>
          <w:tcPr>
            <w:tcW w:w="4880" w:type="dxa"/>
          </w:tcPr>
          <w:p w:rsidR="00FF6369" w:rsidRP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4880" w:type="dxa"/>
          </w:tcPr>
          <w:p w:rsid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FF6369" w:rsidTr="00A0403A">
        <w:trPr>
          <w:trHeight w:val="1767"/>
        </w:trPr>
        <w:tc>
          <w:tcPr>
            <w:tcW w:w="4880" w:type="dxa"/>
          </w:tcPr>
          <w:p w:rsidR="00FF6369" w:rsidRPr="00FF6369" w:rsidRDefault="00FF6369" w:rsidP="00FF6369">
            <w:pPr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lastRenderedPageBreak/>
              <w:t>syntax:</w:t>
            </w:r>
          </w:p>
          <w:p w:rsidR="00FF6369" w:rsidRPr="00A0403A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document.propertyname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4880" w:type="dxa"/>
          </w:tcPr>
          <w:p w:rsidR="00FF6369" w:rsidRPr="00FF6369" w:rsidRDefault="00FF6369" w:rsidP="00FF6369">
            <w:pPr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>syntax:</w:t>
            </w:r>
          </w:p>
          <w:p w:rsidR="00FF6369" w:rsidRPr="00A0403A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window.propertyname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FF6369" w:rsidTr="00A0403A">
        <w:trPr>
          <w:trHeight w:val="1808"/>
        </w:trPr>
        <w:tc>
          <w:tcPr>
            <w:tcW w:w="4880" w:type="dxa"/>
          </w:tcPr>
          <w:p w:rsidR="00FF6369" w:rsidRPr="00FF6369" w:rsidRDefault="00FF6369" w:rsidP="00FF6369">
            <w:pPr>
              <w:rPr>
                <w:rFonts w:ascii="Times New Roman" w:hAnsi="Times New Roman"/>
                <w:sz w:val="28"/>
                <w:szCs w:val="28"/>
              </w:rPr>
            </w:pPr>
            <w:r w:rsidRPr="00FF6369">
              <w:rPr>
                <w:rFonts w:ascii="Times New Roman" w:hAnsi="Times New Roman"/>
                <w:sz w:val="28"/>
                <w:szCs w:val="28"/>
              </w:rPr>
              <w:t>Example:</w:t>
            </w:r>
          </w:p>
          <w:p w:rsid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element</w:t>
            </w:r>
            <w:r w:rsidRPr="00FF6369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document.getElem</w:t>
            </w:r>
            <w:r>
              <w:rPr>
                <w:rFonts w:ascii="Times New Roman" w:hAnsi="Times New Roman"/>
                <w:sz w:val="28"/>
                <w:szCs w:val="28"/>
              </w:rPr>
              <w:t>entById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(‘element</w:t>
            </w:r>
            <w:r w:rsidRPr="00FF6369">
              <w:rPr>
                <w:rFonts w:ascii="Times New Roman" w:hAnsi="Times New Roman"/>
                <w:sz w:val="28"/>
                <w:szCs w:val="28"/>
              </w:rPr>
              <w:t>');</w:t>
            </w:r>
          </w:p>
        </w:tc>
        <w:tc>
          <w:tcPr>
            <w:tcW w:w="4880" w:type="dxa"/>
          </w:tcPr>
          <w:p w:rsid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Example: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  <w:p w:rsidR="00FF6369" w:rsidRDefault="00FF6369" w:rsidP="00FF636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var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innerWidth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FF6369">
              <w:rPr>
                <w:rFonts w:ascii="Times New Roman" w:hAnsi="Times New Roman"/>
                <w:sz w:val="28"/>
                <w:szCs w:val="28"/>
              </w:rPr>
              <w:t>window.innerWidth</w:t>
            </w:r>
            <w:proofErr w:type="spellEnd"/>
            <w:r w:rsidRPr="00FF6369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</w:tbl>
    <w:p w:rsidR="00FF6369" w:rsidRDefault="00FF6369" w:rsidP="00A0403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F6369" w:rsidRDefault="00FF6369" w:rsidP="00A0403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A0403A" w:rsidRPr="00A0403A" w:rsidRDefault="00FF6369" w:rsidP="00A0403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FF6369">
        <w:rPr>
          <w:rFonts w:ascii="Times New Roman" w:hAnsi="Times New Roman"/>
          <w:sz w:val="28"/>
          <w:szCs w:val="28"/>
        </w:rPr>
        <w:t xml:space="preserve">In summary, while the document object deals specifically with the content and structure of the HTML document, the window object represents the browser window and provides global functionality for managing the browser </w:t>
      </w:r>
      <w:proofErr w:type="gramStart"/>
      <w:r w:rsidRPr="00FF6369">
        <w:rPr>
          <w:rFonts w:ascii="Times New Roman" w:hAnsi="Times New Roman"/>
          <w:sz w:val="28"/>
          <w:szCs w:val="28"/>
        </w:rPr>
        <w:t>environment</w:t>
      </w:r>
      <w:proofErr w:type="gramEnd"/>
      <w:r w:rsidRPr="00FF6369">
        <w:rPr>
          <w:rFonts w:ascii="Times New Roman" w:hAnsi="Times New Roman"/>
          <w:sz w:val="28"/>
          <w:szCs w:val="28"/>
        </w:rPr>
        <w:t>. They are closely related and often used together in web development to create dynamic and interactive web pages.</w:t>
      </w:r>
    </w:p>
    <w:sectPr w:rsidR="00A0403A" w:rsidRPr="00A0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81C61"/>
    <w:multiLevelType w:val="hybridMultilevel"/>
    <w:tmpl w:val="5060C1AC"/>
    <w:lvl w:ilvl="0" w:tplc="48BEF7A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E0"/>
    <w:rsid w:val="003865E0"/>
    <w:rsid w:val="00533902"/>
    <w:rsid w:val="008D32E9"/>
    <w:rsid w:val="009A5AE1"/>
    <w:rsid w:val="00A0403A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005B"/>
  <w15:chartTrackingRefBased/>
  <w15:docId w15:val="{721C6FD6-7CD9-469E-9EA7-96FA009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E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D32E9"/>
    <w:rPr>
      <w:b/>
      <w:bCs/>
    </w:rPr>
  </w:style>
  <w:style w:type="paragraph" w:styleId="ListParagraph">
    <w:name w:val="List Paragraph"/>
    <w:basedOn w:val="Normal"/>
    <w:uiPriority w:val="34"/>
    <w:qFormat/>
    <w:rsid w:val="00A0403A"/>
    <w:pPr>
      <w:ind w:left="720"/>
      <w:contextualSpacing/>
    </w:pPr>
  </w:style>
  <w:style w:type="table" w:styleId="TableGrid">
    <w:name w:val="Table Grid"/>
    <w:basedOn w:val="TableNormal"/>
    <w:uiPriority w:val="39"/>
    <w:rsid w:val="00A0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4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SAKTHI A</dc:creator>
  <cp:keywords/>
  <dc:description/>
  <cp:lastModifiedBy>SRI SAKTHI A</cp:lastModifiedBy>
  <cp:revision>2</cp:revision>
  <dcterms:created xsi:type="dcterms:W3CDTF">2023-11-20T05:52:00Z</dcterms:created>
  <dcterms:modified xsi:type="dcterms:W3CDTF">2023-11-20T06:15:00Z</dcterms:modified>
</cp:coreProperties>
</file>