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Phase 1: Problem Definition and Design Thinking</w:t>
      </w:r>
    </w:p>
    <w:tbl>
      <w:tblPr/>
      <w:tblGrid>
        <w:gridCol w:w="4764"/>
        <w:gridCol w:w="4764"/>
      </w:tblGrid>
      <w:tr>
        <w:trPr>
          <w:trHeight w:val="703" w:hRule="auto"/>
          <w:jc w:val="left"/>
        </w:trPr>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AI SPAM CLASSIFIER</w:t>
            </w:r>
          </w:p>
        </w:tc>
      </w:tr>
      <w:tr>
        <w:trPr>
          <w:trHeight w:val="697" w:hRule="auto"/>
          <w:jc w:val="left"/>
        </w:trPr>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w:t>
            </w:r>
          </w:p>
          <w:p>
            <w:pPr>
              <w:spacing w:before="0" w:after="0" w:line="240"/>
              <w:ind w:right="0" w:left="0" w:firstLine="0"/>
              <w:jc w:val="left"/>
              <w:rPr>
                <w:color w:val="auto"/>
                <w:spacing w:val="0"/>
                <w:position w:val="0"/>
                <w:shd w:fill="auto" w:val="clear"/>
              </w:rPr>
            </w:pPr>
          </w:p>
        </w:tc>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SAKTHI VELU S</w:t>
            </w:r>
          </w:p>
          <w:p>
            <w:pPr>
              <w:spacing w:before="0" w:after="0" w:line="240"/>
              <w:ind w:right="0" w:left="0" w:firstLine="0"/>
              <w:jc w:val="left"/>
              <w:rPr>
                <w:color w:val="auto"/>
                <w:spacing w:val="0"/>
                <w:position w:val="0"/>
                <w:shd w:fill="auto" w:val="clear"/>
              </w:rPr>
            </w:pPr>
          </w:p>
        </w:tc>
      </w:tr>
      <w:tr>
        <w:trPr>
          <w:trHeight w:val="833" w:hRule="auto"/>
          <w:jc w:val="left"/>
        </w:trPr>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r>
        <w:trPr>
          <w:trHeight w:val="703" w:hRule="auto"/>
          <w:jc w:val="left"/>
        </w:trPr>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NAME</w:t>
            </w:r>
          </w:p>
        </w:tc>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Proj_204227_Team_1</w:t>
            </w:r>
          </w:p>
        </w:tc>
      </w:tr>
      <w:tr>
        <w:trPr>
          <w:trHeight w:val="703" w:hRule="auto"/>
          <w:jc w:val="left"/>
        </w:trPr>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COLLEGE CODE-NAME</w:t>
            </w:r>
          </w:p>
        </w:tc>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9238-MANGAYARKARASI COLLEGE OF ENGINEERING PARAVAI, MADURAI.</w:t>
            </w:r>
          </w:p>
        </w:tc>
      </w:tr>
      <w:tr>
        <w:trPr>
          <w:trHeight w:val="703" w:hRule="auto"/>
          <w:jc w:val="left"/>
        </w:trPr>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GROUP</w:t>
            </w:r>
          </w:p>
        </w:tc>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844" w:hRule="auto"/>
          <w:jc w:val="left"/>
        </w:trPr>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GITHUB REPOSITORY LINK</w:t>
            </w:r>
          </w:p>
        </w:tc>
        <w:tc>
          <w:tcPr>
            <w:tcW w:w="47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https://github.com/Sakthi576/IBM-NAAN-MUTHALVAN-AI.git</w:t>
              </w:r>
            </w:hyperlink>
          </w:p>
        </w:tc>
      </w:tr>
    </w:tbl>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object w:dxaOrig="5159" w:dyaOrig="2577">
          <v:rect xmlns:o="urn:schemas-microsoft-com:office:office" xmlns:v="urn:schemas-microsoft-com:vml" id="rectole0000000000" style="width:257.950000pt;height:128.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b/>
          <w:color w:val="auto"/>
          <w:spacing w:val="0"/>
          <w:position w:val="0"/>
          <w:sz w:val="24"/>
          <w:shd w:fill="auto" w:val="clear"/>
        </w:rPr>
        <w:t xml:space="preserve">AI SPAM CLASSIFIER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
        </w:numPr>
        <w:spacing w:before="0" w:after="200" w:line="276"/>
        <w:ind w:right="0" w:left="14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DEFINITION:</w:t>
      </w:r>
    </w:p>
    <w:p>
      <w:pPr>
        <w:spacing w:before="0" w:after="200" w:line="276"/>
        <w:ind w:right="0" w:left="142" w:firstLine="0"/>
        <w:jc w:val="left"/>
        <w:rPr>
          <w:rFonts w:ascii="Times New Roman" w:hAnsi="Times New Roman" w:cs="Times New Roman" w:eastAsia="Times New Roman"/>
          <w:b/>
          <w:color w:val="auto"/>
          <w:spacing w:val="0"/>
          <w:position w:val="0"/>
          <w:sz w:val="24"/>
          <w:shd w:fill="auto" w:val="clear"/>
        </w:rPr>
      </w:pPr>
    </w:p>
    <w:p>
      <w:pPr>
        <w:numPr>
          <w:ilvl w:val="0"/>
          <w:numId w:val="26"/>
        </w:numPr>
        <w:spacing w:before="0" w:after="200" w:line="276"/>
        <w:ind w:right="0" w:left="142" w:hanging="42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OBJECTIVES:</w:t>
      </w:r>
    </w:p>
    <w:p>
      <w:pPr>
        <w:spacing w:before="0" w:after="200" w:line="276"/>
        <w:ind w:right="0" w:left="14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project aims to create a highly effective AI-powered spam classifier, capable of accurately differentiating between spam and non-spam messages in emails or text messages. The primary objective is to minimize both false positives (wrongly identifying legitimate messages as spam) and false negatives (missing actual spam messages), while maintaining a high level of classification accuracy.</w:t>
      </w:r>
    </w:p>
    <w:p>
      <w:pPr>
        <w:spacing w:before="0" w:after="200" w:line="276"/>
        <w:ind w:right="0" w:left="142" w:firstLine="0"/>
        <w:jc w:val="left"/>
        <w:rPr>
          <w:rFonts w:ascii="Times New Roman" w:hAnsi="Times New Roman" w:cs="Times New Roman" w:eastAsia="Times New Roman"/>
          <w:color w:val="auto"/>
          <w:spacing w:val="0"/>
          <w:position w:val="0"/>
          <w:sz w:val="24"/>
          <w:shd w:fill="auto" w:val="clear"/>
        </w:rPr>
      </w:pPr>
    </w:p>
    <w:p>
      <w:pPr>
        <w:numPr>
          <w:ilvl w:val="0"/>
          <w:numId w:val="28"/>
        </w:numPr>
        <w:spacing w:before="0" w:after="200" w:line="276"/>
        <w:ind w:right="0" w:left="14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THINKING: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 address this problem effectively, we will follow a structured approach involving the following key steps:</w:t>
      </w:r>
    </w:p>
    <w:p>
      <w:pPr>
        <w:numPr>
          <w:ilvl w:val="0"/>
          <w:numId w:val="30"/>
        </w:numPr>
        <w:spacing w:before="0" w:after="200" w:line="276"/>
        <w:ind w:right="0" w:left="426" w:hanging="426"/>
        <w:jc w:val="left"/>
        <w:rPr>
          <w:rFonts w:ascii="Times New Roman" w:hAnsi="Times New Roman" w:cs="Times New Roman" w:eastAsia="Times New Roman"/>
          <w:b/>
          <w:color w:val="auto"/>
          <w:spacing w:val="0"/>
          <w:position w:val="0"/>
          <w:sz w:val="24"/>
          <w:shd w:fill="auto" w:val="clear"/>
        </w:rPr>
      </w:pPr>
      <w:r>
        <w:object w:dxaOrig="2908" w:dyaOrig="2688">
          <v:rect xmlns:o="urn:schemas-microsoft-com:office:office" xmlns:v="urn:schemas-microsoft-com:vml" id="rectole0000000001" style="width:145.400000pt;height:134.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b/>
          <w:color w:val="auto"/>
          <w:spacing w:val="0"/>
          <w:position w:val="0"/>
          <w:sz w:val="24"/>
          <w:shd w:fill="auto" w:val="clear"/>
        </w:rPr>
        <w:t xml:space="preserve">DATA COLLECTION: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Data collection is the first step in building our spam classifier. In this phase, we need to gather a dataset that contains examples of both spam and non-spam (ham) messages. The dataset linked from Kaggle (SMS Spam Collection Dataset) will serve as our source of labelled data. This dataset likely consists of text messages, each labelled as either spam or non-spam.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8971" w:dyaOrig="2718">
          <v:rect xmlns:o="urn:schemas-microsoft-com:office:office" xmlns:v="urn:schemas-microsoft-com:vml" id="rectole0000000002" style="width:448.550000pt;height:135.9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2"/>
        </w:numPr>
        <w:spacing w:before="0" w:after="200" w:line="276"/>
        <w:ind w:right="0" w:left="426" w:hanging="42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DATA PREPROCESSING</w:t>
      </w:r>
    </w:p>
    <w:p>
      <w:pPr>
        <w:spacing w:before="0" w:after="200" w:line="276"/>
        <w:ind w:right="0" w:left="0" w:firstLine="0"/>
        <w:jc w:val="left"/>
        <w:rPr>
          <w:rFonts w:ascii="Times New Roman" w:hAnsi="Times New Roman" w:cs="Times New Roman" w:eastAsia="Times New Roman"/>
          <w:color w:val="202124"/>
          <w:spacing w:val="0"/>
          <w:position w:val="0"/>
          <w:sz w:val="24"/>
          <w:shd w:fill="FFFFFF" w:val="clear"/>
        </w:rPr>
      </w:pPr>
      <w:r>
        <w:object w:dxaOrig="3600" w:dyaOrig="2376">
          <v:rect xmlns:o="urn:schemas-microsoft-com:office:office" xmlns:v="urn:schemas-microsoft-com:vml" id="rectole0000000003" style="width:180.000000pt;height:118.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202124"/>
          <w:spacing w:val="0"/>
          <w:position w:val="0"/>
          <w:sz w:val="24"/>
          <w:shd w:fill="FFFFFF" w:val="clear"/>
        </w:rPr>
        <w:t xml:space="preserve">Before feeding the text data into our machine learning model, we need to prepare it. Data preprocessing includes the following key steps:</w:t>
      </w:r>
    </w:p>
    <w:p>
      <w:pPr>
        <w:spacing w:before="0" w:after="200" w:line="276"/>
        <w:ind w:right="0" w:left="0" w:firstLine="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Text Cleaning:</w:t>
      </w:r>
      <w:r>
        <w:rPr>
          <w:rFonts w:ascii="Times New Roman" w:hAnsi="Times New Roman" w:cs="Times New Roman" w:eastAsia="Times New Roman"/>
          <w:color w:val="202124"/>
          <w:spacing w:val="0"/>
          <w:position w:val="0"/>
          <w:sz w:val="24"/>
          <w:shd w:fill="FFFFFF" w:val="clear"/>
        </w:rPr>
        <w:t xml:space="preserve"> We clean the text data by removing any special characters, HTML tags, or other noisy elements that may not contribute to the classification task. This step ensures that the text data is in a more standardized format.</w:t>
      </w:r>
    </w:p>
    <w:p>
      <w:pPr>
        <w:spacing w:before="0" w:after="200" w:line="276"/>
        <w:ind w:right="0" w:left="0" w:firstLine="1134"/>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import re</w:t>
      </w:r>
    </w:p>
    <w:p>
      <w:pPr>
        <w:spacing w:before="0" w:after="200" w:line="276"/>
        <w:ind w:right="0" w:left="0" w:firstLine="1134"/>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cleaned_text = re.sub(r"&lt;.*?&gt;", "", text)  # Remove HTML tags</w:t>
      </w:r>
    </w:p>
    <w:p>
      <w:pPr>
        <w:spacing w:before="0" w:after="200" w:line="276"/>
        <w:ind w:right="0" w:left="0" w:firstLine="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Lowercasing:</w:t>
      </w:r>
      <w:r>
        <w:rPr>
          <w:rFonts w:ascii="Times New Roman" w:hAnsi="Times New Roman" w:cs="Times New Roman" w:eastAsia="Times New Roman"/>
          <w:color w:val="202124"/>
          <w:spacing w:val="0"/>
          <w:position w:val="0"/>
          <w:sz w:val="24"/>
          <w:shd w:fill="FFFFFF" w:val="clear"/>
        </w:rPr>
        <w:t xml:space="preserve"> Converting all the text to lowercase helps in achieving consistency. It ensures that the model treats "Spam" and "spam" as the same word, reducing ambiguity.</w:t>
      </w:r>
    </w:p>
    <w:p>
      <w:pPr>
        <w:spacing w:before="0" w:after="200" w:line="276"/>
        <w:ind w:right="0" w:left="0" w:firstLine="1134"/>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lowercased_text = text.lower()</w:t>
      </w:r>
    </w:p>
    <w:p>
      <w:pPr>
        <w:spacing w:before="0" w:after="200" w:line="276"/>
        <w:ind w:right="0" w:left="0" w:firstLine="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Tokenization:</w:t>
      </w:r>
      <w:r>
        <w:rPr>
          <w:rFonts w:ascii="Times New Roman" w:hAnsi="Times New Roman" w:cs="Times New Roman" w:eastAsia="Times New Roman"/>
          <w:color w:val="202124"/>
          <w:spacing w:val="0"/>
          <w:position w:val="0"/>
          <w:sz w:val="24"/>
          <w:shd w:fill="FFFFFF" w:val="clear"/>
        </w:rPr>
        <w:t xml:space="preserve"> Tokenization is the process of splitting the text into individual words or tokens. This step breaks down the text into its smallest meaningful units, making it easier for the model to work with.</w:t>
      </w:r>
    </w:p>
    <w:p>
      <w:pPr>
        <w:spacing w:before="0" w:after="200" w:line="276"/>
        <w:ind w:right="0" w:left="0" w:firstLine="1134"/>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import nltk</w:t>
      </w:r>
    </w:p>
    <w:p>
      <w:pPr>
        <w:spacing w:before="0" w:after="200" w:line="276"/>
        <w:ind w:right="0" w:left="0" w:firstLine="1134"/>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nltk.tokenize import word_tokenize</w:t>
      </w:r>
    </w:p>
    <w:p>
      <w:pPr>
        <w:spacing w:before="0" w:after="200" w:line="276"/>
        <w:ind w:right="0" w:left="0" w:firstLine="1134"/>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tokens = word_tokenize(text)</w:t>
      </w:r>
    </w:p>
    <w:p>
      <w:pPr>
        <w:numPr>
          <w:ilvl w:val="0"/>
          <w:numId w:val="39"/>
        </w:numPr>
        <w:spacing w:before="0" w:after="200" w:line="276"/>
        <w:ind w:right="0" w:left="284" w:hanging="42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FEATURE EXTRACTION:</w:t>
      </w:r>
    </w:p>
    <w:p>
      <w:pPr>
        <w:numPr>
          <w:ilvl w:val="0"/>
          <w:numId w:val="39"/>
        </w:numPr>
        <w:spacing w:before="0" w:after="200" w:line="276"/>
        <w:ind w:right="0" w:left="284" w:hanging="42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Machine learning algorithms typically work with numerical data, so we need to convert our text data into numerical features. To achieve this, we will use the TF-IDF (Term Frequency-Inverse Document Frequency) technique:</w:t>
      </w:r>
    </w:p>
    <w:p>
      <w:pPr>
        <w:spacing w:before="0" w:after="200" w:line="276"/>
        <w:ind w:right="0" w:left="0" w:firstLine="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TF-IDF:</w:t>
      </w:r>
      <w:r>
        <w:rPr>
          <w:rFonts w:ascii="Times New Roman" w:hAnsi="Times New Roman" w:cs="Times New Roman" w:eastAsia="Times New Roman"/>
          <w:color w:val="202124"/>
          <w:spacing w:val="0"/>
          <w:position w:val="0"/>
          <w:sz w:val="24"/>
          <w:shd w:fill="FFFFFF" w:val="clear"/>
        </w:rPr>
        <w:t xml:space="preserve"> TF-IDF assigns a numerical value to each word in the text based on its frequency within a specific message (Term Frequency) and its importance across the entire dataset (Inverse Document Frequency). This creates a numerical representation of each message, where words that are common in a specific message but rare in the dataset receive higher values.</w:t>
      </w:r>
    </w:p>
    <w:p>
      <w:pPr>
        <w:spacing w:before="0" w:after="200" w:line="276"/>
        <w:ind w:right="0" w:left="0" w:firstLine="709"/>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sklearn.feature_extraction.text import TfidfVectorizer</w:t>
      </w:r>
    </w:p>
    <w:p>
      <w:pPr>
        <w:spacing w:before="0" w:after="200" w:line="276"/>
        <w:ind w:right="0" w:left="0" w:firstLine="709"/>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 Create a TfidfVectorizer object</w:t>
      </w:r>
    </w:p>
    <w:p>
      <w:pPr>
        <w:spacing w:before="0" w:after="200" w:line="276"/>
        <w:ind w:right="0" w:left="0" w:firstLine="709"/>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tfidf_vectorizer = TfidfVectorizer()</w:t>
      </w:r>
    </w:p>
    <w:p>
      <w:pPr>
        <w:spacing w:before="0" w:after="200" w:line="276"/>
        <w:ind w:right="0" w:left="0" w:firstLine="709"/>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 Fit and transform the documents to TF-IDF vectors</w:t>
      </w:r>
    </w:p>
    <w:p>
      <w:pPr>
        <w:spacing w:before="0" w:after="200" w:line="276"/>
        <w:ind w:right="0" w:left="0" w:firstLine="709"/>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tfidf_matrix = tfidf_vectorizer.fit_transform(documents)</w:t>
      </w:r>
    </w:p>
    <w:p>
      <w:pPr>
        <w:spacing w:before="0" w:after="200" w:line="276"/>
        <w:ind w:right="0" w:left="0" w:firstLine="709"/>
        <w:jc w:val="left"/>
        <w:rPr>
          <w:rFonts w:ascii="Times New Roman" w:hAnsi="Times New Roman" w:cs="Times New Roman" w:eastAsia="Times New Roman"/>
          <w:b/>
          <w:color w:val="202124"/>
          <w:spacing w:val="0"/>
          <w:position w:val="0"/>
          <w:sz w:val="22"/>
          <w:shd w:fill="FFFFFF" w:val="clear"/>
        </w:rPr>
      </w:pPr>
      <w:r>
        <w:rPr>
          <w:rFonts w:ascii="Times New Roman" w:hAnsi="Times New Roman" w:cs="Times New Roman" w:eastAsia="Times New Roman"/>
          <w:b/>
          <w:color w:val="202124"/>
          <w:spacing w:val="0"/>
          <w:position w:val="0"/>
          <w:sz w:val="22"/>
          <w:shd w:fill="FFFFFF" w:val="clear"/>
        </w:rPr>
        <w:t xml:space="preserve"># Get the feature names (words) corresponding to the columns in the TF-IDF matrix</w:t>
      </w:r>
    </w:p>
    <w:p>
      <w:pPr>
        <w:spacing w:before="0" w:after="200" w:line="276"/>
        <w:ind w:right="0" w:left="0" w:firstLine="709"/>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feature_names = tfidf_vectorizer.get_feature_names_out()</w:t>
      </w:r>
    </w:p>
    <w:p>
      <w:pPr>
        <w:spacing w:before="0" w:after="200" w:line="276"/>
        <w:ind w:right="0" w:left="0" w:firstLine="709"/>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 Convert the TF-IDF matrix to a dense array (optional)</w:t>
      </w:r>
    </w:p>
    <w:p>
      <w:pPr>
        <w:spacing w:before="0" w:after="200" w:line="276"/>
        <w:ind w:right="0" w:left="0" w:firstLine="709"/>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tfidf_matrix_dense = tfidf_matrix.toarray()</w:t>
      </w:r>
    </w:p>
    <w:p>
      <w:pPr>
        <w:spacing w:before="0" w:after="200" w:line="276"/>
        <w:ind w:right="0" w:left="0" w:firstLine="709"/>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 Create a dictionary to store TF-IDF values for each document</w:t>
      </w:r>
    </w:p>
    <w:p>
      <w:pPr>
        <w:spacing w:before="0" w:after="200" w:line="276"/>
        <w:ind w:right="0" w:left="0" w:firstLine="709"/>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tfidf_results = {}</w:t>
      </w:r>
    </w:p>
    <w:p>
      <w:pPr>
        <w:numPr>
          <w:ilvl w:val="0"/>
          <w:numId w:val="42"/>
        </w:numPr>
        <w:spacing w:before="0" w:after="200" w:line="276"/>
        <w:ind w:right="0" w:left="426" w:hanging="42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MODEL SELECTION:</w:t>
      </w:r>
    </w:p>
    <w:p>
      <w:pPr>
        <w:spacing w:before="0" w:after="200" w:line="276"/>
        <w:ind w:right="0" w:left="0" w:firstLine="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Choosing the right machine learning algorithm is crucial for building an effective spam classifier. We explore various options:</w:t>
      </w:r>
    </w:p>
    <w:p>
      <w:pPr>
        <w:numPr>
          <w:ilvl w:val="0"/>
          <w:numId w:val="44"/>
        </w:numPr>
        <w:spacing w:before="0" w:after="200" w:line="276"/>
        <w:ind w:right="0" w:left="720" w:hanging="36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Naive Bayes: This probabilistic algorithm is suitable for text classification tasks. It calculates the probability of a message being spam or non-spam based on word frequencies.</w:t>
      </w:r>
    </w:p>
    <w:p>
      <w:pPr>
        <w:spacing w:before="0" w:after="200" w:line="276"/>
        <w:ind w:right="0" w:left="720" w:firstLine="1548"/>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sklearn.naive_bayes import MultinomialNB</w:t>
      </w:r>
    </w:p>
    <w:p>
      <w:pPr>
        <w:spacing w:before="0" w:after="200" w:line="276"/>
        <w:ind w:right="0" w:left="720" w:firstLine="1548"/>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classifier = MultinomialNB()</w:t>
      </w:r>
    </w:p>
    <w:p>
      <w:pPr>
        <w:spacing w:before="0" w:after="200" w:line="276"/>
        <w:ind w:right="0" w:left="720" w:firstLine="1548"/>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classifier.fit(X_train, y_train)</w:t>
      </w:r>
    </w:p>
    <w:p>
      <w:pPr>
        <w:spacing w:before="0" w:after="200" w:line="276"/>
        <w:ind w:right="0" w:left="720" w:firstLine="0"/>
        <w:jc w:val="left"/>
        <w:rPr>
          <w:rFonts w:ascii="Times New Roman" w:hAnsi="Times New Roman" w:cs="Times New Roman" w:eastAsia="Times New Roman"/>
          <w:color w:val="202124"/>
          <w:spacing w:val="0"/>
          <w:position w:val="0"/>
          <w:sz w:val="24"/>
          <w:shd w:fill="FFFFFF" w:val="clear"/>
        </w:rPr>
      </w:pPr>
    </w:p>
    <w:p>
      <w:pPr>
        <w:numPr>
          <w:ilvl w:val="0"/>
          <w:numId w:val="47"/>
        </w:numPr>
        <w:spacing w:before="0" w:after="200" w:line="276"/>
        <w:ind w:right="0" w:left="720" w:hanging="36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Support Vector Machines (SVM): SVMs are effective for linear and nonlinear classification tasks. They aim to find a decision boundary that best separates spam from non-spam messages.</w:t>
      </w:r>
    </w:p>
    <w:p>
      <w:pPr>
        <w:spacing w:before="0" w:after="200" w:line="276"/>
        <w:ind w:right="0" w:left="720" w:firstLine="1548"/>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sklearn.svm import SVC</w:t>
      </w:r>
    </w:p>
    <w:p>
      <w:pPr>
        <w:spacing w:before="0" w:after="200" w:line="276"/>
        <w:ind w:right="0" w:left="720" w:firstLine="1548"/>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classifier = SVC(kernel='linear')</w:t>
      </w:r>
    </w:p>
    <w:p>
      <w:pPr>
        <w:spacing w:before="0" w:after="200" w:line="276"/>
        <w:ind w:right="0" w:left="720" w:firstLine="1548"/>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classifier.fit(X_train, y_train)</w:t>
      </w:r>
    </w:p>
    <w:p>
      <w:pPr>
        <w:spacing w:before="0" w:after="200" w:line="276"/>
        <w:ind w:right="0" w:left="720" w:firstLine="1548"/>
        <w:jc w:val="left"/>
        <w:rPr>
          <w:rFonts w:ascii="Times New Roman" w:hAnsi="Times New Roman" w:cs="Times New Roman" w:eastAsia="Times New Roman"/>
          <w:b/>
          <w:color w:val="202124"/>
          <w:spacing w:val="0"/>
          <w:position w:val="0"/>
          <w:sz w:val="24"/>
          <w:shd w:fill="FFFFFF" w:val="clear"/>
        </w:rPr>
      </w:pPr>
    </w:p>
    <w:p>
      <w:pPr>
        <w:numPr>
          <w:ilvl w:val="0"/>
          <w:numId w:val="49"/>
        </w:numPr>
        <w:spacing w:before="0" w:after="200" w:line="276"/>
        <w:ind w:right="0" w:left="720" w:hanging="36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Deep Learning: Deep learning, particularly using neural networks, offers a more complex approach to text classification. It can automatically learn intricate patterns in the data, potentially leading to high accuracy.</w:t>
      </w:r>
    </w:p>
    <w:p>
      <w:pPr>
        <w:spacing w:before="0" w:after="200" w:line="276"/>
        <w:ind w:right="0" w:left="720" w:firstLine="0"/>
        <w:jc w:val="left"/>
        <w:rPr>
          <w:rFonts w:ascii="Times New Roman" w:hAnsi="Times New Roman" w:cs="Times New Roman" w:eastAsia="Times New Roman"/>
          <w:color w:val="202124"/>
          <w:spacing w:val="0"/>
          <w:position w:val="0"/>
          <w:sz w:val="24"/>
          <w:shd w:fill="FFFFFF" w:val="clear"/>
        </w:rPr>
      </w:pP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tensorflow.keras.preprocessing.text import Tokenizer</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tensorflow.keras.preprocessing.sequence import pad_sequences</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tensorflow.keras.models import Sequential</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tensorflow.keras.layers import Embedding, LSTM, Dense, Dropout</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sklearn.model_selection import train_test_split</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model = Sequential()</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model.add(Embedding(max_words, 128, input_length=max_sequence_length))</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model.add(LSTM(128, dropout=0.2, recurrent_dropout=0.2))</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model.add(Dense(1, activation='sigmoid'))</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 Compile the model</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model.compile(loss='binary_crossentropy', optimizer='adam', metrics=['accuracy'])</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 Train the model</w:t>
      </w:r>
    </w:p>
    <w:p>
      <w:pPr>
        <w:spacing w:before="0" w:after="200" w:line="276"/>
        <w:ind w:right="0" w:left="720" w:firstLine="131"/>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model.fit(X_train, y_train, epochs=5, batch_size=32)</w:t>
      </w:r>
    </w:p>
    <w:p>
      <w:pPr>
        <w:spacing w:before="0" w:after="200" w:line="276"/>
        <w:ind w:right="0" w:left="720" w:firstLine="556"/>
        <w:jc w:val="left"/>
        <w:rPr>
          <w:rFonts w:ascii="Times New Roman" w:hAnsi="Times New Roman" w:cs="Times New Roman" w:eastAsia="Times New Roman"/>
          <w:b/>
          <w:color w:val="202124"/>
          <w:spacing w:val="0"/>
          <w:position w:val="0"/>
          <w:sz w:val="24"/>
          <w:shd w:fill="FFFFFF" w:val="clear"/>
        </w:rPr>
      </w:pPr>
    </w:p>
    <w:p>
      <w:pPr>
        <w:spacing w:before="0" w:after="200" w:line="276"/>
        <w:ind w:right="0" w:left="709" w:firstLine="0"/>
        <w:jc w:val="left"/>
        <w:rPr>
          <w:rFonts w:ascii="Times New Roman" w:hAnsi="Times New Roman" w:cs="Times New Roman" w:eastAsia="Times New Roman"/>
          <w:b/>
          <w:color w:val="auto"/>
          <w:spacing w:val="0"/>
          <w:position w:val="0"/>
          <w:sz w:val="24"/>
          <w:shd w:fill="auto" w:val="clear"/>
        </w:rPr>
      </w:pPr>
    </w:p>
    <w:p>
      <w:pPr>
        <w:numPr>
          <w:ilvl w:val="0"/>
          <w:numId w:val="54"/>
        </w:numPr>
        <w:spacing w:before="0" w:after="200" w:line="276"/>
        <w:ind w:right="0" w:left="709"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EVALUATION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performance of the developed model will undergo a rigorous evaluation using pertinent evaluation metrics, including:</w:t>
      </w:r>
    </w:p>
    <w:p>
      <w:pPr>
        <w:numPr>
          <w:ilvl w:val="0"/>
          <w:numId w:val="56"/>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Accuracy</w:t>
      </w:r>
      <w:r>
        <w:rPr>
          <w:rFonts w:ascii="Times New Roman" w:hAnsi="Times New Roman" w:cs="Times New Roman" w:eastAsia="Times New Roman"/>
          <w:color w:val="auto"/>
          <w:spacing w:val="0"/>
          <w:position w:val="0"/>
          <w:sz w:val="24"/>
          <w:shd w:fill="auto" w:val="clear"/>
        </w:rPr>
        <w:t xml:space="preserve">: Quantifying the proportion of correctly predicted cases.</w:t>
      </w:r>
    </w:p>
    <w:p>
      <w:pPr>
        <w:spacing w:before="0" w:after="200" w:line="276"/>
        <w:ind w:right="0" w:left="720" w:firstLine="1265"/>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sklearn.metrics import accuracy_score, classification_report</w:t>
      </w:r>
    </w:p>
    <w:p>
      <w:pPr>
        <w:spacing w:before="0" w:after="200" w:line="276"/>
        <w:ind w:right="0" w:left="720" w:firstLine="1265"/>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accuracy = accuracy_score(y_test, y_pred)</w:t>
      </w:r>
    </w:p>
    <w:p>
      <w:pPr>
        <w:numPr>
          <w:ilvl w:val="0"/>
          <w:numId w:val="58"/>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Precision</w:t>
      </w:r>
      <w:r>
        <w:rPr>
          <w:rFonts w:ascii="Times New Roman" w:hAnsi="Times New Roman" w:cs="Times New Roman" w:eastAsia="Times New Roman"/>
          <w:color w:val="auto"/>
          <w:spacing w:val="0"/>
          <w:position w:val="0"/>
          <w:sz w:val="24"/>
          <w:shd w:fill="auto" w:val="clear"/>
        </w:rPr>
        <w:t xml:space="preserve">: Assessing the model's capability to correctly identify individuals with diabetes among those predicted to have it.</w:t>
      </w:r>
    </w:p>
    <w:p>
      <w:pPr>
        <w:spacing w:before="0" w:after="200" w:line="276"/>
        <w:ind w:right="0" w:left="720" w:firstLine="1265"/>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sklearn.metrics import precision_score</w:t>
      </w:r>
    </w:p>
    <w:p>
      <w:pPr>
        <w:spacing w:before="0" w:after="200" w:line="276"/>
        <w:ind w:right="0" w:left="720" w:firstLine="1265"/>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precision = precision_score(true_labels, predicted_labels)</w:t>
      </w:r>
    </w:p>
    <w:p>
      <w:pPr>
        <w:spacing w:before="0" w:after="0" w:line="240"/>
        <w:ind w:right="0" w:left="993" w:firstLine="0"/>
        <w:jc w:val="left"/>
        <w:rPr>
          <w:rFonts w:ascii="Times New Roman" w:hAnsi="Times New Roman" w:cs="Times New Roman" w:eastAsia="Times New Roman"/>
          <w:color w:val="auto"/>
          <w:spacing w:val="0"/>
          <w:position w:val="0"/>
          <w:sz w:val="24"/>
          <w:shd w:fill="auto" w:val="clear"/>
        </w:rPr>
      </w:pPr>
    </w:p>
    <w:p>
      <w:pPr>
        <w:numPr>
          <w:ilvl w:val="0"/>
          <w:numId w:val="61"/>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Recall</w:t>
      </w:r>
      <w:r>
        <w:rPr>
          <w:rFonts w:ascii="Times New Roman" w:hAnsi="Times New Roman" w:cs="Times New Roman" w:eastAsia="Times New Roman"/>
          <w:color w:val="auto"/>
          <w:spacing w:val="0"/>
          <w:position w:val="0"/>
          <w:sz w:val="24"/>
          <w:shd w:fill="auto" w:val="clear"/>
        </w:rPr>
        <w:t xml:space="preserve">: Gauging the model's ability to identify all individuals with diabetes within the dataset.</w:t>
      </w:r>
    </w:p>
    <w:p>
      <w:pPr>
        <w:spacing w:before="0" w:after="200" w:line="276"/>
        <w:ind w:right="0" w:left="720" w:firstLine="1265"/>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from sklearn.metrics import recall_score</w:t>
      </w:r>
    </w:p>
    <w:p>
      <w:pPr>
        <w:spacing w:before="0" w:after="200" w:line="276"/>
        <w:ind w:right="0" w:left="720" w:firstLine="1265"/>
        <w:jc w:val="left"/>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recall = recall_score(true_labels, predicted_labels)</w:t>
      </w:r>
    </w:p>
    <w:p>
      <w:pPr>
        <w:numPr>
          <w:ilvl w:val="0"/>
          <w:numId w:val="63"/>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F1-Score</w:t>
      </w:r>
      <w:r>
        <w:rPr>
          <w:rFonts w:ascii="Times New Roman" w:hAnsi="Times New Roman" w:cs="Times New Roman" w:eastAsia="Times New Roman"/>
          <w:color w:val="auto"/>
          <w:spacing w:val="0"/>
          <w:position w:val="0"/>
          <w:sz w:val="24"/>
          <w:shd w:fill="auto" w:val="clear"/>
        </w:rPr>
        <w:t xml:space="preserve">: Determining the harmonic mean of precision and recall, offering a balanced assessment.</w:t>
      </w:r>
    </w:p>
    <w:p>
      <w:pPr>
        <w:spacing w:before="0" w:after="0" w:line="240"/>
        <w:ind w:right="0" w:left="0" w:firstLine="198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sklearn.metrics import f1_score</w:t>
      </w:r>
    </w:p>
    <w:p>
      <w:pPr>
        <w:spacing w:before="0" w:after="0" w:line="240"/>
        <w:ind w:right="0" w:left="0" w:firstLine="198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f1 = f1_score(true_labels, predicted_labels)</w:t>
      </w:r>
    </w:p>
    <w:p>
      <w:pPr>
        <w:spacing w:before="0" w:after="0" w:line="240"/>
        <w:ind w:right="0" w:left="0" w:firstLine="1985"/>
        <w:jc w:val="left"/>
        <w:rPr>
          <w:rFonts w:ascii="Times New Roman" w:hAnsi="Times New Roman" w:cs="Times New Roman" w:eastAsia="Times New Roman"/>
          <w:color w:val="auto"/>
          <w:spacing w:val="0"/>
          <w:position w:val="0"/>
          <w:sz w:val="24"/>
          <w:shd w:fill="auto" w:val="clear"/>
        </w:rPr>
      </w:pPr>
    </w:p>
    <w:p>
      <w:pPr>
        <w:numPr>
          <w:ilvl w:val="0"/>
          <w:numId w:val="65"/>
        </w:numPr>
        <w:spacing w:before="0" w:after="160" w:line="259"/>
        <w:ind w:right="0" w:left="567" w:hanging="425"/>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Iterative Improvement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Building a robust spam classifier may require refining and optimizing the initial model. Some strategies for iterative improvement include: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Hyperparameter Tuning:</w:t>
      </w:r>
      <w:r>
        <w:rPr>
          <w:rFonts w:ascii="Times New Roman" w:hAnsi="Times New Roman" w:cs="Times New Roman" w:eastAsia="Times New Roman"/>
          <w:color w:val="auto"/>
          <w:spacing w:val="0"/>
          <w:position w:val="0"/>
          <w:sz w:val="24"/>
          <w:shd w:fill="auto" w:val="clear"/>
        </w:rPr>
        <w:t xml:space="preserve"> Experimenting with different model parameters to find the settings that optimize performance.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Engineering:</w:t>
      </w:r>
      <w:r>
        <w:rPr>
          <w:rFonts w:ascii="Times New Roman" w:hAnsi="Times New Roman" w:cs="Times New Roman" w:eastAsia="Times New Roman"/>
          <w:color w:val="auto"/>
          <w:spacing w:val="0"/>
          <w:position w:val="0"/>
          <w:sz w:val="24"/>
          <w:shd w:fill="auto" w:val="clear"/>
        </w:rPr>
        <w:t xml:space="preserve"> Exploring additional features or advanced text preprocessing techniques to enhance the model's understanding of the data.</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Regularization:</w:t>
      </w:r>
      <w:r>
        <w:rPr>
          <w:rFonts w:ascii="Times New Roman" w:hAnsi="Times New Roman" w:cs="Times New Roman" w:eastAsia="Times New Roman"/>
          <w:color w:val="auto"/>
          <w:spacing w:val="0"/>
          <w:position w:val="0"/>
          <w:sz w:val="24"/>
          <w:shd w:fill="auto" w:val="clear"/>
        </w:rPr>
        <w:t xml:space="preserve"> Implementing techniques like dropout or L2 regularization to prevent overfitting, where the model performs well on training data but poorly on new data.</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Ensemble Methods:</w:t>
      </w:r>
      <w:r>
        <w:rPr>
          <w:rFonts w:ascii="Times New Roman" w:hAnsi="Times New Roman" w:cs="Times New Roman" w:eastAsia="Times New Roman"/>
          <w:color w:val="auto"/>
          <w:spacing w:val="0"/>
          <w:position w:val="0"/>
          <w:sz w:val="24"/>
          <w:shd w:fill="auto" w:val="clear"/>
        </w:rPr>
        <w:t xml:space="preserve"> Combining multiple models (e.g., using ensemble techniques like bagging or boosting) to improve overall accuracy and reliability.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Portions that are well-explained In this section, we’ll talk about concentrating more on the major findings and conclusions of the research Supervised machine learning has a high acceptance rate. Throughout the review, the approach can be noticed. This strategy is effective. is employed primarily because it produces more accurate findings. With less fluctuation, this strategy has a high level of consistency. Aside from that, we’ve discovered that certain algorithms work better than others. When compared to other techniques, such as Nave Based and SVM, there is a strong demand for them.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24">
    <w:abstractNumId w:val="90"/>
  </w:num>
  <w:num w:numId="26">
    <w:abstractNumId w:val="84"/>
  </w:num>
  <w:num w:numId="28">
    <w:abstractNumId w:val="78"/>
  </w:num>
  <w:num w:numId="30">
    <w:abstractNumId w:val="72"/>
  </w:num>
  <w:num w:numId="32">
    <w:abstractNumId w:val="66"/>
  </w:num>
  <w:num w:numId="39">
    <w:abstractNumId w:val="60"/>
  </w:num>
  <w:num w:numId="42">
    <w:abstractNumId w:val="54"/>
  </w:num>
  <w:num w:numId="44">
    <w:abstractNumId w:val="48"/>
  </w:num>
  <w:num w:numId="47">
    <w:abstractNumId w:val="42"/>
  </w:num>
  <w:num w:numId="49">
    <w:abstractNumId w:val="36"/>
  </w:num>
  <w:num w:numId="54">
    <w:abstractNumId w:val="30"/>
  </w:num>
  <w:num w:numId="56">
    <w:abstractNumId w:val="24"/>
  </w:num>
  <w:num w:numId="58">
    <w:abstractNumId w:val="18"/>
  </w:num>
  <w:num w:numId="61">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github.com/Sakthi576/IBM-NAAN-MUTHALVAN-AI.git"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