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DF5EF" w14:textId="08F8C806" w:rsidR="00AD05AF" w:rsidRPr="00AD05AF" w:rsidRDefault="00AD05AF" w:rsidP="00AD05AF">
      <w:pPr>
        <w:jc w:val="center"/>
        <w:rPr>
          <w:b/>
          <w:sz w:val="44"/>
        </w:rPr>
      </w:pPr>
      <w:r w:rsidRPr="00AD05AF">
        <w:rPr>
          <w:noProof/>
          <w:sz w:val="18"/>
          <w:lang w:val="en-IN" w:eastAsia="en-IN"/>
        </w:rPr>
        <w:drawing>
          <wp:anchor distT="0" distB="0" distL="0" distR="0" simplePos="0" relativeHeight="251659264" behindDoc="1" locked="0" layoutInCell="1" allowOverlap="1" wp14:anchorId="2220FEB0" wp14:editId="66D76600">
            <wp:simplePos x="0" y="0"/>
            <wp:positionH relativeFrom="page">
              <wp:posOffset>19050</wp:posOffset>
            </wp:positionH>
            <wp:positionV relativeFrom="line">
              <wp:posOffset>-41275</wp:posOffset>
            </wp:positionV>
            <wp:extent cx="7888605" cy="2836545"/>
            <wp:effectExtent l="0" t="0" r="0" b="1905"/>
            <wp:wrapNone/>
            <wp:docPr id="2" name="Picture 2" descr="NewsLetter_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sLetter_header2.jpg"/>
                    <pic:cNvPicPr>
                      <a:picLocks noChangeAspect="1" noChangeArrowheads="1"/>
                    </pic:cNvPicPr>
                  </pic:nvPicPr>
                  <pic:blipFill>
                    <a:blip r:embed="rId8"/>
                    <a:srcRect/>
                    <a:stretch>
                      <a:fillRect/>
                    </a:stretch>
                  </pic:blipFill>
                  <pic:spPr bwMode="auto">
                    <a:xfrm>
                      <a:off x="0" y="0"/>
                      <a:ext cx="7888605" cy="2836545"/>
                    </a:xfrm>
                    <a:prstGeom prst="rect">
                      <a:avLst/>
                    </a:prstGeom>
                    <a:noFill/>
                  </pic:spPr>
                </pic:pic>
              </a:graphicData>
            </a:graphic>
          </wp:anchor>
        </w:drawing>
      </w:r>
      <w:r w:rsidR="009279E3">
        <w:rPr>
          <w:b/>
          <w:sz w:val="48"/>
        </w:rPr>
        <w:t xml:space="preserve">Lab Manual- </w:t>
      </w:r>
      <w:r w:rsidR="0082122C">
        <w:rPr>
          <w:b/>
          <w:sz w:val="48"/>
        </w:rPr>
        <w:t>Performnace Tuning</w:t>
      </w:r>
      <w:r w:rsidR="004262ED">
        <w:rPr>
          <w:b/>
          <w:sz w:val="48"/>
        </w:rPr>
        <w:t xml:space="preserve"> </w:t>
      </w:r>
      <w:r w:rsidR="00B55C05">
        <w:rPr>
          <w:b/>
          <w:sz w:val="48"/>
        </w:rPr>
        <w:t xml:space="preserve">MySQL </w:t>
      </w:r>
      <w:bookmarkStart w:id="0" w:name="_GoBack"/>
      <w:bookmarkEnd w:id="0"/>
    </w:p>
    <w:p w14:paraId="1650B734" w14:textId="77777777" w:rsidR="00030689" w:rsidRDefault="00030689" w:rsidP="00A34706">
      <w:pPr>
        <w:rPr>
          <w:noProof/>
          <w:lang w:val="en-IN" w:eastAsia="en-IN"/>
        </w:rPr>
      </w:pPr>
    </w:p>
    <w:p w14:paraId="31911684" w14:textId="77777777" w:rsidR="00167468" w:rsidRDefault="00167468" w:rsidP="00A34706">
      <w:pPr>
        <w:rPr>
          <w:noProof/>
          <w:lang w:val="en-IN" w:eastAsia="en-IN"/>
        </w:rPr>
      </w:pPr>
    </w:p>
    <w:p w14:paraId="26198A84" w14:textId="77777777" w:rsidR="00167468" w:rsidRDefault="00167468" w:rsidP="00A34706">
      <w:pPr>
        <w:rPr>
          <w:noProof/>
          <w:lang w:val="en-IN" w:eastAsia="en-IN"/>
        </w:rPr>
      </w:pPr>
    </w:p>
    <w:p w14:paraId="3CE3A526" w14:textId="77777777" w:rsidR="00167468" w:rsidRDefault="00167468" w:rsidP="00A34706">
      <w:pPr>
        <w:rPr>
          <w:noProof/>
          <w:lang w:val="en-IN" w:eastAsia="en-IN"/>
        </w:rPr>
      </w:pPr>
    </w:p>
    <w:p w14:paraId="04436951" w14:textId="77777777" w:rsidR="00167468" w:rsidRDefault="00167468" w:rsidP="00A34706">
      <w:pPr>
        <w:rPr>
          <w:noProof/>
          <w:lang w:val="en-IN" w:eastAsia="en-IN"/>
        </w:rPr>
      </w:pPr>
    </w:p>
    <w:p w14:paraId="292BF8FB" w14:textId="77777777" w:rsidR="00167468" w:rsidRDefault="00AD05AF" w:rsidP="00AD05AF">
      <w:pPr>
        <w:tabs>
          <w:tab w:val="left" w:pos="7704"/>
        </w:tabs>
        <w:rPr>
          <w:noProof/>
          <w:lang w:val="en-IN" w:eastAsia="en-IN"/>
        </w:rPr>
      </w:pPr>
      <w:r>
        <w:rPr>
          <w:noProof/>
          <w:lang w:val="en-IN" w:eastAsia="en-IN"/>
        </w:rPr>
        <w:tab/>
      </w:r>
    </w:p>
    <w:p w14:paraId="16FB83A3" w14:textId="77777777" w:rsidR="00167468" w:rsidRDefault="00167468" w:rsidP="00A34706">
      <w:pPr>
        <w:rPr>
          <w:noProof/>
          <w:lang w:val="en-IN" w:eastAsia="en-IN"/>
        </w:rPr>
      </w:pPr>
    </w:p>
    <w:p w14:paraId="057617E7" w14:textId="38E0B9AF" w:rsidR="009279E3" w:rsidRPr="00392DD3" w:rsidRDefault="00835DC3" w:rsidP="00392DD3">
      <w:pPr>
        <w:rPr>
          <w:noProof/>
          <w:lang w:val="en-IN" w:eastAsia="en-IN"/>
        </w:rPr>
      </w:pPr>
      <w:r w:rsidRPr="00CB2776">
        <w:rPr>
          <w:rFonts w:ascii="Segoe UI" w:hAnsi="Segoe UI" w:cs="Segoe UI"/>
          <w:noProof/>
          <w:lang w:val="en-IN" w:eastAsia="en-IN"/>
        </w:rPr>
        <mc:AlternateContent>
          <mc:Choice Requires="wpg">
            <w:drawing>
              <wp:anchor distT="0" distB="0" distL="228600" distR="228600" simplePos="0" relativeHeight="251661312" behindDoc="1" locked="0" layoutInCell="1" allowOverlap="1" wp14:anchorId="27A038FF" wp14:editId="48B747A8">
                <wp:simplePos x="0" y="0"/>
                <wp:positionH relativeFrom="margin">
                  <wp:posOffset>3776980</wp:posOffset>
                </wp:positionH>
                <wp:positionV relativeFrom="margin">
                  <wp:posOffset>2392680</wp:posOffset>
                </wp:positionV>
                <wp:extent cx="2705100" cy="314706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2705100" cy="3147060"/>
                          <a:chOff x="-857250" y="-103517"/>
                          <a:chExt cx="2705100" cy="11405282"/>
                        </a:xfrm>
                      </wpg:grpSpPr>
                      <wps:wsp>
                        <wps:cNvPr id="202" name="Rectangle 202"/>
                        <wps:cNvSpPr/>
                        <wps:spPr>
                          <a:xfrm>
                            <a:off x="-809625" y="-103517"/>
                            <a:ext cx="2657475" cy="23182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857250" y="927277"/>
                            <a:ext cx="2635885" cy="10374488"/>
                          </a:xfrm>
                          <a:prstGeom prst="rect">
                            <a:avLst/>
                          </a:prstGeom>
                          <a:solidFill>
                            <a:srgbClr val="096CB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286661" w14:textId="77777777" w:rsidR="008476B8" w:rsidRDefault="008476B8" w:rsidP="009279E3">
                              <w:pPr>
                                <w:rPr>
                                  <w:color w:val="FFFFFF" w:themeColor="background1"/>
                                </w:rPr>
                              </w:pPr>
                            </w:p>
                            <w:p w14:paraId="06EC9B0A" w14:textId="77777777" w:rsidR="008476B8" w:rsidRDefault="008476B8" w:rsidP="009279E3">
                              <w:pPr>
                                <w:rPr>
                                  <w:color w:val="FFFFFF" w:themeColor="background1"/>
                                </w:rPr>
                              </w:pPr>
                              <w:r w:rsidRPr="00204AD1">
                                <w:rPr>
                                  <w:b/>
                                  <w:color w:val="FFFFFF" w:themeColor="background1"/>
                                </w:rPr>
                                <w:t>Prepared for</w:t>
                              </w:r>
                              <w:r>
                                <w:rPr>
                                  <w:color w:val="FFFFFF" w:themeColor="background1"/>
                                </w:rPr>
                                <w:t xml:space="preserve">: TechPledge </w:t>
                              </w:r>
                            </w:p>
                            <w:p w14:paraId="3E049597" w14:textId="77777777" w:rsidR="008476B8" w:rsidRDefault="008476B8" w:rsidP="009279E3">
                              <w:pPr>
                                <w:rPr>
                                  <w:color w:val="FFFFFF" w:themeColor="background1"/>
                                </w:rPr>
                              </w:pPr>
                              <w:r w:rsidRPr="00204AD1">
                                <w:rPr>
                                  <w:b/>
                                  <w:color w:val="FFFFFF" w:themeColor="background1"/>
                                </w:rPr>
                                <w:t>Date:</w:t>
                              </w:r>
                              <w:r>
                                <w:rPr>
                                  <w:color w:val="FFFFFF" w:themeColor="background1"/>
                                </w:rPr>
                                <w:t xml:space="preserve"> 18</w:t>
                              </w:r>
                              <w:r w:rsidRPr="00204AD1">
                                <w:rPr>
                                  <w:color w:val="FFFFFF" w:themeColor="background1"/>
                                  <w:vertAlign w:val="superscript"/>
                                </w:rPr>
                                <w:t>th</w:t>
                              </w:r>
                              <w:r>
                                <w:rPr>
                                  <w:color w:val="FFFFFF" w:themeColor="background1"/>
                                </w:rPr>
                                <w:t xml:space="preserve"> Nov  2018</w:t>
                              </w:r>
                            </w:p>
                            <w:p w14:paraId="50EB9C38" w14:textId="77777777" w:rsidR="008476B8" w:rsidRDefault="008476B8" w:rsidP="009279E3">
                              <w:pPr>
                                <w:rPr>
                                  <w:color w:val="FFFFFF" w:themeColor="background1"/>
                                </w:rPr>
                              </w:pPr>
                              <w:r w:rsidRPr="00204AD1">
                                <w:rPr>
                                  <w:b/>
                                  <w:color w:val="FFFFFF" w:themeColor="background1"/>
                                </w:rPr>
                                <w:t>Prepared by:</w:t>
                              </w:r>
                              <w:r>
                                <w:rPr>
                                  <w:color w:val="FFFFFF" w:themeColor="background1"/>
                                </w:rPr>
                                <w:t xml:space="preserve"> Bipin Sinhaa</w:t>
                              </w:r>
                            </w:p>
                            <w:p w14:paraId="79D4EC6D" w14:textId="77777777" w:rsidR="008476B8" w:rsidRDefault="008476B8" w:rsidP="009279E3">
                              <w:pPr>
                                <w:rPr>
                                  <w:color w:val="FFFFFF" w:themeColor="background1"/>
                                </w:rPr>
                              </w:pPr>
                              <w:r>
                                <w:rPr>
                                  <w:color w:val="FFFFFF" w:themeColor="background1"/>
                                </w:rPr>
                                <w:t>Document Name: Lab Manual</w:t>
                              </w:r>
                            </w:p>
                            <w:p w14:paraId="787F1ADD" w14:textId="09A10E36" w:rsidR="008476B8" w:rsidRDefault="008476B8" w:rsidP="009279E3">
                              <w:pPr>
                                <w:rPr>
                                  <w:color w:val="FFFFFF" w:themeColor="background1"/>
                                </w:rPr>
                              </w:pPr>
                              <w:r w:rsidRPr="00204AD1">
                                <w:rPr>
                                  <w:b/>
                                  <w:color w:val="FFFFFF" w:themeColor="background1"/>
                                </w:rPr>
                                <w:t xml:space="preserve">Document </w:t>
                              </w:r>
                              <w:r>
                                <w:rPr>
                                  <w:b/>
                                  <w:color w:val="FFFFFF" w:themeColor="background1"/>
                                </w:rPr>
                                <w:t>Number</w:t>
                              </w:r>
                              <w:r>
                                <w:rPr>
                                  <w:color w:val="FFFFFF" w:themeColor="background1"/>
                                </w:rPr>
                                <w:t xml:space="preserve"> </w:t>
                              </w:r>
                              <w:r w:rsidR="00B55C05">
                                <w:rPr>
                                  <w:color w:val="FFFFFF" w:themeColor="background1"/>
                                </w:rPr>
                                <w:t>MySQL</w:t>
                              </w:r>
                              <w:r w:rsidR="00124438">
                                <w:rPr>
                                  <w:color w:val="FFFFFF" w:themeColor="background1"/>
                                </w:rPr>
                                <w:t>309</w:t>
                              </w:r>
                            </w:p>
                            <w:p w14:paraId="3F36877F" w14:textId="77777777" w:rsidR="008476B8" w:rsidRDefault="008476B8" w:rsidP="009279E3">
                              <w:pPr>
                                <w:rPr>
                                  <w:color w:val="FFFFFF" w:themeColor="background1"/>
                                </w:rPr>
                              </w:pPr>
                              <w:r w:rsidRPr="00204AD1">
                                <w:rPr>
                                  <w:b/>
                                  <w:color w:val="FFFFFF" w:themeColor="background1"/>
                                </w:rPr>
                                <w:t>Contributor:</w:t>
                              </w:r>
                              <w:r>
                                <w:rPr>
                                  <w:color w:val="FFFFFF" w:themeColor="background1"/>
                                </w:rPr>
                                <w:t xml:space="preserve"> </w:t>
                              </w:r>
                            </w:p>
                            <w:p w14:paraId="4D9C8502" w14:textId="77777777" w:rsidR="008476B8" w:rsidRDefault="008476B8" w:rsidP="009279E3">
                              <w:pPr>
                                <w:rPr>
                                  <w:color w:val="FFFFFF" w:themeColor="background1"/>
                                </w:rPr>
                              </w:pPr>
                              <w:r>
                                <w:rPr>
                                  <w:color w:val="FFFFFF" w:themeColor="background1"/>
                                </w:rPr>
                                <w:t>Shruti Sinhaa</w:t>
                              </w:r>
                            </w:p>
                            <w:p w14:paraId="08A7879B" w14:textId="77777777" w:rsidR="008476B8" w:rsidRDefault="008476B8" w:rsidP="009279E3">
                              <w:pPr>
                                <w:rPr>
                                  <w:color w:val="FFFFFF" w:themeColor="background1"/>
                                </w:rPr>
                              </w:pPr>
                            </w:p>
                            <w:p w14:paraId="1E09EBAD" w14:textId="77777777" w:rsidR="008476B8" w:rsidRDefault="008476B8" w:rsidP="009279E3">
                              <w:pPr>
                                <w:rPr>
                                  <w:color w:val="FFFFFF" w:themeColor="background1"/>
                                </w:rPr>
                              </w:pPr>
                            </w:p>
                            <w:p w14:paraId="7DA2FF52" w14:textId="77777777" w:rsidR="008476B8" w:rsidRDefault="008476B8" w:rsidP="009279E3">
                              <w:pPr>
                                <w:rPr>
                                  <w:color w:val="FFFFFF" w:themeColor="background1"/>
                                </w:rPr>
                              </w:pPr>
                            </w:p>
                            <w:p w14:paraId="7129E4D2" w14:textId="77777777" w:rsidR="008476B8" w:rsidRDefault="008476B8" w:rsidP="009279E3">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A038FF" id="Group 201" o:spid="_x0000_s1026" style="position:absolute;margin-left:297.4pt;margin-top:188.4pt;width:213pt;height:247.8pt;z-index:-251655168;mso-wrap-distance-left:18pt;mso-wrap-distance-right:18pt;mso-position-horizontal-relative:margin;mso-position-vertical-relative:margin;mso-width-relative:margin;mso-height-relative:margin" coordorigin="-8572,-1035" coordsize="27051,11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">
                <v:rect id="Rectangle 202" o:spid="_x0000_s1027" style="position:absolute;left:-8096;top:-1035;width:26574;height:2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" fillcolor="#0070c0" stroked="f" strokeweight="1.5pt"/>
                <v:rect id="Rectangle 203" o:spid="_x0000_s1028" style="position:absolute;left:-8572;top:9272;width:26358;height:103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" fillcolor="#096cbd" stroked="f" strokeweight="1.5pt">
                  <v:textbox inset=",14.4pt,8.64pt,18pt">
                    <w:txbxContent>
                      <w:p w14:paraId="76286661" w14:textId="77777777" w:rsidR="008476B8" w:rsidRDefault="008476B8" w:rsidP="009279E3">
                        <w:pPr>
                          <w:rPr>
                            <w:color w:val="FFFFFF" w:themeColor="background1"/>
                          </w:rPr>
                        </w:pPr>
                      </w:p>
                      <w:p w14:paraId="06EC9B0A" w14:textId="77777777" w:rsidR="008476B8" w:rsidRDefault="008476B8" w:rsidP="009279E3">
                        <w:pPr>
                          <w:rPr>
                            <w:color w:val="FFFFFF" w:themeColor="background1"/>
                          </w:rPr>
                        </w:pPr>
                        <w:r w:rsidRPr="00204AD1">
                          <w:rPr>
                            <w:b/>
                            <w:color w:val="FFFFFF" w:themeColor="background1"/>
                          </w:rPr>
                          <w:t>Prepared for</w:t>
                        </w:r>
                        <w:r>
                          <w:rPr>
                            <w:color w:val="FFFFFF" w:themeColor="background1"/>
                          </w:rPr>
                          <w:t xml:space="preserve">: TechPledge </w:t>
                        </w:r>
                      </w:p>
                      <w:p w14:paraId="3E049597" w14:textId="77777777" w:rsidR="008476B8" w:rsidRDefault="008476B8" w:rsidP="009279E3">
                        <w:pPr>
                          <w:rPr>
                            <w:color w:val="FFFFFF" w:themeColor="background1"/>
                          </w:rPr>
                        </w:pPr>
                        <w:r w:rsidRPr="00204AD1">
                          <w:rPr>
                            <w:b/>
                            <w:color w:val="FFFFFF" w:themeColor="background1"/>
                          </w:rPr>
                          <w:t>Date:</w:t>
                        </w:r>
                        <w:r>
                          <w:rPr>
                            <w:color w:val="FFFFFF" w:themeColor="background1"/>
                          </w:rPr>
                          <w:t xml:space="preserve"> 18</w:t>
                        </w:r>
                        <w:r w:rsidRPr="00204AD1">
                          <w:rPr>
                            <w:color w:val="FFFFFF" w:themeColor="background1"/>
                            <w:vertAlign w:val="superscript"/>
                          </w:rPr>
                          <w:t>th</w:t>
                        </w:r>
                        <w:r>
                          <w:rPr>
                            <w:color w:val="FFFFFF" w:themeColor="background1"/>
                          </w:rPr>
                          <w:t xml:space="preserve"> Nov  2018</w:t>
                        </w:r>
                      </w:p>
                      <w:p w14:paraId="50EB9C38" w14:textId="77777777" w:rsidR="008476B8" w:rsidRDefault="008476B8" w:rsidP="009279E3">
                        <w:pPr>
                          <w:rPr>
                            <w:color w:val="FFFFFF" w:themeColor="background1"/>
                          </w:rPr>
                        </w:pPr>
                        <w:r w:rsidRPr="00204AD1">
                          <w:rPr>
                            <w:b/>
                            <w:color w:val="FFFFFF" w:themeColor="background1"/>
                          </w:rPr>
                          <w:t>Prepared by:</w:t>
                        </w:r>
                        <w:r>
                          <w:rPr>
                            <w:color w:val="FFFFFF" w:themeColor="background1"/>
                          </w:rPr>
                          <w:t xml:space="preserve"> Bipin Sinhaa</w:t>
                        </w:r>
                      </w:p>
                      <w:p w14:paraId="79D4EC6D" w14:textId="77777777" w:rsidR="008476B8" w:rsidRDefault="008476B8" w:rsidP="009279E3">
                        <w:pPr>
                          <w:rPr>
                            <w:color w:val="FFFFFF" w:themeColor="background1"/>
                          </w:rPr>
                        </w:pPr>
                        <w:r>
                          <w:rPr>
                            <w:color w:val="FFFFFF" w:themeColor="background1"/>
                          </w:rPr>
                          <w:t>Document Name: Lab Manual</w:t>
                        </w:r>
                      </w:p>
                      <w:p w14:paraId="787F1ADD" w14:textId="09A10E36" w:rsidR="008476B8" w:rsidRDefault="008476B8" w:rsidP="009279E3">
                        <w:pPr>
                          <w:rPr>
                            <w:color w:val="FFFFFF" w:themeColor="background1"/>
                          </w:rPr>
                        </w:pPr>
                        <w:r w:rsidRPr="00204AD1">
                          <w:rPr>
                            <w:b/>
                            <w:color w:val="FFFFFF" w:themeColor="background1"/>
                          </w:rPr>
                          <w:t xml:space="preserve">Document </w:t>
                        </w:r>
                        <w:r>
                          <w:rPr>
                            <w:b/>
                            <w:color w:val="FFFFFF" w:themeColor="background1"/>
                          </w:rPr>
                          <w:t>Number</w:t>
                        </w:r>
                        <w:r>
                          <w:rPr>
                            <w:color w:val="FFFFFF" w:themeColor="background1"/>
                          </w:rPr>
                          <w:t xml:space="preserve"> </w:t>
                        </w:r>
                        <w:r w:rsidR="00B55C05">
                          <w:rPr>
                            <w:color w:val="FFFFFF" w:themeColor="background1"/>
                          </w:rPr>
                          <w:t>MySQL</w:t>
                        </w:r>
                        <w:r w:rsidR="00124438">
                          <w:rPr>
                            <w:color w:val="FFFFFF" w:themeColor="background1"/>
                          </w:rPr>
                          <w:t>309</w:t>
                        </w:r>
                      </w:p>
                      <w:p w14:paraId="3F36877F" w14:textId="77777777" w:rsidR="008476B8" w:rsidRDefault="008476B8" w:rsidP="009279E3">
                        <w:pPr>
                          <w:rPr>
                            <w:color w:val="FFFFFF" w:themeColor="background1"/>
                          </w:rPr>
                        </w:pPr>
                        <w:r w:rsidRPr="00204AD1">
                          <w:rPr>
                            <w:b/>
                            <w:color w:val="FFFFFF" w:themeColor="background1"/>
                          </w:rPr>
                          <w:t>Contributor:</w:t>
                        </w:r>
                        <w:r>
                          <w:rPr>
                            <w:color w:val="FFFFFF" w:themeColor="background1"/>
                          </w:rPr>
                          <w:t xml:space="preserve"> </w:t>
                        </w:r>
                      </w:p>
                      <w:p w14:paraId="4D9C8502" w14:textId="77777777" w:rsidR="008476B8" w:rsidRDefault="008476B8" w:rsidP="009279E3">
                        <w:pPr>
                          <w:rPr>
                            <w:color w:val="FFFFFF" w:themeColor="background1"/>
                          </w:rPr>
                        </w:pPr>
                        <w:r>
                          <w:rPr>
                            <w:color w:val="FFFFFF" w:themeColor="background1"/>
                          </w:rPr>
                          <w:t>Shruti Sinhaa</w:t>
                        </w:r>
                      </w:p>
                      <w:p w14:paraId="08A7879B" w14:textId="77777777" w:rsidR="008476B8" w:rsidRDefault="008476B8" w:rsidP="009279E3">
                        <w:pPr>
                          <w:rPr>
                            <w:color w:val="FFFFFF" w:themeColor="background1"/>
                          </w:rPr>
                        </w:pPr>
                      </w:p>
                      <w:p w14:paraId="1E09EBAD" w14:textId="77777777" w:rsidR="008476B8" w:rsidRDefault="008476B8" w:rsidP="009279E3">
                        <w:pPr>
                          <w:rPr>
                            <w:color w:val="FFFFFF" w:themeColor="background1"/>
                          </w:rPr>
                        </w:pPr>
                      </w:p>
                      <w:p w14:paraId="7DA2FF52" w14:textId="77777777" w:rsidR="008476B8" w:rsidRDefault="008476B8" w:rsidP="009279E3">
                        <w:pPr>
                          <w:rPr>
                            <w:color w:val="FFFFFF" w:themeColor="background1"/>
                          </w:rPr>
                        </w:pPr>
                      </w:p>
                      <w:p w14:paraId="7129E4D2" w14:textId="77777777" w:rsidR="008476B8" w:rsidRDefault="008476B8" w:rsidP="009279E3">
                        <w:pPr>
                          <w:rPr>
                            <w:color w:val="FFFFFF" w:themeColor="background1"/>
                          </w:rPr>
                        </w:pPr>
                      </w:p>
                    </w:txbxContent>
                  </v:textbox>
                </v:rect>
                <w10:wrap type="square" anchorx="margin" anchory="margin"/>
              </v:group>
            </w:pict>
          </mc:Fallback>
        </mc:AlternateContent>
      </w:r>
      <w:r w:rsidR="00AD05AF">
        <w:t xml:space="preserve">              </w:t>
      </w:r>
    </w:p>
    <w:p w14:paraId="1E7F9C83" w14:textId="77777777" w:rsidR="00DF02E4" w:rsidRDefault="00DF02E4" w:rsidP="00DF02E4">
      <w:pPr>
        <w:rPr>
          <w:lang w:val="en-US" w:eastAsia="en-US"/>
        </w:rPr>
      </w:pPr>
    </w:p>
    <w:p w14:paraId="20A40BC8" w14:textId="77777777" w:rsidR="00DF02E4" w:rsidRDefault="00DF02E4" w:rsidP="00DF02E4">
      <w:pPr>
        <w:rPr>
          <w:lang w:val="en-US" w:eastAsia="en-US"/>
        </w:rPr>
      </w:pPr>
    </w:p>
    <w:p w14:paraId="5064C85A" w14:textId="77777777" w:rsidR="00DF02E4" w:rsidRDefault="00DF02E4" w:rsidP="00DF02E4">
      <w:pPr>
        <w:rPr>
          <w:lang w:val="en-US" w:eastAsia="en-US"/>
        </w:rPr>
      </w:pPr>
    </w:p>
    <w:p w14:paraId="45671696" w14:textId="77777777" w:rsidR="00DF02E4" w:rsidRDefault="00DF02E4" w:rsidP="00DF02E4">
      <w:pPr>
        <w:rPr>
          <w:lang w:val="en-US" w:eastAsia="en-US"/>
        </w:rPr>
      </w:pPr>
    </w:p>
    <w:p w14:paraId="1EDA55EE" w14:textId="77777777" w:rsidR="00DF02E4" w:rsidRDefault="00DF02E4" w:rsidP="00DF02E4">
      <w:pPr>
        <w:rPr>
          <w:lang w:val="en-US" w:eastAsia="en-US"/>
        </w:rPr>
      </w:pPr>
    </w:p>
    <w:p w14:paraId="391F5258" w14:textId="77777777" w:rsidR="00DF02E4" w:rsidRDefault="00DF02E4" w:rsidP="00DF02E4">
      <w:pPr>
        <w:rPr>
          <w:lang w:val="en-US" w:eastAsia="en-US"/>
        </w:rPr>
      </w:pPr>
    </w:p>
    <w:p w14:paraId="01A6CD5E" w14:textId="77777777" w:rsidR="00DF02E4" w:rsidRDefault="00DF02E4" w:rsidP="00DF02E4">
      <w:pPr>
        <w:rPr>
          <w:lang w:val="en-US" w:eastAsia="en-US"/>
        </w:rPr>
      </w:pPr>
    </w:p>
    <w:p w14:paraId="772148FD" w14:textId="77777777" w:rsidR="00DF02E4" w:rsidRDefault="00DF02E4" w:rsidP="00DF02E4">
      <w:pPr>
        <w:rPr>
          <w:lang w:val="en-US" w:eastAsia="en-US"/>
        </w:rPr>
      </w:pPr>
    </w:p>
    <w:p w14:paraId="52FA1ACE" w14:textId="77777777" w:rsidR="00DF02E4" w:rsidRDefault="00DF02E4" w:rsidP="00DF02E4">
      <w:pPr>
        <w:rPr>
          <w:lang w:val="en-US" w:eastAsia="en-US"/>
        </w:rPr>
      </w:pPr>
    </w:p>
    <w:p w14:paraId="5FE330D1" w14:textId="77777777" w:rsidR="00DF02E4" w:rsidRDefault="00DF02E4" w:rsidP="00DF02E4">
      <w:pPr>
        <w:rPr>
          <w:lang w:val="en-US" w:eastAsia="en-US"/>
        </w:rPr>
      </w:pPr>
    </w:p>
    <w:sdt>
      <w:sdtPr>
        <w:rPr>
          <w:rFonts w:asciiTheme="minorHAnsi" w:hAnsiTheme="minorHAnsi"/>
          <w:b w:val="0"/>
          <w:color w:val="auto"/>
          <w:sz w:val="20"/>
        </w:rPr>
        <w:id w:val="1467928271"/>
        <w:docPartObj>
          <w:docPartGallery w:val="Table of Contents"/>
          <w:docPartUnique/>
        </w:docPartObj>
      </w:sdtPr>
      <w:sdtEndPr>
        <w:rPr>
          <w:bCs/>
          <w:noProof/>
        </w:rPr>
      </w:sdtEndPr>
      <w:sdtContent>
        <w:p w14:paraId="29D4B5EB" w14:textId="77777777" w:rsidR="00A95202" w:rsidRPr="00AD4563" w:rsidRDefault="00A95202">
          <w:pPr>
            <w:pStyle w:val="TOCHeading"/>
            <w:rPr>
              <w:color w:val="0C2B40" w:themeColor="accent6" w:themeShade="80"/>
            </w:rPr>
          </w:pPr>
          <w:r w:rsidRPr="00AD4563">
            <w:rPr>
              <w:color w:val="0C2B40" w:themeColor="accent6" w:themeShade="80"/>
            </w:rPr>
            <w:t>Table of Contents</w:t>
          </w:r>
        </w:p>
        <w:p w14:paraId="6D582F91" w14:textId="6CABD776" w:rsidR="00343BF9" w:rsidRDefault="00A95202">
          <w:pPr>
            <w:pStyle w:val="TOC1"/>
            <w:rPr>
              <w:rFonts w:eastAsiaTheme="minorEastAsia" w:cstheme="minorBidi"/>
              <w:b w:val="0"/>
              <w:szCs w:val="22"/>
              <w:lang w:val="en-IN" w:eastAsia="en-IN"/>
            </w:rPr>
          </w:pPr>
          <w:r w:rsidRPr="00AD4563">
            <w:rPr>
              <w:bCs/>
              <w:color w:val="0C2B40" w:themeColor="accent6" w:themeShade="80"/>
            </w:rPr>
            <w:fldChar w:fldCharType="begin"/>
          </w:r>
          <w:r w:rsidRPr="00AD4563">
            <w:rPr>
              <w:bCs/>
              <w:color w:val="0C2B40" w:themeColor="accent6" w:themeShade="80"/>
            </w:rPr>
            <w:instrText xml:space="preserve"> TOC \o "1-3" \h \z \u </w:instrText>
          </w:r>
          <w:r w:rsidRPr="00AD4563">
            <w:rPr>
              <w:bCs/>
              <w:color w:val="0C2B40" w:themeColor="accent6" w:themeShade="80"/>
            </w:rPr>
            <w:fldChar w:fldCharType="separate"/>
          </w:r>
          <w:hyperlink w:anchor="_Toc22828400" w:history="1">
            <w:r w:rsidR="00343BF9" w:rsidRPr="002B4062">
              <w:rPr>
                <w:rStyle w:val="Hyperlink"/>
              </w:rPr>
              <w:t>1</w:t>
            </w:r>
            <w:r w:rsidR="00343BF9">
              <w:rPr>
                <w:rFonts w:eastAsiaTheme="minorEastAsia" w:cstheme="minorBidi"/>
                <w:b w:val="0"/>
                <w:szCs w:val="22"/>
                <w:lang w:val="en-IN" w:eastAsia="en-IN"/>
              </w:rPr>
              <w:tab/>
            </w:r>
            <w:r w:rsidR="00343BF9" w:rsidRPr="002B4062">
              <w:rPr>
                <w:rStyle w:val="Hyperlink"/>
                <w:shd w:val="clear" w:color="auto" w:fill="FFFFFF"/>
              </w:rPr>
              <w:t>OBJECTIVE</w:t>
            </w:r>
            <w:r w:rsidR="00343BF9">
              <w:rPr>
                <w:webHidden/>
              </w:rPr>
              <w:tab/>
            </w:r>
            <w:r w:rsidR="00343BF9">
              <w:rPr>
                <w:webHidden/>
              </w:rPr>
              <w:fldChar w:fldCharType="begin"/>
            </w:r>
            <w:r w:rsidR="00343BF9">
              <w:rPr>
                <w:webHidden/>
              </w:rPr>
              <w:instrText xml:space="preserve"> PAGEREF _Toc22828400 \h </w:instrText>
            </w:r>
            <w:r w:rsidR="00343BF9">
              <w:rPr>
                <w:webHidden/>
              </w:rPr>
            </w:r>
            <w:r w:rsidR="00343BF9">
              <w:rPr>
                <w:webHidden/>
              </w:rPr>
              <w:fldChar w:fldCharType="separate"/>
            </w:r>
            <w:r w:rsidR="00343BF9">
              <w:rPr>
                <w:webHidden/>
              </w:rPr>
              <w:t>3</w:t>
            </w:r>
            <w:r w:rsidR="00343BF9">
              <w:rPr>
                <w:webHidden/>
              </w:rPr>
              <w:fldChar w:fldCharType="end"/>
            </w:r>
          </w:hyperlink>
        </w:p>
        <w:p w14:paraId="6B25B73F" w14:textId="563CE9C9" w:rsidR="00343BF9" w:rsidRDefault="00343BF9">
          <w:pPr>
            <w:pStyle w:val="TOC1"/>
            <w:rPr>
              <w:rFonts w:eastAsiaTheme="minorEastAsia" w:cstheme="minorBidi"/>
              <w:b w:val="0"/>
              <w:szCs w:val="22"/>
              <w:lang w:val="en-IN" w:eastAsia="en-IN"/>
            </w:rPr>
          </w:pPr>
          <w:hyperlink w:anchor="_Toc22828401" w:history="1">
            <w:r w:rsidRPr="002B4062">
              <w:rPr>
                <w:rStyle w:val="Hyperlink"/>
              </w:rPr>
              <w:t>2</w:t>
            </w:r>
            <w:r>
              <w:rPr>
                <w:rFonts w:eastAsiaTheme="minorEastAsia" w:cstheme="minorBidi"/>
                <w:b w:val="0"/>
                <w:szCs w:val="22"/>
                <w:lang w:val="en-IN" w:eastAsia="en-IN"/>
              </w:rPr>
              <w:tab/>
            </w:r>
            <w:r w:rsidRPr="002B4062">
              <w:rPr>
                <w:rStyle w:val="Hyperlink"/>
                <w:shd w:val="clear" w:color="auto" w:fill="FFFFFF"/>
              </w:rPr>
              <w:t>PRE-REQUISISTE</w:t>
            </w:r>
            <w:r>
              <w:rPr>
                <w:webHidden/>
              </w:rPr>
              <w:tab/>
            </w:r>
            <w:r>
              <w:rPr>
                <w:webHidden/>
              </w:rPr>
              <w:fldChar w:fldCharType="begin"/>
            </w:r>
            <w:r>
              <w:rPr>
                <w:webHidden/>
              </w:rPr>
              <w:instrText xml:space="preserve"> PAGEREF _Toc22828401 \h </w:instrText>
            </w:r>
            <w:r>
              <w:rPr>
                <w:webHidden/>
              </w:rPr>
            </w:r>
            <w:r>
              <w:rPr>
                <w:webHidden/>
              </w:rPr>
              <w:fldChar w:fldCharType="separate"/>
            </w:r>
            <w:r>
              <w:rPr>
                <w:webHidden/>
              </w:rPr>
              <w:t>3</w:t>
            </w:r>
            <w:r>
              <w:rPr>
                <w:webHidden/>
              </w:rPr>
              <w:fldChar w:fldCharType="end"/>
            </w:r>
          </w:hyperlink>
        </w:p>
        <w:p w14:paraId="20F3E98B" w14:textId="4A52D9D5" w:rsidR="00343BF9" w:rsidRDefault="00343BF9">
          <w:pPr>
            <w:pStyle w:val="TOC1"/>
            <w:rPr>
              <w:rFonts w:eastAsiaTheme="minorEastAsia" w:cstheme="minorBidi"/>
              <w:b w:val="0"/>
              <w:szCs w:val="22"/>
              <w:lang w:val="en-IN" w:eastAsia="en-IN"/>
            </w:rPr>
          </w:pPr>
          <w:hyperlink w:anchor="_Toc22828402" w:history="1">
            <w:r w:rsidRPr="002B4062">
              <w:rPr>
                <w:rStyle w:val="Hyperlink"/>
              </w:rPr>
              <w:t>3</w:t>
            </w:r>
            <w:r>
              <w:rPr>
                <w:rFonts w:eastAsiaTheme="minorEastAsia" w:cstheme="minorBidi"/>
                <w:b w:val="0"/>
                <w:szCs w:val="22"/>
                <w:lang w:val="en-IN" w:eastAsia="en-IN"/>
              </w:rPr>
              <w:tab/>
            </w:r>
            <w:r w:rsidRPr="002B4062">
              <w:rPr>
                <w:rStyle w:val="Hyperlink"/>
                <w:shd w:val="clear" w:color="auto" w:fill="FFFFFF"/>
              </w:rPr>
              <w:t>Global Command</w:t>
            </w:r>
            <w:r>
              <w:rPr>
                <w:webHidden/>
              </w:rPr>
              <w:tab/>
            </w:r>
            <w:r>
              <w:rPr>
                <w:webHidden/>
              </w:rPr>
              <w:fldChar w:fldCharType="begin"/>
            </w:r>
            <w:r>
              <w:rPr>
                <w:webHidden/>
              </w:rPr>
              <w:instrText xml:space="preserve"> PAGEREF _Toc22828402 \h </w:instrText>
            </w:r>
            <w:r>
              <w:rPr>
                <w:webHidden/>
              </w:rPr>
            </w:r>
            <w:r>
              <w:rPr>
                <w:webHidden/>
              </w:rPr>
              <w:fldChar w:fldCharType="separate"/>
            </w:r>
            <w:r>
              <w:rPr>
                <w:webHidden/>
              </w:rPr>
              <w:t>3</w:t>
            </w:r>
            <w:r>
              <w:rPr>
                <w:webHidden/>
              </w:rPr>
              <w:fldChar w:fldCharType="end"/>
            </w:r>
          </w:hyperlink>
        </w:p>
        <w:p w14:paraId="48534480" w14:textId="116AB5C7" w:rsidR="00343BF9" w:rsidRDefault="00343BF9">
          <w:pPr>
            <w:pStyle w:val="TOC1"/>
            <w:rPr>
              <w:rFonts w:eastAsiaTheme="minorEastAsia" w:cstheme="minorBidi"/>
              <w:b w:val="0"/>
              <w:szCs w:val="22"/>
              <w:lang w:val="en-IN" w:eastAsia="en-IN"/>
            </w:rPr>
          </w:pPr>
          <w:hyperlink w:anchor="_Toc22828403" w:history="1">
            <w:r w:rsidRPr="002B4062">
              <w:rPr>
                <w:rStyle w:val="Hyperlink"/>
              </w:rPr>
              <w:t>4</w:t>
            </w:r>
            <w:r>
              <w:rPr>
                <w:rFonts w:eastAsiaTheme="minorEastAsia" w:cstheme="minorBidi"/>
                <w:b w:val="0"/>
                <w:szCs w:val="22"/>
                <w:lang w:val="en-IN" w:eastAsia="en-IN"/>
              </w:rPr>
              <w:tab/>
            </w:r>
            <w:r w:rsidRPr="002B4062">
              <w:rPr>
                <w:rStyle w:val="Hyperlink"/>
                <w:shd w:val="clear" w:color="auto" w:fill="FFFFFF"/>
              </w:rPr>
              <w:t>MySQL Monitioring</w:t>
            </w:r>
            <w:r>
              <w:rPr>
                <w:webHidden/>
              </w:rPr>
              <w:tab/>
            </w:r>
            <w:r>
              <w:rPr>
                <w:webHidden/>
              </w:rPr>
              <w:fldChar w:fldCharType="begin"/>
            </w:r>
            <w:r>
              <w:rPr>
                <w:webHidden/>
              </w:rPr>
              <w:instrText xml:space="preserve"> PAGEREF _Toc22828403 \h </w:instrText>
            </w:r>
            <w:r>
              <w:rPr>
                <w:webHidden/>
              </w:rPr>
            </w:r>
            <w:r>
              <w:rPr>
                <w:webHidden/>
              </w:rPr>
              <w:fldChar w:fldCharType="separate"/>
            </w:r>
            <w:r>
              <w:rPr>
                <w:webHidden/>
              </w:rPr>
              <w:t>5</w:t>
            </w:r>
            <w:r>
              <w:rPr>
                <w:webHidden/>
              </w:rPr>
              <w:fldChar w:fldCharType="end"/>
            </w:r>
          </w:hyperlink>
        </w:p>
        <w:p w14:paraId="3D77B585" w14:textId="7D328923" w:rsidR="00343BF9" w:rsidRDefault="00343BF9">
          <w:pPr>
            <w:pStyle w:val="TOC2"/>
            <w:rPr>
              <w:rFonts w:eastAsiaTheme="minorEastAsia" w:cstheme="minorBidi"/>
              <w:sz w:val="22"/>
              <w:szCs w:val="22"/>
              <w:lang w:val="en-IN" w:eastAsia="en-IN"/>
            </w:rPr>
          </w:pPr>
          <w:hyperlink w:anchor="_Toc22828404" w:history="1">
            <w:r w:rsidRPr="002B4062">
              <w:rPr>
                <w:rStyle w:val="Hyperlink"/>
              </w:rPr>
              <w:t>4.1</w:t>
            </w:r>
            <w:r>
              <w:rPr>
                <w:rFonts w:eastAsiaTheme="minorEastAsia" w:cstheme="minorBidi"/>
                <w:sz w:val="22"/>
                <w:szCs w:val="22"/>
                <w:lang w:val="en-IN" w:eastAsia="en-IN"/>
              </w:rPr>
              <w:tab/>
            </w:r>
            <w:r w:rsidRPr="002B4062">
              <w:rPr>
                <w:rStyle w:val="Hyperlink"/>
                <w:b/>
              </w:rPr>
              <w:t>Chaning configuration online</w:t>
            </w:r>
            <w:r>
              <w:rPr>
                <w:webHidden/>
              </w:rPr>
              <w:tab/>
            </w:r>
            <w:r>
              <w:rPr>
                <w:webHidden/>
              </w:rPr>
              <w:fldChar w:fldCharType="begin"/>
            </w:r>
            <w:r>
              <w:rPr>
                <w:webHidden/>
              </w:rPr>
              <w:instrText xml:space="preserve"> PAGEREF _Toc22828404 \h </w:instrText>
            </w:r>
            <w:r>
              <w:rPr>
                <w:webHidden/>
              </w:rPr>
            </w:r>
            <w:r>
              <w:rPr>
                <w:webHidden/>
              </w:rPr>
              <w:fldChar w:fldCharType="separate"/>
            </w:r>
            <w:r>
              <w:rPr>
                <w:webHidden/>
              </w:rPr>
              <w:t>5</w:t>
            </w:r>
            <w:r>
              <w:rPr>
                <w:webHidden/>
              </w:rPr>
              <w:fldChar w:fldCharType="end"/>
            </w:r>
          </w:hyperlink>
        </w:p>
        <w:p w14:paraId="347B930C" w14:textId="14EEC446" w:rsidR="00343BF9" w:rsidRDefault="00343BF9">
          <w:pPr>
            <w:pStyle w:val="TOC2"/>
            <w:rPr>
              <w:rFonts w:eastAsiaTheme="minorEastAsia" w:cstheme="minorBidi"/>
              <w:sz w:val="22"/>
              <w:szCs w:val="22"/>
              <w:lang w:val="en-IN" w:eastAsia="en-IN"/>
            </w:rPr>
          </w:pPr>
          <w:hyperlink w:anchor="_Toc22828405" w:history="1">
            <w:r w:rsidRPr="002B4062">
              <w:rPr>
                <w:rStyle w:val="Hyperlink"/>
              </w:rPr>
              <w:t>4.2</w:t>
            </w:r>
            <w:r>
              <w:rPr>
                <w:rFonts w:eastAsiaTheme="minorEastAsia" w:cstheme="minorBidi"/>
                <w:sz w:val="22"/>
                <w:szCs w:val="22"/>
                <w:lang w:val="en-IN" w:eastAsia="en-IN"/>
              </w:rPr>
              <w:tab/>
            </w:r>
            <w:r w:rsidRPr="002B4062">
              <w:rPr>
                <w:rStyle w:val="Hyperlink"/>
                <w:b/>
              </w:rPr>
              <w:t>Most Common MySQL Configuration Mistakes</w:t>
            </w:r>
            <w:r>
              <w:rPr>
                <w:webHidden/>
              </w:rPr>
              <w:tab/>
            </w:r>
            <w:r>
              <w:rPr>
                <w:webHidden/>
              </w:rPr>
              <w:fldChar w:fldCharType="begin"/>
            </w:r>
            <w:r>
              <w:rPr>
                <w:webHidden/>
              </w:rPr>
              <w:instrText xml:space="preserve"> PAGEREF _Toc22828405 \h </w:instrText>
            </w:r>
            <w:r>
              <w:rPr>
                <w:webHidden/>
              </w:rPr>
            </w:r>
            <w:r>
              <w:rPr>
                <w:webHidden/>
              </w:rPr>
              <w:fldChar w:fldCharType="separate"/>
            </w:r>
            <w:r>
              <w:rPr>
                <w:webHidden/>
              </w:rPr>
              <w:t>5</w:t>
            </w:r>
            <w:r>
              <w:rPr>
                <w:webHidden/>
              </w:rPr>
              <w:fldChar w:fldCharType="end"/>
            </w:r>
          </w:hyperlink>
        </w:p>
        <w:p w14:paraId="03C50423" w14:textId="7901D7BD" w:rsidR="00343BF9" w:rsidRDefault="00343BF9">
          <w:pPr>
            <w:pStyle w:val="TOC3"/>
            <w:rPr>
              <w:rFonts w:eastAsiaTheme="minorEastAsia" w:cstheme="minorBidi"/>
              <w:sz w:val="22"/>
              <w:szCs w:val="22"/>
              <w:lang w:val="en-IN" w:eastAsia="en-IN"/>
            </w:rPr>
          </w:pPr>
          <w:hyperlink w:anchor="_Toc22828406" w:history="1">
            <w:r w:rsidRPr="002B4062">
              <w:rPr>
                <w:rStyle w:val="Hyperlink"/>
              </w:rPr>
              <w:t>4.2.1</w:t>
            </w:r>
            <w:r>
              <w:rPr>
                <w:rFonts w:eastAsiaTheme="minorEastAsia" w:cstheme="minorBidi"/>
                <w:sz w:val="22"/>
                <w:szCs w:val="22"/>
                <w:lang w:val="en-IN" w:eastAsia="en-IN"/>
              </w:rPr>
              <w:tab/>
            </w:r>
            <w:r w:rsidRPr="002B4062">
              <w:rPr>
                <w:rStyle w:val="Hyperlink"/>
              </w:rPr>
              <w:t>Changing configuration online</w:t>
            </w:r>
            <w:r>
              <w:rPr>
                <w:webHidden/>
              </w:rPr>
              <w:tab/>
            </w:r>
            <w:r>
              <w:rPr>
                <w:webHidden/>
              </w:rPr>
              <w:fldChar w:fldCharType="begin"/>
            </w:r>
            <w:r>
              <w:rPr>
                <w:webHidden/>
              </w:rPr>
              <w:instrText xml:space="preserve"> PAGEREF _Toc22828406 \h </w:instrText>
            </w:r>
            <w:r>
              <w:rPr>
                <w:webHidden/>
              </w:rPr>
            </w:r>
            <w:r>
              <w:rPr>
                <w:webHidden/>
              </w:rPr>
              <w:fldChar w:fldCharType="separate"/>
            </w:r>
            <w:r>
              <w:rPr>
                <w:webHidden/>
              </w:rPr>
              <w:t>7</w:t>
            </w:r>
            <w:r>
              <w:rPr>
                <w:webHidden/>
              </w:rPr>
              <w:fldChar w:fldCharType="end"/>
            </w:r>
          </w:hyperlink>
        </w:p>
        <w:p w14:paraId="383C5ED9" w14:textId="0100D275" w:rsidR="00343BF9" w:rsidRDefault="00343BF9">
          <w:pPr>
            <w:pStyle w:val="TOC3"/>
            <w:rPr>
              <w:rFonts w:eastAsiaTheme="minorEastAsia" w:cstheme="minorBidi"/>
              <w:sz w:val="22"/>
              <w:szCs w:val="22"/>
              <w:lang w:val="en-IN" w:eastAsia="en-IN"/>
            </w:rPr>
          </w:pPr>
          <w:hyperlink w:anchor="_Toc22828407" w:history="1">
            <w:r w:rsidRPr="002B4062">
              <w:rPr>
                <w:rStyle w:val="Hyperlink"/>
              </w:rPr>
              <w:t>4.2.2</w:t>
            </w:r>
            <w:r>
              <w:rPr>
                <w:rFonts w:eastAsiaTheme="minorEastAsia" w:cstheme="minorBidi"/>
                <w:sz w:val="22"/>
                <w:szCs w:val="22"/>
                <w:lang w:val="en-IN" w:eastAsia="en-IN"/>
              </w:rPr>
              <w:tab/>
            </w:r>
            <w:r w:rsidRPr="002B4062">
              <w:rPr>
                <w:rStyle w:val="Hyperlink"/>
              </w:rPr>
              <w:t>Global -vs- Local scope</w:t>
            </w:r>
            <w:r>
              <w:rPr>
                <w:webHidden/>
              </w:rPr>
              <w:tab/>
            </w:r>
            <w:r>
              <w:rPr>
                <w:webHidden/>
              </w:rPr>
              <w:fldChar w:fldCharType="begin"/>
            </w:r>
            <w:r>
              <w:rPr>
                <w:webHidden/>
              </w:rPr>
              <w:instrText xml:space="preserve"> PAGEREF _Toc22828407 \h </w:instrText>
            </w:r>
            <w:r>
              <w:rPr>
                <w:webHidden/>
              </w:rPr>
            </w:r>
            <w:r>
              <w:rPr>
                <w:webHidden/>
              </w:rPr>
              <w:fldChar w:fldCharType="separate"/>
            </w:r>
            <w:r>
              <w:rPr>
                <w:webHidden/>
              </w:rPr>
              <w:t>8</w:t>
            </w:r>
            <w:r>
              <w:rPr>
                <w:webHidden/>
              </w:rPr>
              <w:fldChar w:fldCharType="end"/>
            </w:r>
          </w:hyperlink>
        </w:p>
        <w:p w14:paraId="7F0F8425" w14:textId="7E4A2564" w:rsidR="00343BF9" w:rsidRDefault="00343BF9">
          <w:pPr>
            <w:pStyle w:val="TOC3"/>
            <w:rPr>
              <w:rFonts w:eastAsiaTheme="minorEastAsia" w:cstheme="minorBidi"/>
              <w:sz w:val="22"/>
              <w:szCs w:val="22"/>
              <w:lang w:val="en-IN" w:eastAsia="en-IN"/>
            </w:rPr>
          </w:pPr>
          <w:hyperlink w:anchor="_Toc22828408" w:history="1">
            <w:r w:rsidRPr="002B4062">
              <w:rPr>
                <w:rStyle w:val="Hyperlink"/>
              </w:rPr>
              <w:t>4.2.3</w:t>
            </w:r>
            <w:r>
              <w:rPr>
                <w:rFonts w:eastAsiaTheme="minorEastAsia" w:cstheme="minorBidi"/>
                <w:sz w:val="22"/>
                <w:szCs w:val="22"/>
                <w:lang w:val="en-IN" w:eastAsia="en-IN"/>
              </w:rPr>
              <w:tab/>
            </w:r>
            <w:r w:rsidRPr="002B4062">
              <w:rPr>
                <w:rStyle w:val="Hyperlink"/>
                <w:b/>
              </w:rPr>
              <w:t>default_storage_engine – choose the right engine first</w:t>
            </w:r>
            <w:r>
              <w:rPr>
                <w:webHidden/>
              </w:rPr>
              <w:tab/>
            </w:r>
            <w:r>
              <w:rPr>
                <w:webHidden/>
              </w:rPr>
              <w:fldChar w:fldCharType="begin"/>
            </w:r>
            <w:r>
              <w:rPr>
                <w:webHidden/>
              </w:rPr>
              <w:instrText xml:space="preserve"> PAGEREF _Toc22828408 \h </w:instrText>
            </w:r>
            <w:r>
              <w:rPr>
                <w:webHidden/>
              </w:rPr>
            </w:r>
            <w:r>
              <w:rPr>
                <w:webHidden/>
              </w:rPr>
              <w:fldChar w:fldCharType="separate"/>
            </w:r>
            <w:r>
              <w:rPr>
                <w:webHidden/>
              </w:rPr>
              <w:t>8</w:t>
            </w:r>
            <w:r>
              <w:rPr>
                <w:webHidden/>
              </w:rPr>
              <w:fldChar w:fldCharType="end"/>
            </w:r>
          </w:hyperlink>
        </w:p>
        <w:p w14:paraId="114D6D11" w14:textId="5102CB1C" w:rsidR="00343BF9" w:rsidRDefault="00343BF9">
          <w:pPr>
            <w:pStyle w:val="TOC3"/>
            <w:rPr>
              <w:rFonts w:eastAsiaTheme="minorEastAsia" w:cstheme="minorBidi"/>
              <w:sz w:val="22"/>
              <w:szCs w:val="22"/>
              <w:lang w:val="en-IN" w:eastAsia="en-IN"/>
            </w:rPr>
          </w:pPr>
          <w:hyperlink w:anchor="_Toc22828409" w:history="1">
            <w:r w:rsidRPr="002B4062">
              <w:rPr>
                <w:rStyle w:val="Hyperlink"/>
              </w:rPr>
              <w:t>4.2.4</w:t>
            </w:r>
            <w:r>
              <w:rPr>
                <w:rFonts w:eastAsiaTheme="minorEastAsia" w:cstheme="minorBidi"/>
                <w:sz w:val="22"/>
                <w:szCs w:val="22"/>
                <w:lang w:val="en-IN" w:eastAsia="en-IN"/>
              </w:rPr>
              <w:tab/>
            </w:r>
            <w:r w:rsidRPr="002B4062">
              <w:rPr>
                <w:rStyle w:val="Hyperlink"/>
                <w:b/>
              </w:rPr>
              <w:t>innodb_buffer_pool_size – get the best out of your memory</w:t>
            </w:r>
            <w:r>
              <w:rPr>
                <w:webHidden/>
              </w:rPr>
              <w:tab/>
            </w:r>
            <w:r>
              <w:rPr>
                <w:webHidden/>
              </w:rPr>
              <w:fldChar w:fldCharType="begin"/>
            </w:r>
            <w:r>
              <w:rPr>
                <w:webHidden/>
              </w:rPr>
              <w:instrText xml:space="preserve"> PAGEREF _Toc22828409 \h </w:instrText>
            </w:r>
            <w:r>
              <w:rPr>
                <w:webHidden/>
              </w:rPr>
            </w:r>
            <w:r>
              <w:rPr>
                <w:webHidden/>
              </w:rPr>
              <w:fldChar w:fldCharType="separate"/>
            </w:r>
            <w:r>
              <w:rPr>
                <w:webHidden/>
              </w:rPr>
              <w:t>10</w:t>
            </w:r>
            <w:r>
              <w:rPr>
                <w:webHidden/>
              </w:rPr>
              <w:fldChar w:fldCharType="end"/>
            </w:r>
          </w:hyperlink>
        </w:p>
        <w:p w14:paraId="625DCEC2" w14:textId="4E9635E0" w:rsidR="00343BF9" w:rsidRDefault="00343BF9">
          <w:pPr>
            <w:pStyle w:val="TOC2"/>
            <w:rPr>
              <w:rFonts w:eastAsiaTheme="minorEastAsia" w:cstheme="minorBidi"/>
              <w:sz w:val="22"/>
              <w:szCs w:val="22"/>
              <w:lang w:val="en-IN" w:eastAsia="en-IN"/>
            </w:rPr>
          </w:pPr>
          <w:hyperlink w:anchor="_Toc22828410" w:history="1">
            <w:r w:rsidRPr="002B4062">
              <w:rPr>
                <w:rStyle w:val="Hyperlink"/>
                <w:rFonts w:cs="Segoe UI"/>
                <w:spacing w:val="-2"/>
              </w:rPr>
              <w:t>4.3</w:t>
            </w:r>
            <w:r>
              <w:rPr>
                <w:rFonts w:eastAsiaTheme="minorEastAsia" w:cstheme="minorBidi"/>
                <w:sz w:val="22"/>
                <w:szCs w:val="22"/>
                <w:lang w:val="en-IN" w:eastAsia="en-IN"/>
              </w:rPr>
              <w:tab/>
            </w:r>
            <w:r w:rsidRPr="002B4062">
              <w:rPr>
                <w:rStyle w:val="Hyperlink"/>
                <w:rFonts w:ascii="Segoe UI" w:hAnsi="Segoe UI" w:cs="Segoe UI"/>
                <w:b/>
                <w:spacing w:val="-2"/>
              </w:rPr>
              <w:t>Writing the MySQL transaction log</w:t>
            </w:r>
            <w:r>
              <w:rPr>
                <w:webHidden/>
              </w:rPr>
              <w:tab/>
            </w:r>
            <w:r>
              <w:rPr>
                <w:webHidden/>
              </w:rPr>
              <w:fldChar w:fldCharType="begin"/>
            </w:r>
            <w:r>
              <w:rPr>
                <w:webHidden/>
              </w:rPr>
              <w:instrText xml:space="preserve"> PAGEREF _Toc22828410 \h </w:instrText>
            </w:r>
            <w:r>
              <w:rPr>
                <w:webHidden/>
              </w:rPr>
            </w:r>
            <w:r>
              <w:rPr>
                <w:webHidden/>
              </w:rPr>
              <w:fldChar w:fldCharType="separate"/>
            </w:r>
            <w:r>
              <w:rPr>
                <w:webHidden/>
              </w:rPr>
              <w:t>12</w:t>
            </w:r>
            <w:r>
              <w:rPr>
                <w:webHidden/>
              </w:rPr>
              <w:fldChar w:fldCharType="end"/>
            </w:r>
          </w:hyperlink>
        </w:p>
        <w:p w14:paraId="43D1E169" w14:textId="13A98DB4" w:rsidR="00343BF9" w:rsidRDefault="00343BF9">
          <w:pPr>
            <w:pStyle w:val="TOC2"/>
            <w:rPr>
              <w:rFonts w:eastAsiaTheme="minorEastAsia" w:cstheme="minorBidi"/>
              <w:sz w:val="22"/>
              <w:szCs w:val="22"/>
              <w:lang w:val="en-IN" w:eastAsia="en-IN"/>
            </w:rPr>
          </w:pPr>
          <w:hyperlink w:anchor="_Toc22828411" w:history="1">
            <w:r w:rsidRPr="002B4062">
              <w:rPr>
                <w:rStyle w:val="Hyperlink"/>
                <w:rFonts w:cs="Segoe UI"/>
                <w:spacing w:val="-2"/>
              </w:rPr>
              <w:t>4.4</w:t>
            </w:r>
            <w:r>
              <w:rPr>
                <w:rFonts w:eastAsiaTheme="minorEastAsia" w:cstheme="minorBidi"/>
                <w:sz w:val="22"/>
                <w:szCs w:val="22"/>
                <w:lang w:val="en-IN" w:eastAsia="en-IN"/>
              </w:rPr>
              <w:tab/>
            </w:r>
            <w:r w:rsidRPr="002B4062">
              <w:rPr>
                <w:rStyle w:val="Hyperlink"/>
                <w:rFonts w:ascii="Segoe UI" w:hAnsi="Segoe UI" w:cs="Segoe UI"/>
                <w:b/>
                <w:spacing w:val="-2"/>
              </w:rPr>
              <w:t>Setting the MySQL query cache size</w:t>
            </w:r>
            <w:r>
              <w:rPr>
                <w:webHidden/>
              </w:rPr>
              <w:tab/>
            </w:r>
            <w:r>
              <w:rPr>
                <w:webHidden/>
              </w:rPr>
              <w:fldChar w:fldCharType="begin"/>
            </w:r>
            <w:r>
              <w:rPr>
                <w:webHidden/>
              </w:rPr>
              <w:instrText xml:space="preserve"> PAGEREF _Toc22828411 \h </w:instrText>
            </w:r>
            <w:r>
              <w:rPr>
                <w:webHidden/>
              </w:rPr>
            </w:r>
            <w:r>
              <w:rPr>
                <w:webHidden/>
              </w:rPr>
              <w:fldChar w:fldCharType="separate"/>
            </w:r>
            <w:r>
              <w:rPr>
                <w:webHidden/>
              </w:rPr>
              <w:t>12</w:t>
            </w:r>
            <w:r>
              <w:rPr>
                <w:webHidden/>
              </w:rPr>
              <w:fldChar w:fldCharType="end"/>
            </w:r>
          </w:hyperlink>
        </w:p>
        <w:p w14:paraId="65C1596D" w14:textId="0862D1D2" w:rsidR="00343BF9" w:rsidRDefault="00343BF9">
          <w:pPr>
            <w:pStyle w:val="TOC2"/>
            <w:rPr>
              <w:rFonts w:eastAsiaTheme="minorEastAsia" w:cstheme="minorBidi"/>
              <w:sz w:val="22"/>
              <w:szCs w:val="22"/>
              <w:lang w:val="en-IN" w:eastAsia="en-IN"/>
            </w:rPr>
          </w:pPr>
          <w:hyperlink w:anchor="_Toc22828412" w:history="1">
            <w:r w:rsidRPr="002B4062">
              <w:rPr>
                <w:rStyle w:val="Hyperlink"/>
                <w:rFonts w:cs="Segoe UI"/>
                <w:spacing w:val="-2"/>
              </w:rPr>
              <w:t>4.5</w:t>
            </w:r>
            <w:r>
              <w:rPr>
                <w:rFonts w:eastAsiaTheme="minorEastAsia" w:cstheme="minorBidi"/>
                <w:sz w:val="22"/>
                <w:szCs w:val="22"/>
                <w:lang w:val="en-IN" w:eastAsia="en-IN"/>
              </w:rPr>
              <w:tab/>
            </w:r>
            <w:r w:rsidRPr="002B4062">
              <w:rPr>
                <w:rStyle w:val="Hyperlink"/>
                <w:rFonts w:ascii="Segoe UI" w:hAnsi="Segoe UI" w:cs="Segoe UI"/>
                <w:b/>
                <w:spacing w:val="-2"/>
              </w:rPr>
              <w:t>Regenerating MySQL indexes</w:t>
            </w:r>
            <w:r>
              <w:rPr>
                <w:webHidden/>
              </w:rPr>
              <w:tab/>
            </w:r>
            <w:r>
              <w:rPr>
                <w:webHidden/>
              </w:rPr>
              <w:fldChar w:fldCharType="begin"/>
            </w:r>
            <w:r>
              <w:rPr>
                <w:webHidden/>
              </w:rPr>
              <w:instrText xml:space="preserve"> PAGEREF _Toc22828412 \h </w:instrText>
            </w:r>
            <w:r>
              <w:rPr>
                <w:webHidden/>
              </w:rPr>
            </w:r>
            <w:r>
              <w:rPr>
                <w:webHidden/>
              </w:rPr>
              <w:fldChar w:fldCharType="separate"/>
            </w:r>
            <w:r>
              <w:rPr>
                <w:webHidden/>
              </w:rPr>
              <w:t>12</w:t>
            </w:r>
            <w:r>
              <w:rPr>
                <w:webHidden/>
              </w:rPr>
              <w:fldChar w:fldCharType="end"/>
            </w:r>
          </w:hyperlink>
        </w:p>
        <w:p w14:paraId="45909419" w14:textId="2C970D00" w:rsidR="00343BF9" w:rsidRDefault="00343BF9">
          <w:pPr>
            <w:pStyle w:val="TOC2"/>
            <w:rPr>
              <w:rFonts w:eastAsiaTheme="minorEastAsia" w:cstheme="minorBidi"/>
              <w:sz w:val="22"/>
              <w:szCs w:val="22"/>
              <w:lang w:val="en-IN" w:eastAsia="en-IN"/>
            </w:rPr>
          </w:pPr>
          <w:hyperlink w:anchor="_Toc22828413" w:history="1">
            <w:r w:rsidRPr="002B4062">
              <w:rPr>
                <w:rStyle w:val="Hyperlink"/>
                <w:rFonts w:cs="Arial"/>
              </w:rPr>
              <w:t>4.6</w:t>
            </w:r>
            <w:r>
              <w:rPr>
                <w:rFonts w:eastAsiaTheme="minorEastAsia" w:cstheme="minorBidi"/>
                <w:sz w:val="22"/>
                <w:szCs w:val="22"/>
                <w:lang w:val="en-IN" w:eastAsia="en-IN"/>
              </w:rPr>
              <w:tab/>
            </w:r>
            <w:r w:rsidRPr="002B4062">
              <w:rPr>
                <w:rStyle w:val="Hyperlink"/>
                <w:rFonts w:ascii="Arial" w:hAnsi="Arial" w:cs="Arial"/>
                <w:b/>
                <w:bdr w:val="none" w:sz="0" w:space="0" w:color="auto" w:frame="1"/>
              </w:rPr>
              <w:t>MySQL Server Hardware and OS Tuning:</w:t>
            </w:r>
            <w:r>
              <w:rPr>
                <w:webHidden/>
              </w:rPr>
              <w:tab/>
            </w:r>
            <w:r>
              <w:rPr>
                <w:webHidden/>
              </w:rPr>
              <w:fldChar w:fldCharType="begin"/>
            </w:r>
            <w:r>
              <w:rPr>
                <w:webHidden/>
              </w:rPr>
              <w:instrText xml:space="preserve"> PAGEREF _Toc22828413 \h </w:instrText>
            </w:r>
            <w:r>
              <w:rPr>
                <w:webHidden/>
              </w:rPr>
            </w:r>
            <w:r>
              <w:rPr>
                <w:webHidden/>
              </w:rPr>
              <w:fldChar w:fldCharType="separate"/>
            </w:r>
            <w:r>
              <w:rPr>
                <w:webHidden/>
              </w:rPr>
              <w:t>13</w:t>
            </w:r>
            <w:r>
              <w:rPr>
                <w:webHidden/>
              </w:rPr>
              <w:fldChar w:fldCharType="end"/>
            </w:r>
          </w:hyperlink>
        </w:p>
        <w:p w14:paraId="568E5354" w14:textId="28869875" w:rsidR="00343BF9" w:rsidRDefault="00343BF9">
          <w:pPr>
            <w:pStyle w:val="TOC2"/>
            <w:rPr>
              <w:rFonts w:eastAsiaTheme="minorEastAsia" w:cstheme="minorBidi"/>
              <w:sz w:val="22"/>
              <w:szCs w:val="22"/>
              <w:lang w:val="en-IN" w:eastAsia="en-IN"/>
            </w:rPr>
          </w:pPr>
          <w:hyperlink w:anchor="_Toc22828414" w:history="1">
            <w:r w:rsidRPr="002B4062">
              <w:rPr>
                <w:rStyle w:val="Hyperlink"/>
                <w:rFonts w:cs="Arial"/>
              </w:rPr>
              <w:t>4.7</w:t>
            </w:r>
            <w:r>
              <w:rPr>
                <w:rFonts w:eastAsiaTheme="minorEastAsia" w:cstheme="minorBidi"/>
                <w:sz w:val="22"/>
                <w:szCs w:val="22"/>
                <w:lang w:val="en-IN" w:eastAsia="en-IN"/>
              </w:rPr>
              <w:tab/>
            </w:r>
            <w:r w:rsidRPr="002B4062">
              <w:rPr>
                <w:rStyle w:val="Hyperlink"/>
                <w:rFonts w:ascii="Arial" w:hAnsi="Arial" w:cs="Arial"/>
                <w:b/>
                <w:bdr w:val="none" w:sz="0" w:space="0" w:color="auto" w:frame="1"/>
              </w:rPr>
              <w:t>MySQL Schema Optimization:</w:t>
            </w:r>
            <w:r>
              <w:rPr>
                <w:webHidden/>
              </w:rPr>
              <w:tab/>
            </w:r>
            <w:r>
              <w:rPr>
                <w:webHidden/>
              </w:rPr>
              <w:fldChar w:fldCharType="begin"/>
            </w:r>
            <w:r>
              <w:rPr>
                <w:webHidden/>
              </w:rPr>
              <w:instrText xml:space="preserve"> PAGEREF _Toc22828414 \h </w:instrText>
            </w:r>
            <w:r>
              <w:rPr>
                <w:webHidden/>
              </w:rPr>
            </w:r>
            <w:r>
              <w:rPr>
                <w:webHidden/>
              </w:rPr>
              <w:fldChar w:fldCharType="separate"/>
            </w:r>
            <w:r>
              <w:rPr>
                <w:webHidden/>
              </w:rPr>
              <w:t>14</w:t>
            </w:r>
            <w:r>
              <w:rPr>
                <w:webHidden/>
              </w:rPr>
              <w:fldChar w:fldCharType="end"/>
            </w:r>
          </w:hyperlink>
        </w:p>
        <w:p w14:paraId="6843744A" w14:textId="7461F746" w:rsidR="00A95202" w:rsidRDefault="00A95202">
          <w:r w:rsidRPr="00AD4563">
            <w:rPr>
              <w:b/>
              <w:bCs/>
              <w:noProof/>
              <w:color w:val="0C2B40" w:themeColor="accent6" w:themeShade="80"/>
            </w:rPr>
            <w:fldChar w:fldCharType="end"/>
          </w:r>
        </w:p>
      </w:sdtContent>
    </w:sdt>
    <w:p w14:paraId="7ED12EA5" w14:textId="77777777" w:rsidR="00DF02E4" w:rsidRDefault="00DF02E4" w:rsidP="00DF02E4">
      <w:pPr>
        <w:rPr>
          <w:lang w:val="en-US" w:eastAsia="en-US"/>
        </w:rPr>
      </w:pPr>
    </w:p>
    <w:p w14:paraId="39F76222" w14:textId="77777777" w:rsidR="00DF02E4" w:rsidRDefault="00DF02E4" w:rsidP="00DF02E4">
      <w:pPr>
        <w:rPr>
          <w:lang w:val="en-US" w:eastAsia="en-US"/>
        </w:rPr>
      </w:pPr>
    </w:p>
    <w:p w14:paraId="627C854C" w14:textId="77777777" w:rsidR="00DF02E4" w:rsidRDefault="00DF02E4" w:rsidP="00DF02E4">
      <w:pPr>
        <w:rPr>
          <w:lang w:val="en-US" w:eastAsia="en-US"/>
        </w:rPr>
      </w:pPr>
    </w:p>
    <w:p w14:paraId="5E12915E" w14:textId="77777777" w:rsidR="00DF02E4" w:rsidRDefault="00DF02E4" w:rsidP="00DF02E4">
      <w:pPr>
        <w:rPr>
          <w:lang w:val="en-US" w:eastAsia="en-US"/>
        </w:rPr>
      </w:pPr>
    </w:p>
    <w:p w14:paraId="095FBE69" w14:textId="77777777" w:rsidR="00DF02E4" w:rsidRDefault="00DF02E4" w:rsidP="00DF02E4">
      <w:pPr>
        <w:rPr>
          <w:lang w:val="en-US" w:eastAsia="en-US"/>
        </w:rPr>
      </w:pPr>
    </w:p>
    <w:p w14:paraId="39186DE7" w14:textId="77777777" w:rsidR="00DF02E4" w:rsidRDefault="00DF02E4" w:rsidP="00DF02E4">
      <w:pPr>
        <w:rPr>
          <w:lang w:val="en-US" w:eastAsia="en-US"/>
        </w:rPr>
      </w:pPr>
    </w:p>
    <w:p w14:paraId="793D13C0" w14:textId="0CBFC274" w:rsidR="00DF02E4" w:rsidRDefault="00DF02E4" w:rsidP="00DF02E4">
      <w:pPr>
        <w:rPr>
          <w:lang w:val="en-US" w:eastAsia="en-US"/>
        </w:rPr>
      </w:pPr>
    </w:p>
    <w:p w14:paraId="3393990F" w14:textId="20403DDA" w:rsidR="00B54B14" w:rsidRDefault="00B54B14" w:rsidP="00DF02E4">
      <w:pPr>
        <w:rPr>
          <w:lang w:val="en-US" w:eastAsia="en-US"/>
        </w:rPr>
      </w:pPr>
    </w:p>
    <w:p w14:paraId="5B918E6A" w14:textId="7A115783" w:rsidR="00392DD3" w:rsidRDefault="00392DD3" w:rsidP="00DF02E4">
      <w:pPr>
        <w:rPr>
          <w:lang w:val="en-US" w:eastAsia="en-US"/>
        </w:rPr>
      </w:pPr>
    </w:p>
    <w:p w14:paraId="06574916" w14:textId="5D9B7448" w:rsidR="00392DD3" w:rsidRDefault="00392DD3" w:rsidP="00DF02E4">
      <w:pPr>
        <w:rPr>
          <w:lang w:val="en-US" w:eastAsia="en-US"/>
        </w:rPr>
      </w:pPr>
    </w:p>
    <w:p w14:paraId="2FC8DD34" w14:textId="47DACEB6" w:rsidR="00392DD3" w:rsidRDefault="00392DD3" w:rsidP="00DF02E4">
      <w:pPr>
        <w:rPr>
          <w:lang w:val="en-US" w:eastAsia="en-US"/>
        </w:rPr>
      </w:pPr>
    </w:p>
    <w:p w14:paraId="3038E626" w14:textId="11E204F7" w:rsidR="00392DD3" w:rsidRDefault="00392DD3" w:rsidP="00DF02E4">
      <w:pPr>
        <w:rPr>
          <w:lang w:val="en-US" w:eastAsia="en-US"/>
        </w:rPr>
      </w:pPr>
    </w:p>
    <w:p w14:paraId="26E5444F" w14:textId="447A569A" w:rsidR="00392DD3" w:rsidRDefault="00392DD3" w:rsidP="00DF02E4">
      <w:pPr>
        <w:rPr>
          <w:lang w:val="en-US" w:eastAsia="en-US"/>
        </w:rPr>
      </w:pPr>
    </w:p>
    <w:p w14:paraId="24592BDC" w14:textId="0BF46F91" w:rsidR="00392DD3" w:rsidRDefault="00392DD3" w:rsidP="00DF02E4">
      <w:pPr>
        <w:rPr>
          <w:lang w:val="en-US" w:eastAsia="en-US"/>
        </w:rPr>
      </w:pPr>
    </w:p>
    <w:p w14:paraId="3B68BC95" w14:textId="3C176EBB" w:rsidR="00392DD3" w:rsidRDefault="00392DD3" w:rsidP="00DF02E4">
      <w:pPr>
        <w:rPr>
          <w:lang w:val="en-US" w:eastAsia="en-US"/>
        </w:rPr>
      </w:pPr>
    </w:p>
    <w:p w14:paraId="69FFC42A" w14:textId="14155CFF" w:rsidR="00392DD3" w:rsidRDefault="00392DD3" w:rsidP="00DF02E4">
      <w:pPr>
        <w:rPr>
          <w:lang w:val="en-US" w:eastAsia="en-US"/>
        </w:rPr>
      </w:pPr>
    </w:p>
    <w:p w14:paraId="129D5F08" w14:textId="3A5378D1" w:rsidR="00392DD3" w:rsidRDefault="00392DD3" w:rsidP="00DF02E4">
      <w:pPr>
        <w:rPr>
          <w:lang w:val="en-US" w:eastAsia="en-US"/>
        </w:rPr>
      </w:pPr>
    </w:p>
    <w:p w14:paraId="2F4ECBA2" w14:textId="7CE6DA4B" w:rsidR="00392DD3" w:rsidRDefault="00392DD3" w:rsidP="00DF02E4">
      <w:pPr>
        <w:rPr>
          <w:lang w:val="en-US" w:eastAsia="en-US"/>
        </w:rPr>
      </w:pPr>
    </w:p>
    <w:p w14:paraId="3F516449" w14:textId="77777777" w:rsidR="00392DD3" w:rsidRDefault="00392DD3" w:rsidP="00DF02E4">
      <w:pPr>
        <w:rPr>
          <w:lang w:val="en-US" w:eastAsia="en-US"/>
        </w:rPr>
      </w:pPr>
    </w:p>
    <w:p w14:paraId="49421427" w14:textId="77777777" w:rsidR="00B54B14" w:rsidRDefault="00B54B14" w:rsidP="00DF02E4">
      <w:pPr>
        <w:rPr>
          <w:lang w:val="en-US" w:eastAsia="en-US"/>
        </w:rPr>
      </w:pPr>
    </w:p>
    <w:p w14:paraId="372BAEFA" w14:textId="77777777" w:rsidR="00DF02E4" w:rsidRDefault="00DF02E4" w:rsidP="00DF02E4">
      <w:pPr>
        <w:rPr>
          <w:lang w:val="en-US" w:eastAsia="en-US"/>
        </w:rPr>
      </w:pPr>
    </w:p>
    <w:p w14:paraId="21E47AF9" w14:textId="77777777" w:rsidR="00DF02E4" w:rsidRDefault="00DF02E4" w:rsidP="00DF02E4">
      <w:pPr>
        <w:rPr>
          <w:lang w:val="en-US" w:eastAsia="en-US"/>
        </w:rPr>
      </w:pPr>
    </w:p>
    <w:p w14:paraId="554E673D" w14:textId="77777777" w:rsidR="00DF02E4" w:rsidRDefault="00DF02E4" w:rsidP="00DF02E4">
      <w:pPr>
        <w:rPr>
          <w:lang w:val="en-US" w:eastAsia="en-US"/>
        </w:rPr>
      </w:pPr>
    </w:p>
    <w:p w14:paraId="3BDB859F" w14:textId="77777777" w:rsidR="00C670EB" w:rsidRPr="00C670EB" w:rsidRDefault="00C670EB" w:rsidP="00C670EB">
      <w:pPr>
        <w:pStyle w:val="Heading1"/>
        <w:rPr>
          <w:color w:val="0C2B40" w:themeColor="accent6" w:themeShade="80"/>
          <w:shd w:val="clear" w:color="auto" w:fill="FFFFFF"/>
        </w:rPr>
      </w:pPr>
      <w:bookmarkStart w:id="1" w:name="_Toc22828400"/>
      <w:r w:rsidRPr="00C670EB">
        <w:rPr>
          <w:color w:val="0C2B40" w:themeColor="accent6" w:themeShade="80"/>
          <w:shd w:val="clear" w:color="auto" w:fill="FFFFFF"/>
        </w:rPr>
        <w:t>OBJECTIVE</w:t>
      </w:r>
      <w:bookmarkEnd w:id="1"/>
      <w:r w:rsidRPr="00C670EB">
        <w:rPr>
          <w:color w:val="0C2B40" w:themeColor="accent6" w:themeShade="80"/>
          <w:shd w:val="clear" w:color="auto" w:fill="FFFFFF"/>
        </w:rPr>
        <w:t xml:space="preserve"> </w:t>
      </w:r>
    </w:p>
    <w:p w14:paraId="3FA70D8E" w14:textId="1E447B7F" w:rsidR="007A0973" w:rsidRDefault="007A0973" w:rsidP="00F15252">
      <w:pPr>
        <w:shd w:val="clear" w:color="auto" w:fill="FFFFFF"/>
        <w:spacing w:before="0" w:after="0" w:line="240" w:lineRule="auto"/>
        <w:rPr>
          <w:rFonts w:ascii="sans" w:hAnsi="sans"/>
          <w:color w:val="3F434C"/>
        </w:rPr>
      </w:pPr>
      <w:r w:rsidRPr="007A0973">
        <w:rPr>
          <w:rFonts w:ascii="sans" w:hAnsi="sans"/>
          <w:color w:val="3F434C"/>
        </w:rPr>
        <w:t>Tens of hundreds of thousands of hours are wasted every day world-wide (rough estimates) doing something that’s dead simple if only one understands few basic principles of MySQL operation</w:t>
      </w:r>
      <w:r w:rsidR="00F9062E" w:rsidRPr="007A0973">
        <w:rPr>
          <w:rFonts w:ascii="sans" w:hAnsi="sans"/>
          <w:color w:val="3F434C"/>
        </w:rPr>
        <w:t>.</w:t>
      </w:r>
    </w:p>
    <w:p w14:paraId="44427BEC" w14:textId="77777777" w:rsidR="007A0973" w:rsidRDefault="007A0973" w:rsidP="00F15252">
      <w:pPr>
        <w:shd w:val="clear" w:color="auto" w:fill="FFFFFF"/>
        <w:spacing w:before="0" w:after="0" w:line="240" w:lineRule="auto"/>
        <w:rPr>
          <w:rFonts w:ascii="sans" w:hAnsi="sans"/>
          <w:color w:val="3F434C"/>
        </w:rPr>
      </w:pPr>
    </w:p>
    <w:p w14:paraId="11BD89B4" w14:textId="1D720C8F" w:rsidR="007A0973" w:rsidRDefault="007A0973" w:rsidP="00F15252">
      <w:pPr>
        <w:shd w:val="clear" w:color="auto" w:fill="FFFFFF"/>
        <w:spacing w:before="0" w:after="0" w:line="240" w:lineRule="auto"/>
        <w:rPr>
          <w:rFonts w:ascii="sans" w:hAnsi="sans"/>
          <w:color w:val="3F434C"/>
        </w:rPr>
      </w:pPr>
      <w:r w:rsidRPr="007A0973">
        <w:rPr>
          <w:rFonts w:ascii="sans" w:hAnsi="sans"/>
          <w:color w:val="3F434C"/>
        </w:rPr>
        <w:t>Yes, you can start MySQL with no con]iguration and you can start using it for development right away. However, you can’t just put MySQL with default con]iguration to production and expect that it will handle the increasing workload with ease - you have to prepare your server for that.</w:t>
      </w:r>
    </w:p>
    <w:p w14:paraId="069ED6A1" w14:textId="77777777" w:rsidR="007A0973" w:rsidRDefault="007A0973" w:rsidP="00F15252">
      <w:pPr>
        <w:shd w:val="clear" w:color="auto" w:fill="FFFFFF"/>
        <w:spacing w:before="0" w:after="0" w:line="240" w:lineRule="auto"/>
        <w:rPr>
          <w:rFonts w:ascii="sans" w:hAnsi="sans"/>
          <w:color w:val="3F434C"/>
        </w:rPr>
      </w:pPr>
    </w:p>
    <w:p w14:paraId="21234204" w14:textId="06BFC96C" w:rsidR="00F15252" w:rsidRPr="00F15252" w:rsidRDefault="00B55C05" w:rsidP="00F15252">
      <w:pPr>
        <w:shd w:val="clear" w:color="auto" w:fill="FFFFFF"/>
        <w:spacing w:before="0" w:after="0" w:line="240" w:lineRule="auto"/>
        <w:rPr>
          <w:rFonts w:ascii="Calibri" w:eastAsia="Times New Roman" w:hAnsi="Calibri" w:cs="Segoe UI"/>
          <w:color w:val="0C2B40" w:themeColor="accent6" w:themeShade="80"/>
          <w:sz w:val="22"/>
          <w:szCs w:val="22"/>
          <w:shd w:val="clear" w:color="auto" w:fill="FFFFFF"/>
          <w:lang w:val="en-US" w:eastAsia="en-US"/>
        </w:rPr>
      </w:pPr>
      <w:r>
        <w:rPr>
          <w:rFonts w:ascii="sans" w:hAnsi="sans"/>
          <w:color w:val="3F434C"/>
        </w:rPr>
        <w:t xml:space="preserve">In this Lab we are going to work on </w:t>
      </w:r>
      <w:r w:rsidR="00F9062E">
        <w:rPr>
          <w:rFonts w:ascii="sans" w:hAnsi="sans"/>
          <w:color w:val="3F434C"/>
        </w:rPr>
        <w:t xml:space="preserve">MySql cluster </w:t>
      </w:r>
    </w:p>
    <w:p w14:paraId="359C05B2" w14:textId="06DFFDA1" w:rsidR="00F830FA" w:rsidRDefault="00FD1AB6" w:rsidP="00391E4A">
      <w:pPr>
        <w:pStyle w:val="NormalWeb"/>
        <w:numPr>
          <w:ilvl w:val="0"/>
          <w:numId w:val="13"/>
        </w:numPr>
        <w:shd w:val="clear" w:color="auto" w:fill="FFFFFF"/>
        <w:spacing w:before="0" w:beforeAutospacing="0" w:after="0" w:afterAutospacing="0" w:line="360" w:lineRule="atLeast"/>
        <w:rPr>
          <w:rStyle w:val="Hyperlink"/>
          <w:rFonts w:ascii="Calibri" w:hAnsi="Calibri" w:cs="Helvetica"/>
          <w:color w:val="0C2B40" w:themeColor="accent6" w:themeShade="80"/>
          <w:sz w:val="22"/>
          <w:szCs w:val="22"/>
          <w:u w:val="none"/>
        </w:rPr>
      </w:pPr>
      <w:proofErr w:type="gramStart"/>
      <w:r>
        <w:rPr>
          <w:rStyle w:val="Hyperlink"/>
          <w:rFonts w:ascii="Calibri" w:hAnsi="Calibri" w:cs="Helvetica"/>
          <w:color w:val="0C2B40" w:themeColor="accent6" w:themeShade="80"/>
          <w:sz w:val="22"/>
          <w:szCs w:val="22"/>
          <w:u w:val="none"/>
        </w:rPr>
        <w:t xml:space="preserve">Change </w:t>
      </w:r>
      <w:r w:rsidR="00071BC9">
        <w:rPr>
          <w:rStyle w:val="Hyperlink"/>
          <w:rFonts w:ascii="Calibri" w:hAnsi="Calibri" w:cs="Helvetica"/>
          <w:color w:val="0C2B40" w:themeColor="accent6" w:themeShade="80"/>
          <w:sz w:val="22"/>
          <w:szCs w:val="22"/>
          <w:u w:val="none"/>
        </w:rPr>
        <w:t xml:space="preserve"> only</w:t>
      </w:r>
      <w:proofErr w:type="gramEnd"/>
      <w:r w:rsidR="00071BC9">
        <w:rPr>
          <w:rStyle w:val="Hyperlink"/>
          <w:rFonts w:ascii="Calibri" w:hAnsi="Calibri" w:cs="Helvetica"/>
          <w:color w:val="0C2B40" w:themeColor="accent6" w:themeShade="80"/>
          <w:sz w:val="22"/>
          <w:szCs w:val="22"/>
          <w:u w:val="none"/>
        </w:rPr>
        <w:t xml:space="preserve"> one thing at time</w:t>
      </w:r>
    </w:p>
    <w:p w14:paraId="625DF621" w14:textId="06F4AEAC" w:rsidR="00391E4A" w:rsidRDefault="00FD1AB6" w:rsidP="00391E4A">
      <w:pPr>
        <w:pStyle w:val="NormalWeb"/>
        <w:numPr>
          <w:ilvl w:val="0"/>
          <w:numId w:val="13"/>
        </w:numPr>
        <w:shd w:val="clear" w:color="auto" w:fill="FFFFFF"/>
        <w:spacing w:before="0" w:beforeAutospacing="0" w:after="0" w:afterAutospacing="0" w:line="360" w:lineRule="atLeast"/>
        <w:rPr>
          <w:rStyle w:val="Hyperlink"/>
          <w:rFonts w:ascii="Calibri" w:hAnsi="Calibri" w:cs="Helvetica"/>
          <w:color w:val="0C2B40" w:themeColor="accent6" w:themeShade="80"/>
          <w:sz w:val="22"/>
          <w:szCs w:val="22"/>
          <w:u w:val="none"/>
        </w:rPr>
      </w:pPr>
      <w:r>
        <w:rPr>
          <w:rStyle w:val="Hyperlink"/>
          <w:rFonts w:ascii="Calibri" w:hAnsi="Calibri" w:cs="Helvetica"/>
          <w:color w:val="0C2B40" w:themeColor="accent6" w:themeShade="80"/>
          <w:sz w:val="22"/>
          <w:szCs w:val="22"/>
          <w:u w:val="none"/>
        </w:rPr>
        <w:t>Keep track record of everything</w:t>
      </w:r>
    </w:p>
    <w:p w14:paraId="6891741D" w14:textId="08A4A9FB" w:rsidR="00FD1AB6" w:rsidRDefault="00FD1AB6" w:rsidP="00391E4A">
      <w:pPr>
        <w:pStyle w:val="NormalWeb"/>
        <w:numPr>
          <w:ilvl w:val="0"/>
          <w:numId w:val="13"/>
        </w:numPr>
        <w:shd w:val="clear" w:color="auto" w:fill="FFFFFF"/>
        <w:spacing w:before="0" w:beforeAutospacing="0" w:after="0" w:afterAutospacing="0" w:line="360" w:lineRule="atLeast"/>
        <w:rPr>
          <w:rFonts w:ascii="Calibri" w:hAnsi="Calibri" w:cs="Helvetica"/>
          <w:color w:val="0C2B40" w:themeColor="accent6" w:themeShade="80"/>
          <w:sz w:val="22"/>
          <w:szCs w:val="22"/>
        </w:rPr>
      </w:pPr>
      <w:r>
        <w:rPr>
          <w:rFonts w:ascii="Calibri" w:hAnsi="Calibri" w:cs="Helvetica"/>
          <w:color w:val="0C2B40" w:themeColor="accent6" w:themeShade="80"/>
          <w:sz w:val="22"/>
          <w:szCs w:val="22"/>
        </w:rPr>
        <w:t xml:space="preserve">Create a baseline </w:t>
      </w:r>
    </w:p>
    <w:p w14:paraId="3019C086" w14:textId="046EF452" w:rsidR="00541C58" w:rsidRPr="00FC2F8C" w:rsidRDefault="00541C58" w:rsidP="00391E4A">
      <w:pPr>
        <w:pStyle w:val="NormalWeb"/>
        <w:numPr>
          <w:ilvl w:val="0"/>
          <w:numId w:val="13"/>
        </w:numPr>
        <w:shd w:val="clear" w:color="auto" w:fill="FFFFFF"/>
        <w:spacing w:before="0" w:beforeAutospacing="0" w:after="0" w:afterAutospacing="0" w:line="360" w:lineRule="atLeast"/>
        <w:rPr>
          <w:rFonts w:ascii="Calibri" w:hAnsi="Calibri" w:cs="Helvetica"/>
          <w:color w:val="0C2B40" w:themeColor="accent6" w:themeShade="80"/>
          <w:sz w:val="22"/>
          <w:szCs w:val="22"/>
        </w:rPr>
      </w:pPr>
      <w:r>
        <w:rPr>
          <w:rFonts w:ascii="Calibri" w:hAnsi="Calibri" w:cs="Helvetica"/>
          <w:color w:val="0C2B40" w:themeColor="accent6" w:themeShade="80"/>
          <w:sz w:val="22"/>
          <w:szCs w:val="22"/>
        </w:rPr>
        <w:t xml:space="preserve">Put all your server configuration under </w:t>
      </w:r>
      <w:proofErr w:type="spellStart"/>
      <w:r>
        <w:rPr>
          <w:rFonts w:ascii="Calibri" w:hAnsi="Calibri" w:cs="Helvetica"/>
          <w:color w:val="0C2B40" w:themeColor="accent6" w:themeShade="80"/>
          <w:sz w:val="22"/>
          <w:szCs w:val="22"/>
        </w:rPr>
        <w:t>mysqld</w:t>
      </w:r>
      <w:proofErr w:type="spellEnd"/>
      <w:r w:rsidR="00331F05">
        <w:rPr>
          <w:rFonts w:ascii="Calibri" w:hAnsi="Calibri" w:cs="Helvetica"/>
          <w:color w:val="0C2B40" w:themeColor="accent6" w:themeShade="80"/>
          <w:sz w:val="22"/>
          <w:szCs w:val="22"/>
        </w:rPr>
        <w:t xml:space="preserve"> under </w:t>
      </w:r>
      <w:proofErr w:type="spellStart"/>
      <w:r w:rsidR="00331F05">
        <w:rPr>
          <w:rFonts w:ascii="Calibri" w:hAnsi="Calibri" w:cs="Helvetica"/>
          <w:color w:val="0C2B40" w:themeColor="accent6" w:themeShade="80"/>
          <w:sz w:val="22"/>
          <w:szCs w:val="22"/>
        </w:rPr>
        <w:t>my.cnf</w:t>
      </w:r>
      <w:proofErr w:type="spellEnd"/>
      <w:r w:rsidR="00331F05">
        <w:rPr>
          <w:rFonts w:ascii="Calibri" w:hAnsi="Calibri" w:cs="Helvetica"/>
          <w:color w:val="0C2B40" w:themeColor="accent6" w:themeShade="80"/>
          <w:sz w:val="22"/>
          <w:szCs w:val="22"/>
        </w:rPr>
        <w:t xml:space="preserve"> file</w:t>
      </w:r>
    </w:p>
    <w:p w14:paraId="57A4F71A" w14:textId="77777777" w:rsidR="005D5C10" w:rsidRPr="00AD4563" w:rsidRDefault="00AD4563" w:rsidP="005D5C10">
      <w:pPr>
        <w:pStyle w:val="Heading1"/>
        <w:rPr>
          <w:color w:val="0C2B40" w:themeColor="accent6" w:themeShade="80"/>
          <w:sz w:val="36"/>
          <w:shd w:val="clear" w:color="auto" w:fill="FFFFFF"/>
        </w:rPr>
      </w:pPr>
      <w:bookmarkStart w:id="2" w:name="_Toc22828401"/>
      <w:r w:rsidRPr="00AD4563">
        <w:rPr>
          <w:color w:val="0C2B40" w:themeColor="accent6" w:themeShade="80"/>
          <w:sz w:val="36"/>
          <w:shd w:val="clear" w:color="auto" w:fill="FFFFFF"/>
        </w:rPr>
        <w:t>PRE-REQUISISTE</w:t>
      </w:r>
      <w:bookmarkEnd w:id="2"/>
      <w:r w:rsidRPr="00AD4563">
        <w:rPr>
          <w:color w:val="0C2B40" w:themeColor="accent6" w:themeShade="80"/>
          <w:sz w:val="36"/>
          <w:shd w:val="clear" w:color="auto" w:fill="FFFFFF"/>
        </w:rPr>
        <w:t xml:space="preserve"> </w:t>
      </w:r>
    </w:p>
    <w:p w14:paraId="6EA88E6F" w14:textId="77777777" w:rsidR="000D3493" w:rsidRDefault="005D5C10" w:rsidP="008476B8">
      <w:pPr>
        <w:pStyle w:val="BlockText"/>
        <w:numPr>
          <w:ilvl w:val="0"/>
          <w:numId w:val="12"/>
        </w:numPr>
        <w:rPr>
          <w:rFonts w:ascii="Calibri" w:eastAsia="Times New Roman" w:hAnsi="Calibri" w:cs="Segoe UI"/>
          <w:iCs w:val="0"/>
          <w:color w:val="0C2B40" w:themeColor="accent6" w:themeShade="80"/>
          <w:shd w:val="clear" w:color="auto" w:fill="FFFFFF"/>
          <w:lang w:val="en-US" w:eastAsia="en-US"/>
        </w:rPr>
      </w:pPr>
      <w:r w:rsidRPr="000D3493">
        <w:rPr>
          <w:rFonts w:ascii="Calibri" w:eastAsia="Times New Roman" w:hAnsi="Calibri" w:cs="Segoe UI"/>
          <w:iCs w:val="0"/>
          <w:color w:val="0C2B40" w:themeColor="accent6" w:themeShade="80"/>
          <w:shd w:val="clear" w:color="auto" w:fill="FFFFFF"/>
          <w:lang w:val="en-US" w:eastAsia="en-US"/>
        </w:rPr>
        <w:t xml:space="preserve">Prior knowledge of </w:t>
      </w:r>
      <w:r w:rsidR="00FC2F8C">
        <w:rPr>
          <w:rFonts w:ascii="Calibri" w:eastAsia="Times New Roman" w:hAnsi="Calibri" w:cs="Segoe UI"/>
          <w:iCs w:val="0"/>
          <w:color w:val="0C2B40" w:themeColor="accent6" w:themeShade="80"/>
          <w:shd w:val="clear" w:color="auto" w:fill="FFFFFF"/>
          <w:lang w:val="en-US" w:eastAsia="en-US"/>
        </w:rPr>
        <w:t>Linux</w:t>
      </w:r>
      <w:r w:rsidRPr="000D3493">
        <w:rPr>
          <w:rFonts w:ascii="Calibri" w:eastAsia="Times New Roman" w:hAnsi="Calibri" w:cs="Segoe UI"/>
          <w:iCs w:val="0"/>
          <w:color w:val="0C2B40" w:themeColor="accent6" w:themeShade="80"/>
          <w:shd w:val="clear" w:color="auto" w:fill="FFFFFF"/>
          <w:lang w:val="en-US" w:eastAsia="en-US"/>
        </w:rPr>
        <w:t xml:space="preserve"> </w:t>
      </w:r>
    </w:p>
    <w:p w14:paraId="536D1AC7" w14:textId="2796C6CF" w:rsidR="005D5C10" w:rsidRDefault="005D5C10" w:rsidP="008476B8">
      <w:pPr>
        <w:pStyle w:val="BlockText"/>
        <w:numPr>
          <w:ilvl w:val="0"/>
          <w:numId w:val="12"/>
        </w:numPr>
        <w:rPr>
          <w:rFonts w:ascii="Calibri" w:eastAsia="Times New Roman" w:hAnsi="Calibri" w:cs="Segoe UI"/>
          <w:iCs w:val="0"/>
          <w:color w:val="0C2B40" w:themeColor="accent6" w:themeShade="80"/>
          <w:shd w:val="clear" w:color="auto" w:fill="FFFFFF"/>
          <w:lang w:val="en-US" w:eastAsia="en-US"/>
        </w:rPr>
      </w:pPr>
      <w:r w:rsidRPr="000D3493">
        <w:rPr>
          <w:rFonts w:ascii="Calibri" w:eastAsia="Times New Roman" w:hAnsi="Calibri" w:cs="Segoe UI"/>
          <w:iCs w:val="0"/>
          <w:color w:val="0C2B40" w:themeColor="accent6" w:themeShade="80"/>
          <w:shd w:val="clear" w:color="auto" w:fill="FFFFFF"/>
          <w:lang w:val="en-US" w:eastAsia="en-US"/>
        </w:rPr>
        <w:t xml:space="preserve">Accounts in </w:t>
      </w:r>
      <w:r w:rsidR="00FC2F8C">
        <w:rPr>
          <w:rFonts w:ascii="Calibri" w:eastAsia="Times New Roman" w:hAnsi="Calibri" w:cs="Segoe UI"/>
          <w:iCs w:val="0"/>
          <w:color w:val="0C2B40" w:themeColor="accent6" w:themeShade="80"/>
          <w:shd w:val="clear" w:color="auto" w:fill="FFFFFF"/>
          <w:lang w:val="en-US" w:eastAsia="en-US"/>
        </w:rPr>
        <w:t>AWS</w:t>
      </w:r>
    </w:p>
    <w:p w14:paraId="5E55A939" w14:textId="1B77E75B" w:rsidR="00E01015" w:rsidRPr="00E01015" w:rsidRDefault="00E01015" w:rsidP="008476B8">
      <w:pPr>
        <w:pStyle w:val="BlockText"/>
        <w:numPr>
          <w:ilvl w:val="0"/>
          <w:numId w:val="12"/>
        </w:numPr>
        <w:rPr>
          <w:rFonts w:ascii="Calibri" w:eastAsia="Times New Roman" w:hAnsi="Calibri" w:cs="Segoe UI"/>
          <w:iCs w:val="0"/>
          <w:color w:val="0C2B40" w:themeColor="accent6" w:themeShade="80"/>
          <w:shd w:val="clear" w:color="auto" w:fill="FFFFFF"/>
          <w:lang w:val="en-US" w:eastAsia="en-US"/>
        </w:rPr>
      </w:pPr>
      <w:r>
        <w:rPr>
          <w:rFonts w:ascii="Calibri" w:eastAsia="Times New Roman" w:hAnsi="Calibri" w:cs="Segoe UI"/>
          <w:iCs w:val="0"/>
          <w:color w:val="0C2B40" w:themeColor="accent6" w:themeShade="80"/>
          <w:shd w:val="clear" w:color="auto" w:fill="FFFFFF"/>
          <w:lang w:val="en-US" w:eastAsia="en-US"/>
        </w:rPr>
        <w:t xml:space="preserve">A local Computer with </w:t>
      </w:r>
      <w:r w:rsidRPr="00E01015">
        <w:rPr>
          <w:rFonts w:ascii="Calibri" w:eastAsia="Times New Roman" w:hAnsi="Calibri" w:cs="Helvetica"/>
          <w:iCs w:val="0"/>
          <w:color w:val="0C2B40" w:themeColor="accent6" w:themeShade="80"/>
          <w:sz w:val="22"/>
          <w:szCs w:val="22"/>
          <w:lang w:val="en-IN" w:eastAsia="en-IN"/>
        </w:rPr>
        <w:t>4 CPU, 16 GB RAM, 200 GB disk space</w:t>
      </w:r>
    </w:p>
    <w:p w14:paraId="12FAF8A1" w14:textId="397BA928" w:rsidR="00791829" w:rsidRDefault="0045567F" w:rsidP="00791829">
      <w:pPr>
        <w:pStyle w:val="Heading1"/>
        <w:rPr>
          <w:color w:val="0C2B40" w:themeColor="accent6" w:themeShade="80"/>
          <w:sz w:val="36"/>
          <w:shd w:val="clear" w:color="auto" w:fill="FFFFFF"/>
        </w:rPr>
      </w:pPr>
      <w:bookmarkStart w:id="3" w:name="_Toc22828402"/>
      <w:r>
        <w:rPr>
          <w:color w:val="0C2B40" w:themeColor="accent6" w:themeShade="80"/>
          <w:sz w:val="36"/>
          <w:shd w:val="clear" w:color="auto" w:fill="FFFFFF"/>
        </w:rPr>
        <w:t>Global Command</w:t>
      </w:r>
      <w:bookmarkEnd w:id="3"/>
      <w:r>
        <w:rPr>
          <w:color w:val="0C2B40" w:themeColor="accent6" w:themeShade="80"/>
          <w:sz w:val="36"/>
          <w:shd w:val="clear" w:color="auto" w:fill="FFFFFF"/>
        </w:rPr>
        <w:t xml:space="preserve"> </w:t>
      </w:r>
    </w:p>
    <w:p w14:paraId="58152A0A" w14:textId="591FFFE9" w:rsidR="0045567F" w:rsidRDefault="006207AA" w:rsidP="0045567F">
      <w:pPr>
        <w:pStyle w:val="BlockText"/>
        <w:rPr>
          <w:color w:val="B41311" w:themeColor="accent1"/>
        </w:rPr>
      </w:pPr>
      <w:r>
        <w:t xml:space="preserve">Mysql&gt; </w:t>
      </w:r>
      <w:r w:rsidRPr="006207AA">
        <w:rPr>
          <w:color w:val="B41311" w:themeColor="accent1"/>
        </w:rPr>
        <w:t>show global status;</w:t>
      </w:r>
    </w:p>
    <w:p w14:paraId="3BA976FF" w14:textId="131343C4" w:rsidR="006207AA" w:rsidRDefault="006207AA" w:rsidP="0045567F">
      <w:pPr>
        <w:pStyle w:val="BlockText"/>
      </w:pPr>
      <w:r>
        <w:rPr>
          <w:noProof/>
        </w:rPr>
        <w:drawing>
          <wp:inline distT="0" distB="0" distL="0" distR="0" wp14:anchorId="6A7E68F7" wp14:editId="41BD37D2">
            <wp:extent cx="3879850" cy="3387496"/>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0734" cy="3388268"/>
                    </a:xfrm>
                    <a:prstGeom prst="rect">
                      <a:avLst/>
                    </a:prstGeom>
                  </pic:spPr>
                </pic:pic>
              </a:graphicData>
            </a:graphic>
          </wp:inline>
        </w:drawing>
      </w:r>
    </w:p>
    <w:p w14:paraId="651B6CD3" w14:textId="33D7B928" w:rsidR="006207AA" w:rsidRDefault="006207AA" w:rsidP="0045567F">
      <w:pPr>
        <w:pStyle w:val="BlockText"/>
      </w:pPr>
      <w:r>
        <w:t>Mysql&gt;</w:t>
      </w:r>
      <w:r w:rsidRPr="006207AA">
        <w:rPr>
          <w:color w:val="B41311" w:themeColor="accent1"/>
        </w:rPr>
        <w:t>\s</w:t>
      </w:r>
    </w:p>
    <w:p w14:paraId="75E6F970" w14:textId="70F19CD5" w:rsidR="006207AA" w:rsidRDefault="006207AA" w:rsidP="0045567F">
      <w:pPr>
        <w:pStyle w:val="BlockText"/>
      </w:pPr>
      <w:r>
        <w:rPr>
          <w:noProof/>
        </w:rPr>
        <w:lastRenderedPageBreak/>
        <w:drawing>
          <wp:inline distT="0" distB="0" distL="0" distR="0" wp14:anchorId="2826782B" wp14:editId="30B7C8B1">
            <wp:extent cx="6014720" cy="2066925"/>
            <wp:effectExtent l="0" t="0" r="508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4720" cy="2066925"/>
                    </a:xfrm>
                    <a:prstGeom prst="rect">
                      <a:avLst/>
                    </a:prstGeom>
                  </pic:spPr>
                </pic:pic>
              </a:graphicData>
            </a:graphic>
          </wp:inline>
        </w:drawing>
      </w:r>
    </w:p>
    <w:p w14:paraId="001A8E4B" w14:textId="3A094812" w:rsidR="007C2FEE" w:rsidRDefault="007C2FEE" w:rsidP="0045567F">
      <w:pPr>
        <w:pStyle w:val="BlockText"/>
        <w:rPr>
          <w:color w:val="B41311" w:themeColor="accent1"/>
        </w:rPr>
      </w:pPr>
      <w:r>
        <w:t>Mysql&gt;</w:t>
      </w:r>
      <w:r w:rsidRPr="007C2FEE">
        <w:t xml:space="preserve"> </w:t>
      </w:r>
      <w:r w:rsidRPr="002E6721">
        <w:rPr>
          <w:color w:val="B41311" w:themeColor="accent1"/>
        </w:rPr>
        <w:t>show engine innodb status\G;</w:t>
      </w:r>
    </w:p>
    <w:p w14:paraId="111EAFA9" w14:textId="1409C52B" w:rsidR="002E6721" w:rsidRPr="0045567F" w:rsidRDefault="002E6721" w:rsidP="0045567F">
      <w:pPr>
        <w:pStyle w:val="BlockText"/>
      </w:pPr>
      <w:r>
        <w:rPr>
          <w:noProof/>
        </w:rPr>
        <w:drawing>
          <wp:inline distT="0" distB="0" distL="0" distR="0" wp14:anchorId="55DDCA67" wp14:editId="04684A4A">
            <wp:extent cx="6014720" cy="4871720"/>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4720" cy="4871720"/>
                    </a:xfrm>
                    <a:prstGeom prst="rect">
                      <a:avLst/>
                    </a:prstGeom>
                  </pic:spPr>
                </pic:pic>
              </a:graphicData>
            </a:graphic>
          </wp:inline>
        </w:drawing>
      </w:r>
    </w:p>
    <w:p w14:paraId="45DE2305" w14:textId="7FA8963E" w:rsidR="005D5C10" w:rsidRDefault="0045567F" w:rsidP="005D5C10">
      <w:pPr>
        <w:pStyle w:val="Heading1"/>
        <w:rPr>
          <w:color w:val="0C2B40" w:themeColor="accent6" w:themeShade="80"/>
          <w:shd w:val="clear" w:color="auto" w:fill="FFFFFF"/>
        </w:rPr>
      </w:pPr>
      <w:bookmarkStart w:id="4" w:name="_Toc22828403"/>
      <w:r>
        <w:rPr>
          <w:color w:val="0C2B40" w:themeColor="accent6" w:themeShade="80"/>
          <w:shd w:val="clear" w:color="auto" w:fill="FFFFFF"/>
        </w:rPr>
        <w:lastRenderedPageBreak/>
        <w:t>MySQL Monitioring</w:t>
      </w:r>
      <w:bookmarkEnd w:id="4"/>
      <w:r>
        <w:rPr>
          <w:color w:val="0C2B40" w:themeColor="accent6" w:themeShade="80"/>
          <w:shd w:val="clear" w:color="auto" w:fill="FFFFFF"/>
        </w:rPr>
        <w:t xml:space="preserve"> </w:t>
      </w:r>
    </w:p>
    <w:p w14:paraId="69C868D3" w14:textId="4598DCD5" w:rsidR="005D5C10" w:rsidRDefault="008C169F" w:rsidP="00C5665B">
      <w:pPr>
        <w:pStyle w:val="Heading2"/>
        <w:rPr>
          <w:b/>
          <w:color w:val="0C2B40" w:themeColor="accent6" w:themeShade="80"/>
        </w:rPr>
      </w:pPr>
      <w:bookmarkStart w:id="5" w:name="_Toc22828404"/>
      <w:r>
        <w:rPr>
          <w:b/>
          <w:color w:val="0C2B40" w:themeColor="accent6" w:themeShade="80"/>
        </w:rPr>
        <w:t>Chaning configuration online</w:t>
      </w:r>
      <w:bookmarkEnd w:id="5"/>
      <w:r>
        <w:rPr>
          <w:b/>
          <w:color w:val="0C2B40" w:themeColor="accent6" w:themeShade="80"/>
        </w:rPr>
        <w:t xml:space="preserve"> </w:t>
      </w:r>
    </w:p>
    <w:p w14:paraId="145CB7E4" w14:textId="68ADDD61" w:rsidR="007A0973" w:rsidRDefault="007A0973" w:rsidP="007A0973">
      <w:pPr>
        <w:pStyle w:val="BlockText"/>
        <w:ind w:left="720"/>
        <w:jc w:val="left"/>
        <w:rPr>
          <w:rFonts w:ascii="Calibri" w:eastAsia="Times New Roman" w:hAnsi="Calibri" w:cs="Segoe UI"/>
          <w:iCs w:val="0"/>
          <w:color w:val="0C2B40" w:themeColor="accent6" w:themeShade="80"/>
          <w:shd w:val="clear" w:color="auto" w:fill="FFFFFF"/>
          <w:lang w:val="en-US" w:eastAsia="en-US"/>
        </w:rPr>
      </w:pPr>
      <w:r w:rsidRPr="007A0973">
        <w:rPr>
          <w:rFonts w:ascii="Calibri" w:eastAsia="Times New Roman" w:hAnsi="Calibri" w:cs="Segoe UI"/>
          <w:iCs w:val="0"/>
          <w:color w:val="0C2B40" w:themeColor="accent6" w:themeShade="80"/>
          <w:shd w:val="clear" w:color="auto" w:fill="FFFFFF"/>
          <w:lang w:val="en-US" w:eastAsia="en-US"/>
        </w:rPr>
        <w:t xml:space="preserve">MySQL is very easy to con]igure. It’s just one </w:t>
      </w:r>
      <w:proofErr w:type="gramStart"/>
      <w:r w:rsidRPr="007A0973">
        <w:rPr>
          <w:rFonts w:ascii="Calibri" w:eastAsia="Times New Roman" w:hAnsi="Calibri" w:cs="Segoe UI"/>
          <w:iCs w:val="0"/>
          <w:color w:val="0C2B40" w:themeColor="accent6" w:themeShade="80"/>
          <w:shd w:val="clear" w:color="auto" w:fill="FFFFFF"/>
          <w:lang w:val="en-US" w:eastAsia="en-US"/>
        </w:rPr>
        <w:t>con]iguration</w:t>
      </w:r>
      <w:proofErr w:type="gramEnd"/>
      <w:r w:rsidRPr="007A0973">
        <w:rPr>
          <w:rFonts w:ascii="Calibri" w:eastAsia="Times New Roman" w:hAnsi="Calibri" w:cs="Segoe UI"/>
          <w:iCs w:val="0"/>
          <w:color w:val="0C2B40" w:themeColor="accent6" w:themeShade="80"/>
          <w:shd w:val="clear" w:color="auto" w:fill="FFFFFF"/>
          <w:lang w:val="en-US" w:eastAsia="en-US"/>
        </w:rPr>
        <w:t xml:space="preserve"> ]ile you have to deal with, my.cnf, and it has one option per line, so the format is very convenient.</w:t>
      </w:r>
    </w:p>
    <w:p w14:paraId="7112C0C1" w14:textId="45BA9BCF" w:rsidR="007A0973" w:rsidRDefault="007A0973" w:rsidP="007A0973">
      <w:pPr>
        <w:pStyle w:val="BlockText"/>
        <w:ind w:left="720"/>
        <w:jc w:val="left"/>
        <w:rPr>
          <w:rFonts w:ascii="Calibri" w:eastAsia="Times New Roman" w:hAnsi="Calibri" w:cs="Segoe UI"/>
          <w:iCs w:val="0"/>
          <w:color w:val="0C2B40" w:themeColor="accent6" w:themeShade="80"/>
          <w:shd w:val="clear" w:color="auto" w:fill="FFFFFF"/>
          <w:lang w:val="en-US" w:eastAsia="en-US"/>
        </w:rPr>
      </w:pPr>
      <w:r w:rsidRPr="007A0973">
        <w:rPr>
          <w:rFonts w:ascii="Calibri" w:eastAsia="Times New Roman" w:hAnsi="Calibri" w:cs="Segoe UI"/>
          <w:iCs w:val="0"/>
          <w:color w:val="0C2B40" w:themeColor="accent6" w:themeShade="80"/>
          <w:shd w:val="clear" w:color="auto" w:fill="FFFFFF"/>
          <w:lang w:val="en-US" w:eastAsia="en-US"/>
        </w:rPr>
        <w:t xml:space="preserve">The location of MySQL con]iguration ]ile may be different across different operating systems and distributions, however on Linux it’s typically either /etc/my.cnf (Redhat style) or /etc/mysql/my.cnf (Debian style). On Windows, you can put it in a number of locations, however I suggest you use the data directory and create </w:t>
      </w:r>
      <w:proofErr w:type="spellStart"/>
      <w:proofErr w:type="gramStart"/>
      <w:r w:rsidRPr="007A0973">
        <w:rPr>
          <w:rFonts w:ascii="Calibri" w:eastAsia="Times New Roman" w:hAnsi="Calibri" w:cs="Segoe UI"/>
          <w:iCs w:val="0"/>
          <w:color w:val="0C2B40" w:themeColor="accent6" w:themeShade="80"/>
          <w:shd w:val="clear" w:color="auto" w:fill="FFFFFF"/>
          <w:lang w:val="en-US" w:eastAsia="en-US"/>
        </w:rPr>
        <w:t>my.cnf</w:t>
      </w:r>
      <w:proofErr w:type="spellEnd"/>
      <w:r w:rsidRPr="007A0973">
        <w:rPr>
          <w:rFonts w:ascii="Calibri" w:eastAsia="Times New Roman" w:hAnsi="Calibri" w:cs="Segoe UI"/>
          <w:iCs w:val="0"/>
          <w:color w:val="0C2B40" w:themeColor="accent6" w:themeShade="80"/>
          <w:shd w:val="clear" w:color="auto" w:fill="FFFFFF"/>
          <w:lang w:val="en-US" w:eastAsia="en-US"/>
        </w:rPr>
        <w:t xml:space="preserve"> ]</w:t>
      </w:r>
      <w:proofErr w:type="spellStart"/>
      <w:r w:rsidRPr="007A0973">
        <w:rPr>
          <w:rFonts w:ascii="Calibri" w:eastAsia="Times New Roman" w:hAnsi="Calibri" w:cs="Segoe UI"/>
          <w:iCs w:val="0"/>
          <w:color w:val="0C2B40" w:themeColor="accent6" w:themeShade="80"/>
          <w:shd w:val="clear" w:color="auto" w:fill="FFFFFF"/>
          <w:lang w:val="en-US" w:eastAsia="en-US"/>
        </w:rPr>
        <w:t>ile</w:t>
      </w:r>
      <w:proofErr w:type="spellEnd"/>
      <w:proofErr w:type="gramEnd"/>
      <w:r w:rsidRPr="007A0973">
        <w:rPr>
          <w:rFonts w:ascii="Calibri" w:eastAsia="Times New Roman" w:hAnsi="Calibri" w:cs="Segoe UI"/>
          <w:iCs w:val="0"/>
          <w:color w:val="0C2B40" w:themeColor="accent6" w:themeShade="80"/>
          <w:shd w:val="clear" w:color="auto" w:fill="FFFFFF"/>
          <w:lang w:val="en-US" w:eastAsia="en-US"/>
        </w:rPr>
        <w:t xml:space="preserve"> there</w:t>
      </w:r>
      <w:r w:rsidR="00F5131B">
        <w:rPr>
          <w:rFonts w:ascii="Calibri" w:eastAsia="Times New Roman" w:hAnsi="Calibri" w:cs="Segoe UI"/>
          <w:iCs w:val="0"/>
          <w:color w:val="0C2B40" w:themeColor="accent6" w:themeShade="80"/>
          <w:shd w:val="clear" w:color="auto" w:fill="FFFFFF"/>
          <w:lang w:val="en-US" w:eastAsia="en-US"/>
        </w:rPr>
        <w:t>.</w:t>
      </w:r>
    </w:p>
    <w:p w14:paraId="22F8408C" w14:textId="2C0F5DAF" w:rsidR="00F5131B" w:rsidRDefault="00F5131B" w:rsidP="00F5131B">
      <w:pPr>
        <w:pStyle w:val="Heading2"/>
        <w:rPr>
          <w:b/>
          <w:color w:val="0C2B40" w:themeColor="accent6" w:themeShade="80"/>
        </w:rPr>
      </w:pPr>
      <w:bookmarkStart w:id="6" w:name="_Toc22828405"/>
      <w:r w:rsidRPr="00F5131B">
        <w:rPr>
          <w:b/>
          <w:color w:val="0C2B40" w:themeColor="accent6" w:themeShade="80"/>
        </w:rPr>
        <w:t>Most Common MySQL Configura</w:t>
      </w:r>
      <w:r>
        <w:rPr>
          <w:b/>
          <w:color w:val="0C2B40" w:themeColor="accent6" w:themeShade="80"/>
        </w:rPr>
        <w:t>ti</w:t>
      </w:r>
      <w:r w:rsidRPr="00F5131B">
        <w:rPr>
          <w:b/>
          <w:color w:val="0C2B40" w:themeColor="accent6" w:themeShade="80"/>
        </w:rPr>
        <w:t>on Mistakes</w:t>
      </w:r>
      <w:bookmarkEnd w:id="6"/>
    </w:p>
    <w:p w14:paraId="6489DB96" w14:textId="0AB00573" w:rsidR="00F5131B" w:rsidRPr="00575384" w:rsidRDefault="00F5131B" w:rsidP="00F5131B">
      <w:pPr>
        <w:pStyle w:val="BlockText"/>
        <w:numPr>
          <w:ilvl w:val="0"/>
          <w:numId w:val="32"/>
        </w:numPr>
        <w:rPr>
          <w:b/>
          <w:color w:val="00B0F0"/>
        </w:rPr>
      </w:pPr>
      <w:r w:rsidRPr="00575384">
        <w:rPr>
          <w:b/>
          <w:color w:val="00B0F0"/>
        </w:rPr>
        <w:t>Using Trial and Error approach</w:t>
      </w:r>
    </w:p>
    <w:p w14:paraId="1DCDB1B8" w14:textId="2497F233" w:rsidR="00F5131B" w:rsidRDefault="00F5131B" w:rsidP="00F5131B">
      <w:pPr>
        <w:pStyle w:val="BlockText"/>
        <w:numPr>
          <w:ilvl w:val="0"/>
          <w:numId w:val="32"/>
        </w:numPr>
        <w:rPr>
          <w:b/>
          <w:color w:val="4CA2DC" w:themeColor="accent6" w:themeTint="99"/>
        </w:rPr>
      </w:pPr>
      <w:r w:rsidRPr="00F5131B">
        <w:rPr>
          <w:b/>
          <w:color w:val="4CA2DC" w:themeColor="accent6" w:themeTint="99"/>
        </w:rPr>
        <w:t>Using Google for performance advice</w:t>
      </w:r>
    </w:p>
    <w:p w14:paraId="7433490B" w14:textId="411669B9" w:rsidR="00F5131B" w:rsidRPr="00F5131B" w:rsidRDefault="00F5131B" w:rsidP="00F5131B">
      <w:pPr>
        <w:pStyle w:val="BlockText"/>
        <w:ind w:left="720"/>
        <w:jc w:val="left"/>
        <w:rPr>
          <w:rFonts w:ascii="Calibri" w:eastAsia="Times New Roman" w:hAnsi="Calibri" w:cs="Segoe UI"/>
          <w:iCs w:val="0"/>
          <w:color w:val="0C2B40" w:themeColor="accent6" w:themeShade="80"/>
          <w:shd w:val="clear" w:color="auto" w:fill="FFFFFF"/>
          <w:lang w:val="en-US" w:eastAsia="en-US"/>
        </w:rPr>
      </w:pPr>
      <w:r w:rsidRPr="00F5131B">
        <w:rPr>
          <w:rFonts w:ascii="Calibri" w:eastAsia="Times New Roman" w:hAnsi="Calibri" w:cs="Segoe UI"/>
          <w:iCs w:val="0"/>
          <w:color w:val="0C2B40" w:themeColor="accent6" w:themeShade="80"/>
          <w:shd w:val="clear" w:color="auto" w:fill="FFFFFF"/>
          <w:lang w:val="en-US" w:eastAsia="en-US"/>
        </w:rPr>
        <w:t>Never trust the ]irst response you ]ind on Google when searching for a performance advice, or value for your speci]ic variable. A lot of the advice on the internet is very generic and often lacks context.</w:t>
      </w:r>
    </w:p>
    <w:p w14:paraId="3428D11D" w14:textId="509D3ED9" w:rsidR="00F5131B" w:rsidRDefault="00F5131B" w:rsidP="00F5131B">
      <w:pPr>
        <w:pStyle w:val="BlockText"/>
        <w:numPr>
          <w:ilvl w:val="0"/>
          <w:numId w:val="32"/>
        </w:numPr>
        <w:rPr>
          <w:b/>
          <w:color w:val="4CA2DC" w:themeColor="accent6" w:themeTint="99"/>
        </w:rPr>
      </w:pPr>
      <w:r w:rsidRPr="00F5131B">
        <w:rPr>
          <w:b/>
          <w:color w:val="4CA2DC" w:themeColor="accent6" w:themeTint="99"/>
        </w:rPr>
        <w:t>Obsessing about fine-tuning the my.cnf</w:t>
      </w:r>
    </w:p>
    <w:p w14:paraId="3B80EF03" w14:textId="5DF9B333" w:rsidR="00F5131B" w:rsidRPr="00F5131B" w:rsidRDefault="00F5131B" w:rsidP="00F5131B">
      <w:pPr>
        <w:pStyle w:val="BlockText"/>
        <w:ind w:left="720"/>
        <w:jc w:val="left"/>
        <w:rPr>
          <w:rFonts w:ascii="Calibri" w:eastAsia="Times New Roman" w:hAnsi="Calibri" w:cs="Segoe UI"/>
          <w:iCs w:val="0"/>
          <w:color w:val="0C2B40" w:themeColor="accent6" w:themeShade="80"/>
          <w:shd w:val="clear" w:color="auto" w:fill="FFFFFF"/>
          <w:lang w:val="en-US" w:eastAsia="en-US"/>
        </w:rPr>
      </w:pPr>
      <w:r w:rsidRPr="00F5131B">
        <w:rPr>
          <w:rFonts w:ascii="Calibri" w:eastAsia="Times New Roman" w:hAnsi="Calibri" w:cs="Segoe UI"/>
          <w:iCs w:val="0"/>
          <w:color w:val="0C2B40" w:themeColor="accent6" w:themeShade="80"/>
          <w:shd w:val="clear" w:color="auto" w:fill="FFFFFF"/>
          <w:lang w:val="en-US" w:eastAsia="en-US"/>
        </w:rPr>
        <w:t>Don’t get obsessed about ]ine-tuning the con]iguration – usually 10-15 variables will give you the most impact, and ]ine-tuning the variables is highly unlikely to have any additional bene]its. It can do harm though. If you still have a performance problem even after you have applied all the recommendations (and gotten rid of everything that you shouldn’t have touched in the ]irst place), the problem is probably somewhere else – bad queries, lack of resources, etc.</w:t>
      </w:r>
    </w:p>
    <w:p w14:paraId="6335FD57" w14:textId="02CD2E57" w:rsidR="00F5131B" w:rsidRDefault="00F5131B" w:rsidP="00F5131B">
      <w:pPr>
        <w:pStyle w:val="BlockText"/>
        <w:numPr>
          <w:ilvl w:val="0"/>
          <w:numId w:val="32"/>
        </w:numPr>
        <w:rPr>
          <w:b/>
          <w:color w:val="4CA2DC" w:themeColor="accent6" w:themeTint="99"/>
        </w:rPr>
      </w:pPr>
      <w:r w:rsidRPr="00F5131B">
        <w:rPr>
          <w:b/>
          <w:color w:val="4CA2DC" w:themeColor="accent6" w:themeTint="99"/>
        </w:rPr>
        <w:t>Changing many things at once</w:t>
      </w:r>
    </w:p>
    <w:p w14:paraId="147780CC" w14:textId="4696F255" w:rsidR="00F5131B" w:rsidRPr="00F5131B" w:rsidRDefault="00F5131B" w:rsidP="00F5131B">
      <w:pPr>
        <w:pStyle w:val="BlockText"/>
        <w:ind w:left="720"/>
        <w:jc w:val="left"/>
        <w:rPr>
          <w:rFonts w:ascii="Calibri" w:eastAsia="Times New Roman" w:hAnsi="Calibri" w:cs="Segoe UI"/>
          <w:iCs w:val="0"/>
          <w:color w:val="0C2B40" w:themeColor="accent6" w:themeShade="80"/>
          <w:shd w:val="clear" w:color="auto" w:fill="FFFFFF"/>
          <w:lang w:val="en-US" w:eastAsia="en-US"/>
        </w:rPr>
      </w:pPr>
      <w:r w:rsidRPr="00F5131B">
        <w:rPr>
          <w:rFonts w:ascii="Calibri" w:eastAsia="Times New Roman" w:hAnsi="Calibri" w:cs="Segoe UI"/>
          <w:iCs w:val="0"/>
          <w:color w:val="0C2B40" w:themeColor="accent6" w:themeShade="80"/>
          <w:shd w:val="clear" w:color="auto" w:fill="FFFFFF"/>
          <w:lang w:val="en-US" w:eastAsia="en-US"/>
        </w:rPr>
        <w:t>When working with con]iguration, change only one thing at a time. Especially if you already have a solid con]iguration. Otherwise when things go bad, it maybe very hard or even impossible to ]igure out which setting could have caused the issue, so you will have to roll back all of the changes and then start one by one anyway.</w:t>
      </w:r>
    </w:p>
    <w:p w14:paraId="5223815C" w14:textId="6A09000A" w:rsidR="00A87A67" w:rsidRDefault="00F5131B" w:rsidP="00F5131B">
      <w:pPr>
        <w:pStyle w:val="BlockText"/>
        <w:numPr>
          <w:ilvl w:val="0"/>
          <w:numId w:val="32"/>
        </w:numPr>
        <w:rPr>
          <w:b/>
          <w:color w:val="4CA2DC" w:themeColor="accent6" w:themeTint="99"/>
        </w:rPr>
      </w:pPr>
      <w:r w:rsidRPr="00A87A67">
        <w:rPr>
          <w:b/>
          <w:color w:val="4CA2DC" w:themeColor="accent6" w:themeTint="99"/>
        </w:rPr>
        <w:t xml:space="preserve">Not keeping my.cnf in sync with the changes you make </w:t>
      </w:r>
    </w:p>
    <w:p w14:paraId="765377E4" w14:textId="681C6C8F" w:rsidR="00A87A67" w:rsidRPr="00A87A67" w:rsidRDefault="00A87A67" w:rsidP="00A87A67">
      <w:pPr>
        <w:pStyle w:val="BlockText"/>
        <w:ind w:left="720"/>
        <w:jc w:val="left"/>
        <w:rPr>
          <w:rFonts w:ascii="Calibri" w:eastAsia="Times New Roman" w:hAnsi="Calibri" w:cs="Segoe UI"/>
          <w:iCs w:val="0"/>
          <w:color w:val="0C2B40" w:themeColor="accent6" w:themeShade="80"/>
          <w:shd w:val="clear" w:color="auto" w:fill="FFFFFF"/>
          <w:lang w:val="en-US" w:eastAsia="en-US"/>
        </w:rPr>
      </w:pPr>
      <w:r w:rsidRPr="00A87A67">
        <w:rPr>
          <w:rFonts w:ascii="Calibri" w:eastAsia="Times New Roman" w:hAnsi="Calibri" w:cs="Segoe UI"/>
          <w:iCs w:val="0"/>
          <w:color w:val="0C2B40" w:themeColor="accent6" w:themeShade="80"/>
          <w:shd w:val="clear" w:color="auto" w:fill="FFFFFF"/>
          <w:lang w:val="en-US" w:eastAsia="en-US"/>
        </w:rPr>
        <w:t xml:space="preserve">It’s no secret that many things can now be changed online without even touching my.cnf. Even the innodb buffer pool size can be changed online in MySQL 5.7. That’s very convenient, but. Make sure you update my.cnf after you are done with the changes or you will lose all these changes when MySQL is </w:t>
      </w:r>
      <w:proofErr w:type="gramStart"/>
      <w:r w:rsidRPr="00A87A67">
        <w:rPr>
          <w:rFonts w:ascii="Calibri" w:eastAsia="Times New Roman" w:hAnsi="Calibri" w:cs="Segoe UI"/>
          <w:iCs w:val="0"/>
          <w:color w:val="0C2B40" w:themeColor="accent6" w:themeShade="80"/>
          <w:shd w:val="clear" w:color="auto" w:fill="FFFFFF"/>
          <w:lang w:val="en-US" w:eastAsia="en-US"/>
        </w:rPr>
        <w:t>restarted</w:t>
      </w:r>
      <w:proofErr w:type="gramEnd"/>
      <w:r w:rsidRPr="00A87A67">
        <w:rPr>
          <w:rFonts w:ascii="Calibri" w:eastAsia="Times New Roman" w:hAnsi="Calibri" w:cs="Segoe UI"/>
          <w:iCs w:val="0"/>
          <w:color w:val="0C2B40" w:themeColor="accent6" w:themeShade="80"/>
          <w:shd w:val="clear" w:color="auto" w:fill="FFFFFF"/>
          <w:lang w:val="en-US" w:eastAsia="en-US"/>
        </w:rPr>
        <w:t xml:space="preserve"> and you’ll have to start over</w:t>
      </w:r>
      <w:r>
        <w:rPr>
          <w:rFonts w:ascii="Calibri" w:eastAsia="Times New Roman" w:hAnsi="Calibri" w:cs="Segoe UI"/>
          <w:iCs w:val="0"/>
          <w:color w:val="0C2B40" w:themeColor="accent6" w:themeShade="80"/>
          <w:shd w:val="clear" w:color="auto" w:fill="FFFFFF"/>
          <w:lang w:val="en-US" w:eastAsia="en-US"/>
        </w:rPr>
        <w:t>.</w:t>
      </w:r>
    </w:p>
    <w:p w14:paraId="0CD15204" w14:textId="3536E32A" w:rsidR="00A87A67" w:rsidRDefault="00A87A67" w:rsidP="00F5131B">
      <w:pPr>
        <w:pStyle w:val="BlockText"/>
        <w:numPr>
          <w:ilvl w:val="0"/>
          <w:numId w:val="32"/>
        </w:numPr>
        <w:rPr>
          <w:b/>
          <w:color w:val="4CA2DC" w:themeColor="accent6" w:themeTint="99"/>
        </w:rPr>
      </w:pPr>
      <w:r w:rsidRPr="00A87A67">
        <w:rPr>
          <w:b/>
          <w:color w:val="4CA2DC" w:themeColor="accent6" w:themeTint="99"/>
        </w:rPr>
        <w:t xml:space="preserve">Redundant entries in my.cnf </w:t>
      </w:r>
    </w:p>
    <w:p w14:paraId="15B58B9E" w14:textId="3FA9EEE5" w:rsidR="00A87A67" w:rsidRPr="00A87A67" w:rsidRDefault="00A87A67" w:rsidP="00A87A67">
      <w:pPr>
        <w:pStyle w:val="BlockText"/>
        <w:ind w:left="720"/>
        <w:jc w:val="left"/>
        <w:rPr>
          <w:rFonts w:ascii="Calibri" w:eastAsia="Times New Roman" w:hAnsi="Calibri" w:cs="Segoe UI"/>
          <w:iCs w:val="0"/>
          <w:color w:val="0C2B40" w:themeColor="accent6" w:themeShade="80"/>
          <w:shd w:val="clear" w:color="auto" w:fill="FFFFFF"/>
          <w:lang w:val="en-US" w:eastAsia="en-US"/>
        </w:rPr>
      </w:pPr>
      <w:r w:rsidRPr="00A87A67">
        <w:rPr>
          <w:rFonts w:ascii="Calibri" w:eastAsia="Times New Roman" w:hAnsi="Calibri" w:cs="Segoe UI"/>
          <w:iCs w:val="0"/>
          <w:color w:val="0C2B40" w:themeColor="accent6" w:themeShade="80"/>
          <w:shd w:val="clear" w:color="auto" w:fill="FFFFFF"/>
          <w:lang w:val="en-US" w:eastAsia="en-US"/>
        </w:rPr>
        <w:t>If you use the same variable twice, MySQL will not complain about it. In most cases, it will just use the last value found for the same variable, so be sure you don’t add the same variable twice, otherwise you may end up not seeing the impact. Also note that a dash “-” and an underscore “_” can be used interchangeably, so innodb-log-file-size and innodb_log_file_size are both referring to the same server setting</w:t>
      </w:r>
    </w:p>
    <w:p w14:paraId="07C46902" w14:textId="5C1AFF9B" w:rsidR="00411C8E" w:rsidRPr="00411C8E" w:rsidRDefault="00411C8E" w:rsidP="00F5131B">
      <w:pPr>
        <w:pStyle w:val="BlockText"/>
        <w:numPr>
          <w:ilvl w:val="0"/>
          <w:numId w:val="32"/>
        </w:numPr>
        <w:rPr>
          <w:b/>
          <w:color w:val="4CA2DC" w:themeColor="accent6" w:themeTint="99"/>
        </w:rPr>
      </w:pPr>
      <w:r w:rsidRPr="00411C8E">
        <w:rPr>
          <w:b/>
          <w:color w:val="4CA2DC" w:themeColor="accent6" w:themeTint="99"/>
        </w:rPr>
        <w:t>Multiplying buffer sizes</w:t>
      </w:r>
    </w:p>
    <w:p w14:paraId="4E2751F6" w14:textId="67063BA2" w:rsidR="00411C8E" w:rsidRPr="00411C8E" w:rsidRDefault="00411C8E" w:rsidP="00411C8E">
      <w:pPr>
        <w:pStyle w:val="BlockText"/>
        <w:ind w:left="720"/>
        <w:jc w:val="left"/>
        <w:rPr>
          <w:rFonts w:ascii="Calibri" w:eastAsia="Times New Roman" w:hAnsi="Calibri" w:cs="Segoe UI"/>
          <w:iCs w:val="0"/>
          <w:color w:val="0C2B40" w:themeColor="accent6" w:themeShade="80"/>
          <w:shd w:val="clear" w:color="auto" w:fill="FFFFFF"/>
          <w:lang w:val="en-US" w:eastAsia="en-US"/>
        </w:rPr>
      </w:pPr>
      <w:r w:rsidRPr="00411C8E">
        <w:rPr>
          <w:rFonts w:ascii="Calibri" w:eastAsia="Times New Roman" w:hAnsi="Calibri" w:cs="Segoe UI"/>
          <w:iCs w:val="0"/>
          <w:color w:val="0C2B40" w:themeColor="accent6" w:themeShade="80"/>
          <w:shd w:val="clear" w:color="auto" w:fill="FFFFFF"/>
          <w:lang w:val="en-US" w:eastAsia="en-US"/>
        </w:rPr>
        <w:lastRenderedPageBreak/>
        <w:t>When you add more memory to the server, don’t just multiply the size of all buffers in effect. Some buffers are local, some global. Some are storage engine related, some are server wide. In fact, there are very few variables that you need to increase in size as you add more memory. Yes, these are crucial to update, or you won’t have the desired effect, but only these and no other. I will talk about these variables as we progress</w:t>
      </w:r>
    </w:p>
    <w:p w14:paraId="74F70E80" w14:textId="51A61FDB" w:rsidR="00A87A67" w:rsidRDefault="00411C8E" w:rsidP="00F5131B">
      <w:pPr>
        <w:pStyle w:val="BlockText"/>
        <w:numPr>
          <w:ilvl w:val="0"/>
          <w:numId w:val="32"/>
        </w:numPr>
        <w:rPr>
          <w:b/>
          <w:color w:val="4CA2DC" w:themeColor="accent6" w:themeTint="99"/>
        </w:rPr>
      </w:pPr>
      <w:r w:rsidRPr="00411C8E">
        <w:rPr>
          <w:b/>
          <w:color w:val="4CA2DC" w:themeColor="accent6" w:themeTint="99"/>
        </w:rPr>
        <w:t>Using the wrong my.cnf sec</w:t>
      </w:r>
      <w:r>
        <w:rPr>
          <w:b/>
          <w:color w:val="4CA2DC" w:themeColor="accent6" w:themeTint="99"/>
        </w:rPr>
        <w:t>ti</w:t>
      </w:r>
      <w:r w:rsidRPr="00411C8E">
        <w:rPr>
          <w:b/>
          <w:color w:val="4CA2DC" w:themeColor="accent6" w:themeTint="99"/>
        </w:rPr>
        <w:t>on</w:t>
      </w:r>
    </w:p>
    <w:p w14:paraId="6D2108C5" w14:textId="622F3A50" w:rsidR="00411C8E" w:rsidRPr="00411C8E" w:rsidRDefault="00411C8E" w:rsidP="00411C8E">
      <w:pPr>
        <w:pStyle w:val="BlockText"/>
        <w:ind w:left="720"/>
        <w:jc w:val="left"/>
        <w:rPr>
          <w:rFonts w:ascii="Calibri" w:eastAsia="Times New Roman" w:hAnsi="Calibri" w:cs="Segoe UI"/>
          <w:iCs w:val="0"/>
          <w:color w:val="0C2B40" w:themeColor="accent6" w:themeShade="80"/>
          <w:shd w:val="clear" w:color="auto" w:fill="FFFFFF"/>
          <w:lang w:val="en-US" w:eastAsia="en-US"/>
        </w:rPr>
      </w:pPr>
      <w:r w:rsidRPr="00411C8E">
        <w:rPr>
          <w:rFonts w:ascii="Calibri" w:eastAsia="Times New Roman" w:hAnsi="Calibri" w:cs="Segoe UI"/>
          <w:iCs w:val="0"/>
          <w:color w:val="0C2B40" w:themeColor="accent6" w:themeShade="80"/>
          <w:shd w:val="clear" w:color="auto" w:fill="FFFFFF"/>
          <w:lang w:val="en-US" w:eastAsia="en-US"/>
        </w:rPr>
        <w:t xml:space="preserve">While MySQL con]iguration ]ile is simple, it’s important to mention that it does have sections and these are important. For example, there’s such sections as </w:t>
      </w:r>
      <w:r w:rsidRPr="00411C8E">
        <w:rPr>
          <w:rFonts w:ascii="Calibri" w:eastAsia="Times New Roman" w:hAnsi="Calibri" w:cs="Segoe UI"/>
          <w:b/>
          <w:iCs w:val="0"/>
          <w:color w:val="0C2B40" w:themeColor="accent6" w:themeShade="80"/>
          <w:shd w:val="clear" w:color="auto" w:fill="FFFFFF"/>
          <w:lang w:val="en-US" w:eastAsia="en-US"/>
        </w:rPr>
        <w:t>[mysql], [client], [mysqld_safe].</w:t>
      </w:r>
      <w:r w:rsidRPr="00411C8E">
        <w:rPr>
          <w:rFonts w:ascii="Calibri" w:eastAsia="Times New Roman" w:hAnsi="Calibri" w:cs="Segoe UI"/>
          <w:iCs w:val="0"/>
          <w:color w:val="0C2B40" w:themeColor="accent6" w:themeShade="80"/>
          <w:shd w:val="clear" w:color="auto" w:fill="FFFFFF"/>
          <w:lang w:val="en-US" w:eastAsia="en-US"/>
        </w:rPr>
        <w:t xml:space="preserve"> And there’s also a [mysqld] section, which is exactly the section you must use if you want server con]iguration to take effect. </w:t>
      </w:r>
      <w:proofErr w:type="gramStart"/>
      <w:r w:rsidRPr="00411C8E">
        <w:rPr>
          <w:rFonts w:ascii="Calibri" w:eastAsia="Times New Roman" w:hAnsi="Calibri" w:cs="Segoe UI"/>
          <w:iCs w:val="0"/>
          <w:color w:val="0C2B40" w:themeColor="accent6" w:themeShade="80"/>
          <w:shd w:val="clear" w:color="auto" w:fill="FFFFFF"/>
          <w:lang w:val="en-US" w:eastAsia="en-US"/>
        </w:rPr>
        <w:t>So</w:t>
      </w:r>
      <w:proofErr w:type="gramEnd"/>
      <w:r w:rsidRPr="00411C8E">
        <w:rPr>
          <w:rFonts w:ascii="Calibri" w:eastAsia="Times New Roman" w:hAnsi="Calibri" w:cs="Segoe UI"/>
          <w:iCs w:val="0"/>
          <w:color w:val="0C2B40" w:themeColor="accent6" w:themeShade="80"/>
          <w:shd w:val="clear" w:color="auto" w:fill="FFFFFF"/>
          <w:lang w:val="en-US" w:eastAsia="en-US"/>
        </w:rPr>
        <w:t xml:space="preserve"> all of the variables for server con</w:t>
      </w:r>
      <w:r>
        <w:rPr>
          <w:rFonts w:ascii="Calibri" w:eastAsia="Times New Roman" w:hAnsi="Calibri" w:cs="Segoe UI"/>
          <w:iCs w:val="0"/>
          <w:color w:val="0C2B40" w:themeColor="accent6" w:themeShade="80"/>
          <w:shd w:val="clear" w:color="auto" w:fill="FFFFFF"/>
          <w:lang w:val="en-US" w:eastAsia="en-US"/>
        </w:rPr>
        <w:t>f</w:t>
      </w:r>
      <w:r w:rsidRPr="00411C8E">
        <w:rPr>
          <w:rFonts w:ascii="Calibri" w:eastAsia="Times New Roman" w:hAnsi="Calibri" w:cs="Segoe UI"/>
          <w:iCs w:val="0"/>
          <w:color w:val="0C2B40" w:themeColor="accent6" w:themeShade="80"/>
          <w:shd w:val="clear" w:color="auto" w:fill="FFFFFF"/>
          <w:lang w:val="en-US" w:eastAsia="en-US"/>
        </w:rPr>
        <w:t xml:space="preserve">iguration should be placed after </w:t>
      </w:r>
      <w:r w:rsidRPr="00411C8E">
        <w:rPr>
          <w:rFonts w:ascii="Calibri" w:eastAsia="Times New Roman" w:hAnsi="Calibri" w:cs="Segoe UI"/>
          <w:b/>
          <w:iCs w:val="0"/>
          <w:color w:val="0C2B40" w:themeColor="accent6" w:themeShade="80"/>
          <w:shd w:val="clear" w:color="auto" w:fill="FFFFFF"/>
          <w:lang w:val="en-US" w:eastAsia="en-US"/>
        </w:rPr>
        <w:t>[mysqld].</w:t>
      </w:r>
    </w:p>
    <w:p w14:paraId="3A2C542D" w14:textId="77777777" w:rsidR="00411C8E" w:rsidRDefault="00411C8E" w:rsidP="00F5131B">
      <w:pPr>
        <w:pStyle w:val="BlockText"/>
        <w:numPr>
          <w:ilvl w:val="0"/>
          <w:numId w:val="32"/>
        </w:numPr>
        <w:rPr>
          <w:b/>
          <w:color w:val="4CA2DC" w:themeColor="accent6" w:themeTint="99"/>
        </w:rPr>
      </w:pPr>
    </w:p>
    <w:p w14:paraId="7F41C4D1" w14:textId="77777777" w:rsidR="00F5131B" w:rsidRPr="00F5131B" w:rsidRDefault="00F5131B" w:rsidP="00F5131B">
      <w:pPr>
        <w:pStyle w:val="BlockText"/>
        <w:numPr>
          <w:ilvl w:val="0"/>
          <w:numId w:val="32"/>
        </w:numPr>
        <w:rPr>
          <w:b/>
          <w:color w:val="4CA2DC" w:themeColor="accent6" w:themeTint="99"/>
        </w:rPr>
      </w:pPr>
    </w:p>
    <w:p w14:paraId="2050426D" w14:textId="30A0681D" w:rsidR="0070472E" w:rsidRDefault="0070472E" w:rsidP="0070472E">
      <w:pPr>
        <w:pStyle w:val="Heading3"/>
      </w:pPr>
      <w:bookmarkStart w:id="7" w:name="_Toc22828406"/>
      <w:r>
        <w:t>Changing configuration online</w:t>
      </w:r>
      <w:bookmarkEnd w:id="7"/>
    </w:p>
    <w:p w14:paraId="14C6E4CC" w14:textId="7B374F22" w:rsidR="00C12E9F" w:rsidRPr="00C12E9F" w:rsidRDefault="00C12E9F" w:rsidP="00C12E9F">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C12E9F">
        <w:rPr>
          <w:rFonts w:ascii="Calibri" w:hAnsi="Calibri" w:cs="Segoe UI"/>
          <w:color w:val="0C2B40" w:themeColor="accent6" w:themeShade="80"/>
          <w:sz w:val="22"/>
          <w:szCs w:val="22"/>
          <w:shd w:val="clear" w:color="auto" w:fill="FFFFFF"/>
          <w:lang w:val="en-US" w:eastAsia="en-US"/>
        </w:rPr>
        <w:t>there is a way to change some parameters online. And in fact it’s safe to try, even if you’re not sure if you can change it online - MySQL will just tell you that the variable is read-only, meaning that you should be changing the my.cnf ]ile instead and restart the server</w:t>
      </w:r>
    </w:p>
    <w:p w14:paraId="19CFDEA1" w14:textId="05DA3BC4" w:rsidR="004C02A6" w:rsidRDefault="004C02A6" w:rsidP="00142222">
      <w:pPr>
        <w:pStyle w:val="NormalWeb"/>
        <w:shd w:val="clear" w:color="auto" w:fill="FFFFFF"/>
        <w:spacing w:line="360" w:lineRule="atLeast"/>
        <w:rPr>
          <w:rFonts w:ascii="Calibri" w:hAnsi="Calibri" w:cs="Segoe UI"/>
          <w:color w:val="FF0000"/>
          <w:sz w:val="22"/>
          <w:szCs w:val="22"/>
          <w:shd w:val="clear" w:color="auto" w:fill="FFFFFF"/>
          <w:lang w:val="en-US" w:eastAsia="en-US"/>
        </w:rPr>
      </w:pPr>
      <w:r>
        <w:rPr>
          <w:rFonts w:ascii="Calibri" w:hAnsi="Calibri" w:cs="Segoe UI"/>
          <w:color w:val="0C2B40" w:themeColor="accent6" w:themeShade="80"/>
          <w:sz w:val="22"/>
          <w:szCs w:val="22"/>
          <w:shd w:val="clear" w:color="auto" w:fill="FFFFFF"/>
          <w:lang w:val="en-US" w:eastAsia="en-US"/>
        </w:rPr>
        <w:tab/>
        <w:t>$</w:t>
      </w:r>
      <w:r w:rsidR="00271780" w:rsidRPr="00271780">
        <w:t xml:space="preserve"> </w:t>
      </w:r>
      <w:r w:rsidR="00271780" w:rsidRPr="00271780">
        <w:rPr>
          <w:rFonts w:ascii="Calibri" w:hAnsi="Calibri" w:cs="Segoe UI"/>
          <w:color w:val="FF0000"/>
          <w:sz w:val="22"/>
          <w:szCs w:val="22"/>
          <w:shd w:val="clear" w:color="auto" w:fill="FFFFFF"/>
          <w:lang w:val="en-US" w:eastAsia="en-US"/>
        </w:rPr>
        <w:t xml:space="preserve">set global </w:t>
      </w:r>
      <w:proofErr w:type="spellStart"/>
      <w:r w:rsidR="00271780" w:rsidRPr="00271780">
        <w:rPr>
          <w:rFonts w:ascii="Calibri" w:hAnsi="Calibri" w:cs="Segoe UI"/>
          <w:color w:val="FF0000"/>
          <w:sz w:val="22"/>
          <w:szCs w:val="22"/>
          <w:shd w:val="clear" w:color="auto" w:fill="FFFFFF"/>
          <w:lang w:val="en-US" w:eastAsia="en-US"/>
        </w:rPr>
        <w:t>innodb_buffer_pool_size</w:t>
      </w:r>
      <w:proofErr w:type="spellEnd"/>
      <w:r w:rsidR="00271780" w:rsidRPr="00271780">
        <w:rPr>
          <w:rFonts w:ascii="Calibri" w:hAnsi="Calibri" w:cs="Segoe UI"/>
          <w:color w:val="FF0000"/>
          <w:sz w:val="22"/>
          <w:szCs w:val="22"/>
          <w:shd w:val="clear" w:color="auto" w:fill="FFFFFF"/>
          <w:lang w:val="en-US" w:eastAsia="en-US"/>
        </w:rPr>
        <w:t>=128*1024*1024;</w:t>
      </w:r>
    </w:p>
    <w:p w14:paraId="775FA86F" w14:textId="24790D92" w:rsidR="0051364E" w:rsidRDefault="00271780" w:rsidP="00142222">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noProof/>
        </w:rPr>
        <w:drawing>
          <wp:inline distT="0" distB="0" distL="0" distR="0" wp14:anchorId="530A6857" wp14:editId="5151A453">
            <wp:extent cx="46482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200" cy="428625"/>
                    </a:xfrm>
                    <a:prstGeom prst="rect">
                      <a:avLst/>
                    </a:prstGeom>
                  </pic:spPr>
                </pic:pic>
              </a:graphicData>
            </a:graphic>
          </wp:inline>
        </w:drawing>
      </w:r>
    </w:p>
    <w:p w14:paraId="22D438B8" w14:textId="5ED8496F" w:rsidR="0005487F" w:rsidRDefault="00271780" w:rsidP="00271780">
      <w:pPr>
        <w:pStyle w:val="NormalWeb"/>
        <w:shd w:val="clear" w:color="auto" w:fill="FFFFFF"/>
        <w:spacing w:before="0" w:beforeAutospacing="0" w:after="0" w:afterAutospacing="0" w:line="360" w:lineRule="atLeast"/>
        <w:ind w:firstLine="708"/>
        <w:rPr>
          <w:rFonts w:ascii="Calibri" w:hAnsi="Calibri" w:cs="Segoe UI"/>
          <w:color w:val="FF0000"/>
          <w:sz w:val="22"/>
          <w:szCs w:val="22"/>
          <w:shd w:val="clear" w:color="auto" w:fill="FFFFFF"/>
          <w:lang w:val="en-US" w:eastAsia="en-US"/>
        </w:rPr>
      </w:pPr>
      <w:r>
        <w:rPr>
          <w:rFonts w:ascii="Calibri" w:hAnsi="Calibri" w:cs="Segoe UI"/>
          <w:color w:val="0C2B40" w:themeColor="accent6" w:themeShade="80"/>
          <w:sz w:val="22"/>
          <w:szCs w:val="22"/>
          <w:shd w:val="clear" w:color="auto" w:fill="FFFFFF"/>
          <w:lang w:val="en-US" w:eastAsia="en-US"/>
        </w:rPr>
        <w:t>$</w:t>
      </w:r>
      <w:r w:rsidRPr="00271780">
        <w:rPr>
          <w:rFonts w:ascii="Calibri" w:hAnsi="Calibri" w:cs="Segoe UI"/>
          <w:color w:val="FF0000"/>
          <w:sz w:val="22"/>
          <w:szCs w:val="22"/>
          <w:shd w:val="clear" w:color="auto" w:fill="FFFFFF"/>
          <w:lang w:val="en-US" w:eastAsia="en-US"/>
        </w:rPr>
        <w:t>show global variables like '</w:t>
      </w:r>
      <w:proofErr w:type="spellStart"/>
      <w:r w:rsidRPr="00271780">
        <w:rPr>
          <w:rFonts w:ascii="Calibri" w:hAnsi="Calibri" w:cs="Segoe UI"/>
          <w:color w:val="FF0000"/>
          <w:sz w:val="22"/>
          <w:szCs w:val="22"/>
          <w:shd w:val="clear" w:color="auto" w:fill="FFFFFF"/>
          <w:lang w:val="en-US" w:eastAsia="en-US"/>
        </w:rPr>
        <w:t>innodb</w:t>
      </w:r>
      <w:proofErr w:type="spellEnd"/>
      <w:r w:rsidRPr="00271780">
        <w:rPr>
          <w:rFonts w:ascii="Calibri" w:hAnsi="Calibri" w:cs="Segoe UI"/>
          <w:color w:val="FF0000"/>
          <w:sz w:val="22"/>
          <w:szCs w:val="22"/>
          <w:shd w:val="clear" w:color="auto" w:fill="FFFFFF"/>
          <w:lang w:val="en-US" w:eastAsia="en-US"/>
        </w:rPr>
        <w:t>%';</w:t>
      </w:r>
    </w:p>
    <w:p w14:paraId="2A8600A4" w14:textId="0018A224" w:rsidR="00271780" w:rsidRDefault="00271780" w:rsidP="00271780">
      <w:pPr>
        <w:pStyle w:val="NormalWeb"/>
        <w:shd w:val="clear" w:color="auto" w:fill="FFFFFF"/>
        <w:spacing w:before="0" w:beforeAutospacing="0" w:after="0" w:afterAutospacing="0" w:line="360" w:lineRule="atLeast"/>
        <w:ind w:firstLine="708"/>
        <w:rPr>
          <w:rFonts w:ascii="Calibri" w:hAnsi="Calibri" w:cs="Segoe UI"/>
          <w:color w:val="FF0000"/>
          <w:sz w:val="22"/>
          <w:szCs w:val="22"/>
          <w:shd w:val="clear" w:color="auto" w:fill="FFFFFF"/>
          <w:lang w:val="en-US" w:eastAsia="en-US"/>
        </w:rPr>
      </w:pPr>
      <w:r>
        <w:rPr>
          <w:rFonts w:ascii="Calibri" w:hAnsi="Calibri" w:cs="Segoe UI"/>
          <w:color w:val="FF0000"/>
          <w:sz w:val="22"/>
          <w:szCs w:val="22"/>
          <w:shd w:val="clear" w:color="auto" w:fill="FFFFFF"/>
          <w:lang w:val="en-US" w:eastAsia="en-US"/>
        </w:rPr>
        <w:lastRenderedPageBreak/>
        <w:tab/>
      </w:r>
      <w:r>
        <w:rPr>
          <w:noProof/>
        </w:rPr>
        <w:drawing>
          <wp:inline distT="0" distB="0" distL="0" distR="0" wp14:anchorId="29A30625" wp14:editId="5A028D7B">
            <wp:extent cx="3896171" cy="3669399"/>
            <wp:effectExtent l="0" t="0" r="9525" b="762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622" cy="3678300"/>
                    </a:xfrm>
                    <a:prstGeom prst="rect">
                      <a:avLst/>
                    </a:prstGeom>
                  </pic:spPr>
                </pic:pic>
              </a:graphicData>
            </a:graphic>
          </wp:inline>
        </w:drawing>
      </w:r>
      <w:r w:rsidR="00A64184">
        <w:rPr>
          <w:rFonts w:ascii="Calibri" w:hAnsi="Calibri" w:cs="Segoe UI"/>
          <w:color w:val="FF0000"/>
          <w:sz w:val="22"/>
          <w:szCs w:val="22"/>
          <w:shd w:val="clear" w:color="auto" w:fill="FFFFFF"/>
          <w:lang w:val="en-US" w:eastAsia="en-US"/>
        </w:rPr>
        <w:t xml:space="preserve"> </w:t>
      </w:r>
    </w:p>
    <w:p w14:paraId="5CF9CFD2" w14:textId="012DFCBF" w:rsidR="006A76EF" w:rsidRPr="006A76EF" w:rsidRDefault="006A76EF" w:rsidP="006A76EF">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roofErr w:type="spellStart"/>
      <w:r w:rsidRPr="006A76EF">
        <w:rPr>
          <w:rFonts w:ascii="Calibri" w:hAnsi="Calibri" w:cs="Segoe UI"/>
          <w:color w:val="0C2B40" w:themeColor="accent6" w:themeShade="80"/>
          <w:sz w:val="22"/>
          <w:szCs w:val="22"/>
          <w:shd w:val="clear" w:color="auto" w:fill="FFFFFF"/>
          <w:lang w:val="en-US" w:eastAsia="en-US"/>
        </w:rPr>
        <w:t>innodb</w:t>
      </w:r>
      <w:proofErr w:type="spellEnd"/>
      <w:r w:rsidRPr="006A76EF">
        <w:rPr>
          <w:rFonts w:ascii="Calibri" w:hAnsi="Calibri" w:cs="Segoe UI"/>
          <w:color w:val="0C2B40" w:themeColor="accent6" w:themeShade="80"/>
          <w:sz w:val="22"/>
          <w:szCs w:val="22"/>
          <w:shd w:val="clear" w:color="auto" w:fill="FFFFFF"/>
          <w:lang w:val="en-US" w:eastAsia="en-US"/>
        </w:rPr>
        <w:t xml:space="preserve"> thread concurrency. Let’s change that, </w:t>
      </w:r>
      <w:proofErr w:type="gramStart"/>
      <w:r w:rsidRPr="006A76EF">
        <w:rPr>
          <w:rFonts w:ascii="Calibri" w:hAnsi="Calibri" w:cs="Segoe UI"/>
          <w:color w:val="0C2B40" w:themeColor="accent6" w:themeShade="80"/>
          <w:sz w:val="22"/>
          <w:szCs w:val="22"/>
          <w:shd w:val="clear" w:color="auto" w:fill="FFFFFF"/>
          <w:lang w:val="en-US" w:eastAsia="en-US"/>
        </w:rPr>
        <w:t>but ]</w:t>
      </w:r>
      <w:proofErr w:type="spellStart"/>
      <w:r w:rsidRPr="006A76EF">
        <w:rPr>
          <w:rFonts w:ascii="Calibri" w:hAnsi="Calibri" w:cs="Segoe UI"/>
          <w:color w:val="0C2B40" w:themeColor="accent6" w:themeShade="80"/>
          <w:sz w:val="22"/>
          <w:szCs w:val="22"/>
          <w:shd w:val="clear" w:color="auto" w:fill="FFFFFF"/>
          <w:lang w:val="en-US" w:eastAsia="en-US"/>
        </w:rPr>
        <w:t>irst</w:t>
      </w:r>
      <w:proofErr w:type="spellEnd"/>
      <w:proofErr w:type="gramEnd"/>
      <w:r w:rsidRPr="006A76EF">
        <w:rPr>
          <w:rFonts w:ascii="Calibri" w:hAnsi="Calibri" w:cs="Segoe UI"/>
          <w:color w:val="0C2B40" w:themeColor="accent6" w:themeShade="80"/>
          <w:sz w:val="22"/>
          <w:szCs w:val="22"/>
          <w:shd w:val="clear" w:color="auto" w:fill="FFFFFF"/>
          <w:lang w:val="en-US" w:eastAsia="en-US"/>
        </w:rPr>
        <w:t xml:space="preserve"> - let’s check the current value for it</w:t>
      </w:r>
    </w:p>
    <w:p w14:paraId="4C10F480" w14:textId="50F79571" w:rsidR="006A76EF" w:rsidRDefault="006A76EF" w:rsidP="00271780">
      <w:pPr>
        <w:pStyle w:val="NormalWeb"/>
        <w:shd w:val="clear" w:color="auto" w:fill="FFFFFF"/>
        <w:spacing w:before="0" w:beforeAutospacing="0" w:after="0" w:afterAutospacing="0" w:line="360" w:lineRule="atLeast"/>
        <w:ind w:firstLine="708"/>
        <w:rPr>
          <w:rFonts w:ascii="Calibri" w:hAnsi="Calibri" w:cs="Segoe UI"/>
          <w:color w:val="FF0000"/>
          <w:sz w:val="22"/>
          <w:szCs w:val="22"/>
          <w:shd w:val="clear" w:color="auto" w:fill="FFFFFF"/>
          <w:lang w:val="en-US" w:eastAsia="en-US"/>
        </w:rPr>
      </w:pPr>
      <w:proofErr w:type="spellStart"/>
      <w:r w:rsidRPr="006A76EF">
        <w:rPr>
          <w:rFonts w:ascii="Calibri" w:hAnsi="Calibri" w:cs="Segoe UI"/>
          <w:color w:val="0C2B40" w:themeColor="accent6" w:themeShade="80"/>
          <w:sz w:val="22"/>
          <w:szCs w:val="22"/>
          <w:shd w:val="clear" w:color="auto" w:fill="FFFFFF"/>
          <w:lang w:val="en-US" w:eastAsia="en-US"/>
        </w:rPr>
        <w:t>mysql</w:t>
      </w:r>
      <w:proofErr w:type="spellEnd"/>
      <w:r w:rsidRPr="006A76EF">
        <w:rPr>
          <w:rFonts w:ascii="Calibri" w:hAnsi="Calibri" w:cs="Segoe UI"/>
          <w:color w:val="0C2B40" w:themeColor="accent6" w:themeShade="80"/>
          <w:sz w:val="22"/>
          <w:szCs w:val="22"/>
          <w:shd w:val="clear" w:color="auto" w:fill="FFFFFF"/>
          <w:lang w:val="en-US" w:eastAsia="en-US"/>
        </w:rPr>
        <w:t>&gt;</w:t>
      </w:r>
      <w:r w:rsidRPr="006A76EF">
        <w:rPr>
          <w:rFonts w:ascii="Calibri" w:hAnsi="Calibri" w:cs="Segoe UI"/>
          <w:color w:val="FF0000"/>
          <w:sz w:val="22"/>
          <w:szCs w:val="22"/>
          <w:shd w:val="clear" w:color="auto" w:fill="FFFFFF"/>
          <w:lang w:val="en-US" w:eastAsia="en-US"/>
        </w:rPr>
        <w:t>select @@</w:t>
      </w:r>
      <w:proofErr w:type="spellStart"/>
      <w:proofErr w:type="gramStart"/>
      <w:r w:rsidRPr="006A76EF">
        <w:rPr>
          <w:rFonts w:ascii="Calibri" w:hAnsi="Calibri" w:cs="Segoe UI"/>
          <w:color w:val="FF0000"/>
          <w:sz w:val="22"/>
          <w:szCs w:val="22"/>
          <w:shd w:val="clear" w:color="auto" w:fill="FFFFFF"/>
          <w:lang w:val="en-US" w:eastAsia="en-US"/>
        </w:rPr>
        <w:t>global.innodb</w:t>
      </w:r>
      <w:proofErr w:type="gramEnd"/>
      <w:r w:rsidRPr="006A76EF">
        <w:rPr>
          <w:rFonts w:ascii="Calibri" w:hAnsi="Calibri" w:cs="Segoe UI"/>
          <w:color w:val="FF0000"/>
          <w:sz w:val="22"/>
          <w:szCs w:val="22"/>
          <w:shd w:val="clear" w:color="auto" w:fill="FFFFFF"/>
          <w:lang w:val="en-US" w:eastAsia="en-US"/>
        </w:rPr>
        <w:t>_thread_concurrency</w:t>
      </w:r>
      <w:proofErr w:type="spellEnd"/>
      <w:r w:rsidRPr="006A76EF">
        <w:rPr>
          <w:rFonts w:ascii="Calibri" w:hAnsi="Calibri" w:cs="Segoe UI"/>
          <w:color w:val="FF0000"/>
          <w:sz w:val="22"/>
          <w:szCs w:val="22"/>
          <w:shd w:val="clear" w:color="auto" w:fill="FFFFFF"/>
          <w:lang w:val="en-US" w:eastAsia="en-US"/>
        </w:rPr>
        <w:t>;</w:t>
      </w:r>
    </w:p>
    <w:p w14:paraId="7C61A470" w14:textId="27710708" w:rsidR="006A76EF" w:rsidRDefault="006A76EF" w:rsidP="006A76EF">
      <w:pPr>
        <w:pStyle w:val="NormalWeb"/>
        <w:shd w:val="clear" w:color="auto" w:fill="FFFFFF"/>
        <w:spacing w:before="0" w:beforeAutospacing="0" w:after="0" w:afterAutospacing="0" w:line="360" w:lineRule="atLeast"/>
        <w:ind w:firstLine="708"/>
        <w:rPr>
          <w:rFonts w:ascii="Calibri" w:hAnsi="Calibri" w:cs="Segoe UI"/>
          <w:color w:val="FF0000"/>
          <w:sz w:val="22"/>
          <w:szCs w:val="22"/>
          <w:shd w:val="clear" w:color="auto" w:fill="FFFFFF"/>
          <w:lang w:val="en-US" w:eastAsia="en-US"/>
        </w:rPr>
      </w:pPr>
      <w:r>
        <w:rPr>
          <w:noProof/>
        </w:rPr>
        <w:drawing>
          <wp:inline distT="0" distB="0" distL="0" distR="0" wp14:anchorId="4CEE6B65" wp14:editId="50566221">
            <wp:extent cx="3304238" cy="967494"/>
            <wp:effectExtent l="0" t="0" r="0" b="444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2360" cy="975728"/>
                    </a:xfrm>
                    <a:prstGeom prst="rect">
                      <a:avLst/>
                    </a:prstGeom>
                  </pic:spPr>
                </pic:pic>
              </a:graphicData>
            </a:graphic>
          </wp:inline>
        </w:drawing>
      </w:r>
      <w:r>
        <w:rPr>
          <w:rFonts w:ascii="Calibri" w:hAnsi="Calibri" w:cs="Segoe UI"/>
          <w:color w:val="FF0000"/>
          <w:sz w:val="22"/>
          <w:szCs w:val="22"/>
          <w:shd w:val="clear" w:color="auto" w:fill="FFFFFF"/>
          <w:lang w:val="en-US" w:eastAsia="en-US"/>
        </w:rPr>
        <w:br/>
      </w:r>
      <w:proofErr w:type="spellStart"/>
      <w:r w:rsidRPr="006A76EF">
        <w:rPr>
          <w:rFonts w:ascii="Calibri" w:hAnsi="Calibri" w:cs="Segoe UI"/>
          <w:color w:val="0C2B40" w:themeColor="accent6" w:themeShade="80"/>
          <w:sz w:val="22"/>
          <w:szCs w:val="22"/>
          <w:shd w:val="clear" w:color="auto" w:fill="FFFFFF"/>
          <w:lang w:val="en-US" w:eastAsia="en-US"/>
        </w:rPr>
        <w:t>mysql</w:t>
      </w:r>
      <w:proofErr w:type="spellEnd"/>
      <w:r w:rsidRPr="006A76EF">
        <w:rPr>
          <w:rFonts w:ascii="Calibri" w:hAnsi="Calibri" w:cs="Segoe UI"/>
          <w:color w:val="0C2B40" w:themeColor="accent6" w:themeShade="80"/>
          <w:sz w:val="22"/>
          <w:szCs w:val="22"/>
          <w:shd w:val="clear" w:color="auto" w:fill="FFFFFF"/>
          <w:lang w:val="en-US" w:eastAsia="en-US"/>
        </w:rPr>
        <w:t>&gt;</w:t>
      </w:r>
      <w:r w:rsidRPr="006A76EF">
        <w:t xml:space="preserve"> </w:t>
      </w:r>
      <w:r w:rsidRPr="006A76EF">
        <w:rPr>
          <w:rFonts w:ascii="Calibri" w:hAnsi="Calibri" w:cs="Segoe UI"/>
          <w:color w:val="FF0000"/>
          <w:sz w:val="22"/>
          <w:szCs w:val="22"/>
          <w:shd w:val="clear" w:color="auto" w:fill="FFFFFF"/>
          <w:lang w:val="en-US" w:eastAsia="en-US"/>
        </w:rPr>
        <w:t xml:space="preserve">set global </w:t>
      </w:r>
      <w:proofErr w:type="spellStart"/>
      <w:r w:rsidRPr="006A76EF">
        <w:rPr>
          <w:rFonts w:ascii="Calibri" w:hAnsi="Calibri" w:cs="Segoe UI"/>
          <w:color w:val="FF0000"/>
          <w:sz w:val="22"/>
          <w:szCs w:val="22"/>
          <w:shd w:val="clear" w:color="auto" w:fill="FFFFFF"/>
          <w:lang w:val="en-US" w:eastAsia="en-US"/>
        </w:rPr>
        <w:t>innodb_thread_concurrency</w:t>
      </w:r>
      <w:proofErr w:type="spellEnd"/>
      <w:r w:rsidRPr="006A76EF">
        <w:rPr>
          <w:rFonts w:ascii="Calibri" w:hAnsi="Calibri" w:cs="Segoe UI"/>
          <w:color w:val="FF0000"/>
          <w:sz w:val="22"/>
          <w:szCs w:val="22"/>
          <w:shd w:val="clear" w:color="auto" w:fill="FFFFFF"/>
          <w:lang w:val="en-US" w:eastAsia="en-US"/>
        </w:rPr>
        <w:t xml:space="preserve"> = 8;</w:t>
      </w:r>
    </w:p>
    <w:p w14:paraId="452CE073" w14:textId="72B4A05F" w:rsidR="006A76EF" w:rsidRDefault="006A76EF" w:rsidP="00271780">
      <w:pPr>
        <w:pStyle w:val="NormalWeb"/>
        <w:shd w:val="clear" w:color="auto" w:fill="FFFFFF"/>
        <w:spacing w:before="0" w:beforeAutospacing="0" w:after="0" w:afterAutospacing="0" w:line="360" w:lineRule="atLeast"/>
        <w:ind w:firstLine="708"/>
        <w:rPr>
          <w:rFonts w:ascii="Calibri" w:hAnsi="Calibri" w:cs="Segoe UI"/>
          <w:color w:val="FF0000"/>
          <w:sz w:val="22"/>
          <w:szCs w:val="22"/>
          <w:shd w:val="clear" w:color="auto" w:fill="FFFFFF"/>
          <w:lang w:val="en-US" w:eastAsia="en-US"/>
        </w:rPr>
      </w:pPr>
      <w:r>
        <w:rPr>
          <w:noProof/>
        </w:rPr>
        <w:drawing>
          <wp:inline distT="0" distB="0" distL="0" distR="0" wp14:anchorId="0A8D8F05" wp14:editId="016E5B0E">
            <wp:extent cx="3415727" cy="1251679"/>
            <wp:effectExtent l="0" t="0" r="0" b="571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3112" cy="1254385"/>
                    </a:xfrm>
                    <a:prstGeom prst="rect">
                      <a:avLst/>
                    </a:prstGeom>
                  </pic:spPr>
                </pic:pic>
              </a:graphicData>
            </a:graphic>
          </wp:inline>
        </w:drawing>
      </w:r>
    </w:p>
    <w:p w14:paraId="16795513" w14:textId="606A3FC6" w:rsidR="007F1983" w:rsidRDefault="007F1983" w:rsidP="007F1983">
      <w:pPr>
        <w:pStyle w:val="Heading3"/>
      </w:pPr>
      <w:bookmarkStart w:id="8" w:name="_Toc22828407"/>
      <w:r>
        <w:t>Global -vs- Local scope</w:t>
      </w:r>
      <w:bookmarkEnd w:id="8"/>
    </w:p>
    <w:p w14:paraId="671D767B" w14:textId="55D31EE6" w:rsidR="007F1983" w:rsidRDefault="00E60DF8" w:rsidP="00E60DF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E60DF8">
        <w:rPr>
          <w:rFonts w:ascii="Calibri" w:hAnsi="Calibri" w:cs="Segoe UI"/>
          <w:color w:val="0C2B40" w:themeColor="accent6" w:themeShade="80"/>
          <w:sz w:val="22"/>
          <w:szCs w:val="22"/>
          <w:shd w:val="clear" w:color="auto" w:fill="FFFFFF"/>
          <w:lang w:val="en-US" w:eastAsia="en-US"/>
        </w:rPr>
        <w:t>We have just seen a way to alter global MySQL con]iguration, but here’s an interesting thing - quite often you don’t need to update the global con]iguration just to get that single query work properly. In fact, very often it’s better that you leave the global con</w:t>
      </w:r>
      <w:r w:rsidR="00C31434">
        <w:rPr>
          <w:rFonts w:ascii="Calibri" w:hAnsi="Calibri" w:cs="Segoe UI"/>
          <w:color w:val="0C2B40" w:themeColor="accent6" w:themeShade="80"/>
          <w:sz w:val="22"/>
          <w:szCs w:val="22"/>
          <w:shd w:val="clear" w:color="auto" w:fill="FFFFFF"/>
          <w:lang w:val="en-US" w:eastAsia="en-US"/>
        </w:rPr>
        <w:t>f</w:t>
      </w:r>
      <w:r w:rsidRPr="00E60DF8">
        <w:rPr>
          <w:rFonts w:ascii="Calibri" w:hAnsi="Calibri" w:cs="Segoe UI"/>
          <w:color w:val="0C2B40" w:themeColor="accent6" w:themeShade="80"/>
          <w:sz w:val="22"/>
          <w:szCs w:val="22"/>
          <w:shd w:val="clear" w:color="auto" w:fill="FFFFFF"/>
          <w:lang w:val="en-US" w:eastAsia="en-US"/>
        </w:rPr>
        <w:t xml:space="preserve">iguration untouched, because an optimization for one query may affect </w:t>
      </w:r>
      <w:proofErr w:type="gramStart"/>
      <w:r w:rsidRPr="00E60DF8">
        <w:rPr>
          <w:rFonts w:ascii="Calibri" w:hAnsi="Calibri" w:cs="Segoe UI"/>
          <w:color w:val="0C2B40" w:themeColor="accent6" w:themeShade="80"/>
          <w:sz w:val="22"/>
          <w:szCs w:val="22"/>
          <w:shd w:val="clear" w:color="auto" w:fill="FFFFFF"/>
          <w:lang w:val="en-US" w:eastAsia="en-US"/>
        </w:rPr>
        <w:t>all of</w:t>
      </w:r>
      <w:proofErr w:type="gramEnd"/>
      <w:r w:rsidRPr="00E60DF8">
        <w:rPr>
          <w:rFonts w:ascii="Calibri" w:hAnsi="Calibri" w:cs="Segoe UI"/>
          <w:color w:val="0C2B40" w:themeColor="accent6" w:themeShade="80"/>
          <w:sz w:val="22"/>
          <w:szCs w:val="22"/>
          <w:shd w:val="clear" w:color="auto" w:fill="FFFFFF"/>
          <w:lang w:val="en-US" w:eastAsia="en-US"/>
        </w:rPr>
        <w:t xml:space="preserve"> the other queries in the negative way</w:t>
      </w:r>
    </w:p>
    <w:p w14:paraId="6B5CD3F6" w14:textId="422F4449" w:rsidR="00E60DF8" w:rsidRDefault="00E60DF8" w:rsidP="00E60DF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E60DF8">
        <w:rPr>
          <w:rFonts w:ascii="Calibri" w:hAnsi="Calibri" w:cs="Segoe UI"/>
          <w:color w:val="0C2B40" w:themeColor="accent6" w:themeShade="80"/>
          <w:sz w:val="22"/>
          <w:szCs w:val="22"/>
          <w:shd w:val="clear" w:color="auto" w:fill="FFFFFF"/>
          <w:lang w:val="en-US" w:eastAsia="en-US"/>
        </w:rPr>
        <w:lastRenderedPageBreak/>
        <w:t xml:space="preserve">For example, one of the things I recommend is to keep the </w:t>
      </w:r>
      <w:proofErr w:type="spellStart"/>
      <w:r w:rsidRPr="00E60DF8">
        <w:rPr>
          <w:rFonts w:ascii="Calibri" w:hAnsi="Calibri" w:cs="Segoe UI"/>
          <w:b/>
          <w:color w:val="0C2B40" w:themeColor="accent6" w:themeShade="80"/>
          <w:sz w:val="22"/>
          <w:szCs w:val="22"/>
          <w:shd w:val="clear" w:color="auto" w:fill="FFFFFF"/>
          <w:lang w:val="en-US" w:eastAsia="en-US"/>
        </w:rPr>
        <w:t>sort_buffer_size</w:t>
      </w:r>
      <w:proofErr w:type="spellEnd"/>
      <w:r w:rsidRPr="00E60DF8">
        <w:rPr>
          <w:rFonts w:ascii="Calibri" w:hAnsi="Calibri" w:cs="Segoe UI"/>
          <w:color w:val="0C2B40" w:themeColor="accent6" w:themeShade="80"/>
          <w:sz w:val="22"/>
          <w:szCs w:val="22"/>
          <w:shd w:val="clear" w:color="auto" w:fill="FFFFFF"/>
          <w:lang w:val="en-US" w:eastAsia="en-US"/>
        </w:rPr>
        <w:t xml:space="preserve"> at its default value, because otherwise a full buffer is allocated for any session where sorting is done and that may end up wasting a lot of memory and time allocating it.</w:t>
      </w:r>
    </w:p>
    <w:p w14:paraId="2A5B8900" w14:textId="0A6843ED" w:rsidR="001D2825" w:rsidRDefault="001D2825" w:rsidP="00E60DF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roofErr w:type="gramStart"/>
      <w:r>
        <w:rPr>
          <w:rFonts w:ascii="Calibri" w:hAnsi="Calibri" w:cs="Segoe UI"/>
          <w:color w:val="0C2B40" w:themeColor="accent6" w:themeShade="80"/>
          <w:sz w:val="22"/>
          <w:szCs w:val="22"/>
          <w:shd w:val="clear" w:color="auto" w:fill="FFFFFF"/>
          <w:lang w:val="en-US" w:eastAsia="en-US"/>
        </w:rPr>
        <w:t>So :</w:t>
      </w:r>
      <w:proofErr w:type="gramEnd"/>
    </w:p>
    <w:p w14:paraId="5D02A3C7" w14:textId="53844822" w:rsidR="001D2825" w:rsidRDefault="001D2825" w:rsidP="00E60DF8">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Pr>
          <w:rFonts w:ascii="Calibri" w:hAnsi="Calibri" w:cs="Segoe UI"/>
          <w:color w:val="0C2B40" w:themeColor="accent6" w:themeShade="80"/>
          <w:sz w:val="22"/>
          <w:szCs w:val="22"/>
          <w:shd w:val="clear" w:color="auto" w:fill="FFFFFF"/>
          <w:lang w:val="en-US" w:eastAsia="en-US"/>
        </w:rPr>
        <w:t xml:space="preserve">For a query that needs to sort a lot of </w:t>
      </w:r>
      <w:proofErr w:type="gramStart"/>
      <w:r>
        <w:rPr>
          <w:rFonts w:ascii="Calibri" w:hAnsi="Calibri" w:cs="Segoe UI"/>
          <w:color w:val="0C2B40" w:themeColor="accent6" w:themeShade="80"/>
          <w:sz w:val="22"/>
          <w:szCs w:val="22"/>
          <w:shd w:val="clear" w:color="auto" w:fill="FFFFFF"/>
          <w:lang w:val="en-US" w:eastAsia="en-US"/>
        </w:rPr>
        <w:t>data ,</w:t>
      </w:r>
      <w:proofErr w:type="gramEnd"/>
      <w:r>
        <w:rPr>
          <w:rFonts w:ascii="Calibri" w:hAnsi="Calibri" w:cs="Segoe UI"/>
          <w:color w:val="0C2B40" w:themeColor="accent6" w:themeShade="80"/>
          <w:sz w:val="22"/>
          <w:szCs w:val="22"/>
          <w:shd w:val="clear" w:color="auto" w:fill="FFFFFF"/>
          <w:lang w:val="en-US" w:eastAsia="en-US"/>
        </w:rPr>
        <w:t xml:space="preserve"> before you run it:</w:t>
      </w:r>
    </w:p>
    <w:p w14:paraId="14D02E59" w14:textId="18232B6F" w:rsidR="001D2825" w:rsidRDefault="001D2825" w:rsidP="00E60DF8">
      <w:pPr>
        <w:pStyle w:val="NormalWeb"/>
        <w:shd w:val="clear" w:color="auto" w:fill="FFFFFF"/>
        <w:spacing w:line="360" w:lineRule="atLeast"/>
        <w:rPr>
          <w:rFonts w:ascii="Calibri" w:hAnsi="Calibri" w:cs="Segoe UI"/>
          <w:color w:val="FF0000"/>
          <w:sz w:val="22"/>
          <w:szCs w:val="22"/>
          <w:shd w:val="clear" w:color="auto" w:fill="FFFFFF"/>
          <w:lang w:val="en-US" w:eastAsia="en-US"/>
        </w:rPr>
      </w:pPr>
      <w:proofErr w:type="spellStart"/>
      <w:r>
        <w:rPr>
          <w:rFonts w:ascii="Calibri" w:hAnsi="Calibri" w:cs="Segoe UI"/>
          <w:color w:val="0C2B40" w:themeColor="accent6" w:themeShade="80"/>
          <w:sz w:val="22"/>
          <w:szCs w:val="22"/>
          <w:shd w:val="clear" w:color="auto" w:fill="FFFFFF"/>
          <w:lang w:val="en-US" w:eastAsia="en-US"/>
        </w:rPr>
        <w:t>Mysql</w:t>
      </w:r>
      <w:proofErr w:type="spellEnd"/>
      <w:r>
        <w:rPr>
          <w:rFonts w:ascii="Calibri" w:hAnsi="Calibri" w:cs="Segoe UI"/>
          <w:color w:val="0C2B40" w:themeColor="accent6" w:themeShade="80"/>
          <w:sz w:val="22"/>
          <w:szCs w:val="22"/>
          <w:shd w:val="clear" w:color="auto" w:fill="FFFFFF"/>
          <w:lang w:val="en-US" w:eastAsia="en-US"/>
        </w:rPr>
        <w:t>&gt;</w:t>
      </w:r>
      <w:r w:rsidRPr="001D2825">
        <w:rPr>
          <w:rFonts w:ascii="Calibri" w:hAnsi="Calibri" w:cs="Segoe UI"/>
          <w:color w:val="FF0000"/>
          <w:sz w:val="22"/>
          <w:szCs w:val="22"/>
          <w:shd w:val="clear" w:color="auto" w:fill="FFFFFF"/>
          <w:lang w:val="en-US" w:eastAsia="en-US"/>
        </w:rPr>
        <w:t xml:space="preserve">set </w:t>
      </w:r>
      <w:proofErr w:type="spellStart"/>
      <w:r w:rsidRPr="001D2825">
        <w:rPr>
          <w:rFonts w:ascii="Calibri" w:hAnsi="Calibri" w:cs="Segoe UI"/>
          <w:color w:val="FF0000"/>
          <w:sz w:val="22"/>
          <w:szCs w:val="22"/>
          <w:shd w:val="clear" w:color="auto" w:fill="FFFFFF"/>
          <w:lang w:val="en-US" w:eastAsia="en-US"/>
        </w:rPr>
        <w:t>sort_buffer_size</w:t>
      </w:r>
      <w:proofErr w:type="spellEnd"/>
      <w:r w:rsidRPr="001D2825">
        <w:rPr>
          <w:rFonts w:ascii="Calibri" w:hAnsi="Calibri" w:cs="Segoe UI"/>
          <w:color w:val="FF0000"/>
          <w:sz w:val="22"/>
          <w:szCs w:val="22"/>
          <w:shd w:val="clear" w:color="auto" w:fill="FFFFFF"/>
          <w:lang w:val="en-US" w:eastAsia="en-US"/>
        </w:rPr>
        <w:t xml:space="preserve"> = 64*1024*1024;</w:t>
      </w:r>
    </w:p>
    <w:p w14:paraId="18460B48" w14:textId="6CA53B47" w:rsidR="001D2825" w:rsidRDefault="001D2825" w:rsidP="00E60DF8">
      <w:pPr>
        <w:pStyle w:val="NormalWeb"/>
        <w:shd w:val="clear" w:color="auto" w:fill="FFFFFF"/>
        <w:spacing w:line="360" w:lineRule="atLeast"/>
        <w:rPr>
          <w:rFonts w:ascii="Calibri" w:hAnsi="Calibri" w:cs="Segoe UI"/>
          <w:color w:val="FF0000"/>
          <w:sz w:val="22"/>
          <w:szCs w:val="22"/>
          <w:shd w:val="clear" w:color="auto" w:fill="FFFFFF"/>
          <w:lang w:val="en-US" w:eastAsia="en-US"/>
        </w:rPr>
      </w:pPr>
      <w:proofErr w:type="spellStart"/>
      <w:r w:rsidRPr="001D2825">
        <w:rPr>
          <w:rFonts w:ascii="Calibri" w:hAnsi="Calibri" w:cs="Segoe UI"/>
          <w:color w:val="0C2B40" w:themeColor="accent6" w:themeShade="80"/>
          <w:sz w:val="22"/>
          <w:szCs w:val="22"/>
          <w:shd w:val="clear" w:color="auto" w:fill="FFFFFF"/>
          <w:lang w:val="en-US" w:eastAsia="en-US"/>
        </w:rPr>
        <w:t>Mysql</w:t>
      </w:r>
      <w:proofErr w:type="spellEnd"/>
      <w:r w:rsidRPr="001D2825">
        <w:rPr>
          <w:rFonts w:ascii="Calibri" w:hAnsi="Calibri" w:cs="Segoe UI"/>
          <w:color w:val="0C2B40" w:themeColor="accent6" w:themeShade="80"/>
          <w:sz w:val="22"/>
          <w:szCs w:val="22"/>
          <w:shd w:val="clear" w:color="auto" w:fill="FFFFFF"/>
          <w:lang w:val="en-US" w:eastAsia="en-US"/>
        </w:rPr>
        <w:t>&gt;</w:t>
      </w:r>
      <w:r w:rsidRPr="001D2825">
        <w:rPr>
          <w:rFonts w:ascii="Calibri" w:hAnsi="Calibri" w:cs="Segoe UI"/>
          <w:color w:val="FF0000"/>
          <w:sz w:val="22"/>
          <w:szCs w:val="22"/>
          <w:shd w:val="clear" w:color="auto" w:fill="FFFFFF"/>
          <w:lang w:val="en-US" w:eastAsia="en-US"/>
        </w:rPr>
        <w:t xml:space="preserve"> select @@</w:t>
      </w:r>
      <w:proofErr w:type="spellStart"/>
      <w:r w:rsidRPr="001D2825">
        <w:rPr>
          <w:rFonts w:ascii="Calibri" w:hAnsi="Calibri" w:cs="Segoe UI"/>
          <w:color w:val="FF0000"/>
          <w:sz w:val="22"/>
          <w:szCs w:val="22"/>
          <w:shd w:val="clear" w:color="auto" w:fill="FFFFFF"/>
          <w:lang w:val="en-US" w:eastAsia="en-US"/>
        </w:rPr>
        <w:t>sort_buffer_size</w:t>
      </w:r>
      <w:proofErr w:type="spellEnd"/>
      <w:r w:rsidRPr="001D2825">
        <w:rPr>
          <w:rFonts w:ascii="Calibri" w:hAnsi="Calibri" w:cs="Segoe UI"/>
          <w:color w:val="FF0000"/>
          <w:sz w:val="22"/>
          <w:szCs w:val="22"/>
          <w:shd w:val="clear" w:color="auto" w:fill="FFFFFF"/>
          <w:lang w:val="en-US" w:eastAsia="en-US"/>
        </w:rPr>
        <w:t>;</w:t>
      </w:r>
    </w:p>
    <w:p w14:paraId="19E01073" w14:textId="146C13CF" w:rsidR="001D2825" w:rsidRDefault="001D2825" w:rsidP="00E60DF8">
      <w:pPr>
        <w:pStyle w:val="NormalWeb"/>
        <w:shd w:val="clear" w:color="auto" w:fill="FFFFFF"/>
        <w:spacing w:line="360" w:lineRule="atLeast"/>
        <w:rPr>
          <w:rFonts w:ascii="Calibri" w:hAnsi="Calibri" w:cs="Segoe UI"/>
          <w:color w:val="FF0000"/>
          <w:sz w:val="22"/>
          <w:szCs w:val="22"/>
          <w:shd w:val="clear" w:color="auto" w:fill="FFFFFF"/>
          <w:lang w:val="en-US" w:eastAsia="en-US"/>
        </w:rPr>
      </w:pPr>
      <w:r>
        <w:rPr>
          <w:noProof/>
        </w:rPr>
        <w:drawing>
          <wp:inline distT="0" distB="0" distL="0" distR="0" wp14:anchorId="6F1219BC" wp14:editId="2472245B">
            <wp:extent cx="3638550" cy="1609725"/>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1609725"/>
                    </a:xfrm>
                    <a:prstGeom prst="rect">
                      <a:avLst/>
                    </a:prstGeom>
                  </pic:spPr>
                </pic:pic>
              </a:graphicData>
            </a:graphic>
          </wp:inline>
        </w:drawing>
      </w:r>
    </w:p>
    <w:p w14:paraId="5862FA06" w14:textId="26F97A22" w:rsidR="001A0630" w:rsidRPr="00B45555" w:rsidRDefault="001A0630" w:rsidP="001A0630">
      <w:pPr>
        <w:pStyle w:val="Heading3"/>
        <w:rPr>
          <w:b/>
        </w:rPr>
      </w:pPr>
      <w:bookmarkStart w:id="9" w:name="_Toc22828408"/>
      <w:r w:rsidRPr="00B45555">
        <w:rPr>
          <w:b/>
        </w:rPr>
        <w:t>default_storage_engine – choose the right engine first</w:t>
      </w:r>
      <w:bookmarkEnd w:id="9"/>
    </w:p>
    <w:p w14:paraId="35F36FFF" w14:textId="77777777" w:rsidR="00B6672E" w:rsidRDefault="00B6672E" w:rsidP="00B6672E">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B6672E">
        <w:rPr>
          <w:rFonts w:ascii="Calibri" w:hAnsi="Calibri" w:cs="Segoe UI"/>
          <w:color w:val="0C2B40" w:themeColor="accent6" w:themeShade="80"/>
          <w:sz w:val="22"/>
          <w:szCs w:val="22"/>
          <w:shd w:val="clear" w:color="auto" w:fill="FFFFFF"/>
          <w:lang w:val="en-US" w:eastAsia="en-US"/>
        </w:rPr>
        <w:t xml:space="preserve">MySQL has supported pluggable storage engines since its inception over 20 years ago, but for a very long time MyISAM was the default storage engine and many people running MySQL didn’t even know anything about the underlying storage engines. After all, MySQL was initially designed to be a practical database for small websites and many applications got into habit of using MyISAM storage engine explicitly. </w:t>
      </w:r>
    </w:p>
    <w:p w14:paraId="4BCF2C37" w14:textId="762CBBFB" w:rsidR="00B6672E" w:rsidRDefault="00B6672E" w:rsidP="00B6672E">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B6672E">
        <w:rPr>
          <w:rFonts w:ascii="Calibri" w:hAnsi="Calibri" w:cs="Segoe UI"/>
          <w:color w:val="0C2B40" w:themeColor="accent6" w:themeShade="80"/>
          <w:sz w:val="22"/>
          <w:szCs w:val="22"/>
          <w:shd w:val="clear" w:color="auto" w:fill="FFFFFF"/>
          <w:lang w:val="en-US" w:eastAsia="en-US"/>
        </w:rPr>
        <w:t xml:space="preserve">This seemed like a good </w:t>
      </w:r>
      <w:proofErr w:type="gramStart"/>
      <w:r w:rsidRPr="00B6672E">
        <w:rPr>
          <w:rFonts w:ascii="Calibri" w:hAnsi="Calibri" w:cs="Segoe UI"/>
          <w:color w:val="0C2B40" w:themeColor="accent6" w:themeShade="80"/>
          <w:sz w:val="22"/>
          <w:szCs w:val="22"/>
          <w:shd w:val="clear" w:color="auto" w:fill="FFFFFF"/>
          <w:lang w:val="en-US" w:eastAsia="en-US"/>
        </w:rPr>
        <w:t>idea ]irst</w:t>
      </w:r>
      <w:proofErr w:type="gramEnd"/>
      <w:r w:rsidRPr="00B6672E">
        <w:rPr>
          <w:rFonts w:ascii="Calibri" w:hAnsi="Calibri" w:cs="Segoe UI"/>
          <w:color w:val="0C2B40" w:themeColor="accent6" w:themeShade="80"/>
          <w:sz w:val="22"/>
          <w:szCs w:val="22"/>
          <w:shd w:val="clear" w:color="auto" w:fill="FFFFFF"/>
          <w:lang w:val="en-US" w:eastAsia="en-US"/>
        </w:rPr>
        <w:t xml:space="preserve">, but here’s the problem: MyISAM was NOT designed with highly concurrent workload, number of CPU cores and RAID arrays in mind. And it was never meant to be resilient either. So as websites kept attracting more </w:t>
      </w:r>
      <w:proofErr w:type="gramStart"/>
      <w:r w:rsidRPr="00B6672E">
        <w:rPr>
          <w:rFonts w:ascii="Calibri" w:hAnsi="Calibri" w:cs="Segoe UI"/>
          <w:color w:val="0C2B40" w:themeColor="accent6" w:themeShade="80"/>
          <w:sz w:val="22"/>
          <w:szCs w:val="22"/>
          <w:shd w:val="clear" w:color="auto" w:fill="FFFFFF"/>
          <w:lang w:val="en-US" w:eastAsia="en-US"/>
        </w:rPr>
        <w:t>traf]ic</w:t>
      </w:r>
      <w:proofErr w:type="gramEnd"/>
      <w:r w:rsidRPr="00B6672E">
        <w:rPr>
          <w:rFonts w:ascii="Calibri" w:hAnsi="Calibri" w:cs="Segoe UI"/>
          <w:color w:val="0C2B40" w:themeColor="accent6" w:themeShade="80"/>
          <w:sz w:val="22"/>
          <w:szCs w:val="22"/>
          <w:shd w:val="clear" w:color="auto" w:fill="FFFFFF"/>
          <w:lang w:val="en-US" w:eastAsia="en-US"/>
        </w:rPr>
        <w:t xml:space="preserve">, they could no longer scale, because MySQL queries would spend seconds waiting on table level locks (the only locking mechanism that MyISAM supports). </w:t>
      </w:r>
    </w:p>
    <w:p w14:paraId="2D3490F5" w14:textId="2349BEE2" w:rsidR="00B6672E" w:rsidRDefault="00B6672E" w:rsidP="00B6672E">
      <w:pPr>
        <w:pStyle w:val="NormalWeb"/>
        <w:shd w:val="clear" w:color="auto" w:fill="FFFFFF"/>
        <w:spacing w:line="360" w:lineRule="atLeast"/>
      </w:pPr>
      <w:r>
        <w:t xml:space="preserve">query that shows the storage engines you are using and </w:t>
      </w:r>
      <w:proofErr w:type="gramStart"/>
      <w:r>
        <w:t>a number of</w:t>
      </w:r>
      <w:proofErr w:type="gramEnd"/>
      <w:r>
        <w:t xml:space="preserve"> tables using each storage engine:</w:t>
      </w:r>
    </w:p>
    <w:p w14:paraId="5F2CB373" w14:textId="77777777" w:rsidR="00F96E6D" w:rsidRPr="00B6672E" w:rsidRDefault="00F96E6D" w:rsidP="00B6672E">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p>
    <w:p w14:paraId="750866D5" w14:textId="58394E8A" w:rsidR="001D2825" w:rsidRPr="002832EC" w:rsidRDefault="001D2825" w:rsidP="00E60DF8">
      <w:pPr>
        <w:pStyle w:val="NormalWeb"/>
        <w:shd w:val="clear" w:color="auto" w:fill="FFFFFF"/>
        <w:spacing w:line="360" w:lineRule="atLeast"/>
        <w:rPr>
          <w:color w:val="FF0000"/>
        </w:rPr>
      </w:pPr>
      <w:r w:rsidRPr="002832EC">
        <w:rPr>
          <w:color w:val="FF0000"/>
        </w:rPr>
        <w:lastRenderedPageBreak/>
        <w:t xml:space="preserve">SELECT engine, count(*) as TABLES, </w:t>
      </w:r>
      <w:proofErr w:type="spellStart"/>
      <w:r w:rsidRPr="002832EC">
        <w:rPr>
          <w:color w:val="FF0000"/>
        </w:rPr>
        <w:t>concat</w:t>
      </w:r>
      <w:proofErr w:type="spellEnd"/>
      <w:r w:rsidRPr="002832EC">
        <w:rPr>
          <w:color w:val="FF0000"/>
        </w:rPr>
        <w:t>(round(sum(</w:t>
      </w:r>
      <w:proofErr w:type="spellStart"/>
      <w:r w:rsidRPr="002832EC">
        <w:rPr>
          <w:color w:val="FF0000"/>
        </w:rPr>
        <w:t>table_rows</w:t>
      </w:r>
      <w:proofErr w:type="spellEnd"/>
      <w:r w:rsidRPr="002832EC">
        <w:rPr>
          <w:color w:val="FF0000"/>
        </w:rPr>
        <w:t xml:space="preserve">)/1000000,2),'M') rows, </w:t>
      </w:r>
      <w:proofErr w:type="spellStart"/>
      <w:r w:rsidRPr="002832EC">
        <w:rPr>
          <w:color w:val="FF0000"/>
        </w:rPr>
        <w:t>concat</w:t>
      </w:r>
      <w:proofErr w:type="spellEnd"/>
      <w:r w:rsidRPr="002832EC">
        <w:rPr>
          <w:color w:val="FF0000"/>
        </w:rPr>
        <w:t>(round(sum(</w:t>
      </w:r>
      <w:proofErr w:type="spellStart"/>
      <w:r w:rsidRPr="002832EC">
        <w:rPr>
          <w:color w:val="FF0000"/>
        </w:rPr>
        <w:t>data_length</w:t>
      </w:r>
      <w:proofErr w:type="spellEnd"/>
      <w:r w:rsidRPr="002832EC">
        <w:rPr>
          <w:color w:val="FF0000"/>
        </w:rPr>
        <w:t xml:space="preserve">)/(1024*1024*1024),2),'G') DATA, </w:t>
      </w:r>
      <w:proofErr w:type="spellStart"/>
      <w:r w:rsidRPr="002832EC">
        <w:rPr>
          <w:color w:val="FF0000"/>
        </w:rPr>
        <w:t>concat</w:t>
      </w:r>
      <w:proofErr w:type="spellEnd"/>
      <w:r w:rsidRPr="002832EC">
        <w:rPr>
          <w:color w:val="FF0000"/>
        </w:rPr>
        <w:t>(round(sum(</w:t>
      </w:r>
      <w:proofErr w:type="spellStart"/>
      <w:r w:rsidRPr="002832EC">
        <w:rPr>
          <w:color w:val="FF0000"/>
        </w:rPr>
        <w:t>index_length</w:t>
      </w:r>
      <w:proofErr w:type="spellEnd"/>
      <w:r w:rsidRPr="002832EC">
        <w:rPr>
          <w:color w:val="FF0000"/>
        </w:rPr>
        <w:t xml:space="preserve">)/(1024*1024*1024),2),'G') </w:t>
      </w:r>
      <w:proofErr w:type="spellStart"/>
      <w:r w:rsidRPr="002832EC">
        <w:rPr>
          <w:color w:val="FF0000"/>
        </w:rPr>
        <w:t>idx</w:t>
      </w:r>
      <w:proofErr w:type="spellEnd"/>
      <w:r w:rsidRPr="002832EC">
        <w:rPr>
          <w:color w:val="FF0000"/>
        </w:rPr>
        <w:t xml:space="preserve">, </w:t>
      </w:r>
      <w:proofErr w:type="spellStart"/>
      <w:r w:rsidRPr="002832EC">
        <w:rPr>
          <w:color w:val="FF0000"/>
        </w:rPr>
        <w:t>concat</w:t>
      </w:r>
      <w:proofErr w:type="spellEnd"/>
      <w:r w:rsidRPr="002832EC">
        <w:rPr>
          <w:color w:val="FF0000"/>
        </w:rPr>
        <w:t>(round(sum(</w:t>
      </w:r>
      <w:proofErr w:type="spellStart"/>
      <w:r w:rsidRPr="002832EC">
        <w:rPr>
          <w:color w:val="FF0000"/>
        </w:rPr>
        <w:t>data_length+index_length</w:t>
      </w:r>
      <w:proofErr w:type="spellEnd"/>
      <w:r w:rsidRPr="002832EC">
        <w:rPr>
          <w:color w:val="FF0000"/>
        </w:rPr>
        <w:t xml:space="preserve">)/ (1024*1024*1024),2),'G') </w:t>
      </w:r>
      <w:proofErr w:type="spellStart"/>
      <w:r w:rsidRPr="002832EC">
        <w:rPr>
          <w:color w:val="FF0000"/>
        </w:rPr>
        <w:t>total_size</w:t>
      </w:r>
      <w:proofErr w:type="spellEnd"/>
      <w:r w:rsidRPr="002832EC">
        <w:rPr>
          <w:color w:val="FF0000"/>
        </w:rPr>
        <w:t>, round(sum(</w:t>
      </w:r>
      <w:proofErr w:type="spellStart"/>
      <w:r w:rsidRPr="002832EC">
        <w:rPr>
          <w:color w:val="FF0000"/>
        </w:rPr>
        <w:t>index_length</w:t>
      </w:r>
      <w:proofErr w:type="spellEnd"/>
      <w:r w:rsidRPr="002832EC">
        <w:rPr>
          <w:color w:val="FF0000"/>
        </w:rPr>
        <w:t>)/sum(</w:t>
      </w:r>
      <w:proofErr w:type="spellStart"/>
      <w:r w:rsidRPr="002832EC">
        <w:rPr>
          <w:color w:val="FF0000"/>
        </w:rPr>
        <w:t>data_length</w:t>
      </w:r>
      <w:proofErr w:type="spellEnd"/>
      <w:r w:rsidRPr="002832EC">
        <w:rPr>
          <w:color w:val="FF0000"/>
        </w:rPr>
        <w:t xml:space="preserve">),2) </w:t>
      </w:r>
      <w:proofErr w:type="spellStart"/>
      <w:r w:rsidRPr="002832EC">
        <w:rPr>
          <w:color w:val="FF0000"/>
        </w:rPr>
        <w:t>idxfrac</w:t>
      </w:r>
      <w:proofErr w:type="spellEnd"/>
      <w:r w:rsidRPr="002832EC">
        <w:rPr>
          <w:color w:val="FF0000"/>
        </w:rPr>
        <w:t xml:space="preserve"> FROM </w:t>
      </w:r>
      <w:proofErr w:type="spellStart"/>
      <w:r w:rsidRPr="002832EC">
        <w:rPr>
          <w:color w:val="FF0000"/>
        </w:rPr>
        <w:t>information_schema.TABLES</w:t>
      </w:r>
      <w:proofErr w:type="spellEnd"/>
      <w:r w:rsidRPr="002832EC">
        <w:rPr>
          <w:color w:val="FF0000"/>
        </w:rPr>
        <w:t xml:space="preserve"> WHERE </w:t>
      </w:r>
      <w:proofErr w:type="spellStart"/>
      <w:r w:rsidRPr="002832EC">
        <w:rPr>
          <w:color w:val="FF0000"/>
        </w:rPr>
        <w:t>table_schema</w:t>
      </w:r>
      <w:proofErr w:type="spellEnd"/>
      <w:r w:rsidRPr="002832EC">
        <w:rPr>
          <w:color w:val="FF0000"/>
        </w:rPr>
        <w:t xml:space="preserve"> not in ('</w:t>
      </w:r>
      <w:proofErr w:type="spellStart"/>
      <w:r w:rsidRPr="002832EC">
        <w:rPr>
          <w:color w:val="FF0000"/>
        </w:rPr>
        <w:t>mysql</w:t>
      </w:r>
      <w:proofErr w:type="spellEnd"/>
      <w:r w:rsidRPr="002832EC">
        <w:rPr>
          <w:color w:val="FF0000"/>
        </w:rPr>
        <w:t>', '</w:t>
      </w:r>
      <w:proofErr w:type="spellStart"/>
      <w:r w:rsidRPr="002832EC">
        <w:rPr>
          <w:color w:val="FF0000"/>
        </w:rPr>
        <w:t>performance_schema</w:t>
      </w:r>
      <w:proofErr w:type="spellEnd"/>
      <w:r w:rsidRPr="002832EC">
        <w:rPr>
          <w:color w:val="FF0000"/>
        </w:rPr>
        <w:t>', '</w:t>
      </w:r>
      <w:proofErr w:type="spellStart"/>
      <w:r w:rsidRPr="002832EC">
        <w:rPr>
          <w:color w:val="FF0000"/>
        </w:rPr>
        <w:t>information_schema</w:t>
      </w:r>
      <w:proofErr w:type="spellEnd"/>
      <w:r w:rsidRPr="002832EC">
        <w:rPr>
          <w:color w:val="FF0000"/>
        </w:rPr>
        <w:t>') GROUP BY engine ORDER BY sum(</w:t>
      </w:r>
      <w:proofErr w:type="spellStart"/>
      <w:r w:rsidRPr="002832EC">
        <w:rPr>
          <w:color w:val="FF0000"/>
        </w:rPr>
        <w:t>data_length+index_length</w:t>
      </w:r>
      <w:proofErr w:type="spellEnd"/>
      <w:r w:rsidRPr="002832EC">
        <w:rPr>
          <w:color w:val="FF0000"/>
        </w:rPr>
        <w:t>) DESC LIMIT 10;</w:t>
      </w:r>
    </w:p>
    <w:p w14:paraId="2986DCED" w14:textId="50ED2A54" w:rsidR="001D2825" w:rsidRDefault="001D2825" w:rsidP="00E60DF8">
      <w:pPr>
        <w:pStyle w:val="NormalWeb"/>
        <w:shd w:val="clear" w:color="auto" w:fill="FFFFFF"/>
        <w:spacing w:line="360" w:lineRule="atLeast"/>
        <w:rPr>
          <w:rFonts w:ascii="Calibri" w:hAnsi="Calibri" w:cs="Segoe UI"/>
          <w:color w:val="FF0000"/>
          <w:sz w:val="22"/>
          <w:szCs w:val="22"/>
          <w:shd w:val="clear" w:color="auto" w:fill="FFFFFF"/>
          <w:lang w:val="en-US" w:eastAsia="en-US"/>
        </w:rPr>
      </w:pPr>
      <w:r>
        <w:rPr>
          <w:noProof/>
        </w:rPr>
        <w:drawing>
          <wp:inline distT="0" distB="0" distL="0" distR="0" wp14:anchorId="75FB70F1" wp14:editId="66C57219">
            <wp:extent cx="6014720" cy="2035175"/>
            <wp:effectExtent l="0" t="0" r="5080" b="317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4720" cy="2035175"/>
                    </a:xfrm>
                    <a:prstGeom prst="rect">
                      <a:avLst/>
                    </a:prstGeom>
                  </pic:spPr>
                </pic:pic>
              </a:graphicData>
            </a:graphic>
          </wp:inline>
        </w:drawing>
      </w:r>
    </w:p>
    <w:p w14:paraId="357DB368" w14:textId="459FD840" w:rsidR="00F96E6D" w:rsidRDefault="00F96E6D" w:rsidP="00E60DF8">
      <w:pPr>
        <w:pStyle w:val="NormalWeb"/>
        <w:shd w:val="clear" w:color="auto" w:fill="FFFFFF"/>
        <w:spacing w:line="360" w:lineRule="atLeast"/>
        <w:rPr>
          <w:rFonts w:ascii="Calibri" w:hAnsi="Calibri" w:cs="Segoe UI"/>
          <w:color w:val="FF0000"/>
          <w:sz w:val="22"/>
          <w:szCs w:val="22"/>
          <w:shd w:val="clear" w:color="auto" w:fill="FFFFFF"/>
          <w:lang w:val="en-US" w:eastAsia="en-US"/>
        </w:rPr>
      </w:pPr>
      <w:r>
        <w:rPr>
          <w:noProof/>
        </w:rPr>
        <w:drawing>
          <wp:inline distT="0" distB="0" distL="0" distR="0" wp14:anchorId="77124527" wp14:editId="12F3E2B4">
            <wp:extent cx="5600700" cy="146685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700" cy="1466850"/>
                    </a:xfrm>
                    <a:prstGeom prst="rect">
                      <a:avLst/>
                    </a:prstGeom>
                  </pic:spPr>
                </pic:pic>
              </a:graphicData>
            </a:graphic>
          </wp:inline>
        </w:drawing>
      </w:r>
    </w:p>
    <w:p w14:paraId="2037F78D" w14:textId="4396B1CA" w:rsidR="00A74510" w:rsidRDefault="00A74510" w:rsidP="00E60DF8">
      <w:pPr>
        <w:pStyle w:val="NormalWeb"/>
        <w:shd w:val="clear" w:color="auto" w:fill="FFFFFF"/>
        <w:spacing w:line="360" w:lineRule="atLeast"/>
      </w:pPr>
      <w:r>
        <w:t xml:space="preserve">You can see that this </w:t>
      </w:r>
      <w:proofErr w:type="gramStart"/>
      <w:r>
        <w:t>particular customer</w:t>
      </w:r>
      <w:proofErr w:type="gramEnd"/>
      <w:r>
        <w:t xml:space="preserve"> had 13 </w:t>
      </w:r>
      <w:proofErr w:type="spellStart"/>
      <w:r>
        <w:t>MyISAM</w:t>
      </w:r>
      <w:proofErr w:type="spellEnd"/>
      <w:r>
        <w:t xml:space="preserve"> tables holding over 7GB worth of data combined. </w:t>
      </w:r>
    </w:p>
    <w:p w14:paraId="072F5B71" w14:textId="630C7389" w:rsidR="00B45555" w:rsidRDefault="00B45555" w:rsidP="00B45555">
      <w:pPr>
        <w:pStyle w:val="Heading3"/>
        <w:rPr>
          <w:b/>
        </w:rPr>
      </w:pPr>
      <w:bookmarkStart w:id="10" w:name="_Toc22828409"/>
      <w:r w:rsidRPr="00B45555">
        <w:rPr>
          <w:b/>
        </w:rPr>
        <w:t>innodb_buffer_pool_size – get the best out of your memory</w:t>
      </w:r>
      <w:bookmarkEnd w:id="10"/>
    </w:p>
    <w:p w14:paraId="6FB93438" w14:textId="5E9684D2" w:rsidR="00B45555" w:rsidRDefault="00E40BAE" w:rsidP="00E40BAE">
      <w:pPr>
        <w:pStyle w:val="NormalWeb"/>
        <w:shd w:val="clear" w:color="auto" w:fill="FFFFFF"/>
        <w:spacing w:line="360" w:lineRule="atLeast"/>
        <w:rPr>
          <w:rFonts w:ascii="Calibri" w:hAnsi="Calibri" w:cs="Segoe UI"/>
          <w:color w:val="0C2B40" w:themeColor="accent6" w:themeShade="80"/>
          <w:sz w:val="22"/>
          <w:szCs w:val="22"/>
          <w:shd w:val="clear" w:color="auto" w:fill="FFFFFF"/>
          <w:lang w:val="en-US" w:eastAsia="en-US"/>
        </w:rPr>
      </w:pPr>
      <w:r w:rsidRPr="00E40BAE">
        <w:rPr>
          <w:rFonts w:ascii="Calibri" w:hAnsi="Calibri" w:cs="Segoe UI"/>
          <w:color w:val="0C2B40" w:themeColor="accent6" w:themeShade="80"/>
          <w:sz w:val="22"/>
          <w:szCs w:val="22"/>
          <w:shd w:val="clear" w:color="auto" w:fill="FFFFFF"/>
          <w:lang w:val="en-US" w:eastAsia="en-US"/>
        </w:rPr>
        <w:t>What is InnoDB Buffer Pool? Computers use most of their memory to improve access to most commonly used data. This is known as caching and it is a very important part of computing, because accessing data on a disk can be 100 to 100,000 times slower, depending on the amount of data being accessed. Just think of it, a report that takes 1 second to generate when all data is in memory could take over a day to generate if all data had to be read from disk every single time (assuming also random I/O).</w:t>
      </w:r>
    </w:p>
    <w:p w14:paraId="4F7253D7" w14:textId="193FD808" w:rsidR="00E40BAE" w:rsidRDefault="00A77FE3" w:rsidP="00E40BAE">
      <w:pPr>
        <w:pStyle w:val="NormalWeb"/>
        <w:shd w:val="clear" w:color="auto" w:fill="FFFFFF"/>
        <w:spacing w:line="360" w:lineRule="atLeast"/>
      </w:pPr>
      <w:r>
        <w:t xml:space="preserve">On a dedicated MySQL server running fully on </w:t>
      </w:r>
      <w:proofErr w:type="spellStart"/>
      <w:r>
        <w:t>InnoDB</w:t>
      </w:r>
      <w:proofErr w:type="spellEnd"/>
      <w:r>
        <w:t xml:space="preserve">, as a rule of thumb, recommendation is to set the </w:t>
      </w:r>
      <w:proofErr w:type="spellStart"/>
      <w:r>
        <w:t>innodb</w:t>
      </w:r>
      <w:proofErr w:type="spellEnd"/>
      <w:r>
        <w:t>-buffer-pool-size to 80% of the total available memory on the server.</w:t>
      </w:r>
    </w:p>
    <w:p w14:paraId="0248FEE2" w14:textId="77777777" w:rsidR="00A77FE3" w:rsidRDefault="00A77FE3" w:rsidP="00E40BAE">
      <w:pPr>
        <w:pStyle w:val="NormalWeb"/>
        <w:shd w:val="clear" w:color="auto" w:fill="FFFFFF"/>
        <w:spacing w:line="360" w:lineRule="atLeast"/>
      </w:pPr>
      <w:r>
        <w:lastRenderedPageBreak/>
        <w:t xml:space="preserve">Why not 90% or 100%? Because other things need memory too: </w:t>
      </w:r>
    </w:p>
    <w:p w14:paraId="158B98E4" w14:textId="536FF866" w:rsidR="00A77FE3" w:rsidRPr="00A77FE3" w:rsidRDefault="00A77FE3" w:rsidP="00A77FE3">
      <w:pPr>
        <w:pStyle w:val="NormalWeb"/>
        <w:numPr>
          <w:ilvl w:val="1"/>
          <w:numId w:val="32"/>
        </w:numPr>
        <w:shd w:val="clear" w:color="auto" w:fill="FFFFFF"/>
        <w:spacing w:before="0" w:beforeAutospacing="0" w:after="0" w:afterAutospacing="0" w:line="360" w:lineRule="atLeast"/>
        <w:ind w:left="540"/>
        <w:rPr>
          <w:color w:val="0C2B40" w:themeColor="accent6" w:themeShade="80"/>
        </w:rPr>
      </w:pPr>
      <w:r w:rsidRPr="00A77FE3">
        <w:rPr>
          <w:color w:val="0C2B40" w:themeColor="accent6" w:themeShade="80"/>
        </w:rPr>
        <w:t xml:space="preserve">Every query needs at least few kilobytes of memory (and sometimes – few megabytes!) • There’s various other internal MySQL structures and caches </w:t>
      </w:r>
    </w:p>
    <w:p w14:paraId="539D4C38" w14:textId="784601C7" w:rsidR="00A77FE3" w:rsidRPr="00A77FE3" w:rsidRDefault="00A77FE3" w:rsidP="00A77FE3">
      <w:pPr>
        <w:pStyle w:val="NormalWeb"/>
        <w:numPr>
          <w:ilvl w:val="1"/>
          <w:numId w:val="32"/>
        </w:numPr>
        <w:shd w:val="clear" w:color="auto" w:fill="FFFFFF"/>
        <w:spacing w:before="0" w:beforeAutospacing="0" w:after="0" w:afterAutospacing="0" w:line="360" w:lineRule="atLeast"/>
        <w:ind w:left="540"/>
        <w:rPr>
          <w:color w:val="0C2B40" w:themeColor="accent6" w:themeShade="80"/>
        </w:rPr>
      </w:pPr>
      <w:proofErr w:type="spellStart"/>
      <w:r w:rsidRPr="00A77FE3">
        <w:rPr>
          <w:color w:val="0C2B40" w:themeColor="accent6" w:themeShade="80"/>
        </w:rPr>
        <w:t>InnoDB</w:t>
      </w:r>
      <w:proofErr w:type="spellEnd"/>
      <w:r w:rsidRPr="00A77FE3">
        <w:rPr>
          <w:color w:val="0C2B40" w:themeColor="accent6" w:themeShade="80"/>
        </w:rPr>
        <w:t xml:space="preserve"> has </w:t>
      </w:r>
      <w:proofErr w:type="gramStart"/>
      <w:r w:rsidRPr="00A77FE3">
        <w:rPr>
          <w:color w:val="0C2B40" w:themeColor="accent6" w:themeShade="80"/>
        </w:rPr>
        <w:t>a number of</w:t>
      </w:r>
      <w:proofErr w:type="gramEnd"/>
      <w:r w:rsidRPr="00A77FE3">
        <w:rPr>
          <w:color w:val="0C2B40" w:themeColor="accent6" w:themeShade="80"/>
        </w:rPr>
        <w:t xml:space="preserve"> structures using memory beyond the buffer pool (Dictionary cache, File system, Lock system and Page hash tables, etc.) </w:t>
      </w:r>
    </w:p>
    <w:p w14:paraId="17C98A26" w14:textId="30BF31D2" w:rsidR="00A77FE3" w:rsidRPr="00A77FE3" w:rsidRDefault="00A77FE3" w:rsidP="00A77FE3">
      <w:pPr>
        <w:pStyle w:val="NormalWeb"/>
        <w:numPr>
          <w:ilvl w:val="1"/>
          <w:numId w:val="32"/>
        </w:numPr>
        <w:shd w:val="clear" w:color="auto" w:fill="FFFFFF"/>
        <w:spacing w:before="0" w:beforeAutospacing="0" w:after="0" w:afterAutospacing="0" w:line="360" w:lineRule="atLeast"/>
        <w:ind w:left="540"/>
        <w:rPr>
          <w:color w:val="0C2B40" w:themeColor="accent6" w:themeShade="80"/>
        </w:rPr>
      </w:pPr>
      <w:r w:rsidRPr="00A77FE3">
        <w:rPr>
          <w:color w:val="0C2B40" w:themeColor="accent6" w:themeShade="80"/>
        </w:rPr>
        <w:t xml:space="preserve">There’s also some </w:t>
      </w:r>
      <w:proofErr w:type="gramStart"/>
      <w:r w:rsidRPr="00A77FE3">
        <w:rPr>
          <w:color w:val="0C2B40" w:themeColor="accent6" w:themeShade="80"/>
        </w:rPr>
        <w:t>MySQL ]</w:t>
      </w:r>
      <w:proofErr w:type="spellStart"/>
      <w:r w:rsidRPr="00A77FE3">
        <w:rPr>
          <w:color w:val="0C2B40" w:themeColor="accent6" w:themeShade="80"/>
        </w:rPr>
        <w:t>iles</w:t>
      </w:r>
      <w:proofErr w:type="spellEnd"/>
      <w:proofErr w:type="gramEnd"/>
      <w:r w:rsidRPr="00A77FE3">
        <w:rPr>
          <w:color w:val="0C2B40" w:themeColor="accent6" w:themeShade="80"/>
        </w:rPr>
        <w:t xml:space="preserve"> that must be in OS cache (binary logs, relay logs, </w:t>
      </w:r>
      <w:proofErr w:type="spellStart"/>
      <w:r w:rsidRPr="00A77FE3">
        <w:rPr>
          <w:color w:val="0C2B40" w:themeColor="accent6" w:themeShade="80"/>
        </w:rPr>
        <w:t>innodb</w:t>
      </w:r>
      <w:proofErr w:type="spellEnd"/>
      <w:r w:rsidRPr="00A77FE3">
        <w:rPr>
          <w:color w:val="0C2B40" w:themeColor="accent6" w:themeShade="80"/>
        </w:rPr>
        <w:t xml:space="preserve"> transaction logs). </w:t>
      </w:r>
    </w:p>
    <w:p w14:paraId="414F60A1" w14:textId="0A1F7C4C" w:rsidR="00A77FE3" w:rsidRPr="00575384" w:rsidRDefault="00A77FE3" w:rsidP="00A77FE3">
      <w:pPr>
        <w:pStyle w:val="NormalWeb"/>
        <w:numPr>
          <w:ilvl w:val="1"/>
          <w:numId w:val="32"/>
        </w:numPr>
        <w:shd w:val="clear" w:color="auto" w:fill="FFFFFF"/>
        <w:spacing w:before="0" w:beforeAutospacing="0" w:after="0" w:afterAutospacing="0" w:line="360" w:lineRule="atLeast"/>
        <w:ind w:left="540"/>
        <w:rPr>
          <w:rFonts w:ascii="Calibri" w:hAnsi="Calibri" w:cs="Segoe UI"/>
          <w:color w:val="0C2B40" w:themeColor="accent6" w:themeShade="80"/>
          <w:sz w:val="22"/>
          <w:szCs w:val="22"/>
          <w:shd w:val="clear" w:color="auto" w:fill="FFFFFF"/>
          <w:lang w:val="en-US" w:eastAsia="en-US"/>
        </w:rPr>
      </w:pPr>
      <w:r w:rsidRPr="00A77FE3">
        <w:rPr>
          <w:color w:val="0C2B40" w:themeColor="accent6" w:themeShade="80"/>
        </w:rPr>
        <w:t>Plus, you want to leave some room for the operating system memory structures.</w:t>
      </w:r>
    </w:p>
    <w:p w14:paraId="74F019DE" w14:textId="3A1D4492" w:rsidR="00575384" w:rsidRDefault="00575384" w:rsidP="00575384">
      <w:pPr>
        <w:pStyle w:val="NormalWeb"/>
        <w:shd w:val="clear" w:color="auto" w:fill="FFFFFF"/>
        <w:spacing w:before="0" w:beforeAutospacing="0" w:after="0" w:afterAutospacing="0" w:line="360" w:lineRule="atLeast"/>
        <w:ind w:left="540"/>
        <w:rPr>
          <w:color w:val="0C2B40" w:themeColor="accent6" w:themeShade="80"/>
        </w:rPr>
      </w:pPr>
    </w:p>
    <w:p w14:paraId="0FDC76AD" w14:textId="1907585B" w:rsidR="00575384" w:rsidRDefault="00B77BC7" w:rsidP="00575384">
      <w:pPr>
        <w:pStyle w:val="NormalWeb"/>
        <w:shd w:val="clear" w:color="auto" w:fill="FFFFFF"/>
        <w:spacing w:before="0" w:beforeAutospacing="0" w:after="0" w:afterAutospacing="0" w:line="360" w:lineRule="atLeast"/>
        <w:ind w:left="540"/>
        <w:rPr>
          <w:color w:val="0C2B40" w:themeColor="accent6" w:themeShade="80"/>
        </w:rPr>
      </w:pPr>
      <w:r>
        <w:rPr>
          <w:color w:val="0C2B40" w:themeColor="accent6" w:themeShade="80"/>
        </w:rPr>
        <w:t xml:space="preserve">To find out how much memory required by </w:t>
      </w:r>
      <w:proofErr w:type="spellStart"/>
      <w:r>
        <w:rPr>
          <w:color w:val="0C2B40" w:themeColor="accent6" w:themeShade="80"/>
        </w:rPr>
        <w:t>innodb</w:t>
      </w:r>
      <w:proofErr w:type="spellEnd"/>
      <w:r>
        <w:rPr>
          <w:color w:val="0C2B40" w:themeColor="accent6" w:themeShade="80"/>
        </w:rPr>
        <w:t xml:space="preserve"> buffer pool </w:t>
      </w:r>
      <w:proofErr w:type="spellStart"/>
      <w:r>
        <w:rPr>
          <w:color w:val="0C2B40" w:themeColor="accent6" w:themeShade="80"/>
        </w:rPr>
        <w:t>jisy</w:t>
      </w:r>
      <w:proofErr w:type="spellEnd"/>
      <w:r>
        <w:rPr>
          <w:color w:val="0C2B40" w:themeColor="accent6" w:themeShade="80"/>
        </w:rPr>
        <w:t xml:space="preserve"> run below command </w:t>
      </w:r>
    </w:p>
    <w:p w14:paraId="49D5526E" w14:textId="77777777" w:rsidR="00C1744A" w:rsidRDefault="00C1744A" w:rsidP="00575384">
      <w:pPr>
        <w:pStyle w:val="NormalWeb"/>
        <w:shd w:val="clear" w:color="auto" w:fill="FFFFFF"/>
        <w:spacing w:before="0" w:beforeAutospacing="0" w:after="0" w:afterAutospacing="0" w:line="360" w:lineRule="atLeast"/>
        <w:ind w:left="540"/>
        <w:rPr>
          <w:color w:val="0C2B40" w:themeColor="accent6" w:themeShade="80"/>
        </w:rPr>
      </w:pPr>
    </w:p>
    <w:p w14:paraId="660F1A22" w14:textId="79AEF254" w:rsidR="00B77BC7" w:rsidRDefault="00B77BC7" w:rsidP="00575384">
      <w:pPr>
        <w:pStyle w:val="NormalWeb"/>
        <w:shd w:val="clear" w:color="auto" w:fill="FFFFFF"/>
        <w:spacing w:before="0" w:beforeAutospacing="0" w:after="0" w:afterAutospacing="0" w:line="360" w:lineRule="atLeast"/>
        <w:ind w:left="540"/>
        <w:rPr>
          <w:color w:val="B41311" w:themeColor="accent1"/>
        </w:rPr>
      </w:pPr>
      <w:r>
        <w:t xml:space="preserve"># </w:t>
      </w:r>
      <w:proofErr w:type="spellStart"/>
      <w:r w:rsidRPr="00B77BC7">
        <w:rPr>
          <w:color w:val="B41311" w:themeColor="accent1"/>
        </w:rPr>
        <w:t>mysqladmin</w:t>
      </w:r>
      <w:proofErr w:type="spellEnd"/>
      <w:r w:rsidRPr="00B77BC7">
        <w:rPr>
          <w:color w:val="B41311" w:themeColor="accent1"/>
        </w:rPr>
        <w:t xml:space="preserve"> </w:t>
      </w:r>
      <w:proofErr w:type="spellStart"/>
      <w:r w:rsidRPr="00B77BC7">
        <w:rPr>
          <w:color w:val="B41311" w:themeColor="accent1"/>
        </w:rPr>
        <w:t>ext</w:t>
      </w:r>
      <w:proofErr w:type="spellEnd"/>
      <w:r w:rsidRPr="00B77BC7">
        <w:rPr>
          <w:color w:val="B41311" w:themeColor="accent1"/>
        </w:rPr>
        <w:t xml:space="preserve"> -ri1 | grep </w:t>
      </w:r>
      <w:proofErr w:type="spellStart"/>
      <w:r w:rsidRPr="00B77BC7">
        <w:rPr>
          <w:color w:val="B41311" w:themeColor="accent1"/>
        </w:rPr>
        <w:t>Innodb_buffer_pool_reads</w:t>
      </w:r>
      <w:proofErr w:type="spellEnd"/>
    </w:p>
    <w:p w14:paraId="479380A5" w14:textId="36585E17" w:rsidR="003236B5" w:rsidRPr="003236B5" w:rsidRDefault="003236B5" w:rsidP="003236B5">
      <w:pPr>
        <w:pStyle w:val="NormalWeb"/>
        <w:numPr>
          <w:ilvl w:val="1"/>
          <w:numId w:val="32"/>
        </w:numPr>
        <w:shd w:val="clear" w:color="auto" w:fill="FFFFFF"/>
        <w:spacing w:before="0" w:beforeAutospacing="0" w:after="0" w:afterAutospacing="0" w:line="360" w:lineRule="atLeast"/>
        <w:ind w:left="540"/>
        <w:rPr>
          <w:color w:val="0C2B40" w:themeColor="accent6" w:themeShade="80"/>
        </w:rPr>
      </w:pPr>
      <w:r w:rsidRPr="003236B5">
        <w:rPr>
          <w:color w:val="0C2B40" w:themeColor="accent6" w:themeShade="80"/>
        </w:rPr>
        <w:t xml:space="preserve">What you see here is the number of reads from disk into the buffer pool (per second). These numbers above are pretty darn high (luckily, this server has an IO device that can handle around 4000 random IO operations per second) and if this was an OLTP system, I would highly recommend </w:t>
      </w:r>
      <w:proofErr w:type="gramStart"/>
      <w:r w:rsidRPr="003236B5">
        <w:rPr>
          <w:color w:val="0C2B40" w:themeColor="accent6" w:themeShade="80"/>
        </w:rPr>
        <w:t>to increase</w:t>
      </w:r>
      <w:proofErr w:type="gramEnd"/>
      <w:r w:rsidRPr="003236B5">
        <w:rPr>
          <w:color w:val="0C2B40" w:themeColor="accent6" w:themeShade="80"/>
        </w:rPr>
        <w:t xml:space="preserve"> the </w:t>
      </w:r>
      <w:proofErr w:type="spellStart"/>
      <w:r w:rsidRPr="003236B5">
        <w:rPr>
          <w:color w:val="0C2B40" w:themeColor="accent6" w:themeShade="80"/>
        </w:rPr>
        <w:t>innodb</w:t>
      </w:r>
      <w:proofErr w:type="spellEnd"/>
      <w:r w:rsidRPr="003236B5">
        <w:rPr>
          <w:color w:val="0C2B40" w:themeColor="accent6" w:themeShade="80"/>
        </w:rPr>
        <w:t xml:space="preserve"> buffer pool size and add more memory to the server if needed.</w:t>
      </w:r>
    </w:p>
    <w:p w14:paraId="6DB5A481" w14:textId="7A2DF290" w:rsidR="00B77BC7" w:rsidRDefault="00B77BC7" w:rsidP="00575384">
      <w:pPr>
        <w:pStyle w:val="NormalWeb"/>
        <w:shd w:val="clear" w:color="auto" w:fill="FFFFFF"/>
        <w:spacing w:before="0" w:beforeAutospacing="0" w:after="0" w:afterAutospacing="0" w:line="360" w:lineRule="atLeast"/>
        <w:ind w:left="540"/>
        <w:rPr>
          <w:rFonts w:ascii="Calibri" w:hAnsi="Calibri" w:cs="Segoe UI"/>
          <w:color w:val="0C2B40" w:themeColor="accent6" w:themeShade="80"/>
          <w:sz w:val="22"/>
          <w:szCs w:val="22"/>
          <w:shd w:val="clear" w:color="auto" w:fill="FFFFFF"/>
          <w:lang w:val="en-US" w:eastAsia="en-US"/>
        </w:rPr>
      </w:pPr>
      <w:r>
        <w:rPr>
          <w:noProof/>
        </w:rPr>
        <w:drawing>
          <wp:inline distT="0" distB="0" distL="0" distR="0" wp14:anchorId="6BDF6363" wp14:editId="0FD5D3F7">
            <wp:extent cx="6014720" cy="3496310"/>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4720" cy="3496310"/>
                    </a:xfrm>
                    <a:prstGeom prst="rect">
                      <a:avLst/>
                    </a:prstGeom>
                  </pic:spPr>
                </pic:pic>
              </a:graphicData>
            </a:graphic>
          </wp:inline>
        </w:drawing>
      </w:r>
    </w:p>
    <w:p w14:paraId="4FBF6723" w14:textId="7CE4880C" w:rsidR="00247DE8" w:rsidRDefault="00247DE8" w:rsidP="00575384">
      <w:pPr>
        <w:pStyle w:val="NormalWeb"/>
        <w:shd w:val="clear" w:color="auto" w:fill="FFFFFF"/>
        <w:spacing w:before="0" w:beforeAutospacing="0" w:after="0" w:afterAutospacing="0" w:line="360" w:lineRule="atLeast"/>
        <w:ind w:left="540"/>
        <w:rPr>
          <w:rFonts w:ascii="Calibri" w:hAnsi="Calibri" w:cs="Segoe UI"/>
          <w:color w:val="0C2B40" w:themeColor="accent6" w:themeShade="80"/>
          <w:sz w:val="22"/>
          <w:szCs w:val="22"/>
          <w:shd w:val="clear" w:color="auto" w:fill="FFFFFF"/>
          <w:lang w:val="en-US" w:eastAsia="en-US"/>
        </w:rPr>
      </w:pPr>
    </w:p>
    <w:p w14:paraId="6644287F" w14:textId="28DD7CB9" w:rsidR="00247DE8" w:rsidRDefault="00247DE8" w:rsidP="00575384">
      <w:pPr>
        <w:pStyle w:val="NormalWeb"/>
        <w:shd w:val="clear" w:color="auto" w:fill="FFFFFF"/>
        <w:spacing w:before="0" w:beforeAutospacing="0" w:after="0" w:afterAutospacing="0" w:line="360" w:lineRule="atLeast"/>
        <w:ind w:left="540"/>
        <w:rPr>
          <w:rFonts w:ascii="Calibri" w:hAnsi="Calibri" w:cs="Segoe UI"/>
          <w:color w:val="0C2B40" w:themeColor="accent6" w:themeShade="80"/>
          <w:sz w:val="22"/>
          <w:szCs w:val="22"/>
          <w:shd w:val="clear" w:color="auto" w:fill="FFFFFF"/>
          <w:lang w:val="en-US" w:eastAsia="en-US"/>
        </w:rPr>
      </w:pPr>
      <w:r>
        <w:rPr>
          <w:rFonts w:ascii="Calibri" w:hAnsi="Calibri" w:cs="Segoe UI"/>
          <w:color w:val="0C2B40" w:themeColor="accent6" w:themeShade="80"/>
          <w:sz w:val="22"/>
          <w:szCs w:val="22"/>
          <w:shd w:val="clear" w:color="auto" w:fill="FFFFFF"/>
          <w:lang w:val="en-US" w:eastAsia="en-US"/>
        </w:rPr>
        <w:t xml:space="preserve">To change the buffer pool size online </w:t>
      </w:r>
    </w:p>
    <w:p w14:paraId="54067C0E" w14:textId="77777777" w:rsidR="002E1454" w:rsidRDefault="002E1454" w:rsidP="00575384">
      <w:pPr>
        <w:pStyle w:val="NormalWeb"/>
        <w:shd w:val="clear" w:color="auto" w:fill="FFFFFF"/>
        <w:spacing w:before="0" w:beforeAutospacing="0" w:after="0" w:afterAutospacing="0" w:line="360" w:lineRule="atLeast"/>
        <w:ind w:left="540"/>
        <w:rPr>
          <w:rFonts w:ascii="Calibri" w:hAnsi="Calibri" w:cs="Segoe UI"/>
          <w:color w:val="0C2B40" w:themeColor="accent6" w:themeShade="80"/>
          <w:sz w:val="22"/>
          <w:szCs w:val="22"/>
          <w:shd w:val="clear" w:color="auto" w:fill="FFFFFF"/>
          <w:lang w:val="en-US" w:eastAsia="en-US"/>
        </w:rPr>
      </w:pPr>
    </w:p>
    <w:p w14:paraId="6F342A36" w14:textId="17D1FD6E" w:rsidR="00247DE8" w:rsidRDefault="00247DE8" w:rsidP="00575384">
      <w:pPr>
        <w:pStyle w:val="NormalWeb"/>
        <w:shd w:val="clear" w:color="auto" w:fill="FFFFFF"/>
        <w:spacing w:before="0" w:beforeAutospacing="0" w:after="0" w:afterAutospacing="0" w:line="360" w:lineRule="atLeast"/>
        <w:ind w:left="540"/>
        <w:rPr>
          <w:rFonts w:ascii="Calibri" w:hAnsi="Calibri" w:cs="Segoe UI"/>
          <w:color w:val="FF0000"/>
          <w:sz w:val="22"/>
          <w:szCs w:val="22"/>
          <w:shd w:val="clear" w:color="auto" w:fill="FFFFFF"/>
          <w:lang w:val="en-US" w:eastAsia="en-US"/>
        </w:rPr>
      </w:pPr>
      <w:proofErr w:type="spellStart"/>
      <w:r>
        <w:rPr>
          <w:rFonts w:ascii="Calibri" w:hAnsi="Calibri" w:cs="Segoe UI"/>
          <w:color w:val="FF0000"/>
          <w:sz w:val="22"/>
          <w:szCs w:val="22"/>
          <w:shd w:val="clear" w:color="auto" w:fill="FFFFFF"/>
          <w:lang w:val="en-US" w:eastAsia="en-US"/>
        </w:rPr>
        <w:t>Mysql</w:t>
      </w:r>
      <w:proofErr w:type="spellEnd"/>
      <w:r>
        <w:rPr>
          <w:rFonts w:ascii="Calibri" w:hAnsi="Calibri" w:cs="Segoe UI"/>
          <w:color w:val="FF0000"/>
          <w:sz w:val="22"/>
          <w:szCs w:val="22"/>
          <w:shd w:val="clear" w:color="auto" w:fill="FFFFFF"/>
          <w:lang w:val="en-US" w:eastAsia="en-US"/>
        </w:rPr>
        <w:t>&gt;</w:t>
      </w:r>
      <w:r w:rsidRPr="00271780">
        <w:rPr>
          <w:rFonts w:ascii="Calibri" w:hAnsi="Calibri" w:cs="Segoe UI"/>
          <w:color w:val="FF0000"/>
          <w:sz w:val="22"/>
          <w:szCs w:val="22"/>
          <w:shd w:val="clear" w:color="auto" w:fill="FFFFFF"/>
          <w:lang w:val="en-US" w:eastAsia="en-US"/>
        </w:rPr>
        <w:t xml:space="preserve">set global </w:t>
      </w:r>
      <w:proofErr w:type="spellStart"/>
      <w:r w:rsidRPr="00271780">
        <w:rPr>
          <w:rFonts w:ascii="Calibri" w:hAnsi="Calibri" w:cs="Segoe UI"/>
          <w:color w:val="FF0000"/>
          <w:sz w:val="22"/>
          <w:szCs w:val="22"/>
          <w:shd w:val="clear" w:color="auto" w:fill="FFFFFF"/>
          <w:lang w:val="en-US" w:eastAsia="en-US"/>
        </w:rPr>
        <w:t>innodb_buffer_pool_size</w:t>
      </w:r>
      <w:proofErr w:type="spellEnd"/>
      <w:r w:rsidRPr="00271780">
        <w:rPr>
          <w:rFonts w:ascii="Calibri" w:hAnsi="Calibri" w:cs="Segoe UI"/>
          <w:color w:val="FF0000"/>
          <w:sz w:val="22"/>
          <w:szCs w:val="22"/>
          <w:shd w:val="clear" w:color="auto" w:fill="FFFFFF"/>
          <w:lang w:val="en-US" w:eastAsia="en-US"/>
        </w:rPr>
        <w:t>=128*1024*1024;</w:t>
      </w:r>
    </w:p>
    <w:p w14:paraId="6DF41E5B" w14:textId="493D6824" w:rsidR="002E1454" w:rsidRDefault="002E1454" w:rsidP="00575384">
      <w:pPr>
        <w:pStyle w:val="NormalWeb"/>
        <w:shd w:val="clear" w:color="auto" w:fill="FFFFFF"/>
        <w:spacing w:before="0" w:beforeAutospacing="0" w:after="0" w:afterAutospacing="0" w:line="360" w:lineRule="atLeast"/>
        <w:ind w:left="540"/>
        <w:rPr>
          <w:rFonts w:ascii="Calibri" w:hAnsi="Calibri" w:cs="Segoe UI"/>
          <w:color w:val="FF0000"/>
          <w:sz w:val="22"/>
          <w:szCs w:val="22"/>
          <w:shd w:val="clear" w:color="auto" w:fill="FFFFFF"/>
          <w:lang w:val="en-US" w:eastAsia="en-US"/>
        </w:rPr>
      </w:pPr>
    </w:p>
    <w:p w14:paraId="53D11A3F" w14:textId="417108FA" w:rsidR="002E1454" w:rsidRDefault="002E1454" w:rsidP="00575384">
      <w:pPr>
        <w:pStyle w:val="NormalWeb"/>
        <w:shd w:val="clear" w:color="auto" w:fill="FFFFFF"/>
        <w:spacing w:before="0" w:beforeAutospacing="0" w:after="0" w:afterAutospacing="0" w:line="360" w:lineRule="atLeast"/>
        <w:ind w:left="540"/>
        <w:rPr>
          <w:rFonts w:ascii="Calibri" w:hAnsi="Calibri" w:cs="Segoe UI"/>
          <w:color w:val="FF0000"/>
          <w:sz w:val="22"/>
          <w:szCs w:val="22"/>
          <w:shd w:val="clear" w:color="auto" w:fill="FFFFFF"/>
          <w:lang w:val="en-US" w:eastAsia="en-US"/>
        </w:rPr>
      </w:pPr>
      <w:proofErr w:type="spellStart"/>
      <w:r>
        <w:rPr>
          <w:rFonts w:ascii="Calibri" w:hAnsi="Calibri" w:cs="Segoe UI"/>
          <w:color w:val="FF0000"/>
          <w:sz w:val="22"/>
          <w:szCs w:val="22"/>
          <w:shd w:val="clear" w:color="auto" w:fill="FFFFFF"/>
          <w:lang w:val="en-US" w:eastAsia="en-US"/>
        </w:rPr>
        <w:t>Mysql</w:t>
      </w:r>
      <w:proofErr w:type="spellEnd"/>
      <w:r>
        <w:rPr>
          <w:rFonts w:ascii="Calibri" w:hAnsi="Calibri" w:cs="Segoe UI"/>
          <w:color w:val="FF0000"/>
          <w:sz w:val="22"/>
          <w:szCs w:val="22"/>
          <w:shd w:val="clear" w:color="auto" w:fill="FFFFFF"/>
          <w:lang w:val="en-US" w:eastAsia="en-US"/>
        </w:rPr>
        <w:t>&gt;</w:t>
      </w:r>
      <w:r w:rsidRPr="002E1454">
        <w:rPr>
          <w:rFonts w:ascii="Calibri" w:hAnsi="Calibri" w:cs="Segoe UI"/>
          <w:color w:val="FF0000"/>
          <w:sz w:val="22"/>
          <w:szCs w:val="22"/>
          <w:shd w:val="clear" w:color="auto" w:fill="FFFFFF"/>
          <w:lang w:val="en-US" w:eastAsia="en-US"/>
        </w:rPr>
        <w:t>show global variables like '</w:t>
      </w:r>
      <w:proofErr w:type="spellStart"/>
      <w:r w:rsidRPr="002E1454">
        <w:rPr>
          <w:rFonts w:ascii="Calibri" w:hAnsi="Calibri" w:cs="Segoe UI"/>
          <w:color w:val="FF0000"/>
          <w:sz w:val="22"/>
          <w:szCs w:val="22"/>
          <w:shd w:val="clear" w:color="auto" w:fill="FFFFFF"/>
          <w:lang w:val="en-US" w:eastAsia="en-US"/>
        </w:rPr>
        <w:t>innodb_buffer_pool</w:t>
      </w:r>
      <w:proofErr w:type="spellEnd"/>
      <w:r w:rsidRPr="002E1454">
        <w:rPr>
          <w:rFonts w:ascii="Calibri" w:hAnsi="Calibri" w:cs="Segoe UI"/>
          <w:color w:val="FF0000"/>
          <w:sz w:val="22"/>
          <w:szCs w:val="22"/>
          <w:shd w:val="clear" w:color="auto" w:fill="FFFFFF"/>
          <w:lang w:val="en-US" w:eastAsia="en-US"/>
        </w:rPr>
        <w:t>%';</w:t>
      </w:r>
    </w:p>
    <w:p w14:paraId="28723FC7" w14:textId="6727EF54" w:rsidR="002E1454" w:rsidRDefault="002E1454" w:rsidP="00575384">
      <w:pPr>
        <w:pStyle w:val="NormalWeb"/>
        <w:shd w:val="clear" w:color="auto" w:fill="FFFFFF"/>
        <w:spacing w:before="0" w:beforeAutospacing="0" w:after="0" w:afterAutospacing="0" w:line="360" w:lineRule="atLeast"/>
        <w:ind w:left="540"/>
        <w:rPr>
          <w:rFonts w:ascii="Calibri" w:hAnsi="Calibri" w:cs="Segoe UI"/>
          <w:color w:val="FF0000"/>
          <w:sz w:val="22"/>
          <w:szCs w:val="22"/>
          <w:shd w:val="clear" w:color="auto" w:fill="FFFFFF"/>
          <w:lang w:val="en-US" w:eastAsia="en-US"/>
        </w:rPr>
      </w:pPr>
      <w:r>
        <w:rPr>
          <w:noProof/>
        </w:rPr>
        <w:drawing>
          <wp:inline distT="0" distB="0" distL="0" distR="0" wp14:anchorId="5EAAFACF" wp14:editId="620160BB">
            <wp:extent cx="6014720" cy="3058160"/>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14720" cy="3058160"/>
                    </a:xfrm>
                    <a:prstGeom prst="rect">
                      <a:avLst/>
                    </a:prstGeom>
                  </pic:spPr>
                </pic:pic>
              </a:graphicData>
            </a:graphic>
          </wp:inline>
        </w:drawing>
      </w:r>
    </w:p>
    <w:p w14:paraId="1D3CDE9F" w14:textId="77777777" w:rsidR="001D416B" w:rsidRDefault="001D416B" w:rsidP="001D416B">
      <w:pPr>
        <w:pStyle w:val="Heading2"/>
        <w:shd w:val="clear" w:color="auto" w:fill="FFFFFF"/>
        <w:spacing w:before="450" w:after="0"/>
        <w:rPr>
          <w:rFonts w:ascii="Segoe UI" w:hAnsi="Segoe UI" w:cs="Segoe UI"/>
          <w:bCs w:val="0"/>
          <w:color w:val="172B4D"/>
          <w:spacing w:val="-2"/>
          <w:sz w:val="30"/>
          <w:szCs w:val="30"/>
        </w:rPr>
      </w:pPr>
      <w:bookmarkStart w:id="11" w:name="_Toc22828410"/>
      <w:r>
        <w:rPr>
          <w:rFonts w:ascii="Segoe UI" w:hAnsi="Segoe UI" w:cs="Segoe UI"/>
          <w:b/>
          <w:bCs w:val="0"/>
          <w:color w:val="172B4D"/>
          <w:spacing w:val="-2"/>
          <w:sz w:val="30"/>
          <w:szCs w:val="30"/>
        </w:rPr>
        <w:t>Writing the MySQL transaction log</w:t>
      </w:r>
      <w:bookmarkEnd w:id="11"/>
    </w:p>
    <w:p w14:paraId="02154EE6" w14:textId="616DB9F7" w:rsidR="001D416B" w:rsidRDefault="00447B78" w:rsidP="00575384">
      <w:pPr>
        <w:pStyle w:val="NormalWeb"/>
        <w:shd w:val="clear" w:color="auto" w:fill="FFFFFF"/>
        <w:spacing w:before="0" w:beforeAutospacing="0" w:after="0" w:afterAutospacing="0" w:line="360" w:lineRule="atLeast"/>
        <w:ind w:left="54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Setting </w:t>
      </w:r>
      <w:proofErr w:type="spellStart"/>
      <w:r>
        <w:rPr>
          <w:rStyle w:val="HTMLCode"/>
          <w:rFonts w:ascii="Courier" w:hAnsi="Courier"/>
          <w:color w:val="172B4D"/>
          <w:sz w:val="21"/>
          <w:szCs w:val="21"/>
          <w:shd w:val="clear" w:color="auto" w:fill="FFFFFF"/>
        </w:rPr>
        <w:t>innodb_flush_log_at_trx_commit</w:t>
      </w:r>
      <w:proofErr w:type="spellEnd"/>
      <w:r>
        <w:rPr>
          <w:rFonts w:ascii="Segoe UI" w:hAnsi="Segoe UI" w:cs="Segoe UI"/>
          <w:color w:val="172B4D"/>
          <w:sz w:val="21"/>
          <w:szCs w:val="21"/>
          <w:shd w:val="clear" w:color="auto" w:fill="FFFFFF"/>
        </w:rPr>
        <w:t> to 0 or 2 will greatly improve throughput, while adding a minimal level of risk to the data. Under some circumstances, with some settings, up to one second of transactions can be lost</w:t>
      </w:r>
    </w:p>
    <w:p w14:paraId="4984235A" w14:textId="300B5EA1" w:rsidR="00447B78" w:rsidRDefault="00447B78" w:rsidP="00575384">
      <w:pPr>
        <w:pStyle w:val="NormalWeb"/>
        <w:shd w:val="clear" w:color="auto" w:fill="FFFFFF"/>
        <w:spacing w:before="0" w:beforeAutospacing="0" w:after="0" w:afterAutospacing="0" w:line="360" w:lineRule="atLeast"/>
        <w:ind w:left="540"/>
        <w:rPr>
          <w:rFonts w:ascii="Calibri" w:hAnsi="Calibri" w:cs="Segoe UI"/>
          <w:color w:val="FF0000"/>
          <w:sz w:val="22"/>
          <w:szCs w:val="22"/>
          <w:shd w:val="clear" w:color="auto" w:fill="FFFFFF"/>
          <w:lang w:val="en-US" w:eastAsia="en-US"/>
        </w:rPr>
      </w:pPr>
      <w:r>
        <w:rPr>
          <w:noProof/>
        </w:rPr>
        <w:drawing>
          <wp:inline distT="0" distB="0" distL="0" distR="0" wp14:anchorId="5E1D2405" wp14:editId="4D28C49B">
            <wp:extent cx="6014720" cy="17748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14720" cy="1774825"/>
                    </a:xfrm>
                    <a:prstGeom prst="rect">
                      <a:avLst/>
                    </a:prstGeom>
                  </pic:spPr>
                </pic:pic>
              </a:graphicData>
            </a:graphic>
          </wp:inline>
        </w:drawing>
      </w:r>
    </w:p>
    <w:p w14:paraId="3F3A04AE" w14:textId="2874101E" w:rsidR="00447B78" w:rsidRDefault="00447B78" w:rsidP="00575384">
      <w:pPr>
        <w:pStyle w:val="NormalWeb"/>
        <w:shd w:val="clear" w:color="auto" w:fill="FFFFFF"/>
        <w:spacing w:before="0" w:beforeAutospacing="0" w:after="0" w:afterAutospacing="0" w:line="360" w:lineRule="atLeast"/>
        <w:ind w:left="540"/>
        <w:rPr>
          <w:rFonts w:ascii="Calibri" w:hAnsi="Calibri" w:cs="Segoe UI"/>
          <w:color w:val="FF0000"/>
          <w:sz w:val="22"/>
          <w:szCs w:val="22"/>
          <w:shd w:val="clear" w:color="auto" w:fill="FFFFFF"/>
          <w:lang w:val="en-US" w:eastAsia="en-US"/>
        </w:rPr>
      </w:pPr>
    </w:p>
    <w:p w14:paraId="523FCD1F" w14:textId="77777777" w:rsidR="00447B78" w:rsidRDefault="00447B78" w:rsidP="00447B78">
      <w:pPr>
        <w:pStyle w:val="Heading2"/>
        <w:shd w:val="clear" w:color="auto" w:fill="FFFFFF"/>
        <w:spacing w:before="450" w:after="0"/>
        <w:rPr>
          <w:rFonts w:ascii="Segoe UI" w:hAnsi="Segoe UI" w:cs="Segoe UI"/>
          <w:bCs w:val="0"/>
          <w:color w:val="172B4D"/>
          <w:spacing w:val="-2"/>
          <w:sz w:val="30"/>
          <w:szCs w:val="30"/>
        </w:rPr>
      </w:pPr>
      <w:bookmarkStart w:id="12" w:name="_Toc22828411"/>
      <w:r>
        <w:rPr>
          <w:rFonts w:ascii="Segoe UI" w:hAnsi="Segoe UI" w:cs="Segoe UI"/>
          <w:b/>
          <w:bCs w:val="0"/>
          <w:color w:val="172B4D"/>
          <w:spacing w:val="-2"/>
          <w:sz w:val="30"/>
          <w:szCs w:val="30"/>
        </w:rPr>
        <w:t>Setting the MySQL query cache size</w:t>
      </w:r>
      <w:bookmarkEnd w:id="12"/>
    </w:p>
    <w:p w14:paraId="079B224C" w14:textId="5F74E41F" w:rsidR="00447B78" w:rsidRPr="00447B78" w:rsidRDefault="00447B78" w:rsidP="00575384">
      <w:pPr>
        <w:pStyle w:val="NormalWeb"/>
        <w:shd w:val="clear" w:color="auto" w:fill="FFFFFF"/>
        <w:spacing w:before="0" w:beforeAutospacing="0" w:after="0" w:afterAutospacing="0" w:line="360" w:lineRule="atLeast"/>
        <w:ind w:left="54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Increasing the MySQL query cache size </w:t>
      </w:r>
      <w:r w:rsidRPr="00447B78">
        <w:rPr>
          <w:rFonts w:ascii="Segoe UI" w:hAnsi="Segoe UI" w:cs="Segoe UI"/>
          <w:color w:val="172B4D"/>
          <w:sz w:val="21"/>
          <w:szCs w:val="21"/>
          <w:shd w:val="clear" w:color="auto" w:fill="FFFFFF"/>
        </w:rPr>
        <w:t>will likely translate into improved VIVO performance in that once large pages have been fetched once,</w:t>
      </w:r>
      <w:r>
        <w:rPr>
          <w:rFonts w:ascii="Segoe UI" w:hAnsi="Segoe UI" w:cs="Segoe UI"/>
          <w:color w:val="172B4D"/>
          <w:sz w:val="21"/>
          <w:szCs w:val="21"/>
          <w:shd w:val="clear" w:color="auto" w:fill="FFFFFF"/>
        </w:rPr>
        <w:t> </w:t>
      </w:r>
      <w:r w:rsidRPr="00447B78">
        <w:rPr>
          <w:rFonts w:ascii="Segoe UI" w:hAnsi="Segoe UI" w:cs="Segoe UI"/>
          <w:color w:val="172B4D"/>
          <w:sz w:val="21"/>
          <w:szCs w:val="21"/>
          <w:shd w:val="clear" w:color="auto" w:fill="FFFFFF"/>
        </w:rPr>
        <w:t>they're typically quite a bit faster to load on later fetches.</w:t>
      </w:r>
    </w:p>
    <w:p w14:paraId="226060D1" w14:textId="77777777" w:rsidR="00447B78" w:rsidRDefault="00447B78" w:rsidP="00575384">
      <w:pPr>
        <w:pStyle w:val="NormalWeb"/>
        <w:shd w:val="clear" w:color="auto" w:fill="FFFFFF"/>
        <w:spacing w:before="0" w:beforeAutospacing="0" w:after="0" w:afterAutospacing="0" w:line="360" w:lineRule="atLeast"/>
        <w:ind w:left="540"/>
        <w:rPr>
          <w:rFonts w:ascii="Calibri" w:hAnsi="Calibri" w:cs="Segoe UI"/>
          <w:color w:val="FF0000"/>
          <w:sz w:val="22"/>
          <w:szCs w:val="22"/>
          <w:shd w:val="clear" w:color="auto" w:fill="FFFFFF"/>
          <w:lang w:val="en-US" w:eastAsia="en-US"/>
        </w:rPr>
      </w:pPr>
    </w:p>
    <w:p w14:paraId="5C19C013" w14:textId="1ED7052C" w:rsidR="00447B78" w:rsidRDefault="00447B78" w:rsidP="0044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en-IN" w:eastAsia="en-IN"/>
        </w:rPr>
      </w:pPr>
      <w:r>
        <w:rPr>
          <w:rFonts w:ascii="Courier New" w:eastAsia="Times New Roman" w:hAnsi="Courier New" w:cs="Courier New"/>
          <w:color w:val="000000"/>
          <w:lang w:val="en-IN" w:eastAsia="en-IN"/>
        </w:rPr>
        <w:t xml:space="preserve">      </w:t>
      </w:r>
      <w:proofErr w:type="spellStart"/>
      <w:r w:rsidRPr="00447B78">
        <w:rPr>
          <w:rFonts w:ascii="Courier New" w:eastAsia="Times New Roman" w:hAnsi="Courier New" w:cs="Courier New"/>
          <w:color w:val="000000"/>
          <w:lang w:val="en-IN" w:eastAsia="en-IN"/>
        </w:rPr>
        <w:t>query_cache_size</w:t>
      </w:r>
      <w:proofErr w:type="spellEnd"/>
      <w:r w:rsidRPr="00447B78">
        <w:rPr>
          <w:rFonts w:ascii="Courier New" w:eastAsia="Times New Roman" w:hAnsi="Courier New" w:cs="Courier New"/>
          <w:color w:val="000000"/>
          <w:lang w:val="en-IN" w:eastAsia="en-IN"/>
        </w:rPr>
        <w:t>=0</w:t>
      </w:r>
    </w:p>
    <w:p w14:paraId="0C55FDB5" w14:textId="77777777" w:rsidR="00447B78" w:rsidRDefault="00447B78" w:rsidP="00447B78">
      <w:pPr>
        <w:pStyle w:val="Heading2"/>
        <w:shd w:val="clear" w:color="auto" w:fill="FFFFFF"/>
        <w:spacing w:before="450" w:after="0"/>
        <w:rPr>
          <w:rFonts w:ascii="Segoe UI" w:hAnsi="Segoe UI" w:cs="Segoe UI"/>
          <w:bCs w:val="0"/>
          <w:color w:val="172B4D"/>
          <w:spacing w:val="-2"/>
          <w:sz w:val="30"/>
          <w:szCs w:val="30"/>
        </w:rPr>
      </w:pPr>
      <w:bookmarkStart w:id="13" w:name="_Toc22828412"/>
      <w:r>
        <w:rPr>
          <w:rFonts w:ascii="Segoe UI" w:hAnsi="Segoe UI" w:cs="Segoe UI"/>
          <w:b/>
          <w:bCs w:val="0"/>
          <w:color w:val="172B4D"/>
          <w:spacing w:val="-2"/>
          <w:sz w:val="30"/>
          <w:szCs w:val="30"/>
        </w:rPr>
        <w:lastRenderedPageBreak/>
        <w:t>Regenerating MySQL indexes</w:t>
      </w:r>
      <w:bookmarkEnd w:id="13"/>
    </w:p>
    <w:p w14:paraId="39EE22AE" w14:textId="159AF915" w:rsidR="00447B78" w:rsidRDefault="00447B78" w:rsidP="0044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Segoe UI" w:eastAsia="Times New Roman" w:hAnsi="Segoe UI" w:cs="Segoe UI"/>
          <w:color w:val="172B4D"/>
          <w:sz w:val="21"/>
          <w:szCs w:val="21"/>
          <w:shd w:val="clear" w:color="auto" w:fill="FFFFFF"/>
          <w:lang w:val="en-IN" w:eastAsia="en-IN"/>
        </w:rPr>
      </w:pPr>
      <w:r w:rsidRPr="00447B78">
        <w:rPr>
          <w:rFonts w:ascii="Segoe UI" w:eastAsia="Times New Roman" w:hAnsi="Segoe UI" w:cs="Segoe UI"/>
          <w:color w:val="172B4D"/>
          <w:sz w:val="21"/>
          <w:szCs w:val="21"/>
          <w:shd w:val="clear" w:color="auto" w:fill="FFFFFF"/>
          <w:lang w:val="en-IN" w:eastAsia="en-IN"/>
        </w:rPr>
        <w:t>If performance is abysmal on a simple query, check for missing or corrupted MySQL indexes that may cause the query engine to do full table scans.</w:t>
      </w:r>
    </w:p>
    <w:p w14:paraId="755258BE" w14:textId="7323611D" w:rsidR="006207AA" w:rsidRDefault="006207AA" w:rsidP="0044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Segoe UI" w:eastAsia="Times New Roman" w:hAnsi="Segoe UI" w:cs="Segoe UI"/>
          <w:color w:val="172B4D"/>
          <w:sz w:val="21"/>
          <w:szCs w:val="21"/>
          <w:shd w:val="clear" w:color="auto" w:fill="FFFFFF"/>
          <w:lang w:val="en-IN" w:eastAsia="en-IN"/>
        </w:rPr>
      </w:pPr>
    </w:p>
    <w:p w14:paraId="2F518B8C" w14:textId="46C90FE6" w:rsidR="006207AA" w:rsidRDefault="006207AA" w:rsidP="0044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Segoe UI" w:eastAsia="Times New Roman" w:hAnsi="Segoe UI" w:cs="Segoe UI"/>
          <w:color w:val="172B4D"/>
          <w:sz w:val="21"/>
          <w:szCs w:val="21"/>
          <w:shd w:val="clear" w:color="auto" w:fill="FFFFFF"/>
          <w:lang w:val="en-IN" w:eastAsia="en-IN"/>
        </w:rPr>
      </w:pPr>
      <w:proofErr w:type="spellStart"/>
      <w:r>
        <w:rPr>
          <w:rFonts w:ascii="Segoe UI" w:eastAsia="Times New Roman" w:hAnsi="Segoe UI" w:cs="Segoe UI"/>
          <w:color w:val="172B4D"/>
          <w:sz w:val="21"/>
          <w:szCs w:val="21"/>
          <w:shd w:val="clear" w:color="auto" w:fill="FFFFFF"/>
          <w:lang w:val="en-IN" w:eastAsia="en-IN"/>
        </w:rPr>
        <w:t>Mysql</w:t>
      </w:r>
      <w:proofErr w:type="spellEnd"/>
      <w:r>
        <w:rPr>
          <w:rFonts w:ascii="Segoe UI" w:eastAsia="Times New Roman" w:hAnsi="Segoe UI" w:cs="Segoe UI"/>
          <w:color w:val="172B4D"/>
          <w:sz w:val="21"/>
          <w:szCs w:val="21"/>
          <w:shd w:val="clear" w:color="auto" w:fill="FFFFFF"/>
          <w:lang w:val="en-IN" w:eastAsia="en-IN"/>
        </w:rPr>
        <w:t>&gt;</w:t>
      </w:r>
      <w:r w:rsidRPr="006207AA">
        <w:rPr>
          <w:color w:val="B41311" w:themeColor="accent1"/>
        </w:rPr>
        <w:t xml:space="preserve"> </w:t>
      </w:r>
      <w:r w:rsidRPr="006207AA">
        <w:rPr>
          <w:rFonts w:ascii="Segoe UI" w:eastAsia="Times New Roman" w:hAnsi="Segoe UI" w:cs="Segoe UI"/>
          <w:color w:val="B41311" w:themeColor="accent1"/>
          <w:sz w:val="21"/>
          <w:szCs w:val="21"/>
          <w:shd w:val="clear" w:color="auto" w:fill="FFFFFF"/>
          <w:lang w:val="en-IN" w:eastAsia="en-IN"/>
        </w:rPr>
        <w:t xml:space="preserve">use </w:t>
      </w:r>
      <w:proofErr w:type="spellStart"/>
      <w:r w:rsidRPr="006207AA">
        <w:rPr>
          <w:rFonts w:ascii="Segoe UI" w:eastAsia="Times New Roman" w:hAnsi="Segoe UI" w:cs="Segoe UI"/>
          <w:color w:val="B41311" w:themeColor="accent1"/>
          <w:sz w:val="21"/>
          <w:szCs w:val="21"/>
          <w:shd w:val="clear" w:color="auto" w:fill="FFFFFF"/>
          <w:lang w:val="en-IN" w:eastAsia="en-IN"/>
        </w:rPr>
        <w:t>testdb</w:t>
      </w:r>
      <w:proofErr w:type="spellEnd"/>
      <w:r w:rsidRPr="006207AA">
        <w:rPr>
          <w:rFonts w:ascii="Segoe UI" w:eastAsia="Times New Roman" w:hAnsi="Segoe UI" w:cs="Segoe UI"/>
          <w:color w:val="B41311" w:themeColor="accent1"/>
          <w:sz w:val="21"/>
          <w:szCs w:val="21"/>
          <w:shd w:val="clear" w:color="auto" w:fill="FFFFFF"/>
          <w:lang w:val="en-IN" w:eastAsia="en-IN"/>
        </w:rPr>
        <w:t>;</w:t>
      </w:r>
    </w:p>
    <w:p w14:paraId="2A73B256" w14:textId="01B8D46B" w:rsidR="006207AA" w:rsidRDefault="006207AA" w:rsidP="0044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Segoe UI" w:eastAsia="Times New Roman" w:hAnsi="Segoe UI" w:cs="Segoe UI"/>
          <w:color w:val="172B4D"/>
          <w:sz w:val="21"/>
          <w:szCs w:val="21"/>
          <w:shd w:val="clear" w:color="auto" w:fill="FFFFFF"/>
          <w:lang w:val="en-IN" w:eastAsia="en-IN"/>
        </w:rPr>
      </w:pPr>
      <w:proofErr w:type="spellStart"/>
      <w:r>
        <w:rPr>
          <w:rFonts w:ascii="Segoe UI" w:eastAsia="Times New Roman" w:hAnsi="Segoe UI" w:cs="Segoe UI"/>
          <w:color w:val="172B4D"/>
          <w:sz w:val="21"/>
          <w:szCs w:val="21"/>
          <w:shd w:val="clear" w:color="auto" w:fill="FFFFFF"/>
          <w:lang w:val="en-IN" w:eastAsia="en-IN"/>
        </w:rPr>
        <w:t>Mysql</w:t>
      </w:r>
      <w:proofErr w:type="spellEnd"/>
      <w:r>
        <w:rPr>
          <w:rFonts w:ascii="Segoe UI" w:eastAsia="Times New Roman" w:hAnsi="Segoe UI" w:cs="Segoe UI"/>
          <w:color w:val="172B4D"/>
          <w:sz w:val="21"/>
          <w:szCs w:val="21"/>
          <w:shd w:val="clear" w:color="auto" w:fill="FFFFFF"/>
          <w:lang w:val="en-IN" w:eastAsia="en-IN"/>
        </w:rPr>
        <w:t>&gt;</w:t>
      </w:r>
      <w:r w:rsidRPr="006207AA">
        <w:t xml:space="preserve"> </w:t>
      </w:r>
      <w:proofErr w:type="spellStart"/>
      <w:r w:rsidRPr="006207AA">
        <w:rPr>
          <w:rFonts w:ascii="Segoe UI" w:eastAsia="Times New Roman" w:hAnsi="Segoe UI" w:cs="Segoe UI"/>
          <w:color w:val="B41311" w:themeColor="accent1"/>
          <w:sz w:val="21"/>
          <w:szCs w:val="21"/>
          <w:shd w:val="clear" w:color="auto" w:fill="FFFFFF"/>
          <w:lang w:val="en-IN" w:eastAsia="en-IN"/>
        </w:rPr>
        <w:t>analyze</w:t>
      </w:r>
      <w:proofErr w:type="spellEnd"/>
      <w:r w:rsidRPr="006207AA">
        <w:rPr>
          <w:rFonts w:ascii="Segoe UI" w:eastAsia="Times New Roman" w:hAnsi="Segoe UI" w:cs="Segoe UI"/>
          <w:color w:val="B41311" w:themeColor="accent1"/>
          <w:sz w:val="21"/>
          <w:szCs w:val="21"/>
          <w:shd w:val="clear" w:color="auto" w:fill="FFFFFF"/>
          <w:lang w:val="en-IN" w:eastAsia="en-IN"/>
        </w:rPr>
        <w:t xml:space="preserve"> table employee;</w:t>
      </w:r>
    </w:p>
    <w:p w14:paraId="2AB9B1AA" w14:textId="27CEA2C2" w:rsidR="006207AA" w:rsidRDefault="006207AA" w:rsidP="0044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Segoe UI" w:eastAsia="Times New Roman" w:hAnsi="Segoe UI" w:cs="Segoe UI"/>
          <w:color w:val="B41311" w:themeColor="accent1"/>
          <w:sz w:val="21"/>
          <w:szCs w:val="21"/>
          <w:shd w:val="clear" w:color="auto" w:fill="FFFFFF"/>
          <w:lang w:val="en-IN" w:eastAsia="en-IN"/>
        </w:rPr>
      </w:pPr>
      <w:proofErr w:type="spellStart"/>
      <w:r>
        <w:rPr>
          <w:rFonts w:ascii="Segoe UI" w:eastAsia="Times New Roman" w:hAnsi="Segoe UI" w:cs="Segoe UI"/>
          <w:color w:val="172B4D"/>
          <w:sz w:val="21"/>
          <w:szCs w:val="21"/>
          <w:shd w:val="clear" w:color="auto" w:fill="FFFFFF"/>
          <w:lang w:val="en-IN" w:eastAsia="en-IN"/>
        </w:rPr>
        <w:t>Mysql</w:t>
      </w:r>
      <w:proofErr w:type="spellEnd"/>
      <w:r>
        <w:rPr>
          <w:rFonts w:ascii="Segoe UI" w:eastAsia="Times New Roman" w:hAnsi="Segoe UI" w:cs="Segoe UI"/>
          <w:color w:val="172B4D"/>
          <w:sz w:val="21"/>
          <w:szCs w:val="21"/>
          <w:shd w:val="clear" w:color="auto" w:fill="FFFFFF"/>
          <w:lang w:val="en-IN" w:eastAsia="en-IN"/>
        </w:rPr>
        <w:t>&gt;</w:t>
      </w:r>
      <w:r w:rsidRPr="006207AA">
        <w:t xml:space="preserve"> </w:t>
      </w:r>
      <w:r w:rsidRPr="006207AA">
        <w:rPr>
          <w:rFonts w:ascii="Segoe UI" w:eastAsia="Times New Roman" w:hAnsi="Segoe UI" w:cs="Segoe UI"/>
          <w:color w:val="B41311" w:themeColor="accent1"/>
          <w:sz w:val="21"/>
          <w:szCs w:val="21"/>
          <w:shd w:val="clear" w:color="auto" w:fill="FFFFFF"/>
          <w:lang w:val="en-IN" w:eastAsia="en-IN"/>
        </w:rPr>
        <w:t>optimize table employee;</w:t>
      </w:r>
    </w:p>
    <w:p w14:paraId="3D46A892" w14:textId="5ABDB670" w:rsidR="006207AA" w:rsidRDefault="006207AA" w:rsidP="0044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Segoe UI" w:eastAsia="Times New Roman" w:hAnsi="Segoe UI" w:cs="Segoe UI"/>
          <w:color w:val="B41311" w:themeColor="accent1"/>
          <w:sz w:val="21"/>
          <w:szCs w:val="21"/>
          <w:shd w:val="clear" w:color="auto" w:fill="FFFFFF"/>
          <w:lang w:val="en-IN" w:eastAsia="en-IN"/>
        </w:rPr>
      </w:pPr>
    </w:p>
    <w:p w14:paraId="3B0CD8E1" w14:textId="4BE99569" w:rsidR="006207AA" w:rsidRDefault="006207AA" w:rsidP="0044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Segoe UI" w:eastAsia="Times New Roman" w:hAnsi="Segoe UI" w:cs="Segoe UI"/>
          <w:color w:val="172B4D"/>
          <w:sz w:val="21"/>
          <w:szCs w:val="21"/>
          <w:shd w:val="clear" w:color="auto" w:fill="FFFFFF"/>
          <w:lang w:val="en-IN" w:eastAsia="en-IN"/>
        </w:rPr>
      </w:pPr>
      <w:r>
        <w:rPr>
          <w:noProof/>
        </w:rPr>
        <w:drawing>
          <wp:inline distT="0" distB="0" distL="0" distR="0" wp14:anchorId="5B15C00C" wp14:editId="383883D7">
            <wp:extent cx="6014720" cy="347472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14720" cy="3474720"/>
                    </a:xfrm>
                    <a:prstGeom prst="rect">
                      <a:avLst/>
                    </a:prstGeom>
                  </pic:spPr>
                </pic:pic>
              </a:graphicData>
            </a:graphic>
          </wp:inline>
        </w:drawing>
      </w:r>
    </w:p>
    <w:p w14:paraId="38441B0D" w14:textId="77777777" w:rsidR="006207AA" w:rsidRDefault="006207AA" w:rsidP="0044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Segoe UI" w:eastAsia="Times New Roman" w:hAnsi="Segoe UI" w:cs="Segoe UI"/>
          <w:color w:val="172B4D"/>
          <w:sz w:val="21"/>
          <w:szCs w:val="21"/>
          <w:shd w:val="clear" w:color="auto" w:fill="FFFFFF"/>
          <w:lang w:val="en-IN" w:eastAsia="en-IN"/>
        </w:rPr>
      </w:pPr>
    </w:p>
    <w:p w14:paraId="32E5D5FE" w14:textId="77777777" w:rsidR="00C15482" w:rsidRPr="00447B78" w:rsidRDefault="00C15482" w:rsidP="00447B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Segoe UI" w:eastAsia="Times New Roman" w:hAnsi="Segoe UI" w:cs="Segoe UI"/>
          <w:color w:val="172B4D"/>
          <w:sz w:val="21"/>
          <w:szCs w:val="21"/>
          <w:shd w:val="clear" w:color="auto" w:fill="FFFFFF"/>
          <w:lang w:val="en-IN" w:eastAsia="en-IN"/>
        </w:rPr>
      </w:pPr>
    </w:p>
    <w:p w14:paraId="60D66989" w14:textId="77777777" w:rsidR="00B274BD" w:rsidRDefault="00B274BD" w:rsidP="00B274BD">
      <w:pPr>
        <w:pStyle w:val="Heading2"/>
        <w:shd w:val="clear" w:color="auto" w:fill="FFFFFF"/>
        <w:spacing w:before="0" w:after="0"/>
        <w:textAlignment w:val="baseline"/>
        <w:rPr>
          <w:rFonts w:ascii="Arial" w:hAnsi="Arial" w:cs="Arial"/>
          <w:bCs w:val="0"/>
          <w:color w:val="36393F"/>
          <w:sz w:val="45"/>
          <w:szCs w:val="45"/>
        </w:rPr>
      </w:pPr>
      <w:bookmarkStart w:id="14" w:name="_Toc22828413"/>
      <w:r>
        <w:rPr>
          <w:rFonts w:ascii="Arial" w:hAnsi="Arial" w:cs="Arial"/>
          <w:b/>
          <w:bCs w:val="0"/>
          <w:color w:val="36393F"/>
          <w:szCs w:val="28"/>
          <w:bdr w:val="none" w:sz="0" w:space="0" w:color="auto" w:frame="1"/>
        </w:rPr>
        <w:t>MySQL Server Hardware and OS Tuning:</w:t>
      </w:r>
      <w:bookmarkEnd w:id="14"/>
    </w:p>
    <w:p w14:paraId="17217719" w14:textId="77777777" w:rsidR="005D322A" w:rsidRPr="005D322A" w:rsidRDefault="00B274BD" w:rsidP="005D322A">
      <w:pPr>
        <w:pStyle w:val="NormalWeb"/>
        <w:numPr>
          <w:ilvl w:val="0"/>
          <w:numId w:val="37"/>
        </w:numPr>
        <w:shd w:val="clear" w:color="auto" w:fill="FFFFFF"/>
        <w:spacing w:before="0" w:beforeAutospacing="0" w:after="0" w:afterAutospacing="0" w:line="360" w:lineRule="atLeast"/>
        <w:rPr>
          <w:rFonts w:ascii="Calibri" w:hAnsi="Calibri" w:cs="Segoe UI"/>
          <w:color w:val="0C2B40" w:themeColor="accent6" w:themeShade="80"/>
          <w:sz w:val="22"/>
          <w:szCs w:val="22"/>
          <w:shd w:val="clear" w:color="auto" w:fill="FFFFFF"/>
          <w:lang w:val="en-US" w:eastAsia="en-US"/>
        </w:rPr>
      </w:pPr>
      <w:r w:rsidRPr="00B274BD">
        <w:rPr>
          <w:rFonts w:ascii="Arial" w:hAnsi="Arial" w:cs="Arial"/>
          <w:color w:val="0C2B40" w:themeColor="accent6" w:themeShade="80"/>
          <w:shd w:val="clear" w:color="auto" w:fill="FFFFFF"/>
        </w:rPr>
        <w:t xml:space="preserve">Have enough physical memory to load your entire </w:t>
      </w:r>
      <w:proofErr w:type="spellStart"/>
      <w:r w:rsidRPr="00B274BD">
        <w:rPr>
          <w:rFonts w:ascii="Arial" w:hAnsi="Arial" w:cs="Arial"/>
          <w:color w:val="0C2B40" w:themeColor="accent6" w:themeShade="80"/>
          <w:shd w:val="clear" w:color="auto" w:fill="FFFFFF"/>
        </w:rPr>
        <w:t>InnoDB</w:t>
      </w:r>
      <w:proofErr w:type="spellEnd"/>
      <w:r w:rsidRPr="00B274BD">
        <w:rPr>
          <w:rFonts w:ascii="Arial" w:hAnsi="Arial" w:cs="Arial"/>
          <w:color w:val="0C2B40" w:themeColor="accent6" w:themeShade="80"/>
          <w:shd w:val="clear" w:color="auto" w:fill="FFFFFF"/>
        </w:rPr>
        <w:t xml:space="preserve"> file into memory – </w:t>
      </w:r>
      <w:proofErr w:type="spellStart"/>
      <w:r w:rsidRPr="00B274BD">
        <w:rPr>
          <w:rFonts w:ascii="Arial" w:hAnsi="Arial" w:cs="Arial"/>
          <w:color w:val="0C2B40" w:themeColor="accent6" w:themeShade="80"/>
          <w:shd w:val="clear" w:color="auto" w:fill="FFFFFF"/>
        </w:rPr>
        <w:t>InnoDB</w:t>
      </w:r>
      <w:proofErr w:type="spellEnd"/>
      <w:r w:rsidRPr="00B274BD">
        <w:rPr>
          <w:rFonts w:ascii="Arial" w:hAnsi="Arial" w:cs="Arial"/>
          <w:color w:val="0C2B40" w:themeColor="accent6" w:themeShade="80"/>
          <w:shd w:val="clear" w:color="auto" w:fill="FFFFFF"/>
        </w:rPr>
        <w:t xml:space="preserve"> is much faster when the file can be accessed in memory rather than from disk.</w:t>
      </w:r>
    </w:p>
    <w:p w14:paraId="2861C99E" w14:textId="77777777" w:rsidR="005D322A" w:rsidRPr="005D322A" w:rsidRDefault="00B274BD" w:rsidP="005D322A">
      <w:pPr>
        <w:pStyle w:val="NormalWeb"/>
        <w:numPr>
          <w:ilvl w:val="0"/>
          <w:numId w:val="37"/>
        </w:numPr>
        <w:shd w:val="clear" w:color="auto" w:fill="FFFFFF"/>
        <w:spacing w:before="0" w:beforeAutospacing="0" w:after="0" w:afterAutospacing="0" w:line="360" w:lineRule="atLeast"/>
        <w:rPr>
          <w:rFonts w:ascii="Calibri" w:hAnsi="Calibri" w:cs="Segoe UI"/>
          <w:color w:val="0C2B40" w:themeColor="accent6" w:themeShade="80"/>
          <w:sz w:val="22"/>
          <w:szCs w:val="22"/>
          <w:shd w:val="clear" w:color="auto" w:fill="FFFFFF"/>
          <w:lang w:val="en-US" w:eastAsia="en-US"/>
        </w:rPr>
      </w:pPr>
      <w:r w:rsidRPr="00B274BD">
        <w:rPr>
          <w:rFonts w:ascii="Arial" w:hAnsi="Arial" w:cs="Arial"/>
          <w:color w:val="0C2B40" w:themeColor="accent6" w:themeShade="80"/>
          <w:shd w:val="clear" w:color="auto" w:fill="FFFFFF"/>
        </w:rPr>
        <w:t>Avoid Swap at all costs – swapping is reading from disk, its slow.</w:t>
      </w:r>
    </w:p>
    <w:p w14:paraId="3DA5DFCE" w14:textId="77777777" w:rsidR="005D322A" w:rsidRPr="005D322A" w:rsidRDefault="00B274BD" w:rsidP="005D322A">
      <w:pPr>
        <w:pStyle w:val="NormalWeb"/>
        <w:numPr>
          <w:ilvl w:val="0"/>
          <w:numId w:val="37"/>
        </w:numPr>
        <w:shd w:val="clear" w:color="auto" w:fill="FFFFFF"/>
        <w:spacing w:before="0" w:beforeAutospacing="0" w:after="0" w:afterAutospacing="0" w:line="360" w:lineRule="atLeast"/>
        <w:rPr>
          <w:rFonts w:ascii="Calibri" w:hAnsi="Calibri" w:cs="Segoe UI"/>
          <w:color w:val="0C2B40" w:themeColor="accent6" w:themeShade="80"/>
          <w:sz w:val="22"/>
          <w:szCs w:val="22"/>
          <w:shd w:val="clear" w:color="auto" w:fill="FFFFFF"/>
          <w:lang w:val="en-US" w:eastAsia="en-US"/>
        </w:rPr>
      </w:pPr>
      <w:r w:rsidRPr="00B274BD">
        <w:rPr>
          <w:rFonts w:ascii="Arial" w:hAnsi="Arial" w:cs="Arial"/>
          <w:color w:val="0C2B40" w:themeColor="accent6" w:themeShade="80"/>
          <w:shd w:val="clear" w:color="auto" w:fill="FFFFFF"/>
        </w:rPr>
        <w:t>Use an advanced RAID – preferably RAID10 or higher.</w:t>
      </w:r>
    </w:p>
    <w:p w14:paraId="31985145" w14:textId="77777777" w:rsidR="005D322A" w:rsidRPr="005D322A" w:rsidRDefault="00B274BD" w:rsidP="005D322A">
      <w:pPr>
        <w:pStyle w:val="NormalWeb"/>
        <w:numPr>
          <w:ilvl w:val="0"/>
          <w:numId w:val="37"/>
        </w:numPr>
        <w:shd w:val="clear" w:color="auto" w:fill="FFFFFF"/>
        <w:spacing w:before="0" w:beforeAutospacing="0" w:after="0" w:afterAutospacing="0" w:line="360" w:lineRule="atLeast"/>
        <w:rPr>
          <w:rFonts w:ascii="Calibri" w:hAnsi="Calibri" w:cs="Segoe UI"/>
          <w:color w:val="0C2B40" w:themeColor="accent6" w:themeShade="80"/>
          <w:sz w:val="22"/>
          <w:szCs w:val="22"/>
          <w:shd w:val="clear" w:color="auto" w:fill="FFFFFF"/>
          <w:lang w:val="en-US" w:eastAsia="en-US"/>
        </w:rPr>
      </w:pPr>
      <w:r w:rsidRPr="00B274BD">
        <w:rPr>
          <w:rFonts w:ascii="Arial" w:hAnsi="Arial" w:cs="Arial"/>
          <w:color w:val="0C2B40" w:themeColor="accent6" w:themeShade="80"/>
          <w:shd w:val="clear" w:color="auto" w:fill="FFFFFF"/>
        </w:rPr>
        <w:t>Separate your OS and data partitions, not just logically, but physically – costly OS writes and reads will impact your database performance.</w:t>
      </w:r>
    </w:p>
    <w:p w14:paraId="787BC49C" w14:textId="77777777" w:rsidR="005D322A" w:rsidRPr="005D322A" w:rsidRDefault="00B274BD" w:rsidP="005D322A">
      <w:pPr>
        <w:pStyle w:val="NormalWeb"/>
        <w:numPr>
          <w:ilvl w:val="0"/>
          <w:numId w:val="37"/>
        </w:numPr>
        <w:shd w:val="clear" w:color="auto" w:fill="FFFFFF"/>
        <w:spacing w:before="0" w:beforeAutospacing="0" w:after="0" w:afterAutospacing="0" w:line="360" w:lineRule="atLeast"/>
        <w:rPr>
          <w:rFonts w:ascii="Calibri" w:hAnsi="Calibri" w:cs="Segoe UI"/>
          <w:color w:val="0C2B40" w:themeColor="accent6" w:themeShade="80"/>
          <w:sz w:val="22"/>
          <w:szCs w:val="22"/>
          <w:shd w:val="clear" w:color="auto" w:fill="FFFFFF"/>
          <w:lang w:val="en-US" w:eastAsia="en-US"/>
        </w:rPr>
      </w:pPr>
      <w:r w:rsidRPr="00B274BD">
        <w:rPr>
          <w:rFonts w:ascii="Arial" w:hAnsi="Arial" w:cs="Arial"/>
          <w:color w:val="0C2B40" w:themeColor="accent6" w:themeShade="80"/>
          <w:shd w:val="clear" w:color="auto" w:fill="FFFFFF"/>
        </w:rPr>
        <w:t xml:space="preserve">Put your </w:t>
      </w:r>
      <w:proofErr w:type="spellStart"/>
      <w:r w:rsidRPr="00B274BD">
        <w:rPr>
          <w:rFonts w:ascii="Arial" w:hAnsi="Arial" w:cs="Arial"/>
          <w:color w:val="0C2B40" w:themeColor="accent6" w:themeShade="80"/>
          <w:shd w:val="clear" w:color="auto" w:fill="FFFFFF"/>
        </w:rPr>
        <w:t>mysql</w:t>
      </w:r>
      <w:proofErr w:type="spellEnd"/>
      <w:r w:rsidRPr="00B274BD">
        <w:rPr>
          <w:rFonts w:ascii="Arial" w:hAnsi="Arial" w:cs="Arial"/>
          <w:color w:val="0C2B40" w:themeColor="accent6" w:themeShade="80"/>
          <w:shd w:val="clear" w:color="auto" w:fill="FFFFFF"/>
        </w:rPr>
        <w:t xml:space="preserve"> temp space and replication logs on a separate partition than your data – background writes will impact your database when it goes to write/read from disk.</w:t>
      </w:r>
    </w:p>
    <w:p w14:paraId="21F5AC31" w14:textId="77777777" w:rsidR="005D322A" w:rsidRPr="005D322A" w:rsidRDefault="00B274BD" w:rsidP="005D322A">
      <w:pPr>
        <w:pStyle w:val="NormalWeb"/>
        <w:numPr>
          <w:ilvl w:val="0"/>
          <w:numId w:val="37"/>
        </w:numPr>
        <w:shd w:val="clear" w:color="auto" w:fill="FFFFFF"/>
        <w:spacing w:before="0" w:beforeAutospacing="0" w:after="0" w:afterAutospacing="0" w:line="360" w:lineRule="atLeast"/>
        <w:rPr>
          <w:rFonts w:ascii="Calibri" w:hAnsi="Calibri" w:cs="Segoe UI"/>
          <w:color w:val="0C2B40" w:themeColor="accent6" w:themeShade="80"/>
          <w:sz w:val="22"/>
          <w:szCs w:val="22"/>
          <w:shd w:val="clear" w:color="auto" w:fill="FFFFFF"/>
          <w:lang w:val="en-US" w:eastAsia="en-US"/>
        </w:rPr>
      </w:pPr>
      <w:r w:rsidRPr="00B274BD">
        <w:rPr>
          <w:rFonts w:ascii="Arial" w:hAnsi="Arial" w:cs="Arial"/>
          <w:color w:val="0C2B40" w:themeColor="accent6" w:themeShade="80"/>
          <w:shd w:val="clear" w:color="auto" w:fill="FFFFFF"/>
        </w:rPr>
        <w:t xml:space="preserve">More disks </w:t>
      </w:r>
      <w:proofErr w:type="gramStart"/>
      <w:r w:rsidRPr="00B274BD">
        <w:rPr>
          <w:rFonts w:ascii="Arial" w:hAnsi="Arial" w:cs="Arial"/>
          <w:color w:val="0C2B40" w:themeColor="accent6" w:themeShade="80"/>
          <w:shd w:val="clear" w:color="auto" w:fill="FFFFFF"/>
        </w:rPr>
        <w:t>equals</w:t>
      </w:r>
      <w:proofErr w:type="gramEnd"/>
      <w:r w:rsidRPr="00B274BD">
        <w:rPr>
          <w:rFonts w:ascii="Arial" w:hAnsi="Arial" w:cs="Arial"/>
          <w:color w:val="0C2B40" w:themeColor="accent6" w:themeShade="80"/>
          <w:shd w:val="clear" w:color="auto" w:fill="FFFFFF"/>
        </w:rPr>
        <w:t xml:space="preserve"> more speed.</w:t>
      </w:r>
    </w:p>
    <w:p w14:paraId="3D6084AA" w14:textId="77777777" w:rsidR="005D322A" w:rsidRPr="005D322A" w:rsidRDefault="00B274BD" w:rsidP="005D322A">
      <w:pPr>
        <w:pStyle w:val="NormalWeb"/>
        <w:numPr>
          <w:ilvl w:val="0"/>
          <w:numId w:val="37"/>
        </w:numPr>
        <w:shd w:val="clear" w:color="auto" w:fill="FFFFFF"/>
        <w:spacing w:before="0" w:beforeAutospacing="0" w:after="0" w:afterAutospacing="0" w:line="360" w:lineRule="atLeast"/>
        <w:rPr>
          <w:rFonts w:ascii="Calibri" w:hAnsi="Calibri" w:cs="Segoe UI"/>
          <w:color w:val="0C2B40" w:themeColor="accent6" w:themeShade="80"/>
          <w:sz w:val="22"/>
          <w:szCs w:val="22"/>
          <w:shd w:val="clear" w:color="auto" w:fill="FFFFFF"/>
          <w:lang w:val="en-US" w:eastAsia="en-US"/>
        </w:rPr>
      </w:pPr>
      <w:r w:rsidRPr="00B274BD">
        <w:rPr>
          <w:rFonts w:ascii="Arial" w:hAnsi="Arial" w:cs="Arial"/>
          <w:color w:val="0C2B40" w:themeColor="accent6" w:themeShade="80"/>
          <w:shd w:val="clear" w:color="auto" w:fill="FFFFFF"/>
        </w:rPr>
        <w:t>Faster disks are better.</w:t>
      </w:r>
    </w:p>
    <w:p w14:paraId="424E3F7E" w14:textId="77777777" w:rsidR="005D322A" w:rsidRPr="005D322A" w:rsidRDefault="00B274BD" w:rsidP="005D322A">
      <w:pPr>
        <w:pStyle w:val="NormalWeb"/>
        <w:numPr>
          <w:ilvl w:val="0"/>
          <w:numId w:val="37"/>
        </w:numPr>
        <w:shd w:val="clear" w:color="auto" w:fill="FFFFFF"/>
        <w:spacing w:before="0" w:beforeAutospacing="0" w:after="0" w:afterAutospacing="0" w:line="360" w:lineRule="atLeast"/>
        <w:rPr>
          <w:rFonts w:ascii="Calibri" w:hAnsi="Calibri" w:cs="Segoe UI"/>
          <w:color w:val="0C2B40" w:themeColor="accent6" w:themeShade="80"/>
          <w:sz w:val="22"/>
          <w:szCs w:val="22"/>
          <w:shd w:val="clear" w:color="auto" w:fill="FFFFFF"/>
          <w:lang w:val="en-US" w:eastAsia="en-US"/>
        </w:rPr>
      </w:pPr>
      <w:r w:rsidRPr="00B274BD">
        <w:rPr>
          <w:rFonts w:ascii="Arial" w:hAnsi="Arial" w:cs="Arial"/>
          <w:color w:val="0C2B40" w:themeColor="accent6" w:themeShade="80"/>
          <w:shd w:val="clear" w:color="auto" w:fill="FFFFFF"/>
        </w:rPr>
        <w:lastRenderedPageBreak/>
        <w:t>Use SAS over SATA.</w:t>
      </w:r>
    </w:p>
    <w:p w14:paraId="27D31ED3" w14:textId="77777777" w:rsidR="005D322A" w:rsidRPr="005D322A" w:rsidRDefault="00B274BD" w:rsidP="005D322A">
      <w:pPr>
        <w:pStyle w:val="NormalWeb"/>
        <w:numPr>
          <w:ilvl w:val="0"/>
          <w:numId w:val="37"/>
        </w:numPr>
        <w:shd w:val="clear" w:color="auto" w:fill="FFFFFF"/>
        <w:spacing w:before="0" w:beforeAutospacing="0" w:after="0" w:afterAutospacing="0" w:line="360" w:lineRule="atLeast"/>
        <w:rPr>
          <w:rFonts w:ascii="Calibri" w:hAnsi="Calibri" w:cs="Segoe UI"/>
          <w:color w:val="0C2B40" w:themeColor="accent6" w:themeShade="80"/>
          <w:sz w:val="22"/>
          <w:szCs w:val="22"/>
          <w:shd w:val="clear" w:color="auto" w:fill="FFFFFF"/>
          <w:lang w:val="en-US" w:eastAsia="en-US"/>
        </w:rPr>
      </w:pPr>
      <w:r w:rsidRPr="00B274BD">
        <w:rPr>
          <w:rFonts w:ascii="Arial" w:hAnsi="Arial" w:cs="Arial"/>
          <w:color w:val="0C2B40" w:themeColor="accent6" w:themeShade="80"/>
          <w:shd w:val="clear" w:color="auto" w:fill="FFFFFF"/>
        </w:rPr>
        <w:t>Consider using Solid State IO Cards (not disk drives) for your data partition</w:t>
      </w:r>
    </w:p>
    <w:p w14:paraId="43DEE444" w14:textId="77777777" w:rsidR="005D322A" w:rsidRPr="005D322A" w:rsidRDefault="00B274BD" w:rsidP="005D322A">
      <w:pPr>
        <w:pStyle w:val="NormalWeb"/>
        <w:numPr>
          <w:ilvl w:val="0"/>
          <w:numId w:val="37"/>
        </w:numPr>
        <w:shd w:val="clear" w:color="auto" w:fill="FFFFFF"/>
        <w:spacing w:before="0" w:beforeAutospacing="0" w:after="0" w:afterAutospacing="0" w:line="360" w:lineRule="atLeast"/>
        <w:rPr>
          <w:rFonts w:ascii="Calibri" w:hAnsi="Calibri" w:cs="Segoe UI"/>
          <w:color w:val="0C2B40" w:themeColor="accent6" w:themeShade="80"/>
          <w:sz w:val="22"/>
          <w:szCs w:val="22"/>
          <w:shd w:val="clear" w:color="auto" w:fill="FFFFFF"/>
          <w:lang w:val="en-US" w:eastAsia="en-US"/>
        </w:rPr>
      </w:pPr>
      <w:r w:rsidRPr="00B274BD">
        <w:rPr>
          <w:rFonts w:ascii="Arial" w:hAnsi="Arial" w:cs="Arial"/>
          <w:color w:val="0C2B40" w:themeColor="accent6" w:themeShade="80"/>
          <w:shd w:val="clear" w:color="auto" w:fill="FFFFFF"/>
        </w:rPr>
        <w:t xml:space="preserve">On Linux set your </w:t>
      </w:r>
      <w:proofErr w:type="spellStart"/>
      <w:r w:rsidRPr="00B274BD">
        <w:rPr>
          <w:rFonts w:ascii="Arial" w:hAnsi="Arial" w:cs="Arial"/>
          <w:color w:val="0C2B40" w:themeColor="accent6" w:themeShade="80"/>
          <w:shd w:val="clear" w:color="auto" w:fill="FFFFFF"/>
        </w:rPr>
        <w:t>swappiness</w:t>
      </w:r>
      <w:proofErr w:type="spellEnd"/>
      <w:r w:rsidRPr="00B274BD">
        <w:rPr>
          <w:rFonts w:ascii="Arial" w:hAnsi="Arial" w:cs="Arial"/>
          <w:color w:val="0C2B40" w:themeColor="accent6" w:themeShade="80"/>
          <w:shd w:val="clear" w:color="auto" w:fill="FFFFFF"/>
        </w:rPr>
        <w:t xml:space="preserve"> value to 0 – no reason to cache files on a database server, this is more of a web server or desktop advantage</w:t>
      </w:r>
      <w:r w:rsidR="005D322A">
        <w:rPr>
          <w:rFonts w:ascii="Arial" w:hAnsi="Arial" w:cs="Arial"/>
          <w:color w:val="0C2B40" w:themeColor="accent6" w:themeShade="80"/>
          <w:shd w:val="clear" w:color="auto" w:fill="FFFFFF"/>
        </w:rPr>
        <w:t>.</w:t>
      </w:r>
    </w:p>
    <w:p w14:paraId="0268DAF4" w14:textId="77777777" w:rsidR="005D322A" w:rsidRPr="005D322A" w:rsidRDefault="00B274BD" w:rsidP="005D322A">
      <w:pPr>
        <w:pStyle w:val="NormalWeb"/>
        <w:numPr>
          <w:ilvl w:val="0"/>
          <w:numId w:val="37"/>
        </w:numPr>
        <w:shd w:val="clear" w:color="auto" w:fill="FFFFFF"/>
        <w:spacing w:before="0" w:beforeAutospacing="0" w:after="0" w:afterAutospacing="0" w:line="360" w:lineRule="atLeast"/>
        <w:rPr>
          <w:rFonts w:ascii="Calibri" w:hAnsi="Calibri" w:cs="Segoe UI"/>
          <w:color w:val="0C2B40" w:themeColor="accent6" w:themeShade="80"/>
          <w:sz w:val="22"/>
          <w:szCs w:val="22"/>
          <w:shd w:val="clear" w:color="auto" w:fill="FFFFFF"/>
          <w:lang w:val="en-US" w:eastAsia="en-US"/>
        </w:rPr>
      </w:pPr>
      <w:r w:rsidRPr="00B274BD">
        <w:rPr>
          <w:rFonts w:ascii="Arial" w:hAnsi="Arial" w:cs="Arial"/>
          <w:color w:val="0C2B40" w:themeColor="accent6" w:themeShade="80"/>
          <w:shd w:val="clear" w:color="auto" w:fill="FFFFFF"/>
        </w:rPr>
        <w:t xml:space="preserve"> Use XFS filesystem – a faster, smaller filesystem than ext3 and has more options for journaling, also ext3 has been shown to have double buffering issues with MySQL.</w:t>
      </w:r>
    </w:p>
    <w:p w14:paraId="0BB3DA7E" w14:textId="77777777" w:rsidR="005D322A" w:rsidRPr="005D322A" w:rsidRDefault="00B274BD" w:rsidP="005D322A">
      <w:pPr>
        <w:pStyle w:val="NormalWeb"/>
        <w:numPr>
          <w:ilvl w:val="0"/>
          <w:numId w:val="37"/>
        </w:numPr>
        <w:shd w:val="clear" w:color="auto" w:fill="FFFFFF"/>
        <w:spacing w:before="0" w:beforeAutospacing="0" w:after="0" w:afterAutospacing="0" w:line="360" w:lineRule="atLeast"/>
        <w:rPr>
          <w:rFonts w:ascii="Calibri" w:hAnsi="Calibri" w:cs="Segoe UI"/>
          <w:color w:val="0C2B40" w:themeColor="accent6" w:themeShade="80"/>
          <w:sz w:val="22"/>
          <w:szCs w:val="22"/>
          <w:shd w:val="clear" w:color="auto" w:fill="FFFFFF"/>
          <w:lang w:val="en-US" w:eastAsia="en-US"/>
        </w:rPr>
      </w:pPr>
      <w:r w:rsidRPr="00B274BD">
        <w:rPr>
          <w:rFonts w:ascii="Arial" w:hAnsi="Arial" w:cs="Arial"/>
          <w:color w:val="0C2B40" w:themeColor="accent6" w:themeShade="80"/>
          <w:shd w:val="clear" w:color="auto" w:fill="FFFFFF"/>
        </w:rPr>
        <w:t>Use a 64-bit OS – more memory addressable and usable to MySQL.</w:t>
      </w:r>
    </w:p>
    <w:p w14:paraId="37FB358D" w14:textId="77777777" w:rsidR="005D322A" w:rsidRPr="005D322A" w:rsidRDefault="00B274BD" w:rsidP="005D322A">
      <w:pPr>
        <w:pStyle w:val="NormalWeb"/>
        <w:numPr>
          <w:ilvl w:val="0"/>
          <w:numId w:val="37"/>
        </w:numPr>
        <w:shd w:val="clear" w:color="auto" w:fill="FFFFFF"/>
        <w:spacing w:before="0" w:beforeAutospacing="0" w:after="0" w:afterAutospacing="0" w:line="360" w:lineRule="atLeast"/>
        <w:rPr>
          <w:rFonts w:ascii="Calibri" w:hAnsi="Calibri" w:cs="Segoe UI"/>
          <w:color w:val="0C2B40" w:themeColor="accent6" w:themeShade="80"/>
          <w:sz w:val="22"/>
          <w:szCs w:val="22"/>
          <w:shd w:val="clear" w:color="auto" w:fill="FFFFFF"/>
          <w:lang w:val="en-US" w:eastAsia="en-US"/>
        </w:rPr>
      </w:pPr>
      <w:r w:rsidRPr="00B274BD">
        <w:rPr>
          <w:rFonts w:ascii="Arial" w:hAnsi="Arial" w:cs="Arial"/>
          <w:color w:val="0C2B40" w:themeColor="accent6" w:themeShade="80"/>
          <w:shd w:val="clear" w:color="auto" w:fill="FFFFFF"/>
        </w:rPr>
        <w:t>Remove unused packages and daemons from servers – less resource stealing.</w:t>
      </w:r>
    </w:p>
    <w:p w14:paraId="3E78F31C" w14:textId="77777777" w:rsidR="005D322A" w:rsidRPr="005D322A" w:rsidRDefault="00B274BD" w:rsidP="005D322A">
      <w:pPr>
        <w:pStyle w:val="NormalWeb"/>
        <w:numPr>
          <w:ilvl w:val="0"/>
          <w:numId w:val="37"/>
        </w:numPr>
        <w:shd w:val="clear" w:color="auto" w:fill="FFFFFF"/>
        <w:spacing w:before="0" w:beforeAutospacing="0" w:after="0" w:afterAutospacing="0" w:line="360" w:lineRule="atLeast"/>
        <w:rPr>
          <w:rFonts w:ascii="Calibri" w:hAnsi="Calibri" w:cs="Segoe UI"/>
          <w:color w:val="0C2B40" w:themeColor="accent6" w:themeShade="80"/>
          <w:sz w:val="22"/>
          <w:szCs w:val="22"/>
          <w:shd w:val="clear" w:color="auto" w:fill="FFFFFF"/>
          <w:lang w:val="en-US" w:eastAsia="en-US"/>
        </w:rPr>
      </w:pPr>
      <w:r w:rsidRPr="00B274BD">
        <w:rPr>
          <w:rFonts w:ascii="Arial" w:hAnsi="Arial" w:cs="Arial"/>
          <w:color w:val="0C2B40" w:themeColor="accent6" w:themeShade="80"/>
          <w:shd w:val="clear" w:color="auto" w:fill="FFFFFF"/>
        </w:rPr>
        <w:t>Never force kill a MySQL process – you will corrupt your database and be running for the backups.</w:t>
      </w:r>
    </w:p>
    <w:p w14:paraId="66167FAB" w14:textId="464C89AE" w:rsidR="00447B78" w:rsidRPr="005D322A" w:rsidRDefault="00B274BD" w:rsidP="005D322A">
      <w:pPr>
        <w:pStyle w:val="NormalWeb"/>
        <w:numPr>
          <w:ilvl w:val="0"/>
          <w:numId w:val="37"/>
        </w:numPr>
        <w:shd w:val="clear" w:color="auto" w:fill="FFFFFF"/>
        <w:spacing w:before="0" w:beforeAutospacing="0" w:after="0" w:afterAutospacing="0" w:line="360" w:lineRule="atLeast"/>
        <w:rPr>
          <w:rFonts w:ascii="Calibri" w:hAnsi="Calibri" w:cs="Segoe UI"/>
          <w:color w:val="0C2B40" w:themeColor="accent6" w:themeShade="80"/>
          <w:sz w:val="22"/>
          <w:szCs w:val="22"/>
          <w:shd w:val="clear" w:color="auto" w:fill="FFFFFF"/>
          <w:lang w:val="en-US" w:eastAsia="en-US"/>
        </w:rPr>
      </w:pPr>
      <w:r w:rsidRPr="00B274BD">
        <w:rPr>
          <w:rFonts w:ascii="Arial" w:hAnsi="Arial" w:cs="Arial"/>
          <w:color w:val="0C2B40" w:themeColor="accent6" w:themeShade="80"/>
          <w:shd w:val="clear" w:color="auto" w:fill="FFFFFF"/>
        </w:rPr>
        <w:t xml:space="preserve">Dedicate your server to MySQL – background processes and other services can steal from the </w:t>
      </w:r>
      <w:proofErr w:type="spellStart"/>
      <w:r w:rsidRPr="00B274BD">
        <w:rPr>
          <w:rFonts w:ascii="Arial" w:hAnsi="Arial" w:cs="Arial"/>
          <w:color w:val="0C2B40" w:themeColor="accent6" w:themeShade="80"/>
          <w:shd w:val="clear" w:color="auto" w:fill="FFFFFF"/>
        </w:rPr>
        <w:t>db</w:t>
      </w:r>
      <w:proofErr w:type="spellEnd"/>
      <w:r w:rsidRPr="00B274BD">
        <w:rPr>
          <w:rFonts w:ascii="Arial" w:hAnsi="Arial" w:cs="Arial"/>
          <w:color w:val="0C2B40" w:themeColor="accent6" w:themeShade="80"/>
          <w:shd w:val="clear" w:color="auto" w:fill="FFFFFF"/>
        </w:rPr>
        <w:t xml:space="preserve"> </w:t>
      </w:r>
      <w:proofErr w:type="spellStart"/>
      <w:r w:rsidRPr="00B274BD">
        <w:rPr>
          <w:rFonts w:ascii="Arial" w:hAnsi="Arial" w:cs="Arial"/>
          <w:color w:val="0C2B40" w:themeColor="accent6" w:themeShade="80"/>
          <w:shd w:val="clear" w:color="auto" w:fill="FFFFFF"/>
        </w:rPr>
        <w:t>cpu</w:t>
      </w:r>
      <w:proofErr w:type="spellEnd"/>
      <w:r w:rsidRPr="00B274BD">
        <w:rPr>
          <w:rFonts w:ascii="Arial" w:hAnsi="Arial" w:cs="Arial"/>
          <w:color w:val="0C2B40" w:themeColor="accent6" w:themeShade="80"/>
          <w:shd w:val="clear" w:color="auto" w:fill="FFFFFF"/>
        </w:rPr>
        <w:t xml:space="preserve"> time.</w:t>
      </w:r>
    </w:p>
    <w:p w14:paraId="0319A7C0" w14:textId="77777777" w:rsidR="005D322A" w:rsidRDefault="005D322A" w:rsidP="005D322A">
      <w:pPr>
        <w:pStyle w:val="Heading2"/>
        <w:shd w:val="clear" w:color="auto" w:fill="FFFFFF"/>
        <w:spacing w:before="0" w:after="0"/>
        <w:textAlignment w:val="baseline"/>
        <w:rPr>
          <w:rFonts w:ascii="Arial" w:hAnsi="Arial" w:cs="Arial"/>
          <w:bCs w:val="0"/>
          <w:color w:val="36393F"/>
          <w:sz w:val="45"/>
          <w:szCs w:val="45"/>
        </w:rPr>
      </w:pPr>
      <w:bookmarkStart w:id="15" w:name="_Toc22828414"/>
      <w:r>
        <w:rPr>
          <w:rFonts w:ascii="Arial" w:hAnsi="Arial" w:cs="Arial"/>
          <w:b/>
          <w:bCs w:val="0"/>
          <w:color w:val="36393F"/>
          <w:szCs w:val="28"/>
          <w:bdr w:val="none" w:sz="0" w:space="0" w:color="auto" w:frame="1"/>
        </w:rPr>
        <w:t>MySQL Schema Optimization:</w:t>
      </w:r>
      <w:bookmarkEnd w:id="15"/>
    </w:p>
    <w:p w14:paraId="706350D0" w14:textId="77777777" w:rsidR="005D322A" w:rsidRDefault="005D322A" w:rsidP="005D322A">
      <w:pPr>
        <w:pStyle w:val="NormalWeb"/>
        <w:numPr>
          <w:ilvl w:val="0"/>
          <w:numId w:val="37"/>
        </w:numPr>
        <w:shd w:val="clear" w:color="auto" w:fill="FFFFFF"/>
        <w:spacing w:before="0" w:beforeAutospacing="0" w:after="0" w:afterAutospacing="0" w:line="360" w:lineRule="atLeast"/>
        <w:rPr>
          <w:rFonts w:ascii="Arial" w:hAnsi="Arial" w:cs="Arial"/>
          <w:color w:val="0C2B40" w:themeColor="accent6" w:themeShade="80"/>
          <w:shd w:val="clear" w:color="auto" w:fill="FFFFFF"/>
        </w:rPr>
      </w:pPr>
      <w:r w:rsidRPr="005D322A">
        <w:rPr>
          <w:rFonts w:ascii="Arial" w:hAnsi="Arial" w:cs="Arial"/>
          <w:color w:val="0C2B40" w:themeColor="accent6" w:themeShade="80"/>
          <w:shd w:val="clear" w:color="auto" w:fill="FFFFFF"/>
        </w:rPr>
        <w:t>Keep your database trim.</w:t>
      </w:r>
    </w:p>
    <w:p w14:paraId="2A7B0E21" w14:textId="77777777" w:rsidR="005D322A" w:rsidRDefault="005D322A" w:rsidP="005D322A">
      <w:pPr>
        <w:pStyle w:val="NormalWeb"/>
        <w:numPr>
          <w:ilvl w:val="0"/>
          <w:numId w:val="37"/>
        </w:numPr>
        <w:shd w:val="clear" w:color="auto" w:fill="FFFFFF"/>
        <w:spacing w:before="0" w:beforeAutospacing="0" w:after="0" w:afterAutospacing="0" w:line="360" w:lineRule="atLeast"/>
        <w:rPr>
          <w:rFonts w:ascii="Arial" w:hAnsi="Arial" w:cs="Arial"/>
          <w:color w:val="0C2B40" w:themeColor="accent6" w:themeShade="80"/>
          <w:shd w:val="clear" w:color="auto" w:fill="FFFFFF"/>
        </w:rPr>
      </w:pPr>
      <w:r w:rsidRPr="005D322A">
        <w:rPr>
          <w:rFonts w:ascii="Arial" w:hAnsi="Arial" w:cs="Arial"/>
          <w:color w:val="0C2B40" w:themeColor="accent6" w:themeShade="80"/>
          <w:shd w:val="clear" w:color="auto" w:fill="FFFFFF"/>
        </w:rPr>
        <w:t>Archive old data – to remove excessive row returns or searches on queries.</w:t>
      </w:r>
    </w:p>
    <w:p w14:paraId="49BCBFBF" w14:textId="77777777" w:rsidR="005D322A" w:rsidRDefault="005D322A" w:rsidP="005D322A">
      <w:pPr>
        <w:pStyle w:val="NormalWeb"/>
        <w:numPr>
          <w:ilvl w:val="0"/>
          <w:numId w:val="37"/>
        </w:numPr>
        <w:shd w:val="clear" w:color="auto" w:fill="FFFFFF"/>
        <w:spacing w:before="0" w:beforeAutospacing="0" w:after="0" w:afterAutospacing="0" w:line="360" w:lineRule="atLeast"/>
        <w:rPr>
          <w:rFonts w:ascii="Arial" w:hAnsi="Arial" w:cs="Arial"/>
          <w:color w:val="0C2B40" w:themeColor="accent6" w:themeShade="80"/>
          <w:shd w:val="clear" w:color="auto" w:fill="FFFFFF"/>
        </w:rPr>
      </w:pPr>
      <w:r w:rsidRPr="005D322A">
        <w:rPr>
          <w:rFonts w:ascii="Arial" w:hAnsi="Arial" w:cs="Arial"/>
          <w:color w:val="0C2B40" w:themeColor="accent6" w:themeShade="80"/>
          <w:shd w:val="clear" w:color="auto" w:fill="FFFFFF"/>
        </w:rPr>
        <w:t>Keep redundant data to a minimum – do not duplicate data unnecessarily.</w:t>
      </w:r>
    </w:p>
    <w:p w14:paraId="7ECB6207" w14:textId="77777777" w:rsidR="005D322A" w:rsidRDefault="005D322A" w:rsidP="005D322A">
      <w:pPr>
        <w:pStyle w:val="NormalWeb"/>
        <w:numPr>
          <w:ilvl w:val="0"/>
          <w:numId w:val="37"/>
        </w:numPr>
        <w:shd w:val="clear" w:color="auto" w:fill="FFFFFF"/>
        <w:spacing w:before="0" w:beforeAutospacing="0" w:after="0" w:afterAutospacing="0" w:line="360" w:lineRule="atLeast"/>
        <w:rPr>
          <w:rFonts w:ascii="Arial" w:hAnsi="Arial" w:cs="Arial"/>
          <w:color w:val="0C2B40" w:themeColor="accent6" w:themeShade="80"/>
          <w:shd w:val="clear" w:color="auto" w:fill="FFFFFF"/>
        </w:rPr>
      </w:pPr>
      <w:r w:rsidRPr="005D322A">
        <w:rPr>
          <w:rFonts w:ascii="Arial" w:hAnsi="Arial" w:cs="Arial"/>
          <w:color w:val="0C2B40" w:themeColor="accent6" w:themeShade="80"/>
          <w:shd w:val="clear" w:color="auto" w:fill="FFFFFF"/>
        </w:rPr>
        <w:t>Use linking tables rather than extending rows.</w:t>
      </w:r>
    </w:p>
    <w:p w14:paraId="50C61D76" w14:textId="77777777" w:rsidR="005D322A" w:rsidRDefault="005D322A" w:rsidP="005D322A">
      <w:pPr>
        <w:pStyle w:val="NormalWeb"/>
        <w:numPr>
          <w:ilvl w:val="0"/>
          <w:numId w:val="37"/>
        </w:numPr>
        <w:shd w:val="clear" w:color="auto" w:fill="FFFFFF"/>
        <w:spacing w:before="0" w:beforeAutospacing="0" w:after="0" w:afterAutospacing="0" w:line="360" w:lineRule="atLeast"/>
        <w:rPr>
          <w:rFonts w:ascii="Arial" w:hAnsi="Arial" w:cs="Arial"/>
          <w:color w:val="0C2B40" w:themeColor="accent6" w:themeShade="80"/>
          <w:shd w:val="clear" w:color="auto" w:fill="FFFFFF"/>
        </w:rPr>
      </w:pPr>
      <w:r w:rsidRPr="005D322A">
        <w:rPr>
          <w:rFonts w:ascii="Arial" w:hAnsi="Arial" w:cs="Arial"/>
          <w:color w:val="0C2B40" w:themeColor="accent6" w:themeShade="80"/>
          <w:shd w:val="clear" w:color="auto" w:fill="FFFFFF"/>
        </w:rPr>
        <w:t>Pay attention to your data types, use the smallest one possible for your real data.</w:t>
      </w:r>
    </w:p>
    <w:p w14:paraId="2C00B6FC" w14:textId="77777777" w:rsidR="005D322A" w:rsidRDefault="005D322A" w:rsidP="005D322A">
      <w:pPr>
        <w:pStyle w:val="NormalWeb"/>
        <w:numPr>
          <w:ilvl w:val="0"/>
          <w:numId w:val="37"/>
        </w:numPr>
        <w:shd w:val="clear" w:color="auto" w:fill="FFFFFF"/>
        <w:spacing w:before="0" w:beforeAutospacing="0" w:after="0" w:afterAutospacing="0" w:line="360" w:lineRule="atLeast"/>
        <w:rPr>
          <w:rFonts w:ascii="Arial" w:hAnsi="Arial" w:cs="Arial"/>
          <w:color w:val="0C2B40" w:themeColor="accent6" w:themeShade="80"/>
          <w:shd w:val="clear" w:color="auto" w:fill="FFFFFF"/>
        </w:rPr>
      </w:pPr>
      <w:r w:rsidRPr="005D322A">
        <w:rPr>
          <w:rFonts w:ascii="Arial" w:hAnsi="Arial" w:cs="Arial"/>
          <w:color w:val="0C2B40" w:themeColor="accent6" w:themeShade="80"/>
          <w:shd w:val="clear" w:color="auto" w:fill="FFFFFF"/>
        </w:rPr>
        <w:t xml:space="preserve"> Check and optimize tables often.</w:t>
      </w:r>
    </w:p>
    <w:p w14:paraId="014AB6B3" w14:textId="3278BF35" w:rsidR="005D322A" w:rsidRPr="005D322A" w:rsidRDefault="005D322A" w:rsidP="005D322A">
      <w:pPr>
        <w:pStyle w:val="NormalWeb"/>
        <w:numPr>
          <w:ilvl w:val="0"/>
          <w:numId w:val="37"/>
        </w:numPr>
        <w:shd w:val="clear" w:color="auto" w:fill="FFFFFF"/>
        <w:spacing w:before="0" w:beforeAutospacing="0" w:after="0" w:afterAutospacing="0" w:line="360" w:lineRule="atLeast"/>
        <w:rPr>
          <w:rFonts w:ascii="Arial" w:hAnsi="Arial" w:cs="Arial"/>
          <w:color w:val="0C2B40" w:themeColor="accent6" w:themeShade="80"/>
          <w:shd w:val="clear" w:color="auto" w:fill="FFFFFF"/>
        </w:rPr>
      </w:pPr>
      <w:r w:rsidRPr="005D322A">
        <w:rPr>
          <w:rFonts w:ascii="Arial" w:hAnsi="Arial" w:cs="Arial"/>
          <w:color w:val="0C2B40" w:themeColor="accent6" w:themeShade="80"/>
          <w:shd w:val="clear" w:color="auto" w:fill="FFFFFF"/>
        </w:rPr>
        <w:t xml:space="preserve">Rewrite </w:t>
      </w:r>
      <w:proofErr w:type="spellStart"/>
      <w:r w:rsidRPr="005D322A">
        <w:rPr>
          <w:rFonts w:ascii="Arial" w:hAnsi="Arial" w:cs="Arial"/>
          <w:color w:val="0C2B40" w:themeColor="accent6" w:themeShade="80"/>
          <w:shd w:val="clear" w:color="auto" w:fill="FFFFFF"/>
        </w:rPr>
        <w:t>InnoDB</w:t>
      </w:r>
      <w:proofErr w:type="spellEnd"/>
      <w:r w:rsidRPr="005D322A">
        <w:rPr>
          <w:rFonts w:ascii="Arial" w:hAnsi="Arial" w:cs="Arial"/>
          <w:color w:val="0C2B40" w:themeColor="accent6" w:themeShade="80"/>
          <w:shd w:val="clear" w:color="auto" w:fill="FFFFFF"/>
        </w:rPr>
        <w:t xml:space="preserve"> tables often to optimize.</w:t>
      </w:r>
      <w:r w:rsidRPr="005D322A">
        <w:rPr>
          <w:rFonts w:ascii="Arial" w:hAnsi="Arial" w:cs="Arial"/>
          <w:color w:val="0C2B40" w:themeColor="accent6" w:themeShade="80"/>
          <w:shd w:val="clear" w:color="auto" w:fill="FFFFFF"/>
        </w:rPr>
        <w:br/>
      </w:r>
    </w:p>
    <w:sectPr w:rsidR="005D322A" w:rsidRPr="005D322A" w:rsidSect="000D3493">
      <w:headerReference w:type="default" r:id="rId23"/>
      <w:footerReference w:type="default" r:id="rId24"/>
      <w:headerReference w:type="first" r:id="rId25"/>
      <w:footerReference w:type="first" r:id="rId26"/>
      <w:pgSz w:w="11906" w:h="16838" w:code="9"/>
      <w:pgMar w:top="1701" w:right="1016" w:bottom="1701" w:left="1418"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DF3B7" w14:textId="77777777" w:rsidR="004D7EC5" w:rsidRDefault="004D7EC5">
      <w:r>
        <w:separator/>
      </w:r>
    </w:p>
  </w:endnote>
  <w:endnote w:type="continuationSeparator" w:id="0">
    <w:p w14:paraId="43F30389" w14:textId="77777777" w:rsidR="004D7EC5" w:rsidRDefault="004D7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ans">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2B6B6" w14:textId="77777777" w:rsidR="008476B8" w:rsidRPr="009279E3" w:rsidRDefault="008476B8" w:rsidP="009279E3">
    <w:pPr>
      <w:pStyle w:val="Footer"/>
      <w:pBdr>
        <w:top w:val="single" w:sz="4" w:space="1" w:color="D9D9D9" w:themeColor="background1" w:themeShade="D9"/>
      </w:pBdr>
      <w:ind w:left="284"/>
      <w:jc w:val="both"/>
      <w:rPr>
        <w:b/>
        <w:bCs/>
        <w:color w:val="0C2B40" w:themeColor="accent6" w:themeShade="80"/>
      </w:rPr>
    </w:pPr>
    <w:r w:rsidRPr="009279E3">
      <w:rPr>
        <w:rFonts w:ascii="Arial" w:hAnsi="Arial" w:cs="Arial"/>
        <w:i/>
        <w:color w:val="0C2B40" w:themeColor="accent6" w:themeShade="80"/>
        <w:szCs w:val="18"/>
      </w:rPr>
      <w:t>This document and its contents are confidential and proprietary to TechPledge Consulting Services Pvt Ltd.  No part of this document may be reproduced, distributed, or transmitted in any form or by any means, electronic or otherwise, without the express prior written consent of TechPledge Consulting Services Pvt Ltd</w:t>
    </w:r>
    <w:r w:rsidRPr="009279E3">
      <w:rPr>
        <w:rFonts w:ascii="Arial" w:hAnsi="Arial" w:cs="Arial"/>
        <w:color w:val="0C2B40" w:themeColor="accent6" w:themeShade="80"/>
        <w:sz w:val="18"/>
        <w:szCs w:val="18"/>
      </w:rPr>
      <w:t xml:space="preserve">. </w:t>
    </w:r>
  </w:p>
  <w:p w14:paraId="17F8544A" w14:textId="77777777" w:rsidR="008476B8" w:rsidRDefault="008476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37AE1" w14:textId="77777777" w:rsidR="008476B8" w:rsidRDefault="008476B8" w:rsidP="009279E3">
    <w:pPr>
      <w:pStyle w:val="Footer"/>
      <w:pBdr>
        <w:top w:val="single" w:sz="4" w:space="1" w:color="D9D9D9" w:themeColor="background1" w:themeShade="D9"/>
      </w:pBdr>
      <w:ind w:left="284"/>
      <w:jc w:val="both"/>
      <w:rPr>
        <w:b/>
        <w:bCs/>
      </w:rPr>
    </w:pPr>
    <w:r w:rsidRPr="009279E3">
      <w:rPr>
        <w:rFonts w:ascii="Arial" w:hAnsi="Arial" w:cs="Arial"/>
        <w:i/>
        <w:color w:val="0C2B40" w:themeColor="accent6" w:themeShade="80"/>
        <w:szCs w:val="18"/>
      </w:rPr>
      <w:t>This document and its contents are confidential and proprietary to TechPledge Consulting Services Pvt Ltd.  No part of this document may be reproduced, distributed, or transmitted in any form or by any means, electronic or otherwise, without the express prior written consent of TechPledge Consulting Services Pvt Ltd</w:t>
    </w:r>
    <w:r w:rsidRPr="00B66790">
      <w:rPr>
        <w:rFonts w:ascii="Arial" w:hAnsi="Arial" w:cs="Arial"/>
        <w:sz w:val="18"/>
        <w:szCs w:val="18"/>
      </w:rPr>
      <w:t xml:space="preserve">. </w:t>
    </w:r>
  </w:p>
  <w:p w14:paraId="7ADDF64E" w14:textId="77777777" w:rsidR="008476B8" w:rsidRPr="009279E3" w:rsidRDefault="008476B8">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030E2" w14:textId="77777777" w:rsidR="004D7EC5" w:rsidRDefault="004D7EC5">
      <w:r>
        <w:separator/>
      </w:r>
    </w:p>
  </w:footnote>
  <w:footnote w:type="continuationSeparator" w:id="0">
    <w:p w14:paraId="650F5217" w14:textId="77777777" w:rsidR="004D7EC5" w:rsidRDefault="004D7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8605F" w14:textId="77777777" w:rsidR="008476B8" w:rsidRDefault="008476B8">
    <w:pPr>
      <w:pStyle w:val="Header"/>
    </w:pPr>
    <w:r>
      <w:rPr>
        <w:noProof/>
        <w:lang w:val="en-IN" w:eastAsia="en-IN"/>
      </w:rPr>
      <w:drawing>
        <wp:anchor distT="0" distB="0" distL="114300" distR="114300" simplePos="0" relativeHeight="251660288" behindDoc="1" locked="0" layoutInCell="1" allowOverlap="1" wp14:anchorId="1A25C382" wp14:editId="35CA1510">
          <wp:simplePos x="0" y="0"/>
          <wp:positionH relativeFrom="margin">
            <wp:posOffset>-60960</wp:posOffset>
          </wp:positionH>
          <wp:positionV relativeFrom="paragraph">
            <wp:posOffset>-229235</wp:posOffset>
          </wp:positionV>
          <wp:extent cx="2232660" cy="594360"/>
          <wp:effectExtent l="0" t="0" r="0" b="0"/>
          <wp:wrapTight wrapText="bothSides">
            <wp:wrapPolygon edited="0">
              <wp:start x="0" y="0"/>
              <wp:lineTo x="0" y="20769"/>
              <wp:lineTo x="21379" y="20769"/>
              <wp:lineTo x="2137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660" cy="59436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03686" w14:textId="77777777" w:rsidR="008476B8" w:rsidRDefault="008476B8">
    <w:pPr>
      <w:pStyle w:val="Header"/>
    </w:pPr>
    <w:r>
      <w:rPr>
        <w:noProof/>
        <w:lang w:val="en-IN" w:eastAsia="en-IN"/>
      </w:rPr>
      <w:drawing>
        <wp:anchor distT="0" distB="0" distL="114300" distR="114300" simplePos="0" relativeHeight="251658240" behindDoc="1" locked="0" layoutInCell="1" allowOverlap="1" wp14:anchorId="2496E18D" wp14:editId="4B57B6CA">
          <wp:simplePos x="0" y="0"/>
          <wp:positionH relativeFrom="margin">
            <wp:align>left</wp:align>
          </wp:positionH>
          <wp:positionV relativeFrom="paragraph">
            <wp:posOffset>-229235</wp:posOffset>
          </wp:positionV>
          <wp:extent cx="2232660" cy="594360"/>
          <wp:effectExtent l="0" t="0" r="0" b="0"/>
          <wp:wrapTight wrapText="bothSides">
            <wp:wrapPolygon edited="0">
              <wp:start x="0" y="0"/>
              <wp:lineTo x="0" y="20769"/>
              <wp:lineTo x="21379" y="20769"/>
              <wp:lineTo x="2137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2660" cy="59436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1D99"/>
    <w:multiLevelType w:val="hybridMultilevel"/>
    <w:tmpl w:val="1332B3EA"/>
    <w:lvl w:ilvl="0" w:tplc="04090001">
      <w:start w:val="1"/>
      <w:numFmt w:val="bullet"/>
      <w:lvlText w:val=""/>
      <w:lvlJc w:val="left"/>
      <w:pPr>
        <w:ind w:left="720" w:hanging="360"/>
      </w:pPr>
      <w:rPr>
        <w:rFonts w:ascii="Symbol" w:hAnsi="Symbol" w:hint="default"/>
      </w:rPr>
    </w:lvl>
    <w:lvl w:ilvl="1" w:tplc="9E940FDC">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26E6D"/>
    <w:multiLevelType w:val="multilevel"/>
    <w:tmpl w:val="45F2C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C5D0A"/>
    <w:multiLevelType w:val="multilevel"/>
    <w:tmpl w:val="2B78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596B43"/>
    <w:multiLevelType w:val="multilevel"/>
    <w:tmpl w:val="4A1C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C2813"/>
    <w:multiLevelType w:val="multilevel"/>
    <w:tmpl w:val="2B78E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7688D"/>
    <w:multiLevelType w:val="multilevel"/>
    <w:tmpl w:val="05E80F0E"/>
    <w:styleLink w:val="CPXlist"/>
    <w:lvl w:ilvl="0">
      <w:start w:val="1"/>
      <w:numFmt w:val="none"/>
      <w:pStyle w:val="List"/>
      <w:lvlText w:val="%1"/>
      <w:lvlJc w:val="left"/>
      <w:pPr>
        <w:ind w:left="357" w:hanging="357"/>
      </w:pPr>
      <w:rPr>
        <w:rFonts w:hint="default"/>
      </w:rPr>
    </w:lvl>
    <w:lvl w:ilvl="1">
      <w:start w:val="1"/>
      <w:numFmt w:val="none"/>
      <w:pStyle w:val="List2"/>
      <w:lvlText w:val="%2"/>
      <w:lvlJc w:val="left"/>
      <w:pPr>
        <w:ind w:left="714" w:hanging="357"/>
      </w:pPr>
      <w:rPr>
        <w:rFonts w:hint="default"/>
      </w:rPr>
    </w:lvl>
    <w:lvl w:ilvl="2">
      <w:start w:val="1"/>
      <w:numFmt w:val="none"/>
      <w:pStyle w:val="List3"/>
      <w:lvlText w:val="%3"/>
      <w:lvlJc w:val="left"/>
      <w:pPr>
        <w:ind w:left="1071" w:hanging="357"/>
      </w:pPr>
      <w:rPr>
        <w:rFonts w:hint="default"/>
      </w:rPr>
    </w:lvl>
    <w:lvl w:ilvl="3">
      <w:start w:val="1"/>
      <w:numFmt w:val="none"/>
      <w:pStyle w:val="List4"/>
      <w:lvlText w:val=""/>
      <w:lvlJc w:val="left"/>
      <w:pPr>
        <w:ind w:left="1428" w:hanging="357"/>
      </w:pPr>
      <w:rPr>
        <w:rFonts w:hint="default"/>
      </w:rPr>
    </w:lvl>
    <w:lvl w:ilvl="4">
      <w:start w:val="1"/>
      <w:numFmt w:val="none"/>
      <w:pStyle w:val="List5"/>
      <w:lvlText w:val=""/>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6" w15:restartNumberingAfterBreak="0">
    <w:nsid w:val="1BDB4D44"/>
    <w:multiLevelType w:val="multilevel"/>
    <w:tmpl w:val="0184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D1376"/>
    <w:multiLevelType w:val="hybridMultilevel"/>
    <w:tmpl w:val="8222C4E4"/>
    <w:lvl w:ilvl="0" w:tplc="5D0E7286">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A37816"/>
    <w:multiLevelType w:val="multilevel"/>
    <w:tmpl w:val="613A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1F1874"/>
    <w:multiLevelType w:val="multilevel"/>
    <w:tmpl w:val="C5B4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C59B4"/>
    <w:multiLevelType w:val="multilevel"/>
    <w:tmpl w:val="05E80F0E"/>
    <w:numStyleLink w:val="CPXlist"/>
  </w:abstractNum>
  <w:abstractNum w:abstractNumId="11" w15:restartNumberingAfterBreak="0">
    <w:nsid w:val="313A3FF4"/>
    <w:multiLevelType w:val="multilevel"/>
    <w:tmpl w:val="87F2E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304FB"/>
    <w:multiLevelType w:val="multilevel"/>
    <w:tmpl w:val="14822CDE"/>
    <w:lvl w:ilvl="0">
      <w:start w:val="1"/>
      <w:numFmt w:val="bullet"/>
      <w:pStyle w:val="ListBullet"/>
      <w:lvlText w:val="»"/>
      <w:lvlJc w:val="left"/>
      <w:pPr>
        <w:ind w:left="360" w:hanging="360"/>
      </w:pPr>
      <w:rPr>
        <w:rFonts w:ascii="Arial" w:hAnsi="Arial" w:hint="default"/>
        <w:b w:val="0"/>
        <w:i w:val="0"/>
        <w:caps w:val="0"/>
        <w:strike w:val="0"/>
        <w:dstrike w:val="0"/>
        <w:vanish w:val="0"/>
        <w:color w:val="B41311" w:themeColor="accent1"/>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ListBullet2"/>
      <w:lvlText w:val="›"/>
      <w:lvlJc w:val="left"/>
      <w:pPr>
        <w:ind w:left="720" w:hanging="360"/>
      </w:pPr>
      <w:rPr>
        <w:rFonts w:ascii="Arial" w:hAnsi="Arial" w:hint="default"/>
        <w:color w:val="B41311" w:themeColor="accent1"/>
        <w:sz w:val="20"/>
      </w:rPr>
    </w:lvl>
    <w:lvl w:ilvl="2">
      <w:start w:val="1"/>
      <w:numFmt w:val="bullet"/>
      <w:pStyle w:val="ListBullet3"/>
      <w:lvlText w:val="•"/>
      <w:lvlJc w:val="left"/>
      <w:pPr>
        <w:ind w:left="1080" w:hanging="360"/>
      </w:pPr>
      <w:rPr>
        <w:rFonts w:ascii="Arial" w:hAnsi="Arial" w:hint="default"/>
        <w:color w:val="B41311" w:themeColor="accent1"/>
        <w:sz w:val="20"/>
      </w:rPr>
    </w:lvl>
    <w:lvl w:ilvl="3">
      <w:start w:val="1"/>
      <w:numFmt w:val="bullet"/>
      <w:pStyle w:val="ListBullet4"/>
      <w:lvlText w:val="·"/>
      <w:lvlJc w:val="left"/>
      <w:pPr>
        <w:ind w:left="1440" w:hanging="360"/>
      </w:pPr>
      <w:rPr>
        <w:rFonts w:ascii="Arial" w:hAnsi="Arial" w:hint="default"/>
        <w:color w:val="B41311" w:themeColor="accent1"/>
        <w:sz w:val="20"/>
      </w:rPr>
    </w:lvl>
    <w:lvl w:ilvl="4">
      <w:start w:val="1"/>
      <w:numFmt w:val="bullet"/>
      <w:lvlText w:val="-"/>
      <w:lvlJc w:val="left"/>
      <w:pPr>
        <w:ind w:left="1800" w:hanging="360"/>
      </w:pPr>
      <w:rPr>
        <w:rFonts w:ascii="Arial" w:hAnsi="Arial" w:hint="default"/>
        <w:color w:val="B41311" w:themeColor="accent1"/>
      </w:rPr>
    </w:lvl>
    <w:lvl w:ilvl="5">
      <w:start w:val="1"/>
      <w:numFmt w:val="bullet"/>
      <w:lvlText w:val="-"/>
      <w:lvlJc w:val="left"/>
      <w:pPr>
        <w:ind w:left="2160" w:hanging="360"/>
      </w:pPr>
      <w:rPr>
        <w:rFonts w:ascii="Arial" w:hAnsi="Arial" w:hint="default"/>
        <w:color w:val="B41311" w:themeColor="accent1"/>
      </w:rPr>
    </w:lvl>
    <w:lvl w:ilvl="6">
      <w:start w:val="1"/>
      <w:numFmt w:val="bullet"/>
      <w:lvlText w:val="-"/>
      <w:lvlJc w:val="left"/>
      <w:pPr>
        <w:ind w:left="2520" w:hanging="360"/>
      </w:pPr>
      <w:rPr>
        <w:rFonts w:ascii="Times New Roman" w:hAnsi="Times New Roman" w:cs="Times New Roman" w:hint="default"/>
        <w:color w:val="B41311" w:themeColor="accent1"/>
      </w:rPr>
    </w:lvl>
    <w:lvl w:ilvl="7">
      <w:start w:val="1"/>
      <w:numFmt w:val="bullet"/>
      <w:lvlText w:val="-"/>
      <w:lvlJc w:val="left"/>
      <w:pPr>
        <w:ind w:left="2880" w:hanging="360"/>
      </w:pPr>
      <w:rPr>
        <w:rFonts w:asciiTheme="minorHAnsi" w:hAnsiTheme="minorHAnsi" w:cs="Times New Roman" w:hint="default"/>
        <w:color w:val="B41311" w:themeColor="accent1"/>
      </w:rPr>
    </w:lvl>
    <w:lvl w:ilvl="8">
      <w:start w:val="1"/>
      <w:numFmt w:val="bullet"/>
      <w:lvlText w:val="-"/>
      <w:lvlJc w:val="left"/>
      <w:pPr>
        <w:ind w:left="3240" w:hanging="360"/>
      </w:pPr>
      <w:rPr>
        <w:rFonts w:asciiTheme="minorHAnsi" w:hAnsiTheme="minorHAnsi" w:cs="Times New Roman" w:hint="default"/>
        <w:color w:val="B41311" w:themeColor="accent1"/>
      </w:rPr>
    </w:lvl>
  </w:abstractNum>
  <w:abstractNum w:abstractNumId="13" w15:restartNumberingAfterBreak="0">
    <w:nsid w:val="370C1900"/>
    <w:multiLevelType w:val="multilevel"/>
    <w:tmpl w:val="74EE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50769"/>
    <w:multiLevelType w:val="multilevel"/>
    <w:tmpl w:val="DCA2D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F60B4A"/>
    <w:multiLevelType w:val="multilevel"/>
    <w:tmpl w:val="10329B32"/>
    <w:numStyleLink w:val="CPXnumberedlist"/>
  </w:abstractNum>
  <w:abstractNum w:abstractNumId="16" w15:restartNumberingAfterBreak="0">
    <w:nsid w:val="3BCA6BA7"/>
    <w:multiLevelType w:val="multilevel"/>
    <w:tmpl w:val="10329B32"/>
    <w:styleLink w:val="CPXnumberedlist"/>
    <w:lvl w:ilvl="0">
      <w:start w:val="1"/>
      <w:numFmt w:val="decimal"/>
      <w:pStyle w:val="ListNumber"/>
      <w:lvlText w:val="%1."/>
      <w:lvlJc w:val="left"/>
      <w:pPr>
        <w:ind w:left="340" w:hanging="340"/>
      </w:pPr>
      <w:rPr>
        <w:rFonts w:asciiTheme="minorHAnsi" w:hAnsiTheme="minorHAnsi" w:hint="default"/>
        <w:color w:val="B41311" w:themeColor="accent1"/>
        <w:sz w:val="20"/>
      </w:rPr>
    </w:lvl>
    <w:lvl w:ilvl="1">
      <w:start w:val="1"/>
      <w:numFmt w:val="decimal"/>
      <w:pStyle w:val="ListNumber2"/>
      <w:lvlText w:val="%1.%2."/>
      <w:lvlJc w:val="left"/>
      <w:pPr>
        <w:ind w:left="851" w:hanging="511"/>
      </w:pPr>
      <w:rPr>
        <w:rFonts w:asciiTheme="minorHAnsi" w:hAnsiTheme="minorHAnsi" w:hint="default"/>
        <w:color w:val="B41311" w:themeColor="accent1"/>
        <w:sz w:val="20"/>
      </w:rPr>
    </w:lvl>
    <w:lvl w:ilvl="2">
      <w:start w:val="1"/>
      <w:numFmt w:val="decimal"/>
      <w:pStyle w:val="ListNumber3"/>
      <w:lvlText w:val="%1.%2.%3."/>
      <w:lvlJc w:val="left"/>
      <w:pPr>
        <w:ind w:left="1531" w:hanging="680"/>
      </w:pPr>
      <w:rPr>
        <w:rFonts w:asciiTheme="minorHAnsi" w:hAnsiTheme="minorHAnsi" w:hint="default"/>
        <w:color w:val="B41311" w:themeColor="accent1"/>
        <w:sz w:val="20"/>
      </w:rPr>
    </w:lvl>
    <w:lvl w:ilvl="3">
      <w:start w:val="1"/>
      <w:numFmt w:val="decimal"/>
      <w:pStyle w:val="ListNumber4"/>
      <w:lvlText w:val="%1.%2.%3.%4."/>
      <w:lvlJc w:val="left"/>
      <w:pPr>
        <w:tabs>
          <w:tab w:val="num" w:pos="1531"/>
        </w:tabs>
        <w:ind w:left="2381" w:hanging="850"/>
      </w:pPr>
      <w:rPr>
        <w:rFonts w:asciiTheme="minorHAnsi" w:hAnsiTheme="minorHAnsi" w:hint="default"/>
        <w:color w:val="B41311" w:themeColor="accent1"/>
        <w:sz w:val="20"/>
      </w:rPr>
    </w:lvl>
    <w:lvl w:ilvl="4">
      <w:start w:val="1"/>
      <w:numFmt w:val="decimal"/>
      <w:pStyle w:val="ListNumber5"/>
      <w:lvlText w:val="%1.%2.%3.%4.%5."/>
      <w:lvlJc w:val="left"/>
      <w:pPr>
        <w:tabs>
          <w:tab w:val="num" w:pos="2381"/>
        </w:tabs>
        <w:ind w:left="3402" w:hanging="1021"/>
      </w:pPr>
      <w:rPr>
        <w:rFonts w:asciiTheme="minorHAnsi" w:hAnsiTheme="minorHAnsi" w:hint="default"/>
        <w:color w:val="B41311" w:themeColor="accent1"/>
        <w:sz w:val="20"/>
      </w:rPr>
    </w:lvl>
    <w:lvl w:ilvl="5">
      <w:start w:val="1"/>
      <w:numFmt w:val="decimal"/>
      <w:lvlText w:val="%1.%2.%3.%4.%5.%6."/>
      <w:lvlJc w:val="left"/>
      <w:pPr>
        <w:tabs>
          <w:tab w:val="num" w:pos="3402"/>
        </w:tabs>
        <w:ind w:left="4593" w:hanging="1191"/>
      </w:pPr>
      <w:rPr>
        <w:rFonts w:asciiTheme="minorHAnsi" w:hAnsiTheme="minorHAnsi" w:hint="default"/>
        <w:color w:val="B41311" w:themeColor="accent1"/>
      </w:rPr>
    </w:lvl>
    <w:lvl w:ilvl="6">
      <w:start w:val="1"/>
      <w:numFmt w:val="decimal"/>
      <w:lvlText w:val="%1.%2.%3.%4.%5.%6.%7."/>
      <w:lvlJc w:val="left"/>
      <w:pPr>
        <w:tabs>
          <w:tab w:val="num" w:pos="3969"/>
        </w:tabs>
        <w:ind w:left="5330" w:hanging="1361"/>
      </w:pPr>
      <w:rPr>
        <w:rFonts w:asciiTheme="minorHAnsi" w:hAnsiTheme="minorHAnsi" w:hint="default"/>
        <w:b w:val="0"/>
        <w:i w:val="0"/>
        <w:color w:val="B41311" w:themeColor="accent1"/>
        <w:sz w:val="20"/>
      </w:rPr>
    </w:lvl>
    <w:lvl w:ilvl="7">
      <w:start w:val="1"/>
      <w:numFmt w:val="decimal"/>
      <w:lvlText w:val="%1.%2.%3.%4.%5.%6.%7.%8."/>
      <w:lvlJc w:val="left"/>
      <w:pPr>
        <w:ind w:left="6067" w:hanging="1531"/>
      </w:pPr>
      <w:rPr>
        <w:rFonts w:asciiTheme="minorHAnsi" w:hAnsiTheme="minorHAnsi" w:hint="default"/>
        <w:color w:val="B41311" w:themeColor="accent1"/>
        <w:sz w:val="20"/>
      </w:rPr>
    </w:lvl>
    <w:lvl w:ilvl="8">
      <w:start w:val="1"/>
      <w:numFmt w:val="decimal"/>
      <w:lvlText w:val="%1.%2.%3.%4.%5.%6.%7.%8.%9."/>
      <w:lvlJc w:val="left"/>
      <w:pPr>
        <w:ind w:left="6804" w:hanging="1701"/>
      </w:pPr>
      <w:rPr>
        <w:rFonts w:asciiTheme="minorHAnsi" w:hAnsiTheme="minorHAnsi" w:hint="default"/>
        <w:color w:val="B41311" w:themeColor="accent1"/>
        <w:sz w:val="20"/>
      </w:rPr>
    </w:lvl>
  </w:abstractNum>
  <w:abstractNum w:abstractNumId="17" w15:restartNumberingAfterBreak="0">
    <w:nsid w:val="3E0B65BA"/>
    <w:multiLevelType w:val="hybridMultilevel"/>
    <w:tmpl w:val="B3962650"/>
    <w:lvl w:ilvl="0" w:tplc="4009000D">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8" w15:restartNumberingAfterBreak="0">
    <w:nsid w:val="40611D3F"/>
    <w:multiLevelType w:val="multilevel"/>
    <w:tmpl w:val="59AE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055556"/>
    <w:multiLevelType w:val="hybridMultilevel"/>
    <w:tmpl w:val="1FF67CFE"/>
    <w:lvl w:ilvl="0" w:tplc="5D0E7286">
      <w:start w:val="1"/>
      <w:numFmt w:val="bullet"/>
      <w:lvlText w:val=""/>
      <w:lvlJc w:val="left"/>
      <w:pPr>
        <w:ind w:left="720" w:hanging="360"/>
      </w:pPr>
      <w:rPr>
        <w:rFonts w:ascii="Wingdings" w:hAnsi="Wingdings" w:hint="default"/>
        <w:color w:val="0070C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545E0A"/>
    <w:multiLevelType w:val="multilevel"/>
    <w:tmpl w:val="034E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BD0B4C"/>
    <w:multiLevelType w:val="multilevel"/>
    <w:tmpl w:val="0C72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6464F8"/>
    <w:multiLevelType w:val="hybridMultilevel"/>
    <w:tmpl w:val="86F2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CD4F2E"/>
    <w:multiLevelType w:val="multilevel"/>
    <w:tmpl w:val="8886068A"/>
    <w:styleLink w:val="CPXbullets"/>
    <w:lvl w:ilvl="0">
      <w:start w:val="1"/>
      <w:numFmt w:val="bullet"/>
      <w:lvlText w:val="»"/>
      <w:lvlJc w:val="left"/>
      <w:pPr>
        <w:ind w:left="360" w:hanging="360"/>
      </w:pPr>
      <w:rPr>
        <w:rFonts w:ascii="Arial" w:hAnsi="Arial" w:hint="default"/>
        <w:b w:val="0"/>
        <w:i w:val="0"/>
        <w:caps w:val="0"/>
        <w:strike w:val="0"/>
        <w:dstrike w:val="0"/>
        <w:vanish w:val="0"/>
        <w:color w:val="B41311" w:themeColor="accent1"/>
        <w:sz w:val="20"/>
        <w:vertAlign w:val="baseline"/>
      </w:rPr>
    </w:lvl>
    <w:lvl w:ilvl="1">
      <w:start w:val="1"/>
      <w:numFmt w:val="bullet"/>
      <w:lvlText w:val="›"/>
      <w:lvlJc w:val="left"/>
      <w:pPr>
        <w:ind w:left="720" w:hanging="360"/>
      </w:pPr>
      <w:rPr>
        <w:rFonts w:ascii="Arial" w:hAnsi="Arial" w:hint="default"/>
        <w:color w:val="B41311" w:themeColor="accent1"/>
        <w:sz w:val="20"/>
      </w:rPr>
    </w:lvl>
    <w:lvl w:ilvl="2">
      <w:start w:val="1"/>
      <w:numFmt w:val="bullet"/>
      <w:lvlText w:val="•"/>
      <w:lvlJc w:val="left"/>
      <w:pPr>
        <w:ind w:left="1080" w:hanging="360"/>
      </w:pPr>
      <w:rPr>
        <w:rFonts w:ascii="Arial" w:hAnsi="Arial" w:hint="default"/>
        <w:color w:val="B41311" w:themeColor="accent1"/>
        <w:sz w:val="20"/>
      </w:rPr>
    </w:lvl>
    <w:lvl w:ilvl="3">
      <w:start w:val="1"/>
      <w:numFmt w:val="bullet"/>
      <w:lvlText w:val="·"/>
      <w:lvlJc w:val="left"/>
      <w:pPr>
        <w:ind w:left="1440" w:hanging="360"/>
      </w:pPr>
      <w:rPr>
        <w:rFonts w:ascii="Arial" w:hAnsi="Arial" w:hint="default"/>
        <w:color w:val="B41311" w:themeColor="accent1"/>
        <w:sz w:val="20"/>
      </w:rPr>
    </w:lvl>
    <w:lvl w:ilvl="4">
      <w:start w:val="1"/>
      <w:numFmt w:val="bullet"/>
      <w:lvlText w:val="-"/>
      <w:lvlJc w:val="left"/>
      <w:pPr>
        <w:ind w:left="1800" w:hanging="360"/>
      </w:pPr>
      <w:rPr>
        <w:rFonts w:ascii="Arial" w:hAnsi="Arial" w:hint="default"/>
        <w:color w:val="B41311" w:themeColor="accent1"/>
      </w:rPr>
    </w:lvl>
    <w:lvl w:ilvl="5">
      <w:start w:val="1"/>
      <w:numFmt w:val="bullet"/>
      <w:lvlText w:val="-"/>
      <w:lvlJc w:val="left"/>
      <w:pPr>
        <w:ind w:left="2160" w:hanging="360"/>
      </w:pPr>
      <w:rPr>
        <w:rFonts w:ascii="Arial" w:hAnsi="Arial" w:hint="default"/>
        <w:color w:val="B41311" w:themeColor="accent1"/>
      </w:rPr>
    </w:lvl>
    <w:lvl w:ilvl="6">
      <w:start w:val="1"/>
      <w:numFmt w:val="bullet"/>
      <w:lvlText w:val="-"/>
      <w:lvlJc w:val="left"/>
      <w:pPr>
        <w:ind w:left="2520" w:hanging="360"/>
      </w:pPr>
      <w:rPr>
        <w:rFonts w:ascii="Times New Roman" w:hAnsi="Times New Roman" w:cs="Times New Roman" w:hint="default"/>
        <w:color w:val="B41311" w:themeColor="accent1"/>
      </w:rPr>
    </w:lvl>
    <w:lvl w:ilvl="7">
      <w:start w:val="1"/>
      <w:numFmt w:val="bullet"/>
      <w:lvlText w:val="-"/>
      <w:lvlJc w:val="left"/>
      <w:pPr>
        <w:ind w:left="2880" w:hanging="360"/>
      </w:pPr>
      <w:rPr>
        <w:rFonts w:asciiTheme="minorHAnsi" w:hAnsiTheme="minorHAnsi" w:cs="Times New Roman" w:hint="default"/>
        <w:color w:val="B41311" w:themeColor="accent1"/>
      </w:rPr>
    </w:lvl>
    <w:lvl w:ilvl="8">
      <w:start w:val="1"/>
      <w:numFmt w:val="bullet"/>
      <w:lvlText w:val="-"/>
      <w:lvlJc w:val="left"/>
      <w:pPr>
        <w:ind w:left="3240" w:hanging="360"/>
      </w:pPr>
      <w:rPr>
        <w:rFonts w:asciiTheme="minorHAnsi" w:hAnsiTheme="minorHAnsi" w:cs="Times New Roman" w:hint="default"/>
        <w:color w:val="B41311" w:themeColor="accent1"/>
      </w:rPr>
    </w:lvl>
  </w:abstractNum>
  <w:abstractNum w:abstractNumId="24" w15:restartNumberingAfterBreak="0">
    <w:nsid w:val="584A5ED3"/>
    <w:multiLevelType w:val="hybridMultilevel"/>
    <w:tmpl w:val="1CAA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444850"/>
    <w:multiLevelType w:val="multilevel"/>
    <w:tmpl w:val="E688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715BE"/>
    <w:multiLevelType w:val="multilevel"/>
    <w:tmpl w:val="947CEFA4"/>
    <w:styleLink w:val="CPXheader"/>
    <w:lvl w:ilvl="0">
      <w:start w:val="1"/>
      <w:numFmt w:val="decimal"/>
      <w:pStyle w:val="Heading1"/>
      <w:isLgl/>
      <w:lvlText w:val="%1"/>
      <w:lvlJc w:val="left"/>
      <w:pPr>
        <w:ind w:left="851" w:hanging="851"/>
      </w:pPr>
      <w:rPr>
        <w:rFonts w:asciiTheme="majorHAnsi" w:hAnsiTheme="majorHAnsi" w:hint="default"/>
        <w:b/>
        <w:i w:val="0"/>
        <w:color w:val="B41311" w:themeColor="accent1"/>
        <w:sz w:val="32"/>
      </w:rPr>
    </w:lvl>
    <w:lvl w:ilvl="1">
      <w:start w:val="1"/>
      <w:numFmt w:val="decimal"/>
      <w:pStyle w:val="Heading2"/>
      <w:isLgl/>
      <w:lvlText w:val="%1.%2"/>
      <w:lvlJc w:val="left"/>
      <w:pPr>
        <w:ind w:left="851" w:hanging="851"/>
      </w:pPr>
      <w:rPr>
        <w:rFonts w:asciiTheme="majorHAnsi" w:hAnsiTheme="majorHAnsi" w:hint="default"/>
        <w:b w:val="0"/>
        <w:i w:val="0"/>
        <w:color w:val="B41311" w:themeColor="accent1"/>
        <w:sz w:val="28"/>
      </w:rPr>
    </w:lvl>
    <w:lvl w:ilvl="2">
      <w:start w:val="1"/>
      <w:numFmt w:val="decimal"/>
      <w:pStyle w:val="Heading3"/>
      <w:isLgl/>
      <w:lvlText w:val="%1.%2.%3"/>
      <w:lvlJc w:val="left"/>
      <w:pPr>
        <w:ind w:left="851" w:hanging="851"/>
      </w:pPr>
      <w:rPr>
        <w:rFonts w:asciiTheme="majorHAnsi" w:hAnsiTheme="majorHAnsi" w:hint="default"/>
        <w:b w:val="0"/>
        <w:i w:val="0"/>
        <w:color w:val="B41311" w:themeColor="accent1"/>
        <w:sz w:val="24"/>
      </w:rPr>
    </w:lvl>
    <w:lvl w:ilvl="3">
      <w:start w:val="1"/>
      <w:numFmt w:val="decimal"/>
      <w:pStyle w:val="Heading4"/>
      <w:lvlText w:val="%1.%2.%3.%4"/>
      <w:lvlJc w:val="left"/>
      <w:pPr>
        <w:ind w:left="851" w:hanging="851"/>
      </w:pPr>
      <w:rPr>
        <w:rFonts w:asciiTheme="majorHAnsi" w:hAnsiTheme="majorHAnsi" w:hint="default"/>
        <w:b w:val="0"/>
        <w:i w:val="0"/>
        <w:color w:val="B41311" w:themeColor="accent1"/>
        <w:sz w:val="22"/>
      </w:rPr>
    </w:lvl>
    <w:lvl w:ilvl="4">
      <w:start w:val="1"/>
      <w:numFmt w:val="decimal"/>
      <w:pStyle w:val="Heading5"/>
      <w:lvlText w:val="%1.%2.%3.%4.%5"/>
      <w:lvlJc w:val="left"/>
      <w:pPr>
        <w:ind w:left="851" w:hanging="851"/>
      </w:pPr>
      <w:rPr>
        <w:rFonts w:asciiTheme="majorHAnsi" w:hAnsiTheme="majorHAnsi" w:hint="default"/>
        <w:b w:val="0"/>
        <w:i w:val="0"/>
        <w:color w:val="B41311" w:themeColor="accent1"/>
        <w:sz w:val="20"/>
      </w:rPr>
    </w:lvl>
    <w:lvl w:ilvl="5">
      <w:start w:val="1"/>
      <w:numFmt w:val="decimal"/>
      <w:pStyle w:val="Heading6"/>
      <w:lvlText w:val="%6.1.1.1.1.1"/>
      <w:lvlJc w:val="left"/>
      <w:pPr>
        <w:ind w:left="1021" w:hanging="1021"/>
      </w:pPr>
      <w:rPr>
        <w:rFonts w:asciiTheme="majorHAnsi" w:hAnsiTheme="majorHAnsi" w:hint="default"/>
        <w:color w:val="B41311" w:themeColor="accent1"/>
        <w:sz w:val="20"/>
      </w:rPr>
    </w:lvl>
    <w:lvl w:ilvl="6">
      <w:start w:val="1"/>
      <w:numFmt w:val="decimal"/>
      <w:pStyle w:val="Heading7"/>
      <w:lvlText w:val="%7.1.1.1.1.1.1"/>
      <w:lvlJc w:val="left"/>
      <w:pPr>
        <w:ind w:left="1134" w:hanging="1134"/>
      </w:pPr>
      <w:rPr>
        <w:rFonts w:asciiTheme="majorHAnsi" w:hAnsiTheme="majorHAnsi" w:hint="default"/>
        <w:color w:val="B41311" w:themeColor="accent1"/>
        <w:sz w:val="20"/>
      </w:rPr>
    </w:lvl>
    <w:lvl w:ilvl="7">
      <w:start w:val="1"/>
      <w:numFmt w:val="decimal"/>
      <w:pStyle w:val="Heading8"/>
      <w:lvlText w:val="%8.1.1.1.1.1.1.1"/>
      <w:lvlJc w:val="left"/>
      <w:pPr>
        <w:ind w:left="1247" w:hanging="1247"/>
      </w:pPr>
      <w:rPr>
        <w:rFonts w:asciiTheme="majorHAnsi" w:hAnsiTheme="majorHAnsi" w:hint="default"/>
        <w:color w:val="B41311" w:themeColor="accent1"/>
        <w:sz w:val="20"/>
      </w:rPr>
    </w:lvl>
    <w:lvl w:ilvl="8">
      <w:start w:val="1"/>
      <w:numFmt w:val="decimal"/>
      <w:pStyle w:val="Heading9"/>
      <w:lvlText w:val="%9.1.1.1.1.1.1.1.1"/>
      <w:lvlJc w:val="left"/>
      <w:pPr>
        <w:ind w:left="1361" w:hanging="1361"/>
      </w:pPr>
      <w:rPr>
        <w:rFonts w:asciiTheme="majorHAnsi" w:hAnsiTheme="majorHAnsi" w:hint="default"/>
        <w:color w:val="B41311" w:themeColor="accent1"/>
        <w:sz w:val="20"/>
      </w:rPr>
    </w:lvl>
  </w:abstractNum>
  <w:abstractNum w:abstractNumId="27" w15:restartNumberingAfterBreak="0">
    <w:nsid w:val="633B2A7B"/>
    <w:multiLevelType w:val="multilevel"/>
    <w:tmpl w:val="BF6C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3C6D37"/>
    <w:multiLevelType w:val="multilevel"/>
    <w:tmpl w:val="6FB8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54306D"/>
    <w:multiLevelType w:val="multilevel"/>
    <w:tmpl w:val="161C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BB09AE"/>
    <w:multiLevelType w:val="multilevel"/>
    <w:tmpl w:val="37CE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F4678A"/>
    <w:multiLevelType w:val="multilevel"/>
    <w:tmpl w:val="947CEFA4"/>
    <w:numStyleLink w:val="CPXheader"/>
  </w:abstractNum>
  <w:num w:numId="1">
    <w:abstractNumId w:val="23"/>
  </w:num>
  <w:num w:numId="2">
    <w:abstractNumId w:val="26"/>
  </w:num>
  <w:num w:numId="3">
    <w:abstractNumId w:val="5"/>
  </w:num>
  <w:num w:numId="4">
    <w:abstractNumId w:val="16"/>
  </w:num>
  <w:num w:numId="5">
    <w:abstractNumId w:val="31"/>
  </w:num>
  <w:num w:numId="6">
    <w:abstractNumId w:val="10"/>
  </w:num>
  <w:num w:numId="7">
    <w:abstractNumId w:val="12"/>
  </w:num>
  <w:num w:numId="8">
    <w:abstractNumId w:val="15"/>
  </w:num>
  <w:num w:numId="9">
    <w:abstractNumId w:val="13"/>
  </w:num>
  <w:num w:numId="10">
    <w:abstractNumId w:val="30"/>
  </w:num>
  <w:num w:numId="11">
    <w:abstractNumId w:val="19"/>
  </w:num>
  <w:num w:numId="12">
    <w:abstractNumId w:val="7"/>
  </w:num>
  <w:num w:numId="13">
    <w:abstractNumId w:val="29"/>
  </w:num>
  <w:num w:numId="14">
    <w:abstractNumId w:val="2"/>
  </w:num>
  <w:num w:numId="15">
    <w:abstractNumId w:val="6"/>
  </w:num>
  <w:num w:numId="16">
    <w:abstractNumId w:val="21"/>
  </w:num>
  <w:num w:numId="17">
    <w:abstractNumId w:val="27"/>
  </w:num>
  <w:num w:numId="18">
    <w:abstractNumId w:val="8"/>
  </w:num>
  <w:num w:numId="19">
    <w:abstractNumId w:val="14"/>
  </w:num>
  <w:num w:numId="20">
    <w:abstractNumId w:val="1"/>
  </w:num>
  <w:num w:numId="21">
    <w:abstractNumId w:val="4"/>
  </w:num>
  <w:num w:numId="22">
    <w:abstractNumId w:val="24"/>
  </w:num>
  <w:num w:numId="23">
    <w:abstractNumId w:val="11"/>
  </w:num>
  <w:num w:numId="24">
    <w:abstractNumId w:val="25"/>
  </w:num>
  <w:num w:numId="25">
    <w:abstractNumId w:val="20"/>
  </w:num>
  <w:num w:numId="26">
    <w:abstractNumId w:val="9"/>
  </w:num>
  <w:num w:numId="27">
    <w:abstractNumId w:val="28"/>
  </w:num>
  <w:num w:numId="28">
    <w:abstractNumId w:val="3"/>
  </w:num>
  <w:num w:numId="29">
    <w:abstractNumId w:val="18"/>
  </w:num>
  <w:num w:numId="30">
    <w:abstractNumId w:val="22"/>
  </w:num>
  <w:num w:numId="31">
    <w:abstractNumId w:val="31"/>
  </w:num>
  <w:num w:numId="32">
    <w:abstractNumId w:val="0"/>
  </w:num>
  <w:num w:numId="33">
    <w:abstractNumId w:val="31"/>
  </w:num>
  <w:num w:numId="34">
    <w:abstractNumId w:val="31"/>
  </w:num>
  <w:num w:numId="35">
    <w:abstractNumId w:val="31"/>
  </w:num>
  <w:num w:numId="36">
    <w:abstractNumId w:val="31"/>
  </w:num>
  <w:num w:numId="37">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4E9"/>
    <w:rsid w:val="0000058F"/>
    <w:rsid w:val="00001F56"/>
    <w:rsid w:val="00002C1A"/>
    <w:rsid w:val="00002D23"/>
    <w:rsid w:val="00004128"/>
    <w:rsid w:val="00006577"/>
    <w:rsid w:val="000066DD"/>
    <w:rsid w:val="000075ED"/>
    <w:rsid w:val="0001149D"/>
    <w:rsid w:val="00013E46"/>
    <w:rsid w:val="00014A6A"/>
    <w:rsid w:val="000156CF"/>
    <w:rsid w:val="00016505"/>
    <w:rsid w:val="00016E74"/>
    <w:rsid w:val="000172CE"/>
    <w:rsid w:val="00020468"/>
    <w:rsid w:val="00022393"/>
    <w:rsid w:val="000240DC"/>
    <w:rsid w:val="00024157"/>
    <w:rsid w:val="00024576"/>
    <w:rsid w:val="00024A37"/>
    <w:rsid w:val="00025742"/>
    <w:rsid w:val="0002773C"/>
    <w:rsid w:val="00030689"/>
    <w:rsid w:val="0003082D"/>
    <w:rsid w:val="00032E04"/>
    <w:rsid w:val="00033E77"/>
    <w:rsid w:val="0003488A"/>
    <w:rsid w:val="00034A94"/>
    <w:rsid w:val="00034ED3"/>
    <w:rsid w:val="00035C36"/>
    <w:rsid w:val="000361EA"/>
    <w:rsid w:val="00036F4F"/>
    <w:rsid w:val="000374BE"/>
    <w:rsid w:val="00041274"/>
    <w:rsid w:val="000415CA"/>
    <w:rsid w:val="00041ADB"/>
    <w:rsid w:val="00042287"/>
    <w:rsid w:val="000430F2"/>
    <w:rsid w:val="00045A8B"/>
    <w:rsid w:val="000470B1"/>
    <w:rsid w:val="00050283"/>
    <w:rsid w:val="000535C5"/>
    <w:rsid w:val="00053A46"/>
    <w:rsid w:val="00054689"/>
    <w:rsid w:val="0005487F"/>
    <w:rsid w:val="00056BD8"/>
    <w:rsid w:val="00057F32"/>
    <w:rsid w:val="000613DE"/>
    <w:rsid w:val="000634D2"/>
    <w:rsid w:val="0006393D"/>
    <w:rsid w:val="00065848"/>
    <w:rsid w:val="00065B40"/>
    <w:rsid w:val="000663C8"/>
    <w:rsid w:val="000676A7"/>
    <w:rsid w:val="00071647"/>
    <w:rsid w:val="00071BC9"/>
    <w:rsid w:val="0007268F"/>
    <w:rsid w:val="00072C52"/>
    <w:rsid w:val="00072D06"/>
    <w:rsid w:val="000733F4"/>
    <w:rsid w:val="000734B5"/>
    <w:rsid w:val="00073B14"/>
    <w:rsid w:val="000814E8"/>
    <w:rsid w:val="00082512"/>
    <w:rsid w:val="00083193"/>
    <w:rsid w:val="00092661"/>
    <w:rsid w:val="000928F4"/>
    <w:rsid w:val="00095729"/>
    <w:rsid w:val="0009795E"/>
    <w:rsid w:val="000A02CE"/>
    <w:rsid w:val="000A0DBE"/>
    <w:rsid w:val="000A1AD6"/>
    <w:rsid w:val="000A1DC6"/>
    <w:rsid w:val="000A2154"/>
    <w:rsid w:val="000A222C"/>
    <w:rsid w:val="000A460E"/>
    <w:rsid w:val="000A4F8F"/>
    <w:rsid w:val="000A57A3"/>
    <w:rsid w:val="000A6D87"/>
    <w:rsid w:val="000A7C20"/>
    <w:rsid w:val="000B0301"/>
    <w:rsid w:val="000B13E3"/>
    <w:rsid w:val="000B1E04"/>
    <w:rsid w:val="000B2B32"/>
    <w:rsid w:val="000B3825"/>
    <w:rsid w:val="000B5B64"/>
    <w:rsid w:val="000C09FE"/>
    <w:rsid w:val="000C2441"/>
    <w:rsid w:val="000C66E8"/>
    <w:rsid w:val="000C6B76"/>
    <w:rsid w:val="000C7545"/>
    <w:rsid w:val="000D0396"/>
    <w:rsid w:val="000D1079"/>
    <w:rsid w:val="000D1177"/>
    <w:rsid w:val="000D2A35"/>
    <w:rsid w:val="000D2A86"/>
    <w:rsid w:val="000D30A8"/>
    <w:rsid w:val="000D3493"/>
    <w:rsid w:val="000D363A"/>
    <w:rsid w:val="000D5977"/>
    <w:rsid w:val="000D6A09"/>
    <w:rsid w:val="000E0440"/>
    <w:rsid w:val="000E2414"/>
    <w:rsid w:val="000E60C1"/>
    <w:rsid w:val="000E7DF6"/>
    <w:rsid w:val="000F02E3"/>
    <w:rsid w:val="000F311A"/>
    <w:rsid w:val="000F7771"/>
    <w:rsid w:val="0010084B"/>
    <w:rsid w:val="00100855"/>
    <w:rsid w:val="00101C2B"/>
    <w:rsid w:val="00101EC0"/>
    <w:rsid w:val="00105D5D"/>
    <w:rsid w:val="00107B75"/>
    <w:rsid w:val="00110FA1"/>
    <w:rsid w:val="00111194"/>
    <w:rsid w:val="00111B62"/>
    <w:rsid w:val="0011345C"/>
    <w:rsid w:val="00113C38"/>
    <w:rsid w:val="00116378"/>
    <w:rsid w:val="00117252"/>
    <w:rsid w:val="00120621"/>
    <w:rsid w:val="00122221"/>
    <w:rsid w:val="00122E29"/>
    <w:rsid w:val="0012374D"/>
    <w:rsid w:val="00124285"/>
    <w:rsid w:val="00124438"/>
    <w:rsid w:val="001245C4"/>
    <w:rsid w:val="00124D62"/>
    <w:rsid w:val="001250D9"/>
    <w:rsid w:val="00126877"/>
    <w:rsid w:val="001301DA"/>
    <w:rsid w:val="001306D0"/>
    <w:rsid w:val="00130CA0"/>
    <w:rsid w:val="00131275"/>
    <w:rsid w:val="00131CAD"/>
    <w:rsid w:val="00133744"/>
    <w:rsid w:val="00135AF4"/>
    <w:rsid w:val="00136D5E"/>
    <w:rsid w:val="0013700C"/>
    <w:rsid w:val="00141946"/>
    <w:rsid w:val="00142222"/>
    <w:rsid w:val="001426AB"/>
    <w:rsid w:val="0014730E"/>
    <w:rsid w:val="00150CF4"/>
    <w:rsid w:val="00151428"/>
    <w:rsid w:val="00151694"/>
    <w:rsid w:val="001522C4"/>
    <w:rsid w:val="001532C9"/>
    <w:rsid w:val="00153844"/>
    <w:rsid w:val="0015395D"/>
    <w:rsid w:val="00154B21"/>
    <w:rsid w:val="0015712B"/>
    <w:rsid w:val="00160621"/>
    <w:rsid w:val="00165C7E"/>
    <w:rsid w:val="00165DB7"/>
    <w:rsid w:val="0016639B"/>
    <w:rsid w:val="00167468"/>
    <w:rsid w:val="00170B74"/>
    <w:rsid w:val="00170EC9"/>
    <w:rsid w:val="00171AAB"/>
    <w:rsid w:val="00172EBB"/>
    <w:rsid w:val="001747EF"/>
    <w:rsid w:val="00175099"/>
    <w:rsid w:val="0017582E"/>
    <w:rsid w:val="00175A31"/>
    <w:rsid w:val="00176406"/>
    <w:rsid w:val="00177064"/>
    <w:rsid w:val="0017733E"/>
    <w:rsid w:val="00177FD8"/>
    <w:rsid w:val="0018591B"/>
    <w:rsid w:val="001859F8"/>
    <w:rsid w:val="001861EB"/>
    <w:rsid w:val="001865C9"/>
    <w:rsid w:val="00190AC8"/>
    <w:rsid w:val="001936E3"/>
    <w:rsid w:val="001937A0"/>
    <w:rsid w:val="00194218"/>
    <w:rsid w:val="00194438"/>
    <w:rsid w:val="001958F4"/>
    <w:rsid w:val="00196262"/>
    <w:rsid w:val="001A0630"/>
    <w:rsid w:val="001A0862"/>
    <w:rsid w:val="001A1165"/>
    <w:rsid w:val="001A2C62"/>
    <w:rsid w:val="001A377B"/>
    <w:rsid w:val="001A5EE6"/>
    <w:rsid w:val="001A7A15"/>
    <w:rsid w:val="001A7CAE"/>
    <w:rsid w:val="001B0F73"/>
    <w:rsid w:val="001B3637"/>
    <w:rsid w:val="001B7D0E"/>
    <w:rsid w:val="001C187B"/>
    <w:rsid w:val="001C2E35"/>
    <w:rsid w:val="001C4CEC"/>
    <w:rsid w:val="001C5B08"/>
    <w:rsid w:val="001C5E47"/>
    <w:rsid w:val="001C641C"/>
    <w:rsid w:val="001C64D6"/>
    <w:rsid w:val="001C67CE"/>
    <w:rsid w:val="001C7254"/>
    <w:rsid w:val="001D1A99"/>
    <w:rsid w:val="001D23B8"/>
    <w:rsid w:val="001D2825"/>
    <w:rsid w:val="001D2BDF"/>
    <w:rsid w:val="001D2FE2"/>
    <w:rsid w:val="001D305A"/>
    <w:rsid w:val="001D380D"/>
    <w:rsid w:val="001D416B"/>
    <w:rsid w:val="001D41D4"/>
    <w:rsid w:val="001D4ED7"/>
    <w:rsid w:val="001E19AF"/>
    <w:rsid w:val="001E1C5D"/>
    <w:rsid w:val="001E1F34"/>
    <w:rsid w:val="001E24E2"/>
    <w:rsid w:val="001E2C26"/>
    <w:rsid w:val="001E32C2"/>
    <w:rsid w:val="001E38E1"/>
    <w:rsid w:val="001E430D"/>
    <w:rsid w:val="001F0003"/>
    <w:rsid w:val="001F0C0A"/>
    <w:rsid w:val="001F1737"/>
    <w:rsid w:val="001F180F"/>
    <w:rsid w:val="001F2B22"/>
    <w:rsid w:val="001F3C9F"/>
    <w:rsid w:val="001F58DC"/>
    <w:rsid w:val="001F64F8"/>
    <w:rsid w:val="00201C64"/>
    <w:rsid w:val="00202103"/>
    <w:rsid w:val="002022B9"/>
    <w:rsid w:val="00202914"/>
    <w:rsid w:val="00202C2C"/>
    <w:rsid w:val="00202C7B"/>
    <w:rsid w:val="00206BF6"/>
    <w:rsid w:val="0021070C"/>
    <w:rsid w:val="00210D84"/>
    <w:rsid w:val="0021180A"/>
    <w:rsid w:val="00212A7A"/>
    <w:rsid w:val="002134F3"/>
    <w:rsid w:val="00213EC2"/>
    <w:rsid w:val="00220213"/>
    <w:rsid w:val="00221C3B"/>
    <w:rsid w:val="00221FDE"/>
    <w:rsid w:val="00222F8A"/>
    <w:rsid w:val="002244E4"/>
    <w:rsid w:val="00224929"/>
    <w:rsid w:val="00225316"/>
    <w:rsid w:val="0022712B"/>
    <w:rsid w:val="00227714"/>
    <w:rsid w:val="002302BD"/>
    <w:rsid w:val="00230781"/>
    <w:rsid w:val="00230A02"/>
    <w:rsid w:val="00231B4A"/>
    <w:rsid w:val="002335EF"/>
    <w:rsid w:val="002350B2"/>
    <w:rsid w:val="00240934"/>
    <w:rsid w:val="00241124"/>
    <w:rsid w:val="002418BC"/>
    <w:rsid w:val="002419A8"/>
    <w:rsid w:val="0024246C"/>
    <w:rsid w:val="00242FBC"/>
    <w:rsid w:val="00243588"/>
    <w:rsid w:val="00244750"/>
    <w:rsid w:val="00244FF0"/>
    <w:rsid w:val="0024548E"/>
    <w:rsid w:val="002470CF"/>
    <w:rsid w:val="00247DE8"/>
    <w:rsid w:val="002502D7"/>
    <w:rsid w:val="00254B38"/>
    <w:rsid w:val="00255068"/>
    <w:rsid w:val="0025548E"/>
    <w:rsid w:val="00256C57"/>
    <w:rsid w:val="002577C6"/>
    <w:rsid w:val="00257CD5"/>
    <w:rsid w:val="00261162"/>
    <w:rsid w:val="00261DF9"/>
    <w:rsid w:val="00262F1A"/>
    <w:rsid w:val="00265DAE"/>
    <w:rsid w:val="00267C9E"/>
    <w:rsid w:val="0027073E"/>
    <w:rsid w:val="00271780"/>
    <w:rsid w:val="002734E8"/>
    <w:rsid w:val="00274D54"/>
    <w:rsid w:val="00275A92"/>
    <w:rsid w:val="00277D80"/>
    <w:rsid w:val="00277F14"/>
    <w:rsid w:val="002832EC"/>
    <w:rsid w:val="002856E8"/>
    <w:rsid w:val="00287703"/>
    <w:rsid w:val="00287DF2"/>
    <w:rsid w:val="002918FA"/>
    <w:rsid w:val="002931B3"/>
    <w:rsid w:val="002940B9"/>
    <w:rsid w:val="002A2258"/>
    <w:rsid w:val="002A2AB2"/>
    <w:rsid w:val="002A2C47"/>
    <w:rsid w:val="002A386C"/>
    <w:rsid w:val="002A3EA1"/>
    <w:rsid w:val="002A4062"/>
    <w:rsid w:val="002A40F0"/>
    <w:rsid w:val="002A44EB"/>
    <w:rsid w:val="002A4551"/>
    <w:rsid w:val="002A6FB7"/>
    <w:rsid w:val="002A7054"/>
    <w:rsid w:val="002A7D64"/>
    <w:rsid w:val="002B014D"/>
    <w:rsid w:val="002B03BD"/>
    <w:rsid w:val="002B0735"/>
    <w:rsid w:val="002B0C5F"/>
    <w:rsid w:val="002B1E60"/>
    <w:rsid w:val="002B2EE6"/>
    <w:rsid w:val="002B343F"/>
    <w:rsid w:val="002B3A21"/>
    <w:rsid w:val="002B3C6A"/>
    <w:rsid w:val="002B557A"/>
    <w:rsid w:val="002B7900"/>
    <w:rsid w:val="002C62D8"/>
    <w:rsid w:val="002C7A70"/>
    <w:rsid w:val="002D07D8"/>
    <w:rsid w:val="002D0ADD"/>
    <w:rsid w:val="002D1F01"/>
    <w:rsid w:val="002D2ED1"/>
    <w:rsid w:val="002D3656"/>
    <w:rsid w:val="002D3EC4"/>
    <w:rsid w:val="002D4477"/>
    <w:rsid w:val="002D5768"/>
    <w:rsid w:val="002D5784"/>
    <w:rsid w:val="002E06FC"/>
    <w:rsid w:val="002E1454"/>
    <w:rsid w:val="002E28FE"/>
    <w:rsid w:val="002E6721"/>
    <w:rsid w:val="002E7125"/>
    <w:rsid w:val="002E794C"/>
    <w:rsid w:val="002E7EB8"/>
    <w:rsid w:val="002F01B7"/>
    <w:rsid w:val="002F0A5E"/>
    <w:rsid w:val="002F5B68"/>
    <w:rsid w:val="002F66C1"/>
    <w:rsid w:val="002F6D3F"/>
    <w:rsid w:val="002F6DA2"/>
    <w:rsid w:val="0030019F"/>
    <w:rsid w:val="0030088B"/>
    <w:rsid w:val="00300970"/>
    <w:rsid w:val="00300EF8"/>
    <w:rsid w:val="00301F43"/>
    <w:rsid w:val="00304E98"/>
    <w:rsid w:val="0030610D"/>
    <w:rsid w:val="003109D3"/>
    <w:rsid w:val="00311199"/>
    <w:rsid w:val="00312491"/>
    <w:rsid w:val="00313B96"/>
    <w:rsid w:val="00313E25"/>
    <w:rsid w:val="00314CF4"/>
    <w:rsid w:val="00314D2D"/>
    <w:rsid w:val="00315390"/>
    <w:rsid w:val="0031693F"/>
    <w:rsid w:val="00317FA9"/>
    <w:rsid w:val="003236B5"/>
    <w:rsid w:val="00324145"/>
    <w:rsid w:val="00330AB5"/>
    <w:rsid w:val="003313BD"/>
    <w:rsid w:val="00331F05"/>
    <w:rsid w:val="00332055"/>
    <w:rsid w:val="00332BFA"/>
    <w:rsid w:val="00333F43"/>
    <w:rsid w:val="00336D7A"/>
    <w:rsid w:val="00337F26"/>
    <w:rsid w:val="003407FC"/>
    <w:rsid w:val="003429A4"/>
    <w:rsid w:val="00343240"/>
    <w:rsid w:val="00343BF9"/>
    <w:rsid w:val="00343F5D"/>
    <w:rsid w:val="00344A58"/>
    <w:rsid w:val="00346A1A"/>
    <w:rsid w:val="00346E8E"/>
    <w:rsid w:val="0035193B"/>
    <w:rsid w:val="00352AD7"/>
    <w:rsid w:val="00355F9D"/>
    <w:rsid w:val="00356928"/>
    <w:rsid w:val="00357D17"/>
    <w:rsid w:val="00362AF5"/>
    <w:rsid w:val="00363331"/>
    <w:rsid w:val="003660AB"/>
    <w:rsid w:val="003663F4"/>
    <w:rsid w:val="00367A0D"/>
    <w:rsid w:val="00370C11"/>
    <w:rsid w:val="00370DA1"/>
    <w:rsid w:val="00371DC5"/>
    <w:rsid w:val="00374644"/>
    <w:rsid w:val="00375ECA"/>
    <w:rsid w:val="003762E5"/>
    <w:rsid w:val="0037651E"/>
    <w:rsid w:val="0037760B"/>
    <w:rsid w:val="0038288A"/>
    <w:rsid w:val="00383619"/>
    <w:rsid w:val="00384009"/>
    <w:rsid w:val="00385237"/>
    <w:rsid w:val="00385916"/>
    <w:rsid w:val="0038646E"/>
    <w:rsid w:val="00390975"/>
    <w:rsid w:val="00391E4A"/>
    <w:rsid w:val="003924BF"/>
    <w:rsid w:val="00392DD3"/>
    <w:rsid w:val="003933CB"/>
    <w:rsid w:val="00393EE0"/>
    <w:rsid w:val="00397D1A"/>
    <w:rsid w:val="003A4442"/>
    <w:rsid w:val="003A64C1"/>
    <w:rsid w:val="003B143E"/>
    <w:rsid w:val="003B2071"/>
    <w:rsid w:val="003B26FF"/>
    <w:rsid w:val="003B33F6"/>
    <w:rsid w:val="003B3847"/>
    <w:rsid w:val="003B3AB2"/>
    <w:rsid w:val="003B52AF"/>
    <w:rsid w:val="003B5FD7"/>
    <w:rsid w:val="003B70E8"/>
    <w:rsid w:val="003B72E5"/>
    <w:rsid w:val="003C503E"/>
    <w:rsid w:val="003C6D47"/>
    <w:rsid w:val="003D0AFD"/>
    <w:rsid w:val="003D0F69"/>
    <w:rsid w:val="003D1443"/>
    <w:rsid w:val="003D1B42"/>
    <w:rsid w:val="003D3371"/>
    <w:rsid w:val="003D4707"/>
    <w:rsid w:val="003D647F"/>
    <w:rsid w:val="003D65DE"/>
    <w:rsid w:val="003D6708"/>
    <w:rsid w:val="003D6ED2"/>
    <w:rsid w:val="003D6FA5"/>
    <w:rsid w:val="003D7E3F"/>
    <w:rsid w:val="003E0467"/>
    <w:rsid w:val="003E0717"/>
    <w:rsid w:val="003E1011"/>
    <w:rsid w:val="003E10AC"/>
    <w:rsid w:val="003E1123"/>
    <w:rsid w:val="003E28F9"/>
    <w:rsid w:val="003E4DA7"/>
    <w:rsid w:val="003E5536"/>
    <w:rsid w:val="003E56A5"/>
    <w:rsid w:val="003E56C8"/>
    <w:rsid w:val="003E5D5C"/>
    <w:rsid w:val="003F026B"/>
    <w:rsid w:val="003F05C1"/>
    <w:rsid w:val="003F1126"/>
    <w:rsid w:val="003F2149"/>
    <w:rsid w:val="003F2319"/>
    <w:rsid w:val="003F37CA"/>
    <w:rsid w:val="003F6207"/>
    <w:rsid w:val="00400E9F"/>
    <w:rsid w:val="00401139"/>
    <w:rsid w:val="004014A8"/>
    <w:rsid w:val="00401F73"/>
    <w:rsid w:val="0040381C"/>
    <w:rsid w:val="0040500E"/>
    <w:rsid w:val="004079DD"/>
    <w:rsid w:val="0041052F"/>
    <w:rsid w:val="0041066C"/>
    <w:rsid w:val="00410C7D"/>
    <w:rsid w:val="00411474"/>
    <w:rsid w:val="00411C8E"/>
    <w:rsid w:val="0041457F"/>
    <w:rsid w:val="00415A08"/>
    <w:rsid w:val="00421D3F"/>
    <w:rsid w:val="00423941"/>
    <w:rsid w:val="00423A65"/>
    <w:rsid w:val="00423EE5"/>
    <w:rsid w:val="004262ED"/>
    <w:rsid w:val="00430448"/>
    <w:rsid w:val="00430D2C"/>
    <w:rsid w:val="004327F4"/>
    <w:rsid w:val="0043413D"/>
    <w:rsid w:val="00434EC7"/>
    <w:rsid w:val="0043677C"/>
    <w:rsid w:val="00436934"/>
    <w:rsid w:val="00436ED4"/>
    <w:rsid w:val="004370DC"/>
    <w:rsid w:val="004371C8"/>
    <w:rsid w:val="00440E7C"/>
    <w:rsid w:val="00441290"/>
    <w:rsid w:val="00442334"/>
    <w:rsid w:val="00443B37"/>
    <w:rsid w:val="00445173"/>
    <w:rsid w:val="004468E9"/>
    <w:rsid w:val="00446EF3"/>
    <w:rsid w:val="00447496"/>
    <w:rsid w:val="00447B78"/>
    <w:rsid w:val="00450DE7"/>
    <w:rsid w:val="00450E23"/>
    <w:rsid w:val="00450FAA"/>
    <w:rsid w:val="00451988"/>
    <w:rsid w:val="00451CCA"/>
    <w:rsid w:val="00452758"/>
    <w:rsid w:val="00453C57"/>
    <w:rsid w:val="00454198"/>
    <w:rsid w:val="0045567F"/>
    <w:rsid w:val="00456922"/>
    <w:rsid w:val="004614B7"/>
    <w:rsid w:val="00462E48"/>
    <w:rsid w:val="00463BB0"/>
    <w:rsid w:val="00464DB8"/>
    <w:rsid w:val="004651F1"/>
    <w:rsid w:val="0046545C"/>
    <w:rsid w:val="0047383B"/>
    <w:rsid w:val="00473960"/>
    <w:rsid w:val="00473BD8"/>
    <w:rsid w:val="0047476C"/>
    <w:rsid w:val="00475587"/>
    <w:rsid w:val="0047560D"/>
    <w:rsid w:val="00475818"/>
    <w:rsid w:val="00476B65"/>
    <w:rsid w:val="00476B8D"/>
    <w:rsid w:val="00477BA4"/>
    <w:rsid w:val="004826C8"/>
    <w:rsid w:val="00482A29"/>
    <w:rsid w:val="00484F1B"/>
    <w:rsid w:val="0049234E"/>
    <w:rsid w:val="00493C68"/>
    <w:rsid w:val="00495CBB"/>
    <w:rsid w:val="004975FF"/>
    <w:rsid w:val="004A1151"/>
    <w:rsid w:val="004A19F2"/>
    <w:rsid w:val="004A1D22"/>
    <w:rsid w:val="004A3B33"/>
    <w:rsid w:val="004A3C64"/>
    <w:rsid w:val="004A7602"/>
    <w:rsid w:val="004A7625"/>
    <w:rsid w:val="004A7C07"/>
    <w:rsid w:val="004B0E93"/>
    <w:rsid w:val="004B1299"/>
    <w:rsid w:val="004B353E"/>
    <w:rsid w:val="004B562A"/>
    <w:rsid w:val="004B5954"/>
    <w:rsid w:val="004B5EA7"/>
    <w:rsid w:val="004B7A67"/>
    <w:rsid w:val="004C02A6"/>
    <w:rsid w:val="004C0890"/>
    <w:rsid w:val="004C0CBE"/>
    <w:rsid w:val="004C2BFC"/>
    <w:rsid w:val="004C305F"/>
    <w:rsid w:val="004C3F2E"/>
    <w:rsid w:val="004C42D1"/>
    <w:rsid w:val="004C4E33"/>
    <w:rsid w:val="004C54DF"/>
    <w:rsid w:val="004C5599"/>
    <w:rsid w:val="004C58B2"/>
    <w:rsid w:val="004C6A97"/>
    <w:rsid w:val="004C7785"/>
    <w:rsid w:val="004D2595"/>
    <w:rsid w:val="004D3D65"/>
    <w:rsid w:val="004D485F"/>
    <w:rsid w:val="004D51A1"/>
    <w:rsid w:val="004D56A9"/>
    <w:rsid w:val="004D57EE"/>
    <w:rsid w:val="004D6405"/>
    <w:rsid w:val="004D68E0"/>
    <w:rsid w:val="004D7B22"/>
    <w:rsid w:val="004D7EC5"/>
    <w:rsid w:val="004E1822"/>
    <w:rsid w:val="004E3FDD"/>
    <w:rsid w:val="004E6073"/>
    <w:rsid w:val="004E6ECF"/>
    <w:rsid w:val="004E7710"/>
    <w:rsid w:val="004E7E81"/>
    <w:rsid w:val="004F0785"/>
    <w:rsid w:val="004F0CC2"/>
    <w:rsid w:val="004F0FDF"/>
    <w:rsid w:val="004F40B5"/>
    <w:rsid w:val="004F457E"/>
    <w:rsid w:val="004F4C63"/>
    <w:rsid w:val="004F4E26"/>
    <w:rsid w:val="004F712A"/>
    <w:rsid w:val="004F7394"/>
    <w:rsid w:val="005010D3"/>
    <w:rsid w:val="0050618B"/>
    <w:rsid w:val="00506575"/>
    <w:rsid w:val="00506998"/>
    <w:rsid w:val="00506FAE"/>
    <w:rsid w:val="005101DD"/>
    <w:rsid w:val="005107AA"/>
    <w:rsid w:val="005116FC"/>
    <w:rsid w:val="00512A52"/>
    <w:rsid w:val="00513164"/>
    <w:rsid w:val="0051364E"/>
    <w:rsid w:val="00513E2D"/>
    <w:rsid w:val="00514596"/>
    <w:rsid w:val="00514909"/>
    <w:rsid w:val="00514DB2"/>
    <w:rsid w:val="00516B2D"/>
    <w:rsid w:val="00516E72"/>
    <w:rsid w:val="00517B3F"/>
    <w:rsid w:val="00520099"/>
    <w:rsid w:val="00520CC5"/>
    <w:rsid w:val="005217C3"/>
    <w:rsid w:val="00521B4F"/>
    <w:rsid w:val="00522419"/>
    <w:rsid w:val="0052257A"/>
    <w:rsid w:val="00523305"/>
    <w:rsid w:val="00524244"/>
    <w:rsid w:val="0052762D"/>
    <w:rsid w:val="0052773E"/>
    <w:rsid w:val="00530BB0"/>
    <w:rsid w:val="00531EFF"/>
    <w:rsid w:val="00532D05"/>
    <w:rsid w:val="00533493"/>
    <w:rsid w:val="005340EB"/>
    <w:rsid w:val="00534DF0"/>
    <w:rsid w:val="0053533E"/>
    <w:rsid w:val="00537950"/>
    <w:rsid w:val="00540431"/>
    <w:rsid w:val="00540597"/>
    <w:rsid w:val="00540FAF"/>
    <w:rsid w:val="005412E5"/>
    <w:rsid w:val="00541C58"/>
    <w:rsid w:val="0054468C"/>
    <w:rsid w:val="00547A6D"/>
    <w:rsid w:val="00547B1C"/>
    <w:rsid w:val="00551266"/>
    <w:rsid w:val="00552F0F"/>
    <w:rsid w:val="00556854"/>
    <w:rsid w:val="00557965"/>
    <w:rsid w:val="00560E79"/>
    <w:rsid w:val="00560EE7"/>
    <w:rsid w:val="00561320"/>
    <w:rsid w:val="00561362"/>
    <w:rsid w:val="00561439"/>
    <w:rsid w:val="00561B4D"/>
    <w:rsid w:val="00563990"/>
    <w:rsid w:val="00564BD2"/>
    <w:rsid w:val="00570755"/>
    <w:rsid w:val="0057084B"/>
    <w:rsid w:val="0057291C"/>
    <w:rsid w:val="00573894"/>
    <w:rsid w:val="00573FBA"/>
    <w:rsid w:val="00574932"/>
    <w:rsid w:val="00575384"/>
    <w:rsid w:val="00575611"/>
    <w:rsid w:val="00575CE9"/>
    <w:rsid w:val="00575EF1"/>
    <w:rsid w:val="00576DA2"/>
    <w:rsid w:val="005776A0"/>
    <w:rsid w:val="00580EAC"/>
    <w:rsid w:val="00581983"/>
    <w:rsid w:val="00582E8C"/>
    <w:rsid w:val="00582F84"/>
    <w:rsid w:val="00583C72"/>
    <w:rsid w:val="00584558"/>
    <w:rsid w:val="0058667D"/>
    <w:rsid w:val="00587FF1"/>
    <w:rsid w:val="005918E4"/>
    <w:rsid w:val="005947DA"/>
    <w:rsid w:val="00595B38"/>
    <w:rsid w:val="005A016F"/>
    <w:rsid w:val="005A0923"/>
    <w:rsid w:val="005A24F9"/>
    <w:rsid w:val="005A2BE4"/>
    <w:rsid w:val="005A3012"/>
    <w:rsid w:val="005A52DF"/>
    <w:rsid w:val="005A5BBE"/>
    <w:rsid w:val="005A65D1"/>
    <w:rsid w:val="005A6672"/>
    <w:rsid w:val="005B0300"/>
    <w:rsid w:val="005B16C5"/>
    <w:rsid w:val="005B1A9A"/>
    <w:rsid w:val="005B1D83"/>
    <w:rsid w:val="005B1F31"/>
    <w:rsid w:val="005B22A7"/>
    <w:rsid w:val="005B267D"/>
    <w:rsid w:val="005B3EFA"/>
    <w:rsid w:val="005B4649"/>
    <w:rsid w:val="005B52DC"/>
    <w:rsid w:val="005B532B"/>
    <w:rsid w:val="005B766D"/>
    <w:rsid w:val="005C2237"/>
    <w:rsid w:val="005C3035"/>
    <w:rsid w:val="005C351B"/>
    <w:rsid w:val="005C3823"/>
    <w:rsid w:val="005C4BB0"/>
    <w:rsid w:val="005C6667"/>
    <w:rsid w:val="005D247A"/>
    <w:rsid w:val="005D322A"/>
    <w:rsid w:val="005D369E"/>
    <w:rsid w:val="005D4942"/>
    <w:rsid w:val="005D5942"/>
    <w:rsid w:val="005D5C10"/>
    <w:rsid w:val="005D5E01"/>
    <w:rsid w:val="005D78DA"/>
    <w:rsid w:val="005D7BA8"/>
    <w:rsid w:val="005E0B52"/>
    <w:rsid w:val="005E0FEC"/>
    <w:rsid w:val="005E230F"/>
    <w:rsid w:val="005E4470"/>
    <w:rsid w:val="005E6096"/>
    <w:rsid w:val="005E691B"/>
    <w:rsid w:val="005E767C"/>
    <w:rsid w:val="005E77A2"/>
    <w:rsid w:val="005E7F4F"/>
    <w:rsid w:val="005F0830"/>
    <w:rsid w:val="005F0B20"/>
    <w:rsid w:val="005F112F"/>
    <w:rsid w:val="005F235C"/>
    <w:rsid w:val="005F2A2B"/>
    <w:rsid w:val="005F34F1"/>
    <w:rsid w:val="005F4948"/>
    <w:rsid w:val="005F4D04"/>
    <w:rsid w:val="005F5B70"/>
    <w:rsid w:val="005F71DF"/>
    <w:rsid w:val="00601E1D"/>
    <w:rsid w:val="00602519"/>
    <w:rsid w:val="006037E3"/>
    <w:rsid w:val="006041AE"/>
    <w:rsid w:val="00605DB1"/>
    <w:rsid w:val="0060623F"/>
    <w:rsid w:val="00606CFF"/>
    <w:rsid w:val="00607485"/>
    <w:rsid w:val="006105F4"/>
    <w:rsid w:val="00610C86"/>
    <w:rsid w:val="00612292"/>
    <w:rsid w:val="006124A4"/>
    <w:rsid w:val="00612874"/>
    <w:rsid w:val="00613D7D"/>
    <w:rsid w:val="0061519A"/>
    <w:rsid w:val="006159AB"/>
    <w:rsid w:val="006207AA"/>
    <w:rsid w:val="00620C7A"/>
    <w:rsid w:val="00621AD6"/>
    <w:rsid w:val="006240CC"/>
    <w:rsid w:val="006261C7"/>
    <w:rsid w:val="006273E7"/>
    <w:rsid w:val="006317E3"/>
    <w:rsid w:val="00632CC8"/>
    <w:rsid w:val="0063349F"/>
    <w:rsid w:val="00633B1C"/>
    <w:rsid w:val="006341E1"/>
    <w:rsid w:val="00635A82"/>
    <w:rsid w:val="00636A61"/>
    <w:rsid w:val="00637270"/>
    <w:rsid w:val="006379B6"/>
    <w:rsid w:val="006410B8"/>
    <w:rsid w:val="00641B16"/>
    <w:rsid w:val="00642B46"/>
    <w:rsid w:val="00643130"/>
    <w:rsid w:val="00644AD1"/>
    <w:rsid w:val="00644C00"/>
    <w:rsid w:val="00647BCD"/>
    <w:rsid w:val="0065271C"/>
    <w:rsid w:val="006548E9"/>
    <w:rsid w:val="00654904"/>
    <w:rsid w:val="00654AF5"/>
    <w:rsid w:val="00655260"/>
    <w:rsid w:val="006569C7"/>
    <w:rsid w:val="00656D27"/>
    <w:rsid w:val="006575D4"/>
    <w:rsid w:val="00661C86"/>
    <w:rsid w:val="0066222A"/>
    <w:rsid w:val="00662351"/>
    <w:rsid w:val="006628C6"/>
    <w:rsid w:val="00665237"/>
    <w:rsid w:val="0066580B"/>
    <w:rsid w:val="00675ED2"/>
    <w:rsid w:val="00682EE6"/>
    <w:rsid w:val="006830CE"/>
    <w:rsid w:val="0068327D"/>
    <w:rsid w:val="00683692"/>
    <w:rsid w:val="0068585E"/>
    <w:rsid w:val="0068604E"/>
    <w:rsid w:val="0069059D"/>
    <w:rsid w:val="006934E9"/>
    <w:rsid w:val="00693629"/>
    <w:rsid w:val="006936C2"/>
    <w:rsid w:val="006940D6"/>
    <w:rsid w:val="006948B4"/>
    <w:rsid w:val="0069496B"/>
    <w:rsid w:val="00696A8D"/>
    <w:rsid w:val="0069794F"/>
    <w:rsid w:val="00697CB5"/>
    <w:rsid w:val="006A0FDE"/>
    <w:rsid w:val="006A11B8"/>
    <w:rsid w:val="006A2D43"/>
    <w:rsid w:val="006A76EF"/>
    <w:rsid w:val="006B2963"/>
    <w:rsid w:val="006B2C3E"/>
    <w:rsid w:val="006B3997"/>
    <w:rsid w:val="006B3A35"/>
    <w:rsid w:val="006B40E8"/>
    <w:rsid w:val="006B4608"/>
    <w:rsid w:val="006B4D5D"/>
    <w:rsid w:val="006B65D3"/>
    <w:rsid w:val="006B6BD8"/>
    <w:rsid w:val="006B7B4A"/>
    <w:rsid w:val="006C0F96"/>
    <w:rsid w:val="006C3C9C"/>
    <w:rsid w:val="006C7102"/>
    <w:rsid w:val="006C7C8B"/>
    <w:rsid w:val="006D06EE"/>
    <w:rsid w:val="006D0BB5"/>
    <w:rsid w:val="006D1696"/>
    <w:rsid w:val="006D18C8"/>
    <w:rsid w:val="006D3CE8"/>
    <w:rsid w:val="006D46F9"/>
    <w:rsid w:val="006D4D37"/>
    <w:rsid w:val="006D640C"/>
    <w:rsid w:val="006D6F65"/>
    <w:rsid w:val="006E640C"/>
    <w:rsid w:val="006E734E"/>
    <w:rsid w:val="006E7F5B"/>
    <w:rsid w:val="006F1EBB"/>
    <w:rsid w:val="006F2E9D"/>
    <w:rsid w:val="006F428D"/>
    <w:rsid w:val="006F58EF"/>
    <w:rsid w:val="006F7582"/>
    <w:rsid w:val="006F76FE"/>
    <w:rsid w:val="00703AB3"/>
    <w:rsid w:val="00704617"/>
    <w:rsid w:val="0070472E"/>
    <w:rsid w:val="00704DCA"/>
    <w:rsid w:val="0070543C"/>
    <w:rsid w:val="007058BD"/>
    <w:rsid w:val="0071152B"/>
    <w:rsid w:val="007132B5"/>
    <w:rsid w:val="0071345F"/>
    <w:rsid w:val="00715ACC"/>
    <w:rsid w:val="0071745F"/>
    <w:rsid w:val="007175FB"/>
    <w:rsid w:val="00720A3E"/>
    <w:rsid w:val="00721149"/>
    <w:rsid w:val="0072125F"/>
    <w:rsid w:val="007230B8"/>
    <w:rsid w:val="00723FD8"/>
    <w:rsid w:val="00725937"/>
    <w:rsid w:val="0072752B"/>
    <w:rsid w:val="007310C3"/>
    <w:rsid w:val="00731751"/>
    <w:rsid w:val="0073176E"/>
    <w:rsid w:val="00731FA9"/>
    <w:rsid w:val="00732A9B"/>
    <w:rsid w:val="00732BE9"/>
    <w:rsid w:val="0073380C"/>
    <w:rsid w:val="00733A28"/>
    <w:rsid w:val="00733CF0"/>
    <w:rsid w:val="0073477B"/>
    <w:rsid w:val="0073490E"/>
    <w:rsid w:val="00735316"/>
    <w:rsid w:val="007376B6"/>
    <w:rsid w:val="0074399B"/>
    <w:rsid w:val="007467E1"/>
    <w:rsid w:val="00750579"/>
    <w:rsid w:val="007515AF"/>
    <w:rsid w:val="00752205"/>
    <w:rsid w:val="00752556"/>
    <w:rsid w:val="0075471B"/>
    <w:rsid w:val="00755D2C"/>
    <w:rsid w:val="00755F3B"/>
    <w:rsid w:val="00756D74"/>
    <w:rsid w:val="00756E9C"/>
    <w:rsid w:val="00760B81"/>
    <w:rsid w:val="007620F7"/>
    <w:rsid w:val="0076210C"/>
    <w:rsid w:val="00762FCD"/>
    <w:rsid w:val="00763425"/>
    <w:rsid w:val="00763BDF"/>
    <w:rsid w:val="00764191"/>
    <w:rsid w:val="0077110C"/>
    <w:rsid w:val="0077321B"/>
    <w:rsid w:val="007739C6"/>
    <w:rsid w:val="007756D6"/>
    <w:rsid w:val="00775FB3"/>
    <w:rsid w:val="00776CEC"/>
    <w:rsid w:val="0078016D"/>
    <w:rsid w:val="00781951"/>
    <w:rsid w:val="00782529"/>
    <w:rsid w:val="00782F4E"/>
    <w:rsid w:val="0078433D"/>
    <w:rsid w:val="00784490"/>
    <w:rsid w:val="00785956"/>
    <w:rsid w:val="00785FDE"/>
    <w:rsid w:val="0078717C"/>
    <w:rsid w:val="00790B28"/>
    <w:rsid w:val="00790F4B"/>
    <w:rsid w:val="007910C6"/>
    <w:rsid w:val="00791829"/>
    <w:rsid w:val="007920E0"/>
    <w:rsid w:val="0079213C"/>
    <w:rsid w:val="0079358C"/>
    <w:rsid w:val="007946EA"/>
    <w:rsid w:val="0079478E"/>
    <w:rsid w:val="00794A68"/>
    <w:rsid w:val="007955BC"/>
    <w:rsid w:val="00796371"/>
    <w:rsid w:val="00797701"/>
    <w:rsid w:val="00797B5E"/>
    <w:rsid w:val="007A0973"/>
    <w:rsid w:val="007A15F3"/>
    <w:rsid w:val="007A2803"/>
    <w:rsid w:val="007A486A"/>
    <w:rsid w:val="007A4A82"/>
    <w:rsid w:val="007A54E6"/>
    <w:rsid w:val="007A62BD"/>
    <w:rsid w:val="007A7C9B"/>
    <w:rsid w:val="007B1432"/>
    <w:rsid w:val="007B2B1B"/>
    <w:rsid w:val="007B3B40"/>
    <w:rsid w:val="007B510B"/>
    <w:rsid w:val="007B683E"/>
    <w:rsid w:val="007B6E9B"/>
    <w:rsid w:val="007B6EAA"/>
    <w:rsid w:val="007C098D"/>
    <w:rsid w:val="007C10A2"/>
    <w:rsid w:val="007C24D0"/>
    <w:rsid w:val="007C2FEE"/>
    <w:rsid w:val="007C39A0"/>
    <w:rsid w:val="007C5DE0"/>
    <w:rsid w:val="007C605E"/>
    <w:rsid w:val="007C760F"/>
    <w:rsid w:val="007D084E"/>
    <w:rsid w:val="007D09D5"/>
    <w:rsid w:val="007D0C8A"/>
    <w:rsid w:val="007D3239"/>
    <w:rsid w:val="007D345F"/>
    <w:rsid w:val="007D3C28"/>
    <w:rsid w:val="007D40B7"/>
    <w:rsid w:val="007D49FB"/>
    <w:rsid w:val="007D4EF5"/>
    <w:rsid w:val="007D53E6"/>
    <w:rsid w:val="007E02F1"/>
    <w:rsid w:val="007E0443"/>
    <w:rsid w:val="007E0871"/>
    <w:rsid w:val="007E485E"/>
    <w:rsid w:val="007E50BD"/>
    <w:rsid w:val="007E50E1"/>
    <w:rsid w:val="007E5BB9"/>
    <w:rsid w:val="007E6700"/>
    <w:rsid w:val="007E7C28"/>
    <w:rsid w:val="007F039A"/>
    <w:rsid w:val="007F148E"/>
    <w:rsid w:val="007F1983"/>
    <w:rsid w:val="007F1D62"/>
    <w:rsid w:val="007F2CBA"/>
    <w:rsid w:val="007F2E2B"/>
    <w:rsid w:val="007F4F67"/>
    <w:rsid w:val="007F6E9C"/>
    <w:rsid w:val="007F725F"/>
    <w:rsid w:val="00801FF9"/>
    <w:rsid w:val="00807145"/>
    <w:rsid w:val="008072C7"/>
    <w:rsid w:val="00811038"/>
    <w:rsid w:val="008110FE"/>
    <w:rsid w:val="00811659"/>
    <w:rsid w:val="00813872"/>
    <w:rsid w:val="00813915"/>
    <w:rsid w:val="00813D29"/>
    <w:rsid w:val="00814501"/>
    <w:rsid w:val="0081486C"/>
    <w:rsid w:val="008170B9"/>
    <w:rsid w:val="00817EBF"/>
    <w:rsid w:val="0082029F"/>
    <w:rsid w:val="00820911"/>
    <w:rsid w:val="008211CF"/>
    <w:rsid w:val="0082122C"/>
    <w:rsid w:val="0082149A"/>
    <w:rsid w:val="0082304F"/>
    <w:rsid w:val="00827E0A"/>
    <w:rsid w:val="00830FEA"/>
    <w:rsid w:val="0083416C"/>
    <w:rsid w:val="008359AF"/>
    <w:rsid w:val="00835B0F"/>
    <w:rsid w:val="00835DC3"/>
    <w:rsid w:val="0083764A"/>
    <w:rsid w:val="008378AF"/>
    <w:rsid w:val="00841187"/>
    <w:rsid w:val="00842351"/>
    <w:rsid w:val="008454AF"/>
    <w:rsid w:val="00845A53"/>
    <w:rsid w:val="0084699E"/>
    <w:rsid w:val="008471FC"/>
    <w:rsid w:val="008476B8"/>
    <w:rsid w:val="00850841"/>
    <w:rsid w:val="00850D31"/>
    <w:rsid w:val="00852D49"/>
    <w:rsid w:val="00854FE6"/>
    <w:rsid w:val="00860D36"/>
    <w:rsid w:val="008615D5"/>
    <w:rsid w:val="0086371F"/>
    <w:rsid w:val="008646C2"/>
    <w:rsid w:val="00865277"/>
    <w:rsid w:val="00865E5F"/>
    <w:rsid w:val="0086623A"/>
    <w:rsid w:val="0086660E"/>
    <w:rsid w:val="0086671A"/>
    <w:rsid w:val="008675BF"/>
    <w:rsid w:val="008677F4"/>
    <w:rsid w:val="00867D97"/>
    <w:rsid w:val="00867E9C"/>
    <w:rsid w:val="008705F3"/>
    <w:rsid w:val="0087083E"/>
    <w:rsid w:val="008715CF"/>
    <w:rsid w:val="008750E4"/>
    <w:rsid w:val="00875DDB"/>
    <w:rsid w:val="008810D1"/>
    <w:rsid w:val="00882824"/>
    <w:rsid w:val="00882F56"/>
    <w:rsid w:val="008831E8"/>
    <w:rsid w:val="00884B60"/>
    <w:rsid w:val="008853A7"/>
    <w:rsid w:val="008875A8"/>
    <w:rsid w:val="00887D66"/>
    <w:rsid w:val="00890003"/>
    <w:rsid w:val="0089028D"/>
    <w:rsid w:val="00891B65"/>
    <w:rsid w:val="008A086C"/>
    <w:rsid w:val="008A1B15"/>
    <w:rsid w:val="008A299D"/>
    <w:rsid w:val="008A2C2C"/>
    <w:rsid w:val="008A3D56"/>
    <w:rsid w:val="008A429A"/>
    <w:rsid w:val="008A4556"/>
    <w:rsid w:val="008A4F9F"/>
    <w:rsid w:val="008A5BE1"/>
    <w:rsid w:val="008A5E6A"/>
    <w:rsid w:val="008A7080"/>
    <w:rsid w:val="008B0AC7"/>
    <w:rsid w:val="008B0D28"/>
    <w:rsid w:val="008B1781"/>
    <w:rsid w:val="008B3429"/>
    <w:rsid w:val="008B4EA9"/>
    <w:rsid w:val="008B5CCB"/>
    <w:rsid w:val="008B7B53"/>
    <w:rsid w:val="008B7BA4"/>
    <w:rsid w:val="008C169F"/>
    <w:rsid w:val="008C25B9"/>
    <w:rsid w:val="008C2ECA"/>
    <w:rsid w:val="008C5D59"/>
    <w:rsid w:val="008C61FA"/>
    <w:rsid w:val="008C6279"/>
    <w:rsid w:val="008C65F2"/>
    <w:rsid w:val="008C67C8"/>
    <w:rsid w:val="008C6FE4"/>
    <w:rsid w:val="008C7CAB"/>
    <w:rsid w:val="008D0C6C"/>
    <w:rsid w:val="008D1E70"/>
    <w:rsid w:val="008D342A"/>
    <w:rsid w:val="008D3D65"/>
    <w:rsid w:val="008D4B32"/>
    <w:rsid w:val="008D54BF"/>
    <w:rsid w:val="008D65F9"/>
    <w:rsid w:val="008D737C"/>
    <w:rsid w:val="008E1312"/>
    <w:rsid w:val="008E2B70"/>
    <w:rsid w:val="008E351D"/>
    <w:rsid w:val="008E3B8B"/>
    <w:rsid w:val="008E415A"/>
    <w:rsid w:val="008E541B"/>
    <w:rsid w:val="008E584F"/>
    <w:rsid w:val="008E7210"/>
    <w:rsid w:val="008E7C17"/>
    <w:rsid w:val="008F0DEB"/>
    <w:rsid w:val="008F19D5"/>
    <w:rsid w:val="008F40B6"/>
    <w:rsid w:val="008F4633"/>
    <w:rsid w:val="008F5361"/>
    <w:rsid w:val="008F61D0"/>
    <w:rsid w:val="008F71BE"/>
    <w:rsid w:val="009007B7"/>
    <w:rsid w:val="009012E6"/>
    <w:rsid w:val="00901B9D"/>
    <w:rsid w:val="009028A3"/>
    <w:rsid w:val="009056AE"/>
    <w:rsid w:val="00905800"/>
    <w:rsid w:val="00905C7B"/>
    <w:rsid w:val="00905D45"/>
    <w:rsid w:val="00905F24"/>
    <w:rsid w:val="00906C09"/>
    <w:rsid w:val="00912102"/>
    <w:rsid w:val="009124A0"/>
    <w:rsid w:val="00912535"/>
    <w:rsid w:val="00913375"/>
    <w:rsid w:val="009133DF"/>
    <w:rsid w:val="00914A07"/>
    <w:rsid w:val="00915E55"/>
    <w:rsid w:val="00915E63"/>
    <w:rsid w:val="00916B91"/>
    <w:rsid w:val="00916D0C"/>
    <w:rsid w:val="00920746"/>
    <w:rsid w:val="00920916"/>
    <w:rsid w:val="00920979"/>
    <w:rsid w:val="00921B94"/>
    <w:rsid w:val="00922D92"/>
    <w:rsid w:val="00923A41"/>
    <w:rsid w:val="009259D2"/>
    <w:rsid w:val="00926B8B"/>
    <w:rsid w:val="00926DDE"/>
    <w:rsid w:val="0092774C"/>
    <w:rsid w:val="009279E3"/>
    <w:rsid w:val="00930160"/>
    <w:rsid w:val="0093017C"/>
    <w:rsid w:val="0093047B"/>
    <w:rsid w:val="009308F5"/>
    <w:rsid w:val="00930DB6"/>
    <w:rsid w:val="00934039"/>
    <w:rsid w:val="00937609"/>
    <w:rsid w:val="00937AE8"/>
    <w:rsid w:val="00941A30"/>
    <w:rsid w:val="00941CF4"/>
    <w:rsid w:val="00945167"/>
    <w:rsid w:val="0094545C"/>
    <w:rsid w:val="00945A24"/>
    <w:rsid w:val="00945C60"/>
    <w:rsid w:val="00947EF7"/>
    <w:rsid w:val="009531EF"/>
    <w:rsid w:val="00953656"/>
    <w:rsid w:val="0095500E"/>
    <w:rsid w:val="009559B5"/>
    <w:rsid w:val="009569F4"/>
    <w:rsid w:val="00956F8D"/>
    <w:rsid w:val="00957077"/>
    <w:rsid w:val="00957CAA"/>
    <w:rsid w:val="00962C1B"/>
    <w:rsid w:val="009634D0"/>
    <w:rsid w:val="009668BB"/>
    <w:rsid w:val="0096692A"/>
    <w:rsid w:val="00966BEA"/>
    <w:rsid w:val="009704A2"/>
    <w:rsid w:val="00970520"/>
    <w:rsid w:val="009716E7"/>
    <w:rsid w:val="00973E1C"/>
    <w:rsid w:val="00974125"/>
    <w:rsid w:val="00982FD8"/>
    <w:rsid w:val="00986846"/>
    <w:rsid w:val="00987F90"/>
    <w:rsid w:val="009900E7"/>
    <w:rsid w:val="009909FD"/>
    <w:rsid w:val="0099128C"/>
    <w:rsid w:val="009926AA"/>
    <w:rsid w:val="0099286D"/>
    <w:rsid w:val="00993E73"/>
    <w:rsid w:val="00993F3A"/>
    <w:rsid w:val="009942A7"/>
    <w:rsid w:val="0099498B"/>
    <w:rsid w:val="009949D3"/>
    <w:rsid w:val="0099620E"/>
    <w:rsid w:val="0099632F"/>
    <w:rsid w:val="0099650B"/>
    <w:rsid w:val="00996DDC"/>
    <w:rsid w:val="00996FAD"/>
    <w:rsid w:val="009A03F6"/>
    <w:rsid w:val="009A2FDF"/>
    <w:rsid w:val="009A3CA9"/>
    <w:rsid w:val="009A54C2"/>
    <w:rsid w:val="009A6778"/>
    <w:rsid w:val="009A78F3"/>
    <w:rsid w:val="009A7941"/>
    <w:rsid w:val="009B0206"/>
    <w:rsid w:val="009B0445"/>
    <w:rsid w:val="009B289A"/>
    <w:rsid w:val="009B2ACF"/>
    <w:rsid w:val="009B34C1"/>
    <w:rsid w:val="009B37DD"/>
    <w:rsid w:val="009B4CB6"/>
    <w:rsid w:val="009B53F7"/>
    <w:rsid w:val="009B559D"/>
    <w:rsid w:val="009B6FC4"/>
    <w:rsid w:val="009B710A"/>
    <w:rsid w:val="009B7E1D"/>
    <w:rsid w:val="009C0D2E"/>
    <w:rsid w:val="009C1216"/>
    <w:rsid w:val="009C1EDC"/>
    <w:rsid w:val="009C4C8E"/>
    <w:rsid w:val="009C4FD6"/>
    <w:rsid w:val="009C5603"/>
    <w:rsid w:val="009C5CAF"/>
    <w:rsid w:val="009C5D7A"/>
    <w:rsid w:val="009C689A"/>
    <w:rsid w:val="009C6A27"/>
    <w:rsid w:val="009C7323"/>
    <w:rsid w:val="009D04AD"/>
    <w:rsid w:val="009D26A1"/>
    <w:rsid w:val="009D2FCE"/>
    <w:rsid w:val="009D47CB"/>
    <w:rsid w:val="009D546C"/>
    <w:rsid w:val="009E177C"/>
    <w:rsid w:val="009E280C"/>
    <w:rsid w:val="009E2E37"/>
    <w:rsid w:val="009E411A"/>
    <w:rsid w:val="009E46A2"/>
    <w:rsid w:val="009E4A69"/>
    <w:rsid w:val="009E6475"/>
    <w:rsid w:val="009E6AB4"/>
    <w:rsid w:val="009F1678"/>
    <w:rsid w:val="009F280B"/>
    <w:rsid w:val="009F785A"/>
    <w:rsid w:val="00A00C7F"/>
    <w:rsid w:val="00A0162E"/>
    <w:rsid w:val="00A0391C"/>
    <w:rsid w:val="00A039F1"/>
    <w:rsid w:val="00A064DC"/>
    <w:rsid w:val="00A078C5"/>
    <w:rsid w:val="00A11945"/>
    <w:rsid w:val="00A1211C"/>
    <w:rsid w:val="00A127F7"/>
    <w:rsid w:val="00A13ADF"/>
    <w:rsid w:val="00A14D5F"/>
    <w:rsid w:val="00A15F2A"/>
    <w:rsid w:val="00A17044"/>
    <w:rsid w:val="00A17FF5"/>
    <w:rsid w:val="00A23214"/>
    <w:rsid w:val="00A23AA5"/>
    <w:rsid w:val="00A2416F"/>
    <w:rsid w:val="00A24C72"/>
    <w:rsid w:val="00A26982"/>
    <w:rsid w:val="00A26DAD"/>
    <w:rsid w:val="00A31724"/>
    <w:rsid w:val="00A31BD1"/>
    <w:rsid w:val="00A33A7B"/>
    <w:rsid w:val="00A340D1"/>
    <w:rsid w:val="00A34706"/>
    <w:rsid w:val="00A372D8"/>
    <w:rsid w:val="00A37668"/>
    <w:rsid w:val="00A409A8"/>
    <w:rsid w:val="00A41093"/>
    <w:rsid w:val="00A42783"/>
    <w:rsid w:val="00A43FDC"/>
    <w:rsid w:val="00A46105"/>
    <w:rsid w:val="00A46865"/>
    <w:rsid w:val="00A47AC7"/>
    <w:rsid w:val="00A47BFC"/>
    <w:rsid w:val="00A5150B"/>
    <w:rsid w:val="00A51847"/>
    <w:rsid w:val="00A527F2"/>
    <w:rsid w:val="00A52A6D"/>
    <w:rsid w:val="00A5471F"/>
    <w:rsid w:val="00A56306"/>
    <w:rsid w:val="00A564B6"/>
    <w:rsid w:val="00A56BE5"/>
    <w:rsid w:val="00A57241"/>
    <w:rsid w:val="00A602F9"/>
    <w:rsid w:val="00A617B9"/>
    <w:rsid w:val="00A61802"/>
    <w:rsid w:val="00A62404"/>
    <w:rsid w:val="00A6248E"/>
    <w:rsid w:val="00A63B4D"/>
    <w:rsid w:val="00A64184"/>
    <w:rsid w:val="00A6447C"/>
    <w:rsid w:val="00A646AB"/>
    <w:rsid w:val="00A652C0"/>
    <w:rsid w:val="00A665B5"/>
    <w:rsid w:val="00A71B2E"/>
    <w:rsid w:val="00A71BB8"/>
    <w:rsid w:val="00A71E74"/>
    <w:rsid w:val="00A73A8D"/>
    <w:rsid w:val="00A74510"/>
    <w:rsid w:val="00A74950"/>
    <w:rsid w:val="00A753D9"/>
    <w:rsid w:val="00A75B62"/>
    <w:rsid w:val="00A75D44"/>
    <w:rsid w:val="00A75F2B"/>
    <w:rsid w:val="00A76401"/>
    <w:rsid w:val="00A7671F"/>
    <w:rsid w:val="00A77FE3"/>
    <w:rsid w:val="00A80122"/>
    <w:rsid w:val="00A80A45"/>
    <w:rsid w:val="00A81F2D"/>
    <w:rsid w:val="00A822BD"/>
    <w:rsid w:val="00A87A67"/>
    <w:rsid w:val="00A87DE9"/>
    <w:rsid w:val="00A920CC"/>
    <w:rsid w:val="00A92E12"/>
    <w:rsid w:val="00A93307"/>
    <w:rsid w:val="00A94289"/>
    <w:rsid w:val="00A949B5"/>
    <w:rsid w:val="00A9506D"/>
    <w:rsid w:val="00A95202"/>
    <w:rsid w:val="00A968D7"/>
    <w:rsid w:val="00AA07F3"/>
    <w:rsid w:val="00AA30BD"/>
    <w:rsid w:val="00AA3F30"/>
    <w:rsid w:val="00AA4A36"/>
    <w:rsid w:val="00AA4A7C"/>
    <w:rsid w:val="00AA645F"/>
    <w:rsid w:val="00AB040D"/>
    <w:rsid w:val="00AB274A"/>
    <w:rsid w:val="00AB2AC4"/>
    <w:rsid w:val="00AB2B82"/>
    <w:rsid w:val="00AB316D"/>
    <w:rsid w:val="00AB3321"/>
    <w:rsid w:val="00AB3FD9"/>
    <w:rsid w:val="00AC0DC0"/>
    <w:rsid w:val="00AC1CF8"/>
    <w:rsid w:val="00AC50DE"/>
    <w:rsid w:val="00AC7BAD"/>
    <w:rsid w:val="00AD014A"/>
    <w:rsid w:val="00AD05AF"/>
    <w:rsid w:val="00AD0662"/>
    <w:rsid w:val="00AD1160"/>
    <w:rsid w:val="00AD2257"/>
    <w:rsid w:val="00AD27D0"/>
    <w:rsid w:val="00AD4339"/>
    <w:rsid w:val="00AD43AD"/>
    <w:rsid w:val="00AD4563"/>
    <w:rsid w:val="00AD6377"/>
    <w:rsid w:val="00AE003F"/>
    <w:rsid w:val="00AE0BB6"/>
    <w:rsid w:val="00AE14F7"/>
    <w:rsid w:val="00AE174F"/>
    <w:rsid w:val="00AE33C3"/>
    <w:rsid w:val="00AE591F"/>
    <w:rsid w:val="00AF09F8"/>
    <w:rsid w:val="00AF1173"/>
    <w:rsid w:val="00AF30CF"/>
    <w:rsid w:val="00AF41E9"/>
    <w:rsid w:val="00AF4D51"/>
    <w:rsid w:val="00AF4E06"/>
    <w:rsid w:val="00AF5D1F"/>
    <w:rsid w:val="00AF6353"/>
    <w:rsid w:val="00AF6537"/>
    <w:rsid w:val="00AF7142"/>
    <w:rsid w:val="00B001B4"/>
    <w:rsid w:val="00B007C9"/>
    <w:rsid w:val="00B0399E"/>
    <w:rsid w:val="00B04797"/>
    <w:rsid w:val="00B052A5"/>
    <w:rsid w:val="00B07019"/>
    <w:rsid w:val="00B12C72"/>
    <w:rsid w:val="00B1605B"/>
    <w:rsid w:val="00B162C8"/>
    <w:rsid w:val="00B167E5"/>
    <w:rsid w:val="00B16FAB"/>
    <w:rsid w:val="00B17E0A"/>
    <w:rsid w:val="00B20532"/>
    <w:rsid w:val="00B21413"/>
    <w:rsid w:val="00B2362D"/>
    <w:rsid w:val="00B25F4E"/>
    <w:rsid w:val="00B2637D"/>
    <w:rsid w:val="00B26A96"/>
    <w:rsid w:val="00B274BD"/>
    <w:rsid w:val="00B275F2"/>
    <w:rsid w:val="00B27AAD"/>
    <w:rsid w:val="00B30325"/>
    <w:rsid w:val="00B30B03"/>
    <w:rsid w:val="00B31980"/>
    <w:rsid w:val="00B319B3"/>
    <w:rsid w:val="00B31A14"/>
    <w:rsid w:val="00B32584"/>
    <w:rsid w:val="00B33C34"/>
    <w:rsid w:val="00B35EFC"/>
    <w:rsid w:val="00B36107"/>
    <w:rsid w:val="00B36125"/>
    <w:rsid w:val="00B36ABF"/>
    <w:rsid w:val="00B37CA6"/>
    <w:rsid w:val="00B40D9A"/>
    <w:rsid w:val="00B40FEC"/>
    <w:rsid w:val="00B4171D"/>
    <w:rsid w:val="00B44FC8"/>
    <w:rsid w:val="00B45555"/>
    <w:rsid w:val="00B47BCC"/>
    <w:rsid w:val="00B509FB"/>
    <w:rsid w:val="00B530F8"/>
    <w:rsid w:val="00B533A0"/>
    <w:rsid w:val="00B533CA"/>
    <w:rsid w:val="00B54B14"/>
    <w:rsid w:val="00B55B59"/>
    <w:rsid w:val="00B55C05"/>
    <w:rsid w:val="00B5619B"/>
    <w:rsid w:val="00B60835"/>
    <w:rsid w:val="00B63108"/>
    <w:rsid w:val="00B63456"/>
    <w:rsid w:val="00B64367"/>
    <w:rsid w:val="00B64CC9"/>
    <w:rsid w:val="00B64E91"/>
    <w:rsid w:val="00B6672E"/>
    <w:rsid w:val="00B71122"/>
    <w:rsid w:val="00B7183A"/>
    <w:rsid w:val="00B71D91"/>
    <w:rsid w:val="00B72213"/>
    <w:rsid w:val="00B72B3B"/>
    <w:rsid w:val="00B73105"/>
    <w:rsid w:val="00B733B7"/>
    <w:rsid w:val="00B739E0"/>
    <w:rsid w:val="00B76F7D"/>
    <w:rsid w:val="00B77BC7"/>
    <w:rsid w:val="00B81A27"/>
    <w:rsid w:val="00B81FB2"/>
    <w:rsid w:val="00B8218C"/>
    <w:rsid w:val="00B82463"/>
    <w:rsid w:val="00B826E5"/>
    <w:rsid w:val="00B833FA"/>
    <w:rsid w:val="00B83D72"/>
    <w:rsid w:val="00B84F00"/>
    <w:rsid w:val="00B874FD"/>
    <w:rsid w:val="00B8796B"/>
    <w:rsid w:val="00B91205"/>
    <w:rsid w:val="00B937EB"/>
    <w:rsid w:val="00B9501E"/>
    <w:rsid w:val="00B9510B"/>
    <w:rsid w:val="00B976F6"/>
    <w:rsid w:val="00B97C85"/>
    <w:rsid w:val="00B97F9B"/>
    <w:rsid w:val="00BA1343"/>
    <w:rsid w:val="00BA1975"/>
    <w:rsid w:val="00BA1E6C"/>
    <w:rsid w:val="00BA1FEE"/>
    <w:rsid w:val="00BA3824"/>
    <w:rsid w:val="00BA3A49"/>
    <w:rsid w:val="00BA4146"/>
    <w:rsid w:val="00BA49AD"/>
    <w:rsid w:val="00BA557C"/>
    <w:rsid w:val="00BA6089"/>
    <w:rsid w:val="00BA61CF"/>
    <w:rsid w:val="00BA6C74"/>
    <w:rsid w:val="00BB07EB"/>
    <w:rsid w:val="00BB1701"/>
    <w:rsid w:val="00BB1E8C"/>
    <w:rsid w:val="00BB26FF"/>
    <w:rsid w:val="00BB40D5"/>
    <w:rsid w:val="00BB5ED1"/>
    <w:rsid w:val="00BB7431"/>
    <w:rsid w:val="00BC01A6"/>
    <w:rsid w:val="00BC17EE"/>
    <w:rsid w:val="00BC7030"/>
    <w:rsid w:val="00BC7AF6"/>
    <w:rsid w:val="00BC7D90"/>
    <w:rsid w:val="00BD018B"/>
    <w:rsid w:val="00BD124A"/>
    <w:rsid w:val="00BD2A66"/>
    <w:rsid w:val="00BD2B74"/>
    <w:rsid w:val="00BD32A7"/>
    <w:rsid w:val="00BD4020"/>
    <w:rsid w:val="00BD41F5"/>
    <w:rsid w:val="00BD69D0"/>
    <w:rsid w:val="00BD727A"/>
    <w:rsid w:val="00BE06F2"/>
    <w:rsid w:val="00BE370B"/>
    <w:rsid w:val="00BE6257"/>
    <w:rsid w:val="00BE65BE"/>
    <w:rsid w:val="00BF2AE3"/>
    <w:rsid w:val="00BF3FA4"/>
    <w:rsid w:val="00BF4D0B"/>
    <w:rsid w:val="00C00483"/>
    <w:rsid w:val="00C02B61"/>
    <w:rsid w:val="00C02CE1"/>
    <w:rsid w:val="00C04144"/>
    <w:rsid w:val="00C05D8C"/>
    <w:rsid w:val="00C07DE7"/>
    <w:rsid w:val="00C1047B"/>
    <w:rsid w:val="00C115C1"/>
    <w:rsid w:val="00C12E9F"/>
    <w:rsid w:val="00C15482"/>
    <w:rsid w:val="00C168F1"/>
    <w:rsid w:val="00C16EB7"/>
    <w:rsid w:val="00C1744A"/>
    <w:rsid w:val="00C20628"/>
    <w:rsid w:val="00C20A83"/>
    <w:rsid w:val="00C23905"/>
    <w:rsid w:val="00C24183"/>
    <w:rsid w:val="00C24912"/>
    <w:rsid w:val="00C24C1A"/>
    <w:rsid w:val="00C31434"/>
    <w:rsid w:val="00C32723"/>
    <w:rsid w:val="00C336A4"/>
    <w:rsid w:val="00C33EC7"/>
    <w:rsid w:val="00C359EA"/>
    <w:rsid w:val="00C36518"/>
    <w:rsid w:val="00C36E39"/>
    <w:rsid w:val="00C370E7"/>
    <w:rsid w:val="00C4158D"/>
    <w:rsid w:val="00C43333"/>
    <w:rsid w:val="00C43420"/>
    <w:rsid w:val="00C44577"/>
    <w:rsid w:val="00C52187"/>
    <w:rsid w:val="00C5455A"/>
    <w:rsid w:val="00C5665B"/>
    <w:rsid w:val="00C57E2F"/>
    <w:rsid w:val="00C61B56"/>
    <w:rsid w:val="00C627AB"/>
    <w:rsid w:val="00C63535"/>
    <w:rsid w:val="00C63CAD"/>
    <w:rsid w:val="00C641DF"/>
    <w:rsid w:val="00C6448E"/>
    <w:rsid w:val="00C65751"/>
    <w:rsid w:val="00C670EB"/>
    <w:rsid w:val="00C70778"/>
    <w:rsid w:val="00C7089F"/>
    <w:rsid w:val="00C71E93"/>
    <w:rsid w:val="00C7295D"/>
    <w:rsid w:val="00C73963"/>
    <w:rsid w:val="00C74DBA"/>
    <w:rsid w:val="00C75D68"/>
    <w:rsid w:val="00C8075D"/>
    <w:rsid w:val="00C80FBD"/>
    <w:rsid w:val="00C81B9F"/>
    <w:rsid w:val="00C83775"/>
    <w:rsid w:val="00C83CCF"/>
    <w:rsid w:val="00C84B54"/>
    <w:rsid w:val="00C84D4B"/>
    <w:rsid w:val="00C84E0B"/>
    <w:rsid w:val="00C851DC"/>
    <w:rsid w:val="00C8614A"/>
    <w:rsid w:val="00C8676E"/>
    <w:rsid w:val="00C9068F"/>
    <w:rsid w:val="00C90D8A"/>
    <w:rsid w:val="00C916CB"/>
    <w:rsid w:val="00C93D50"/>
    <w:rsid w:val="00C93D5A"/>
    <w:rsid w:val="00C944CE"/>
    <w:rsid w:val="00C94F9C"/>
    <w:rsid w:val="00C9659E"/>
    <w:rsid w:val="00C970E7"/>
    <w:rsid w:val="00CA0DE6"/>
    <w:rsid w:val="00CA116C"/>
    <w:rsid w:val="00CA12EE"/>
    <w:rsid w:val="00CA2FD3"/>
    <w:rsid w:val="00CA46C6"/>
    <w:rsid w:val="00CA4E18"/>
    <w:rsid w:val="00CA5503"/>
    <w:rsid w:val="00CA61BB"/>
    <w:rsid w:val="00CA7ED6"/>
    <w:rsid w:val="00CB0457"/>
    <w:rsid w:val="00CB1A5D"/>
    <w:rsid w:val="00CB283E"/>
    <w:rsid w:val="00CB290C"/>
    <w:rsid w:val="00CB2DF4"/>
    <w:rsid w:val="00CC0F71"/>
    <w:rsid w:val="00CC1E6F"/>
    <w:rsid w:val="00CC2468"/>
    <w:rsid w:val="00CC3664"/>
    <w:rsid w:val="00CC43C2"/>
    <w:rsid w:val="00CC43E0"/>
    <w:rsid w:val="00CC46ED"/>
    <w:rsid w:val="00CC4C5B"/>
    <w:rsid w:val="00CD04E7"/>
    <w:rsid w:val="00CD05C9"/>
    <w:rsid w:val="00CD15FB"/>
    <w:rsid w:val="00CD3B91"/>
    <w:rsid w:val="00CD3CA2"/>
    <w:rsid w:val="00CD4948"/>
    <w:rsid w:val="00CD5377"/>
    <w:rsid w:val="00CD6F05"/>
    <w:rsid w:val="00CD74AF"/>
    <w:rsid w:val="00CE0367"/>
    <w:rsid w:val="00CE0B7E"/>
    <w:rsid w:val="00CE0EE1"/>
    <w:rsid w:val="00CE1CB1"/>
    <w:rsid w:val="00CE2F9C"/>
    <w:rsid w:val="00CE2FC0"/>
    <w:rsid w:val="00CE3CAA"/>
    <w:rsid w:val="00CE3D8B"/>
    <w:rsid w:val="00CE6B49"/>
    <w:rsid w:val="00CF0FDE"/>
    <w:rsid w:val="00CF1452"/>
    <w:rsid w:val="00CF1B9E"/>
    <w:rsid w:val="00CF3B5F"/>
    <w:rsid w:val="00D001E6"/>
    <w:rsid w:val="00D00B92"/>
    <w:rsid w:val="00D01727"/>
    <w:rsid w:val="00D020A6"/>
    <w:rsid w:val="00D037E8"/>
    <w:rsid w:val="00D0389D"/>
    <w:rsid w:val="00D039B4"/>
    <w:rsid w:val="00D03CA4"/>
    <w:rsid w:val="00D03CAC"/>
    <w:rsid w:val="00D03F48"/>
    <w:rsid w:val="00D059B0"/>
    <w:rsid w:val="00D06C19"/>
    <w:rsid w:val="00D117A9"/>
    <w:rsid w:val="00D153F3"/>
    <w:rsid w:val="00D21DCD"/>
    <w:rsid w:val="00D22CE4"/>
    <w:rsid w:val="00D2357A"/>
    <w:rsid w:val="00D24A84"/>
    <w:rsid w:val="00D2509E"/>
    <w:rsid w:val="00D261A3"/>
    <w:rsid w:val="00D2668B"/>
    <w:rsid w:val="00D3102A"/>
    <w:rsid w:val="00D335C1"/>
    <w:rsid w:val="00D33D47"/>
    <w:rsid w:val="00D3476F"/>
    <w:rsid w:val="00D3571B"/>
    <w:rsid w:val="00D3595B"/>
    <w:rsid w:val="00D360B5"/>
    <w:rsid w:val="00D361D6"/>
    <w:rsid w:val="00D37687"/>
    <w:rsid w:val="00D3776C"/>
    <w:rsid w:val="00D4005D"/>
    <w:rsid w:val="00D43816"/>
    <w:rsid w:val="00D44246"/>
    <w:rsid w:val="00D478C5"/>
    <w:rsid w:val="00D54D8C"/>
    <w:rsid w:val="00D60389"/>
    <w:rsid w:val="00D607BA"/>
    <w:rsid w:val="00D60C70"/>
    <w:rsid w:val="00D60D30"/>
    <w:rsid w:val="00D60D60"/>
    <w:rsid w:val="00D6253B"/>
    <w:rsid w:val="00D626BC"/>
    <w:rsid w:val="00D62C98"/>
    <w:rsid w:val="00D62E7E"/>
    <w:rsid w:val="00D639DA"/>
    <w:rsid w:val="00D63BCD"/>
    <w:rsid w:val="00D640F6"/>
    <w:rsid w:val="00D64107"/>
    <w:rsid w:val="00D644D4"/>
    <w:rsid w:val="00D659BA"/>
    <w:rsid w:val="00D66B9F"/>
    <w:rsid w:val="00D67040"/>
    <w:rsid w:val="00D70E44"/>
    <w:rsid w:val="00D717F9"/>
    <w:rsid w:val="00D729DE"/>
    <w:rsid w:val="00D73EA3"/>
    <w:rsid w:val="00D73FDD"/>
    <w:rsid w:val="00D756F2"/>
    <w:rsid w:val="00D75941"/>
    <w:rsid w:val="00D75A83"/>
    <w:rsid w:val="00D77367"/>
    <w:rsid w:val="00D77495"/>
    <w:rsid w:val="00D800A6"/>
    <w:rsid w:val="00D80C1A"/>
    <w:rsid w:val="00D81E63"/>
    <w:rsid w:val="00D8491C"/>
    <w:rsid w:val="00D85356"/>
    <w:rsid w:val="00D85EB7"/>
    <w:rsid w:val="00D87306"/>
    <w:rsid w:val="00D93ED7"/>
    <w:rsid w:val="00D9687B"/>
    <w:rsid w:val="00DA00FC"/>
    <w:rsid w:val="00DA0B2A"/>
    <w:rsid w:val="00DA3199"/>
    <w:rsid w:val="00DA4593"/>
    <w:rsid w:val="00DA61DB"/>
    <w:rsid w:val="00DA65AF"/>
    <w:rsid w:val="00DA6665"/>
    <w:rsid w:val="00DA6F8C"/>
    <w:rsid w:val="00DA6F8E"/>
    <w:rsid w:val="00DB0ADF"/>
    <w:rsid w:val="00DB3A7E"/>
    <w:rsid w:val="00DB4CC5"/>
    <w:rsid w:val="00DB59B9"/>
    <w:rsid w:val="00DB7CBF"/>
    <w:rsid w:val="00DC0013"/>
    <w:rsid w:val="00DC2774"/>
    <w:rsid w:val="00DC4105"/>
    <w:rsid w:val="00DC49BB"/>
    <w:rsid w:val="00DC5B82"/>
    <w:rsid w:val="00DC66FE"/>
    <w:rsid w:val="00DC6700"/>
    <w:rsid w:val="00DC6FBF"/>
    <w:rsid w:val="00DC7A3D"/>
    <w:rsid w:val="00DD3525"/>
    <w:rsid w:val="00DD51A7"/>
    <w:rsid w:val="00DE03FC"/>
    <w:rsid w:val="00DE2063"/>
    <w:rsid w:val="00DE314A"/>
    <w:rsid w:val="00DE45D8"/>
    <w:rsid w:val="00DE634C"/>
    <w:rsid w:val="00DE75C5"/>
    <w:rsid w:val="00DF0245"/>
    <w:rsid w:val="00DF02E4"/>
    <w:rsid w:val="00DF10C3"/>
    <w:rsid w:val="00DF2052"/>
    <w:rsid w:val="00DF3441"/>
    <w:rsid w:val="00DF50C8"/>
    <w:rsid w:val="00DF5C3D"/>
    <w:rsid w:val="00DF6BA4"/>
    <w:rsid w:val="00DF6C83"/>
    <w:rsid w:val="00DF7741"/>
    <w:rsid w:val="00E0038F"/>
    <w:rsid w:val="00E00CF5"/>
    <w:rsid w:val="00E01015"/>
    <w:rsid w:val="00E02A80"/>
    <w:rsid w:val="00E02C43"/>
    <w:rsid w:val="00E046A6"/>
    <w:rsid w:val="00E049B7"/>
    <w:rsid w:val="00E04D12"/>
    <w:rsid w:val="00E04E80"/>
    <w:rsid w:val="00E05E7D"/>
    <w:rsid w:val="00E07092"/>
    <w:rsid w:val="00E07600"/>
    <w:rsid w:val="00E07D57"/>
    <w:rsid w:val="00E13A52"/>
    <w:rsid w:val="00E13F95"/>
    <w:rsid w:val="00E1699C"/>
    <w:rsid w:val="00E16A14"/>
    <w:rsid w:val="00E173DB"/>
    <w:rsid w:val="00E17939"/>
    <w:rsid w:val="00E17C14"/>
    <w:rsid w:val="00E21D31"/>
    <w:rsid w:val="00E22C11"/>
    <w:rsid w:val="00E24036"/>
    <w:rsid w:val="00E254D6"/>
    <w:rsid w:val="00E25FF5"/>
    <w:rsid w:val="00E27C65"/>
    <w:rsid w:val="00E31745"/>
    <w:rsid w:val="00E3389E"/>
    <w:rsid w:val="00E34874"/>
    <w:rsid w:val="00E35FE8"/>
    <w:rsid w:val="00E37C17"/>
    <w:rsid w:val="00E40BAE"/>
    <w:rsid w:val="00E430E8"/>
    <w:rsid w:val="00E439D6"/>
    <w:rsid w:val="00E4447B"/>
    <w:rsid w:val="00E44B87"/>
    <w:rsid w:val="00E44F24"/>
    <w:rsid w:val="00E45A6D"/>
    <w:rsid w:val="00E45D27"/>
    <w:rsid w:val="00E50368"/>
    <w:rsid w:val="00E50D00"/>
    <w:rsid w:val="00E518A6"/>
    <w:rsid w:val="00E51CA0"/>
    <w:rsid w:val="00E52EB1"/>
    <w:rsid w:val="00E53CCF"/>
    <w:rsid w:val="00E57151"/>
    <w:rsid w:val="00E57EB9"/>
    <w:rsid w:val="00E60DF8"/>
    <w:rsid w:val="00E60EDB"/>
    <w:rsid w:val="00E62DEA"/>
    <w:rsid w:val="00E64C5A"/>
    <w:rsid w:val="00E6504D"/>
    <w:rsid w:val="00E66F5F"/>
    <w:rsid w:val="00E70002"/>
    <w:rsid w:val="00E709A3"/>
    <w:rsid w:val="00E7179E"/>
    <w:rsid w:val="00E71A68"/>
    <w:rsid w:val="00E77699"/>
    <w:rsid w:val="00E83B43"/>
    <w:rsid w:val="00E8603A"/>
    <w:rsid w:val="00E87457"/>
    <w:rsid w:val="00E90D56"/>
    <w:rsid w:val="00E90D9B"/>
    <w:rsid w:val="00E91DD1"/>
    <w:rsid w:val="00E92BB6"/>
    <w:rsid w:val="00E92E92"/>
    <w:rsid w:val="00E939A6"/>
    <w:rsid w:val="00E9548D"/>
    <w:rsid w:val="00E95B34"/>
    <w:rsid w:val="00E96426"/>
    <w:rsid w:val="00EA4E3E"/>
    <w:rsid w:val="00EA5F95"/>
    <w:rsid w:val="00EB00AA"/>
    <w:rsid w:val="00EB09D1"/>
    <w:rsid w:val="00EB18FF"/>
    <w:rsid w:val="00EB340F"/>
    <w:rsid w:val="00EB49C2"/>
    <w:rsid w:val="00EB549C"/>
    <w:rsid w:val="00EB6983"/>
    <w:rsid w:val="00EB6FDF"/>
    <w:rsid w:val="00EB7D72"/>
    <w:rsid w:val="00EC2C5B"/>
    <w:rsid w:val="00EC2E21"/>
    <w:rsid w:val="00EC32A7"/>
    <w:rsid w:val="00EC4FFF"/>
    <w:rsid w:val="00EC5A70"/>
    <w:rsid w:val="00EC62A3"/>
    <w:rsid w:val="00EC6908"/>
    <w:rsid w:val="00EC6F6C"/>
    <w:rsid w:val="00ED119C"/>
    <w:rsid w:val="00ED1B7D"/>
    <w:rsid w:val="00ED3AC3"/>
    <w:rsid w:val="00ED3B33"/>
    <w:rsid w:val="00ED43B4"/>
    <w:rsid w:val="00ED5FAF"/>
    <w:rsid w:val="00ED6103"/>
    <w:rsid w:val="00ED6484"/>
    <w:rsid w:val="00ED6786"/>
    <w:rsid w:val="00ED6BD2"/>
    <w:rsid w:val="00EE0E6F"/>
    <w:rsid w:val="00EE305A"/>
    <w:rsid w:val="00EE31E3"/>
    <w:rsid w:val="00EE3A43"/>
    <w:rsid w:val="00EE48E9"/>
    <w:rsid w:val="00EE4DB3"/>
    <w:rsid w:val="00EE55F4"/>
    <w:rsid w:val="00EE5D31"/>
    <w:rsid w:val="00EF013B"/>
    <w:rsid w:val="00EF1990"/>
    <w:rsid w:val="00EF2A4A"/>
    <w:rsid w:val="00EF4F53"/>
    <w:rsid w:val="00F0056F"/>
    <w:rsid w:val="00F00DEE"/>
    <w:rsid w:val="00F028C8"/>
    <w:rsid w:val="00F030FA"/>
    <w:rsid w:val="00F04ABD"/>
    <w:rsid w:val="00F04E88"/>
    <w:rsid w:val="00F05681"/>
    <w:rsid w:val="00F07289"/>
    <w:rsid w:val="00F10CD1"/>
    <w:rsid w:val="00F10F44"/>
    <w:rsid w:val="00F11905"/>
    <w:rsid w:val="00F128FE"/>
    <w:rsid w:val="00F1429D"/>
    <w:rsid w:val="00F15098"/>
    <w:rsid w:val="00F15252"/>
    <w:rsid w:val="00F1675C"/>
    <w:rsid w:val="00F16DA8"/>
    <w:rsid w:val="00F207C6"/>
    <w:rsid w:val="00F21518"/>
    <w:rsid w:val="00F21FEA"/>
    <w:rsid w:val="00F23A71"/>
    <w:rsid w:val="00F26759"/>
    <w:rsid w:val="00F27C02"/>
    <w:rsid w:val="00F312F3"/>
    <w:rsid w:val="00F31EDA"/>
    <w:rsid w:val="00F341AC"/>
    <w:rsid w:val="00F356B0"/>
    <w:rsid w:val="00F379F9"/>
    <w:rsid w:val="00F40257"/>
    <w:rsid w:val="00F411C9"/>
    <w:rsid w:val="00F42055"/>
    <w:rsid w:val="00F425FA"/>
    <w:rsid w:val="00F43BCE"/>
    <w:rsid w:val="00F45E6B"/>
    <w:rsid w:val="00F47AC4"/>
    <w:rsid w:val="00F47B4E"/>
    <w:rsid w:val="00F47CAC"/>
    <w:rsid w:val="00F508C9"/>
    <w:rsid w:val="00F5131B"/>
    <w:rsid w:val="00F54B15"/>
    <w:rsid w:val="00F564DE"/>
    <w:rsid w:val="00F57CEF"/>
    <w:rsid w:val="00F60A43"/>
    <w:rsid w:val="00F610C7"/>
    <w:rsid w:val="00F664EB"/>
    <w:rsid w:val="00F66F00"/>
    <w:rsid w:val="00F6720D"/>
    <w:rsid w:val="00F672B2"/>
    <w:rsid w:val="00F73ABB"/>
    <w:rsid w:val="00F73C40"/>
    <w:rsid w:val="00F73F5C"/>
    <w:rsid w:val="00F763A1"/>
    <w:rsid w:val="00F7707B"/>
    <w:rsid w:val="00F77976"/>
    <w:rsid w:val="00F77F63"/>
    <w:rsid w:val="00F819D8"/>
    <w:rsid w:val="00F830FA"/>
    <w:rsid w:val="00F83FAB"/>
    <w:rsid w:val="00F84DDE"/>
    <w:rsid w:val="00F87EB1"/>
    <w:rsid w:val="00F9062E"/>
    <w:rsid w:val="00F907A8"/>
    <w:rsid w:val="00F91DA4"/>
    <w:rsid w:val="00F9232C"/>
    <w:rsid w:val="00F9354B"/>
    <w:rsid w:val="00F9357E"/>
    <w:rsid w:val="00F95471"/>
    <w:rsid w:val="00F96E6D"/>
    <w:rsid w:val="00F976E5"/>
    <w:rsid w:val="00F97C74"/>
    <w:rsid w:val="00FA0F54"/>
    <w:rsid w:val="00FA11B1"/>
    <w:rsid w:val="00FA328B"/>
    <w:rsid w:val="00FA3F77"/>
    <w:rsid w:val="00FA47E4"/>
    <w:rsid w:val="00FA65C3"/>
    <w:rsid w:val="00FA6BE0"/>
    <w:rsid w:val="00FB1856"/>
    <w:rsid w:val="00FB25F1"/>
    <w:rsid w:val="00FB3855"/>
    <w:rsid w:val="00FB4315"/>
    <w:rsid w:val="00FB465C"/>
    <w:rsid w:val="00FB5F6B"/>
    <w:rsid w:val="00FB659A"/>
    <w:rsid w:val="00FB6DFF"/>
    <w:rsid w:val="00FB7E14"/>
    <w:rsid w:val="00FC0E0C"/>
    <w:rsid w:val="00FC1290"/>
    <w:rsid w:val="00FC22AD"/>
    <w:rsid w:val="00FC22BA"/>
    <w:rsid w:val="00FC27A9"/>
    <w:rsid w:val="00FC2F8C"/>
    <w:rsid w:val="00FC594D"/>
    <w:rsid w:val="00FD051E"/>
    <w:rsid w:val="00FD1AB6"/>
    <w:rsid w:val="00FD3400"/>
    <w:rsid w:val="00FD3A97"/>
    <w:rsid w:val="00FD5ADB"/>
    <w:rsid w:val="00FD5F75"/>
    <w:rsid w:val="00FE0076"/>
    <w:rsid w:val="00FE03E8"/>
    <w:rsid w:val="00FE3CA8"/>
    <w:rsid w:val="00FE5874"/>
    <w:rsid w:val="00FE6780"/>
    <w:rsid w:val="00FF0F14"/>
    <w:rsid w:val="00FF15BF"/>
    <w:rsid w:val="00FF1B56"/>
    <w:rsid w:val="00FF1B70"/>
    <w:rsid w:val="00FF34A5"/>
    <w:rsid w:val="00FF4432"/>
    <w:rsid w:val="00FF4445"/>
    <w:rsid w:val="00FF61D6"/>
    <w:rsid w:val="00FF6504"/>
    <w:rsid w:val="00FF69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36D5D4"/>
  <w15:chartTrackingRefBased/>
  <w15:docId w15:val="{118654BE-6CA1-49B7-BE45-03AAB948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locked="1" w:uiPriority="9" w:qFormat="1"/>
    <w:lsdException w:name="heading 2" w:locked="1" w:uiPriority="9" w:qFormat="1"/>
    <w:lsdException w:name="heading 3" w:locked="1" w:uiPriority="9" w:qFormat="1"/>
    <w:lsdException w:name="heading 4" w:locked="1" w:uiPriority="9"/>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79" w:unhideWhenUsed="1"/>
    <w:lsdException w:name="toc 5" w:semiHidden="1" w:uiPriority="5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0" w:unhideWhenUsed="1"/>
    <w:lsdException w:name="List Bullet" w:semiHidden="1" w:uiPriority="20" w:unhideWhenUsed="1" w:qFormat="1"/>
    <w:lsdException w:name="List Number" w:semiHidden="1" w:uiPriority="39" w:qFormat="1"/>
    <w:lsdException w:name="List 2" w:semiHidden="1" w:uiPriority="31" w:unhideWhenUsed="1"/>
    <w:lsdException w:name="List 3" w:semiHidden="1" w:uiPriority="32" w:unhideWhenUsed="1"/>
    <w:lsdException w:name="List 4" w:semiHidden="1" w:uiPriority="33" w:qFormat="1"/>
    <w:lsdException w:name="List 5" w:semiHidden="1"/>
    <w:lsdException w:name="List Bullet 2" w:semiHidden="1" w:uiPriority="21" w:unhideWhenUsed="1" w:qFormat="1"/>
    <w:lsdException w:name="List Bullet 3" w:semiHidden="1" w:uiPriority="22" w:unhideWhenUsed="1" w:qFormat="1"/>
    <w:lsdException w:name="List Bullet 4" w:semiHidden="1" w:uiPriority="23" w:unhideWhenUsed="1"/>
    <w:lsdException w:name="List Bullet 5" w:semiHidden="1" w:unhideWhenUsed="1"/>
    <w:lsdException w:name="List Number 2" w:semiHidden="1" w:uiPriority="39" w:unhideWhenUsed="1" w:qFormat="1"/>
    <w:lsdException w:name="List Number 3" w:semiHidden="1" w:uiPriority="39" w:unhideWhenUsed="1" w:qFormat="1"/>
    <w:lsdException w:name="List Number 4" w:semiHidden="1" w:uiPriority="39" w:unhideWhenUsed="1"/>
    <w:lsdException w:name="List Number 5" w:semiHidden="1" w:uiPriority="39"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qFormat="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uiPriority="89"/>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BE9"/>
    <w:pPr>
      <w:spacing w:before="120" w:after="120" w:line="288" w:lineRule="auto"/>
    </w:pPr>
  </w:style>
  <w:style w:type="paragraph" w:styleId="Heading1">
    <w:name w:val="heading 1"/>
    <w:basedOn w:val="Normal"/>
    <w:next w:val="BlockText"/>
    <w:link w:val="Heading1Char"/>
    <w:uiPriority w:val="9"/>
    <w:qFormat/>
    <w:locked/>
    <w:rsid w:val="00732BE9"/>
    <w:pPr>
      <w:keepNext/>
      <w:keepLines/>
      <w:numPr>
        <w:numId w:val="5"/>
      </w:numPr>
      <w:spacing w:before="240"/>
      <w:outlineLvl w:val="0"/>
    </w:pPr>
    <w:rPr>
      <w:rFonts w:asciiTheme="majorHAnsi" w:eastAsiaTheme="majorEastAsia" w:hAnsiTheme="majorHAnsi" w:cstheme="majorBidi"/>
      <w:b/>
      <w:bCs/>
      <w:color w:val="B41311" w:themeColor="accent1"/>
      <w:sz w:val="32"/>
      <w:szCs w:val="28"/>
    </w:rPr>
  </w:style>
  <w:style w:type="paragraph" w:styleId="Heading2">
    <w:name w:val="heading 2"/>
    <w:basedOn w:val="Normal"/>
    <w:next w:val="BlockText"/>
    <w:link w:val="Heading2Char"/>
    <w:uiPriority w:val="9"/>
    <w:unhideWhenUsed/>
    <w:qFormat/>
    <w:locked/>
    <w:rsid w:val="00732BE9"/>
    <w:pPr>
      <w:keepNext/>
      <w:keepLines/>
      <w:numPr>
        <w:ilvl w:val="1"/>
        <w:numId w:val="5"/>
      </w:numPr>
      <w:spacing w:before="240"/>
      <w:outlineLvl w:val="1"/>
    </w:pPr>
    <w:rPr>
      <w:rFonts w:asciiTheme="majorHAnsi" w:eastAsiaTheme="majorEastAsia" w:hAnsiTheme="majorHAnsi" w:cstheme="majorBidi"/>
      <w:bCs/>
      <w:color w:val="B41311" w:themeColor="accent1"/>
      <w:sz w:val="28"/>
      <w:szCs w:val="26"/>
    </w:rPr>
  </w:style>
  <w:style w:type="paragraph" w:styleId="Heading3">
    <w:name w:val="heading 3"/>
    <w:basedOn w:val="Normal"/>
    <w:next w:val="BlockText"/>
    <w:link w:val="Heading3Char"/>
    <w:uiPriority w:val="9"/>
    <w:unhideWhenUsed/>
    <w:qFormat/>
    <w:locked/>
    <w:rsid w:val="00732BE9"/>
    <w:pPr>
      <w:keepNext/>
      <w:keepLines/>
      <w:numPr>
        <w:ilvl w:val="2"/>
        <w:numId w:val="5"/>
      </w:numPr>
      <w:spacing w:before="240"/>
      <w:outlineLvl w:val="2"/>
    </w:pPr>
    <w:rPr>
      <w:rFonts w:asciiTheme="majorHAnsi" w:eastAsiaTheme="majorEastAsia" w:hAnsiTheme="majorHAnsi" w:cstheme="majorBidi"/>
      <w:bCs/>
      <w:color w:val="B41311" w:themeColor="accent1"/>
      <w:sz w:val="24"/>
    </w:rPr>
  </w:style>
  <w:style w:type="paragraph" w:styleId="Heading4">
    <w:name w:val="heading 4"/>
    <w:basedOn w:val="Normal"/>
    <w:next w:val="BlockText"/>
    <w:link w:val="Heading4Char"/>
    <w:uiPriority w:val="9"/>
    <w:unhideWhenUsed/>
    <w:locked/>
    <w:rsid w:val="00732BE9"/>
    <w:pPr>
      <w:keepNext/>
      <w:keepLines/>
      <w:numPr>
        <w:ilvl w:val="3"/>
        <w:numId w:val="5"/>
      </w:numPr>
      <w:spacing w:before="240"/>
      <w:outlineLvl w:val="3"/>
    </w:pPr>
    <w:rPr>
      <w:rFonts w:asciiTheme="majorHAnsi" w:eastAsiaTheme="majorEastAsia" w:hAnsiTheme="majorHAnsi" w:cstheme="majorBidi"/>
      <w:bCs/>
      <w:iCs/>
      <w:color w:val="B41311" w:themeColor="accent1"/>
      <w:sz w:val="22"/>
    </w:rPr>
  </w:style>
  <w:style w:type="paragraph" w:styleId="Heading5">
    <w:name w:val="heading 5"/>
    <w:basedOn w:val="Normal"/>
    <w:next w:val="BlockText"/>
    <w:link w:val="Heading5Char"/>
    <w:uiPriority w:val="99"/>
    <w:semiHidden/>
    <w:rsid w:val="00732BE9"/>
    <w:pPr>
      <w:keepNext/>
      <w:keepLines/>
      <w:numPr>
        <w:ilvl w:val="4"/>
        <w:numId w:val="5"/>
      </w:numPr>
      <w:spacing w:before="240"/>
      <w:outlineLvl w:val="4"/>
    </w:pPr>
    <w:rPr>
      <w:rFonts w:asciiTheme="majorHAnsi" w:eastAsiaTheme="majorEastAsia" w:hAnsiTheme="majorHAnsi" w:cstheme="majorBidi"/>
      <w:color w:val="B41311" w:themeColor="accent1"/>
    </w:rPr>
  </w:style>
  <w:style w:type="paragraph" w:styleId="Heading6">
    <w:name w:val="heading 6"/>
    <w:basedOn w:val="Normal"/>
    <w:next w:val="BlockText"/>
    <w:link w:val="Heading6Char"/>
    <w:uiPriority w:val="99"/>
    <w:semiHidden/>
    <w:rsid w:val="00732BE9"/>
    <w:pPr>
      <w:keepNext/>
      <w:keepLines/>
      <w:numPr>
        <w:ilvl w:val="5"/>
        <w:numId w:val="5"/>
      </w:numPr>
      <w:spacing w:before="240"/>
      <w:outlineLvl w:val="5"/>
    </w:pPr>
    <w:rPr>
      <w:rFonts w:asciiTheme="majorHAnsi" w:eastAsiaTheme="majorEastAsia" w:hAnsiTheme="majorHAnsi" w:cstheme="majorBidi"/>
      <w:iCs/>
      <w:color w:val="B41311" w:themeColor="accent1"/>
    </w:rPr>
  </w:style>
  <w:style w:type="paragraph" w:styleId="Heading7">
    <w:name w:val="heading 7"/>
    <w:basedOn w:val="Normal"/>
    <w:next w:val="BlockText"/>
    <w:link w:val="Heading7Char"/>
    <w:uiPriority w:val="99"/>
    <w:semiHidden/>
    <w:rsid w:val="00732BE9"/>
    <w:pPr>
      <w:keepNext/>
      <w:keepLines/>
      <w:numPr>
        <w:ilvl w:val="6"/>
        <w:numId w:val="5"/>
      </w:numPr>
      <w:spacing w:before="240"/>
      <w:outlineLvl w:val="6"/>
    </w:pPr>
    <w:rPr>
      <w:rFonts w:asciiTheme="majorHAnsi" w:eastAsiaTheme="majorEastAsia" w:hAnsiTheme="majorHAnsi" w:cstheme="majorBidi"/>
      <w:iCs/>
      <w:color w:val="B41311" w:themeColor="accent1"/>
    </w:rPr>
  </w:style>
  <w:style w:type="paragraph" w:styleId="Heading8">
    <w:name w:val="heading 8"/>
    <w:basedOn w:val="Normal"/>
    <w:next w:val="BlockText"/>
    <w:link w:val="Heading8Char"/>
    <w:uiPriority w:val="99"/>
    <w:semiHidden/>
    <w:rsid w:val="00732BE9"/>
    <w:pPr>
      <w:keepNext/>
      <w:keepLines/>
      <w:numPr>
        <w:ilvl w:val="7"/>
        <w:numId w:val="5"/>
      </w:numPr>
      <w:spacing w:before="240"/>
      <w:outlineLvl w:val="7"/>
    </w:pPr>
    <w:rPr>
      <w:rFonts w:asciiTheme="majorHAnsi" w:eastAsiaTheme="majorEastAsia" w:hAnsiTheme="majorHAnsi" w:cstheme="majorBidi"/>
      <w:color w:val="B41311" w:themeColor="accent1"/>
    </w:rPr>
  </w:style>
  <w:style w:type="paragraph" w:styleId="Heading9">
    <w:name w:val="heading 9"/>
    <w:basedOn w:val="Normal"/>
    <w:next w:val="BlockText"/>
    <w:link w:val="Heading9Char"/>
    <w:uiPriority w:val="99"/>
    <w:semiHidden/>
    <w:rsid w:val="00732BE9"/>
    <w:pPr>
      <w:keepNext/>
      <w:keepLines/>
      <w:numPr>
        <w:ilvl w:val="8"/>
        <w:numId w:val="5"/>
      </w:numPr>
      <w:spacing w:before="240"/>
      <w:outlineLvl w:val="8"/>
    </w:pPr>
    <w:rPr>
      <w:rFonts w:asciiTheme="majorHAnsi" w:eastAsiaTheme="majorEastAsia" w:hAnsiTheme="majorHAnsi" w:cstheme="majorBidi"/>
      <w:iCs/>
      <w:color w:val="B4131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Standardtext"/>
    <w:uiPriority w:val="20"/>
    <w:qFormat/>
    <w:rsid w:val="00732BE9"/>
    <w:pPr>
      <w:numPr>
        <w:numId w:val="7"/>
      </w:numPr>
      <w:spacing w:before="60"/>
    </w:pPr>
  </w:style>
  <w:style w:type="paragraph" w:styleId="ListBullet2">
    <w:name w:val="List Bullet 2"/>
    <w:basedOn w:val="Standardtext"/>
    <w:uiPriority w:val="21"/>
    <w:qFormat/>
    <w:rsid w:val="00732BE9"/>
    <w:pPr>
      <w:numPr>
        <w:ilvl w:val="1"/>
        <w:numId w:val="7"/>
      </w:numPr>
      <w:spacing w:before="60"/>
    </w:pPr>
  </w:style>
  <w:style w:type="paragraph" w:styleId="ListBullet3">
    <w:name w:val="List Bullet 3"/>
    <w:basedOn w:val="Standardtext"/>
    <w:uiPriority w:val="22"/>
    <w:qFormat/>
    <w:rsid w:val="00732BE9"/>
    <w:pPr>
      <w:numPr>
        <w:ilvl w:val="2"/>
        <w:numId w:val="7"/>
      </w:numPr>
      <w:spacing w:before="60"/>
    </w:pPr>
  </w:style>
  <w:style w:type="paragraph" w:styleId="ListBullet4">
    <w:name w:val="List Bullet 4"/>
    <w:basedOn w:val="Normal"/>
    <w:uiPriority w:val="23"/>
    <w:unhideWhenUsed/>
    <w:rsid w:val="00732BE9"/>
    <w:pPr>
      <w:numPr>
        <w:ilvl w:val="3"/>
        <w:numId w:val="7"/>
      </w:numPr>
      <w:spacing w:before="60"/>
    </w:pPr>
  </w:style>
  <w:style w:type="paragraph" w:styleId="Caption">
    <w:name w:val="caption"/>
    <w:basedOn w:val="Standardtext"/>
    <w:next w:val="Standardtext"/>
    <w:uiPriority w:val="89"/>
    <w:rsid w:val="00732BE9"/>
    <w:pPr>
      <w:spacing w:after="200" w:line="240" w:lineRule="auto"/>
    </w:pPr>
    <w:rPr>
      <w:bCs/>
      <w:color w:val="575757" w:themeColor="text2"/>
      <w:sz w:val="18"/>
      <w:szCs w:val="18"/>
    </w:rPr>
  </w:style>
  <w:style w:type="character" w:styleId="FollowedHyperlink">
    <w:name w:val="FollowedHyperlink"/>
    <w:basedOn w:val="DefaultParagraphFont"/>
    <w:uiPriority w:val="99"/>
    <w:unhideWhenUsed/>
    <w:rsid w:val="00732BE9"/>
    <w:rPr>
      <w:rFonts w:asciiTheme="minorHAnsi" w:hAnsiTheme="minorHAnsi"/>
      <w:color w:val="800080"/>
      <w:u w:val="single"/>
    </w:rPr>
  </w:style>
  <w:style w:type="paragraph" w:styleId="BlockText">
    <w:name w:val="Block Text"/>
    <w:basedOn w:val="Normal"/>
    <w:uiPriority w:val="1"/>
    <w:qFormat/>
    <w:rsid w:val="00732BE9"/>
    <w:pPr>
      <w:jc w:val="both"/>
    </w:pPr>
    <w:rPr>
      <w:rFonts w:eastAsiaTheme="minorEastAsia"/>
      <w:iCs/>
    </w:rPr>
  </w:style>
  <w:style w:type="numbering" w:customStyle="1" w:styleId="CPXbullets">
    <w:name w:val="CPX bullets"/>
    <w:basedOn w:val="NoList"/>
    <w:uiPriority w:val="99"/>
    <w:locked/>
    <w:rsid w:val="00732BE9"/>
    <w:pPr>
      <w:numPr>
        <w:numId w:val="1"/>
      </w:numPr>
    </w:pPr>
  </w:style>
  <w:style w:type="numbering" w:customStyle="1" w:styleId="CPXheader">
    <w:name w:val="CPX header"/>
    <w:basedOn w:val="NoList"/>
    <w:uiPriority w:val="99"/>
    <w:locked/>
    <w:rsid w:val="00732BE9"/>
    <w:pPr>
      <w:numPr>
        <w:numId w:val="2"/>
      </w:numPr>
    </w:pPr>
  </w:style>
  <w:style w:type="numbering" w:customStyle="1" w:styleId="CPXlist">
    <w:name w:val="CPX list"/>
    <w:basedOn w:val="NoList"/>
    <w:uiPriority w:val="99"/>
    <w:locked/>
    <w:rsid w:val="00732BE9"/>
    <w:pPr>
      <w:numPr>
        <w:numId w:val="3"/>
      </w:numPr>
    </w:pPr>
  </w:style>
  <w:style w:type="numbering" w:customStyle="1" w:styleId="CPXnumberedlist">
    <w:name w:val="CPX numbered_list"/>
    <w:basedOn w:val="CPXlist"/>
    <w:uiPriority w:val="99"/>
    <w:locked/>
    <w:rsid w:val="00732BE9"/>
    <w:pPr>
      <w:numPr>
        <w:numId w:val="4"/>
      </w:numPr>
    </w:pPr>
  </w:style>
  <w:style w:type="table" w:customStyle="1" w:styleId="CPXtableinvisible">
    <w:name w:val="CPX table invisible"/>
    <w:basedOn w:val="TableNormal"/>
    <w:uiPriority w:val="99"/>
    <w:locked/>
    <w:rsid w:val="00732BE9"/>
    <w:rPr>
      <w:rFonts w:ascii="Arial" w:hAnsi="Arial" w:cstheme="minorBidi"/>
      <w:szCs w:val="22"/>
      <w:lang w:eastAsia="en-US"/>
    </w:rPr>
    <w:tblPr/>
    <w:tcPr>
      <w:shd w:val="clear" w:color="auto" w:fill="FFFFFF" w:themeFill="background1"/>
      <w:vAlign w:val="center"/>
    </w:tcPr>
  </w:style>
  <w:style w:type="table" w:customStyle="1" w:styleId="CPXtablestandard">
    <w:name w:val="CPX table standard"/>
    <w:uiPriority w:val="99"/>
    <w:locked/>
    <w:rsid w:val="00732BE9"/>
    <w:rPr>
      <w:rFonts w:cstheme="minorBidi"/>
      <w:lang w:val="en-IN" w:eastAsia="en-IN"/>
    </w:rPr>
    <w:tblPr>
      <w:tblStyleRowBandSize w:val="1"/>
      <w:tblStyleColBandSize w:val="1"/>
      <w:tblBorders>
        <w:top w:val="single" w:sz="8" w:space="0" w:color="FFFFFF" w:themeColor="background1"/>
        <w:bottom w:val="single" w:sz="8" w:space="0" w:color="FFFFFF" w:themeColor="background1"/>
        <w:insideH w:val="single" w:sz="8" w:space="0" w:color="FFFFFF" w:themeColor="background1"/>
        <w:insideV w:val="single" w:sz="8" w:space="0" w:color="FFFFFF" w:themeColor="background1"/>
      </w:tblBorders>
      <w:tblCellMar>
        <w:top w:w="0" w:type="dxa"/>
        <w:left w:w="113" w:type="dxa"/>
        <w:bottom w:w="0" w:type="dxa"/>
        <w:right w:w="113" w:type="dxa"/>
      </w:tblCellMar>
    </w:tblPr>
    <w:tcPr>
      <w:vAlign w:val="center"/>
    </w:tcPr>
    <w:tblStylePr w:type="firstRow">
      <w:pPr>
        <w:wordWrap/>
        <w:spacing w:beforeLines="0" w:before="120" w:beforeAutospacing="0" w:afterLines="0" w:after="120" w:afterAutospacing="0"/>
        <w:jc w:val="left"/>
      </w:pPr>
      <w:rPr>
        <w:rFonts w:asciiTheme="minorHAnsi" w:hAnsiTheme="minorHAnsi"/>
        <w:b/>
        <w:color w:val="B41311" w:themeColor="accent1"/>
        <w:sz w:val="20"/>
      </w:rPr>
      <w:tblPr/>
      <w:tcPr>
        <w:tcBorders>
          <w:top w:val="nil"/>
          <w:left w:val="nil"/>
          <w:bottom w:val="single" w:sz="8" w:space="0" w:color="B41311" w:themeColor="accent1"/>
          <w:right w:val="nil"/>
          <w:insideH w:val="nil"/>
          <w:insideV w:val="single" w:sz="8" w:space="0" w:color="FFFFFF" w:themeColor="background1"/>
          <w:tl2br w:val="nil"/>
          <w:tr2bl w:val="nil"/>
        </w:tcBorders>
        <w:shd w:val="clear" w:color="auto" w:fill="D9D9D9" w:themeFill="background1" w:themeFillShade="D9"/>
      </w:tcPr>
    </w:tblStylePr>
    <w:tblStylePr w:type="lastRow">
      <w:rPr>
        <w:rFonts w:asciiTheme="minorHAnsi" w:hAnsiTheme="minorHAnsi"/>
        <w:b/>
        <w:color w:val="000000" w:themeColor="text1"/>
        <w:sz w:val="20"/>
        <w:u w:val="double"/>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D9D9D9" w:themeFill="background1" w:themeFillShade="D9"/>
      </w:tcPr>
    </w:tblStylePr>
    <w:tblStylePr w:type="firstCol">
      <w:rPr>
        <w:rFonts w:asciiTheme="minorHAnsi" w:hAnsiTheme="minorHAnsi"/>
        <w:color w:val="B41311" w:themeColor="accent1"/>
        <w:sz w:val="20"/>
      </w:rPr>
      <w:tblPr/>
      <w:tcPr>
        <w:tcBorders>
          <w:top w:val="single" w:sz="8" w:space="0" w:color="FFFFFF" w:themeColor="background1"/>
          <w:left w:val="nil"/>
          <w:bottom w:val="single" w:sz="8" w:space="0" w:color="FFFFFF" w:themeColor="background1"/>
          <w:right w:val="single" w:sz="8" w:space="0" w:color="FFFFFF" w:themeColor="background1"/>
          <w:insideH w:val="nil"/>
          <w:insideV w:val="nil"/>
          <w:tl2br w:val="nil"/>
          <w:tr2bl w:val="nil"/>
        </w:tcBorders>
      </w:tcPr>
    </w:tblStylePr>
    <w:tblStylePr w:type="lastCol">
      <w:rPr>
        <w:rFonts w:asciiTheme="minorHAnsi" w:hAnsiTheme="minorHAnsi"/>
        <w:color w:val="575757" w:themeColor="text2"/>
        <w:sz w:val="20"/>
      </w:rPr>
      <w:tblPr/>
      <w:tcPr>
        <w:tcBorders>
          <w:top w:val="single" w:sz="8" w:space="0" w:color="FFFFFF" w:themeColor="background1"/>
          <w:left w:val="single" w:sz="8" w:space="0" w:color="FFFFFF" w:themeColor="background1"/>
          <w:bottom w:val="single" w:sz="8" w:space="0" w:color="FFFFFF" w:themeColor="background1"/>
          <w:right w:val="nil"/>
          <w:insideH w:val="nil"/>
          <w:insideV w:val="nil"/>
          <w:tl2br w:val="nil"/>
          <w:tr2bl w:val="nil"/>
        </w:tcBorders>
      </w:tcPr>
    </w:tblStylePr>
    <w:tblStylePr w:type="band1Vert">
      <w:rPr>
        <w:rFonts w:asciiTheme="minorHAnsi" w:hAnsiTheme="minorHAnsi"/>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2Vert">
      <w:rPr>
        <w:rFonts w:asciiTheme="minorHAnsi" w:hAnsiTheme="minorHAnsi"/>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1Horz">
      <w:pPr>
        <w:wordWrap/>
        <w:spacing w:beforeLines="0" w:before="120" w:beforeAutospacing="0" w:afterLines="0" w:after="120" w:afterAutospacing="0" w:line="288" w:lineRule="auto"/>
        <w:jc w:val="left"/>
      </w:pPr>
      <w:rPr>
        <w:rFonts w:asciiTheme="minorHAnsi" w:hAnsiTheme="minorHAnsi"/>
        <w:color w:val="000000" w:themeColor="text1"/>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FFFFF" w:themeFill="background1"/>
      </w:tcPr>
    </w:tblStylePr>
    <w:tblStylePr w:type="band2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2F2F2" w:themeFill="background1" w:themeFillShade="F2"/>
      </w:tcPr>
    </w:tblStylePr>
  </w:style>
  <w:style w:type="character" w:styleId="Hyperlink">
    <w:name w:val="Hyperlink"/>
    <w:basedOn w:val="DefaultParagraphFont"/>
    <w:uiPriority w:val="99"/>
    <w:unhideWhenUsed/>
    <w:qFormat/>
    <w:rsid w:val="00732BE9"/>
    <w:rPr>
      <w:rFonts w:asciiTheme="minorHAnsi" w:hAnsiTheme="minorHAnsi"/>
      <w:caps w:val="0"/>
      <w:smallCaps w:val="0"/>
      <w:strike w:val="0"/>
      <w:dstrike w:val="0"/>
      <w:vanish w:val="0"/>
      <w:color w:val="B41311" w:themeColor="accent1"/>
      <w:kern w:val="0"/>
      <w:u w:val="single"/>
      <w:vertAlign w:val="baseline"/>
      <w14:cntxtAlts w14:val="0"/>
    </w:rPr>
  </w:style>
  <w:style w:type="paragraph" w:styleId="Index1">
    <w:name w:val="index 1"/>
    <w:basedOn w:val="Normal"/>
    <w:next w:val="Normal"/>
    <w:autoRedefine/>
    <w:uiPriority w:val="99"/>
    <w:semiHidden/>
    <w:rsid w:val="00732BE9"/>
    <w:pPr>
      <w:spacing w:before="0" w:after="0" w:line="240" w:lineRule="auto"/>
      <w:ind w:left="220" w:hanging="220"/>
    </w:pPr>
  </w:style>
  <w:style w:type="paragraph" w:styleId="Index2">
    <w:name w:val="index 2"/>
    <w:basedOn w:val="Normal"/>
    <w:next w:val="Normal"/>
    <w:autoRedefine/>
    <w:uiPriority w:val="99"/>
    <w:semiHidden/>
    <w:rsid w:val="00732BE9"/>
    <w:pPr>
      <w:spacing w:before="0" w:after="0" w:line="240" w:lineRule="auto"/>
      <w:ind w:left="440" w:hanging="220"/>
    </w:pPr>
  </w:style>
  <w:style w:type="paragraph" w:styleId="Index3">
    <w:name w:val="index 3"/>
    <w:basedOn w:val="Normal"/>
    <w:next w:val="Normal"/>
    <w:autoRedefine/>
    <w:uiPriority w:val="99"/>
    <w:semiHidden/>
    <w:rsid w:val="00732BE9"/>
    <w:pPr>
      <w:spacing w:before="0" w:after="0" w:line="240" w:lineRule="auto"/>
      <w:ind w:left="660" w:hanging="220"/>
    </w:pPr>
  </w:style>
  <w:style w:type="paragraph" w:styleId="TOCHeading">
    <w:name w:val="TOC Heading"/>
    <w:basedOn w:val="Normal"/>
    <w:next w:val="Normal"/>
    <w:uiPriority w:val="39"/>
    <w:unhideWhenUsed/>
    <w:qFormat/>
    <w:rsid w:val="00732BE9"/>
    <w:pPr>
      <w:keepNext/>
      <w:keepLines/>
      <w:spacing w:before="480"/>
    </w:pPr>
    <w:rPr>
      <w:rFonts w:asciiTheme="majorHAnsi" w:hAnsiTheme="majorHAnsi"/>
      <w:b/>
      <w:color w:val="B41311" w:themeColor="accent1"/>
      <w:sz w:val="32"/>
    </w:rPr>
  </w:style>
  <w:style w:type="paragraph" w:styleId="NoSpacing">
    <w:name w:val="No Spacing"/>
    <w:basedOn w:val="BlockText"/>
    <w:link w:val="NoSpacingChar"/>
    <w:uiPriority w:val="1"/>
    <w:qFormat/>
    <w:rsid w:val="00732BE9"/>
    <w:pPr>
      <w:contextualSpacing/>
    </w:pPr>
  </w:style>
  <w:style w:type="paragraph" w:styleId="List">
    <w:name w:val="List"/>
    <w:basedOn w:val="Standardtext"/>
    <w:uiPriority w:val="30"/>
    <w:rsid w:val="00732BE9"/>
    <w:pPr>
      <w:numPr>
        <w:numId w:val="6"/>
      </w:numPr>
    </w:pPr>
  </w:style>
  <w:style w:type="paragraph" w:styleId="List2">
    <w:name w:val="List 2"/>
    <w:basedOn w:val="Standardtext"/>
    <w:uiPriority w:val="31"/>
    <w:unhideWhenUsed/>
    <w:rsid w:val="00732BE9"/>
    <w:pPr>
      <w:numPr>
        <w:ilvl w:val="1"/>
        <w:numId w:val="6"/>
      </w:numPr>
    </w:pPr>
  </w:style>
  <w:style w:type="paragraph" w:styleId="List3">
    <w:name w:val="List 3"/>
    <w:basedOn w:val="Normal"/>
    <w:uiPriority w:val="32"/>
    <w:unhideWhenUsed/>
    <w:rsid w:val="00732BE9"/>
    <w:pPr>
      <w:numPr>
        <w:ilvl w:val="2"/>
        <w:numId w:val="6"/>
      </w:numPr>
    </w:pPr>
  </w:style>
  <w:style w:type="paragraph" w:styleId="List4">
    <w:name w:val="List 4"/>
    <w:basedOn w:val="Standardtext"/>
    <w:uiPriority w:val="33"/>
    <w:semiHidden/>
    <w:qFormat/>
    <w:rsid w:val="00732BE9"/>
    <w:pPr>
      <w:numPr>
        <w:ilvl w:val="3"/>
        <w:numId w:val="6"/>
      </w:numPr>
    </w:pPr>
  </w:style>
  <w:style w:type="paragraph" w:styleId="List5">
    <w:name w:val="List 5"/>
    <w:basedOn w:val="Normal"/>
    <w:uiPriority w:val="99"/>
    <w:unhideWhenUsed/>
    <w:rsid w:val="00732BE9"/>
    <w:pPr>
      <w:numPr>
        <w:ilvl w:val="4"/>
        <w:numId w:val="6"/>
      </w:numPr>
    </w:pPr>
  </w:style>
  <w:style w:type="paragraph" w:styleId="ListParagraph">
    <w:name w:val="List Paragraph"/>
    <w:basedOn w:val="Normal"/>
    <w:uiPriority w:val="99"/>
    <w:semiHidden/>
    <w:rsid w:val="00732BE9"/>
    <w:pPr>
      <w:spacing w:before="60"/>
      <w:ind w:firstLine="340"/>
    </w:pPr>
  </w:style>
  <w:style w:type="paragraph" w:styleId="ListNumber">
    <w:name w:val="List Number"/>
    <w:basedOn w:val="Normal"/>
    <w:uiPriority w:val="39"/>
    <w:qFormat/>
    <w:rsid w:val="00732BE9"/>
    <w:pPr>
      <w:numPr>
        <w:numId w:val="8"/>
      </w:numPr>
      <w:spacing w:before="60"/>
    </w:pPr>
  </w:style>
  <w:style w:type="paragraph" w:styleId="ListNumber2">
    <w:name w:val="List Number 2"/>
    <w:basedOn w:val="Normal"/>
    <w:autoRedefine/>
    <w:uiPriority w:val="39"/>
    <w:unhideWhenUsed/>
    <w:qFormat/>
    <w:rsid w:val="00732BE9"/>
    <w:pPr>
      <w:numPr>
        <w:ilvl w:val="1"/>
        <w:numId w:val="8"/>
      </w:numPr>
      <w:spacing w:before="60"/>
    </w:pPr>
  </w:style>
  <w:style w:type="paragraph" w:styleId="ListNumber3">
    <w:name w:val="List Number 3"/>
    <w:basedOn w:val="Standardtext"/>
    <w:uiPriority w:val="39"/>
    <w:unhideWhenUsed/>
    <w:qFormat/>
    <w:rsid w:val="00732BE9"/>
    <w:pPr>
      <w:numPr>
        <w:ilvl w:val="2"/>
        <w:numId w:val="8"/>
      </w:numPr>
      <w:spacing w:before="60"/>
    </w:pPr>
  </w:style>
  <w:style w:type="paragraph" w:styleId="ListNumber4">
    <w:name w:val="List Number 4"/>
    <w:basedOn w:val="Normal"/>
    <w:uiPriority w:val="39"/>
    <w:semiHidden/>
    <w:rsid w:val="00732BE9"/>
    <w:pPr>
      <w:numPr>
        <w:ilvl w:val="3"/>
        <w:numId w:val="8"/>
      </w:numPr>
      <w:spacing w:before="60"/>
    </w:pPr>
  </w:style>
  <w:style w:type="paragraph" w:styleId="ListNumber5">
    <w:name w:val="List Number 5"/>
    <w:basedOn w:val="Normal"/>
    <w:uiPriority w:val="39"/>
    <w:semiHidden/>
    <w:rsid w:val="00732BE9"/>
    <w:pPr>
      <w:numPr>
        <w:ilvl w:val="4"/>
        <w:numId w:val="8"/>
      </w:numPr>
      <w:spacing w:before="60"/>
    </w:pPr>
  </w:style>
  <w:style w:type="character" w:styleId="SubtleEmphasis">
    <w:name w:val="Subtle Emphasis"/>
    <w:basedOn w:val="DefaultParagraphFont"/>
    <w:uiPriority w:val="99"/>
    <w:semiHidden/>
    <w:rsid w:val="00732BE9"/>
    <w:rPr>
      <w:i/>
      <w:iCs/>
      <w:color w:val="808080" w:themeColor="text1" w:themeTint="7F"/>
    </w:rPr>
  </w:style>
  <w:style w:type="paragraph" w:styleId="BalloonText">
    <w:name w:val="Balloon Text"/>
    <w:basedOn w:val="Normal"/>
    <w:link w:val="BalloonTextChar"/>
    <w:uiPriority w:val="99"/>
    <w:unhideWhenUsed/>
    <w:rsid w:val="00732B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32BE9"/>
    <w:rPr>
      <w:rFonts w:ascii="Tahoma" w:hAnsi="Tahoma" w:cs="Tahoma"/>
      <w:sz w:val="16"/>
      <w:szCs w:val="16"/>
    </w:rPr>
  </w:style>
  <w:style w:type="table" w:styleId="TableGrid">
    <w:name w:val="Table Grid"/>
    <w:basedOn w:val="TableNormal"/>
    <w:uiPriority w:val="59"/>
    <w:rsid w:val="00732BE9"/>
    <w:rPr>
      <w:rFonts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lockText"/>
    <w:link w:val="TitleChar"/>
    <w:uiPriority w:val="4"/>
    <w:unhideWhenUsed/>
    <w:qFormat/>
    <w:rsid w:val="00732BE9"/>
    <w:pPr>
      <w:spacing w:before="0" w:after="240" w:line="240" w:lineRule="auto"/>
    </w:pPr>
    <w:rPr>
      <w:rFonts w:asciiTheme="majorHAnsi" w:eastAsiaTheme="majorEastAsia" w:hAnsiTheme="majorHAnsi" w:cstheme="majorBidi"/>
      <w:b/>
      <w:color w:val="B41311" w:themeColor="accent1"/>
      <w:spacing w:val="5"/>
      <w:kern w:val="28"/>
      <w:sz w:val="72"/>
      <w:szCs w:val="52"/>
    </w:rPr>
  </w:style>
  <w:style w:type="character" w:customStyle="1" w:styleId="TitleChar">
    <w:name w:val="Title Char"/>
    <w:basedOn w:val="DefaultParagraphFont"/>
    <w:link w:val="Title"/>
    <w:uiPriority w:val="4"/>
    <w:rsid w:val="00732BE9"/>
    <w:rPr>
      <w:rFonts w:asciiTheme="majorHAnsi" w:eastAsiaTheme="majorEastAsia" w:hAnsiTheme="majorHAnsi" w:cstheme="majorBidi"/>
      <w:b/>
      <w:color w:val="B41311" w:themeColor="accent1"/>
      <w:spacing w:val="5"/>
      <w:kern w:val="28"/>
      <w:sz w:val="72"/>
      <w:szCs w:val="52"/>
    </w:rPr>
  </w:style>
  <w:style w:type="character" w:customStyle="1" w:styleId="Heading1Char">
    <w:name w:val="Heading 1 Char"/>
    <w:basedOn w:val="DefaultParagraphFont"/>
    <w:link w:val="Heading1"/>
    <w:uiPriority w:val="9"/>
    <w:rsid w:val="00732BE9"/>
    <w:rPr>
      <w:rFonts w:asciiTheme="majorHAnsi" w:eastAsiaTheme="majorEastAsia" w:hAnsiTheme="majorHAnsi" w:cstheme="majorBidi"/>
      <w:b/>
      <w:bCs/>
      <w:color w:val="B41311" w:themeColor="accent1"/>
      <w:sz w:val="32"/>
      <w:szCs w:val="28"/>
    </w:rPr>
  </w:style>
  <w:style w:type="character" w:customStyle="1" w:styleId="Heading2Char">
    <w:name w:val="Heading 2 Char"/>
    <w:basedOn w:val="DefaultParagraphFont"/>
    <w:link w:val="Heading2"/>
    <w:uiPriority w:val="9"/>
    <w:rsid w:val="00732BE9"/>
    <w:rPr>
      <w:rFonts w:asciiTheme="majorHAnsi" w:eastAsiaTheme="majorEastAsia" w:hAnsiTheme="majorHAnsi" w:cstheme="majorBidi"/>
      <w:bCs/>
      <w:color w:val="B41311" w:themeColor="accent1"/>
      <w:sz w:val="28"/>
      <w:szCs w:val="26"/>
    </w:rPr>
  </w:style>
  <w:style w:type="character" w:customStyle="1" w:styleId="Heading3Char">
    <w:name w:val="Heading 3 Char"/>
    <w:basedOn w:val="DefaultParagraphFont"/>
    <w:link w:val="Heading3"/>
    <w:uiPriority w:val="9"/>
    <w:rsid w:val="00732BE9"/>
    <w:rPr>
      <w:rFonts w:asciiTheme="majorHAnsi" w:eastAsiaTheme="majorEastAsia" w:hAnsiTheme="majorHAnsi" w:cstheme="majorBidi"/>
      <w:bCs/>
      <w:color w:val="B41311" w:themeColor="accent1"/>
      <w:sz w:val="24"/>
    </w:rPr>
  </w:style>
  <w:style w:type="character" w:customStyle="1" w:styleId="Heading4Char">
    <w:name w:val="Heading 4 Char"/>
    <w:basedOn w:val="DefaultParagraphFont"/>
    <w:link w:val="Heading4"/>
    <w:uiPriority w:val="9"/>
    <w:rsid w:val="00732BE9"/>
    <w:rPr>
      <w:rFonts w:asciiTheme="majorHAnsi" w:eastAsiaTheme="majorEastAsia" w:hAnsiTheme="majorHAnsi" w:cstheme="majorBidi"/>
      <w:bCs/>
      <w:iCs/>
      <w:color w:val="B41311" w:themeColor="accent1"/>
      <w:sz w:val="22"/>
    </w:rPr>
  </w:style>
  <w:style w:type="character" w:customStyle="1" w:styleId="Heading5Char">
    <w:name w:val="Heading 5 Char"/>
    <w:basedOn w:val="DefaultParagraphFont"/>
    <w:link w:val="Heading5"/>
    <w:uiPriority w:val="99"/>
    <w:semiHidden/>
    <w:rsid w:val="00732BE9"/>
    <w:rPr>
      <w:rFonts w:asciiTheme="majorHAnsi" w:eastAsiaTheme="majorEastAsia" w:hAnsiTheme="majorHAnsi" w:cstheme="majorBidi"/>
      <w:color w:val="B41311" w:themeColor="accent1"/>
    </w:rPr>
  </w:style>
  <w:style w:type="character" w:customStyle="1" w:styleId="Heading6Char">
    <w:name w:val="Heading 6 Char"/>
    <w:basedOn w:val="DefaultParagraphFont"/>
    <w:link w:val="Heading6"/>
    <w:uiPriority w:val="99"/>
    <w:semiHidden/>
    <w:rsid w:val="00732BE9"/>
    <w:rPr>
      <w:rFonts w:asciiTheme="majorHAnsi" w:eastAsiaTheme="majorEastAsia" w:hAnsiTheme="majorHAnsi" w:cstheme="majorBidi"/>
      <w:iCs/>
      <w:color w:val="B41311" w:themeColor="accent1"/>
    </w:rPr>
  </w:style>
  <w:style w:type="character" w:customStyle="1" w:styleId="Heading7Char">
    <w:name w:val="Heading 7 Char"/>
    <w:basedOn w:val="DefaultParagraphFont"/>
    <w:link w:val="Heading7"/>
    <w:uiPriority w:val="99"/>
    <w:semiHidden/>
    <w:rsid w:val="00732BE9"/>
    <w:rPr>
      <w:rFonts w:asciiTheme="majorHAnsi" w:eastAsiaTheme="majorEastAsia" w:hAnsiTheme="majorHAnsi" w:cstheme="majorBidi"/>
      <w:iCs/>
      <w:color w:val="B41311" w:themeColor="accent1"/>
    </w:rPr>
  </w:style>
  <w:style w:type="character" w:customStyle="1" w:styleId="Heading8Char">
    <w:name w:val="Heading 8 Char"/>
    <w:basedOn w:val="DefaultParagraphFont"/>
    <w:link w:val="Heading8"/>
    <w:uiPriority w:val="99"/>
    <w:semiHidden/>
    <w:rsid w:val="00732BE9"/>
    <w:rPr>
      <w:rFonts w:asciiTheme="majorHAnsi" w:eastAsiaTheme="majorEastAsia" w:hAnsiTheme="majorHAnsi" w:cstheme="majorBidi"/>
      <w:color w:val="B41311" w:themeColor="accent1"/>
    </w:rPr>
  </w:style>
  <w:style w:type="character" w:customStyle="1" w:styleId="Heading9Char">
    <w:name w:val="Heading 9 Char"/>
    <w:basedOn w:val="DefaultParagraphFont"/>
    <w:link w:val="Heading9"/>
    <w:uiPriority w:val="99"/>
    <w:semiHidden/>
    <w:rsid w:val="00732BE9"/>
    <w:rPr>
      <w:rFonts w:asciiTheme="majorHAnsi" w:eastAsiaTheme="majorEastAsia" w:hAnsiTheme="majorHAnsi" w:cstheme="majorBidi"/>
      <w:iCs/>
      <w:color w:val="B41311" w:themeColor="accent1"/>
    </w:rPr>
  </w:style>
  <w:style w:type="paragraph" w:styleId="Subtitle">
    <w:name w:val="Subtitle"/>
    <w:basedOn w:val="Normal"/>
    <w:next w:val="BlockText"/>
    <w:link w:val="SubtitleChar"/>
    <w:uiPriority w:val="4"/>
    <w:qFormat/>
    <w:rsid w:val="00732BE9"/>
    <w:pPr>
      <w:numPr>
        <w:ilvl w:val="1"/>
      </w:numPr>
      <w:spacing w:before="240"/>
    </w:pPr>
    <w:rPr>
      <w:rFonts w:asciiTheme="majorHAnsi" w:eastAsiaTheme="majorEastAsia" w:hAnsiTheme="majorHAnsi" w:cstheme="majorBidi"/>
      <w:b/>
      <w:iCs/>
      <w:color w:val="B41311" w:themeColor="accent1"/>
      <w:spacing w:val="15"/>
      <w:sz w:val="32"/>
      <w:szCs w:val="24"/>
    </w:rPr>
  </w:style>
  <w:style w:type="character" w:customStyle="1" w:styleId="SubtitleChar">
    <w:name w:val="Subtitle Char"/>
    <w:basedOn w:val="DefaultParagraphFont"/>
    <w:link w:val="Subtitle"/>
    <w:uiPriority w:val="4"/>
    <w:rsid w:val="00732BE9"/>
    <w:rPr>
      <w:rFonts w:asciiTheme="majorHAnsi" w:eastAsiaTheme="majorEastAsia" w:hAnsiTheme="majorHAnsi" w:cstheme="majorBidi"/>
      <w:b/>
      <w:iCs/>
      <w:color w:val="B41311" w:themeColor="accent1"/>
      <w:spacing w:val="15"/>
      <w:sz w:val="32"/>
      <w:szCs w:val="24"/>
    </w:rPr>
  </w:style>
  <w:style w:type="paragraph" w:styleId="TOC1">
    <w:name w:val="toc 1"/>
    <w:basedOn w:val="Standardtext"/>
    <w:next w:val="Normal"/>
    <w:autoRedefine/>
    <w:uiPriority w:val="39"/>
    <w:unhideWhenUsed/>
    <w:rsid w:val="00732BE9"/>
    <w:pPr>
      <w:tabs>
        <w:tab w:val="left" w:pos="907"/>
        <w:tab w:val="right" w:leader="dot" w:pos="9062"/>
      </w:tabs>
      <w:spacing w:after="100"/>
      <w:ind w:left="907" w:hanging="907"/>
    </w:pPr>
    <w:rPr>
      <w:b/>
      <w:noProof/>
      <w:sz w:val="22"/>
    </w:rPr>
  </w:style>
  <w:style w:type="paragraph" w:styleId="TOC2">
    <w:name w:val="toc 2"/>
    <w:basedOn w:val="Standardtext"/>
    <w:next w:val="Normal"/>
    <w:autoRedefine/>
    <w:uiPriority w:val="39"/>
    <w:unhideWhenUsed/>
    <w:rsid w:val="00732BE9"/>
    <w:pPr>
      <w:tabs>
        <w:tab w:val="left" w:pos="907"/>
        <w:tab w:val="right" w:leader="dot" w:pos="9062"/>
      </w:tabs>
      <w:spacing w:after="100"/>
      <w:ind w:left="907" w:hanging="907"/>
    </w:pPr>
    <w:rPr>
      <w:noProof/>
    </w:rPr>
  </w:style>
  <w:style w:type="paragraph" w:styleId="TOC3">
    <w:name w:val="toc 3"/>
    <w:basedOn w:val="Standardtext"/>
    <w:next w:val="Normal"/>
    <w:autoRedefine/>
    <w:uiPriority w:val="39"/>
    <w:unhideWhenUsed/>
    <w:rsid w:val="00732BE9"/>
    <w:pPr>
      <w:tabs>
        <w:tab w:val="left" w:pos="907"/>
        <w:tab w:val="right" w:leader="dot" w:pos="9062"/>
      </w:tabs>
      <w:spacing w:after="100"/>
      <w:ind w:left="907" w:hanging="907"/>
    </w:pPr>
    <w:rPr>
      <w:noProof/>
    </w:rPr>
  </w:style>
  <w:style w:type="paragraph" w:styleId="TOC4">
    <w:name w:val="toc 4"/>
    <w:basedOn w:val="Standardtext"/>
    <w:next w:val="Normal"/>
    <w:autoRedefine/>
    <w:uiPriority w:val="79"/>
    <w:unhideWhenUsed/>
    <w:rsid w:val="00732BE9"/>
    <w:pPr>
      <w:tabs>
        <w:tab w:val="left" w:pos="907"/>
        <w:tab w:val="right" w:leader="dot" w:pos="9062"/>
      </w:tabs>
      <w:spacing w:after="100"/>
      <w:ind w:left="907" w:hanging="907"/>
    </w:pPr>
    <w:rPr>
      <w:noProof/>
    </w:rPr>
  </w:style>
  <w:style w:type="paragraph" w:styleId="TOC5">
    <w:name w:val="toc 5"/>
    <w:basedOn w:val="Standardtext"/>
    <w:next w:val="Normal"/>
    <w:autoRedefine/>
    <w:uiPriority w:val="59"/>
    <w:unhideWhenUsed/>
    <w:rsid w:val="00732BE9"/>
    <w:pPr>
      <w:spacing w:after="100"/>
    </w:pPr>
  </w:style>
  <w:style w:type="paragraph" w:customStyle="1" w:styleId="Heading1blank">
    <w:name w:val="Heading 1 blank"/>
    <w:basedOn w:val="Normal"/>
    <w:next w:val="BlockText"/>
    <w:uiPriority w:val="49"/>
    <w:qFormat/>
    <w:rsid w:val="00732BE9"/>
    <w:pPr>
      <w:keepNext/>
      <w:keepLines/>
      <w:spacing w:before="240"/>
    </w:pPr>
    <w:rPr>
      <w:rFonts w:asciiTheme="majorHAnsi" w:hAnsiTheme="majorHAnsi"/>
      <w:b/>
      <w:color w:val="B41311" w:themeColor="accent1"/>
      <w:sz w:val="32"/>
    </w:rPr>
  </w:style>
  <w:style w:type="paragraph" w:customStyle="1" w:styleId="Heading2blank">
    <w:name w:val="Heading 2 blank"/>
    <w:basedOn w:val="Heading1blank"/>
    <w:next w:val="BlockText"/>
    <w:uiPriority w:val="49"/>
    <w:qFormat/>
    <w:rsid w:val="00732BE9"/>
    <w:rPr>
      <w:b w:val="0"/>
      <w:sz w:val="28"/>
    </w:rPr>
  </w:style>
  <w:style w:type="paragraph" w:customStyle="1" w:styleId="Heading3blank">
    <w:name w:val="Heading 3 blank"/>
    <w:basedOn w:val="Heading2blank"/>
    <w:next w:val="BlockText"/>
    <w:uiPriority w:val="49"/>
    <w:qFormat/>
    <w:rsid w:val="00732BE9"/>
    <w:rPr>
      <w:sz w:val="24"/>
    </w:rPr>
  </w:style>
  <w:style w:type="paragraph" w:customStyle="1" w:styleId="Heading4blank">
    <w:name w:val="Heading 4 blank"/>
    <w:basedOn w:val="Heading3blank"/>
    <w:next w:val="BlockText"/>
    <w:uiPriority w:val="49"/>
    <w:rsid w:val="00732BE9"/>
    <w:rPr>
      <w:sz w:val="20"/>
    </w:rPr>
  </w:style>
  <w:style w:type="paragraph" w:customStyle="1" w:styleId="Heading5blank">
    <w:name w:val="Heading 5 blank"/>
    <w:basedOn w:val="Heading4blank"/>
    <w:next w:val="BlockText"/>
    <w:uiPriority w:val="49"/>
    <w:rsid w:val="00732BE9"/>
  </w:style>
  <w:style w:type="paragraph" w:customStyle="1" w:styleId="TextmitRahmen">
    <w:name w:val="Text mit Rahmen"/>
    <w:basedOn w:val="BlockText"/>
    <w:next w:val="BlockText"/>
    <w:uiPriority w:val="58"/>
    <w:rsid w:val="00732BE9"/>
    <w:pPr>
      <w:pBdr>
        <w:top w:val="single" w:sz="4" w:space="1" w:color="000000" w:themeColor="text1"/>
        <w:left w:val="single" w:sz="4" w:space="4" w:color="000000" w:themeColor="text1"/>
        <w:bottom w:val="single" w:sz="4" w:space="1" w:color="000000" w:themeColor="text1"/>
        <w:right w:val="single" w:sz="4" w:space="4" w:color="000000" w:themeColor="text1"/>
      </w:pBdr>
    </w:pPr>
    <w:rPr>
      <w:rFonts w:eastAsia="Times New Roman"/>
      <w:iCs w:val="0"/>
    </w:rPr>
  </w:style>
  <w:style w:type="paragraph" w:customStyle="1" w:styleId="Standardtext">
    <w:name w:val="Standard text"/>
    <w:basedOn w:val="Normal"/>
    <w:rsid w:val="00732BE9"/>
  </w:style>
  <w:style w:type="character" w:styleId="Emphasis">
    <w:name w:val="Emphasis"/>
    <w:basedOn w:val="DefaultParagraphFont"/>
    <w:uiPriority w:val="20"/>
    <w:qFormat/>
    <w:rsid w:val="00732BE9"/>
    <w:rPr>
      <w:rFonts w:asciiTheme="minorHAnsi" w:hAnsiTheme="minorHAnsi"/>
      <w:b/>
      <w:i w:val="0"/>
      <w:iCs/>
      <w:color w:val="B41311" w:themeColor="accent1"/>
    </w:rPr>
  </w:style>
  <w:style w:type="paragraph" w:styleId="Quote">
    <w:name w:val="Quote"/>
    <w:basedOn w:val="Normal"/>
    <w:next w:val="Standardtext"/>
    <w:link w:val="QuoteChar"/>
    <w:uiPriority w:val="89"/>
    <w:rsid w:val="00732BE9"/>
    <w:pPr>
      <w:spacing w:before="200" w:after="160"/>
      <w:ind w:left="864" w:right="864"/>
      <w:jc w:val="center"/>
    </w:pPr>
    <w:rPr>
      <w:i/>
      <w:iCs/>
      <w:color w:val="575757" w:themeColor="text2"/>
    </w:rPr>
  </w:style>
  <w:style w:type="character" w:customStyle="1" w:styleId="QuoteChar">
    <w:name w:val="Quote Char"/>
    <w:basedOn w:val="DefaultParagraphFont"/>
    <w:link w:val="Quote"/>
    <w:uiPriority w:val="89"/>
    <w:rsid w:val="00732BE9"/>
    <w:rPr>
      <w:i/>
      <w:iCs/>
      <w:color w:val="575757" w:themeColor="text2"/>
    </w:rPr>
  </w:style>
  <w:style w:type="paragraph" w:customStyle="1" w:styleId="Datum1">
    <w:name w:val="Datum1"/>
    <w:basedOn w:val="Normal"/>
    <w:next w:val="Normal"/>
    <w:link w:val="Datumszeichen"/>
    <w:uiPriority w:val="89"/>
    <w:rsid w:val="00732BE9"/>
    <w:pPr>
      <w:spacing w:before="1200" w:after="360"/>
    </w:pPr>
    <w:rPr>
      <w:rFonts w:asciiTheme="majorHAnsi" w:eastAsiaTheme="majorEastAsia" w:hAnsiTheme="majorHAnsi" w:cstheme="majorBidi"/>
      <w:caps/>
      <w:color w:val="B41311" w:themeColor="accent1"/>
      <w:kern w:val="20"/>
    </w:rPr>
  </w:style>
  <w:style w:type="character" w:customStyle="1" w:styleId="Datumszeichen">
    <w:name w:val="Datumszeichen"/>
    <w:basedOn w:val="DefaultParagraphFont"/>
    <w:link w:val="Datum1"/>
    <w:uiPriority w:val="89"/>
    <w:rsid w:val="00732BE9"/>
    <w:rPr>
      <w:rFonts w:asciiTheme="majorHAnsi" w:eastAsiaTheme="majorEastAsia" w:hAnsiTheme="majorHAnsi" w:cstheme="majorBidi"/>
      <w:caps/>
      <w:color w:val="B41311" w:themeColor="accent1"/>
      <w:kern w:val="20"/>
    </w:rPr>
  </w:style>
  <w:style w:type="paragraph" w:styleId="ListBullet5">
    <w:name w:val="List Bullet 5"/>
    <w:basedOn w:val="Normal"/>
    <w:uiPriority w:val="99"/>
    <w:semiHidden/>
    <w:unhideWhenUsed/>
    <w:rsid w:val="00732BE9"/>
    <w:pPr>
      <w:spacing w:before="60"/>
      <w:contextualSpacing/>
    </w:pPr>
  </w:style>
  <w:style w:type="character" w:styleId="CommentReference">
    <w:name w:val="annotation reference"/>
    <w:basedOn w:val="DefaultParagraphFont"/>
    <w:uiPriority w:val="99"/>
    <w:semiHidden/>
    <w:unhideWhenUsed/>
    <w:rsid w:val="00732BE9"/>
    <w:rPr>
      <w:sz w:val="16"/>
      <w:szCs w:val="16"/>
    </w:rPr>
  </w:style>
  <w:style w:type="paragraph" w:styleId="CommentText">
    <w:name w:val="annotation text"/>
    <w:basedOn w:val="Normal"/>
    <w:link w:val="CommentTextChar"/>
    <w:uiPriority w:val="99"/>
    <w:semiHidden/>
    <w:unhideWhenUsed/>
    <w:rsid w:val="00732BE9"/>
    <w:pPr>
      <w:spacing w:line="240" w:lineRule="auto"/>
    </w:pPr>
  </w:style>
  <w:style w:type="character" w:customStyle="1" w:styleId="CommentTextChar">
    <w:name w:val="Comment Text Char"/>
    <w:basedOn w:val="DefaultParagraphFont"/>
    <w:link w:val="CommentText"/>
    <w:uiPriority w:val="99"/>
    <w:semiHidden/>
    <w:rsid w:val="00732BE9"/>
  </w:style>
  <w:style w:type="paragraph" w:styleId="CommentSubject">
    <w:name w:val="annotation subject"/>
    <w:basedOn w:val="CommentText"/>
    <w:next w:val="CommentText"/>
    <w:link w:val="CommentSubjectChar"/>
    <w:uiPriority w:val="99"/>
    <w:semiHidden/>
    <w:unhideWhenUsed/>
    <w:rsid w:val="00732BE9"/>
    <w:rPr>
      <w:b/>
      <w:bCs/>
    </w:rPr>
  </w:style>
  <w:style w:type="character" w:customStyle="1" w:styleId="CommentSubjectChar">
    <w:name w:val="Comment Subject Char"/>
    <w:basedOn w:val="CommentTextChar"/>
    <w:link w:val="CommentSubject"/>
    <w:uiPriority w:val="99"/>
    <w:semiHidden/>
    <w:rsid w:val="00732BE9"/>
    <w:rPr>
      <w:b/>
      <w:bCs/>
    </w:rPr>
  </w:style>
  <w:style w:type="table" w:styleId="TableGridLight">
    <w:name w:val="Grid Table Light"/>
    <w:basedOn w:val="TableNormal"/>
    <w:uiPriority w:val="40"/>
    <w:rsid w:val="00732B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C43333"/>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C43333"/>
  </w:style>
  <w:style w:type="character" w:styleId="Strong">
    <w:name w:val="Strong"/>
    <w:basedOn w:val="DefaultParagraphFont"/>
    <w:uiPriority w:val="22"/>
    <w:qFormat/>
    <w:rsid w:val="005E0B52"/>
    <w:rPr>
      <w:b/>
      <w:bCs/>
    </w:rPr>
  </w:style>
  <w:style w:type="paragraph" w:styleId="NormalWeb">
    <w:name w:val="Normal (Web)"/>
    <w:basedOn w:val="Normal"/>
    <w:uiPriority w:val="99"/>
    <w:unhideWhenUsed/>
    <w:rsid w:val="0072125F"/>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3E046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E0467"/>
  </w:style>
  <w:style w:type="paragraph" w:customStyle="1" w:styleId="CoverTitle">
    <w:name w:val="Cover Title"/>
    <w:basedOn w:val="Normal"/>
    <w:next w:val="Normal"/>
    <w:uiPriority w:val="99"/>
    <w:rsid w:val="00AD05AF"/>
    <w:pPr>
      <w:spacing w:before="3720" w:after="60" w:line="264" w:lineRule="auto"/>
      <w:ind w:left="1418" w:right="-567"/>
      <w:jc w:val="right"/>
    </w:pPr>
    <w:rPr>
      <w:rFonts w:eastAsia="Times New Roman"/>
      <w:b/>
      <w:sz w:val="44"/>
      <w:szCs w:val="22"/>
      <w:lang w:val="en-US" w:eastAsia="en-US"/>
    </w:rPr>
  </w:style>
  <w:style w:type="paragraph" w:customStyle="1" w:styleId="CoverBlockTextBold">
    <w:name w:val="Cover Block Text Bold"/>
    <w:basedOn w:val="Normal"/>
    <w:uiPriority w:val="99"/>
    <w:rsid w:val="00AD05AF"/>
    <w:pPr>
      <w:spacing w:before="0" w:after="40" w:line="276" w:lineRule="auto"/>
      <w:ind w:right="-567"/>
      <w:jc w:val="right"/>
    </w:pPr>
    <w:rPr>
      <w:rFonts w:eastAsia="Times New Roman"/>
      <w:b/>
      <w:bCs/>
      <w:sz w:val="22"/>
      <w:szCs w:val="22"/>
      <w:lang w:val="en-US" w:eastAsia="en-US"/>
    </w:rPr>
  </w:style>
  <w:style w:type="character" w:customStyle="1" w:styleId="NoSpacingChar">
    <w:name w:val="No Spacing Char"/>
    <w:basedOn w:val="DefaultParagraphFont"/>
    <w:link w:val="NoSpacing"/>
    <w:uiPriority w:val="1"/>
    <w:rsid w:val="009279E3"/>
    <w:rPr>
      <w:rFonts w:eastAsiaTheme="minorEastAsia"/>
      <w:iCs/>
    </w:rPr>
  </w:style>
  <w:style w:type="character" w:styleId="UnresolvedMention">
    <w:name w:val="Unresolved Mention"/>
    <w:basedOn w:val="DefaultParagraphFont"/>
    <w:uiPriority w:val="99"/>
    <w:semiHidden/>
    <w:unhideWhenUsed/>
    <w:rsid w:val="000D3493"/>
    <w:rPr>
      <w:color w:val="605E5C"/>
      <w:shd w:val="clear" w:color="auto" w:fill="E1DFDD"/>
    </w:rPr>
  </w:style>
  <w:style w:type="character" w:styleId="HTMLCode">
    <w:name w:val="HTML Code"/>
    <w:basedOn w:val="DefaultParagraphFont"/>
    <w:uiPriority w:val="99"/>
    <w:semiHidden/>
    <w:unhideWhenUsed/>
    <w:rsid w:val="00391E4A"/>
    <w:rPr>
      <w:rFonts w:ascii="Courier New" w:eastAsia="Times New Roman" w:hAnsi="Courier New" w:cs="Courier New"/>
      <w:sz w:val="20"/>
      <w:szCs w:val="20"/>
    </w:rPr>
  </w:style>
  <w:style w:type="paragraph" w:customStyle="1" w:styleId="graf">
    <w:name w:val="graf"/>
    <w:basedOn w:val="Normal"/>
    <w:rsid w:val="00F15252"/>
    <w:pPr>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crayon-v">
    <w:name w:val="crayon-v"/>
    <w:basedOn w:val="DefaultParagraphFont"/>
    <w:rsid w:val="0013700C"/>
  </w:style>
  <w:style w:type="character" w:customStyle="1" w:styleId="crayon-h">
    <w:name w:val="crayon-h"/>
    <w:basedOn w:val="DefaultParagraphFont"/>
    <w:rsid w:val="0013700C"/>
  </w:style>
  <w:style w:type="character" w:customStyle="1" w:styleId="crayon-o">
    <w:name w:val="crayon-o"/>
    <w:basedOn w:val="DefaultParagraphFont"/>
    <w:rsid w:val="0013700C"/>
  </w:style>
  <w:style w:type="paragraph" w:styleId="HTMLPreformatted">
    <w:name w:val="HTML Preformatted"/>
    <w:basedOn w:val="Normal"/>
    <w:link w:val="HTMLPreformattedChar"/>
    <w:uiPriority w:val="99"/>
    <w:semiHidden/>
    <w:unhideWhenUsed/>
    <w:rsid w:val="0085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en-US" w:eastAsia="en-US"/>
    </w:rPr>
  </w:style>
  <w:style w:type="character" w:customStyle="1" w:styleId="HTMLPreformattedChar">
    <w:name w:val="HTML Preformatted Char"/>
    <w:basedOn w:val="DefaultParagraphFont"/>
    <w:link w:val="HTMLPreformatted"/>
    <w:uiPriority w:val="99"/>
    <w:semiHidden/>
    <w:rsid w:val="00854FE6"/>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191">
      <w:bodyDiv w:val="1"/>
      <w:marLeft w:val="0"/>
      <w:marRight w:val="0"/>
      <w:marTop w:val="0"/>
      <w:marBottom w:val="0"/>
      <w:divBdr>
        <w:top w:val="none" w:sz="0" w:space="0" w:color="auto"/>
        <w:left w:val="none" w:sz="0" w:space="0" w:color="auto"/>
        <w:bottom w:val="none" w:sz="0" w:space="0" w:color="auto"/>
        <w:right w:val="none" w:sz="0" w:space="0" w:color="auto"/>
      </w:divBdr>
    </w:div>
    <w:div w:id="73750224">
      <w:bodyDiv w:val="1"/>
      <w:marLeft w:val="0"/>
      <w:marRight w:val="0"/>
      <w:marTop w:val="0"/>
      <w:marBottom w:val="0"/>
      <w:divBdr>
        <w:top w:val="none" w:sz="0" w:space="0" w:color="auto"/>
        <w:left w:val="none" w:sz="0" w:space="0" w:color="auto"/>
        <w:bottom w:val="none" w:sz="0" w:space="0" w:color="auto"/>
        <w:right w:val="none" w:sz="0" w:space="0" w:color="auto"/>
      </w:divBdr>
    </w:div>
    <w:div w:id="137454614">
      <w:bodyDiv w:val="1"/>
      <w:marLeft w:val="0"/>
      <w:marRight w:val="0"/>
      <w:marTop w:val="0"/>
      <w:marBottom w:val="0"/>
      <w:divBdr>
        <w:top w:val="none" w:sz="0" w:space="0" w:color="auto"/>
        <w:left w:val="none" w:sz="0" w:space="0" w:color="auto"/>
        <w:bottom w:val="none" w:sz="0" w:space="0" w:color="auto"/>
        <w:right w:val="none" w:sz="0" w:space="0" w:color="auto"/>
      </w:divBdr>
    </w:div>
    <w:div w:id="187528629">
      <w:bodyDiv w:val="1"/>
      <w:marLeft w:val="0"/>
      <w:marRight w:val="0"/>
      <w:marTop w:val="0"/>
      <w:marBottom w:val="0"/>
      <w:divBdr>
        <w:top w:val="none" w:sz="0" w:space="0" w:color="auto"/>
        <w:left w:val="none" w:sz="0" w:space="0" w:color="auto"/>
        <w:bottom w:val="none" w:sz="0" w:space="0" w:color="auto"/>
        <w:right w:val="none" w:sz="0" w:space="0" w:color="auto"/>
      </w:divBdr>
    </w:div>
    <w:div w:id="224031166">
      <w:bodyDiv w:val="1"/>
      <w:marLeft w:val="0"/>
      <w:marRight w:val="0"/>
      <w:marTop w:val="0"/>
      <w:marBottom w:val="0"/>
      <w:divBdr>
        <w:top w:val="none" w:sz="0" w:space="0" w:color="auto"/>
        <w:left w:val="none" w:sz="0" w:space="0" w:color="auto"/>
        <w:bottom w:val="none" w:sz="0" w:space="0" w:color="auto"/>
        <w:right w:val="none" w:sz="0" w:space="0" w:color="auto"/>
      </w:divBdr>
    </w:div>
    <w:div w:id="247160814">
      <w:bodyDiv w:val="1"/>
      <w:marLeft w:val="0"/>
      <w:marRight w:val="0"/>
      <w:marTop w:val="0"/>
      <w:marBottom w:val="0"/>
      <w:divBdr>
        <w:top w:val="none" w:sz="0" w:space="0" w:color="auto"/>
        <w:left w:val="none" w:sz="0" w:space="0" w:color="auto"/>
        <w:bottom w:val="none" w:sz="0" w:space="0" w:color="auto"/>
        <w:right w:val="none" w:sz="0" w:space="0" w:color="auto"/>
      </w:divBdr>
    </w:div>
    <w:div w:id="298918067">
      <w:bodyDiv w:val="1"/>
      <w:marLeft w:val="0"/>
      <w:marRight w:val="0"/>
      <w:marTop w:val="0"/>
      <w:marBottom w:val="0"/>
      <w:divBdr>
        <w:top w:val="none" w:sz="0" w:space="0" w:color="auto"/>
        <w:left w:val="none" w:sz="0" w:space="0" w:color="auto"/>
        <w:bottom w:val="none" w:sz="0" w:space="0" w:color="auto"/>
        <w:right w:val="none" w:sz="0" w:space="0" w:color="auto"/>
      </w:divBdr>
    </w:div>
    <w:div w:id="350841116">
      <w:bodyDiv w:val="1"/>
      <w:marLeft w:val="0"/>
      <w:marRight w:val="0"/>
      <w:marTop w:val="0"/>
      <w:marBottom w:val="0"/>
      <w:divBdr>
        <w:top w:val="none" w:sz="0" w:space="0" w:color="auto"/>
        <w:left w:val="none" w:sz="0" w:space="0" w:color="auto"/>
        <w:bottom w:val="none" w:sz="0" w:space="0" w:color="auto"/>
        <w:right w:val="none" w:sz="0" w:space="0" w:color="auto"/>
      </w:divBdr>
    </w:div>
    <w:div w:id="351103571">
      <w:bodyDiv w:val="1"/>
      <w:marLeft w:val="0"/>
      <w:marRight w:val="0"/>
      <w:marTop w:val="0"/>
      <w:marBottom w:val="0"/>
      <w:divBdr>
        <w:top w:val="none" w:sz="0" w:space="0" w:color="auto"/>
        <w:left w:val="none" w:sz="0" w:space="0" w:color="auto"/>
        <w:bottom w:val="none" w:sz="0" w:space="0" w:color="auto"/>
        <w:right w:val="none" w:sz="0" w:space="0" w:color="auto"/>
      </w:divBdr>
    </w:div>
    <w:div w:id="410932520">
      <w:bodyDiv w:val="1"/>
      <w:marLeft w:val="0"/>
      <w:marRight w:val="0"/>
      <w:marTop w:val="0"/>
      <w:marBottom w:val="0"/>
      <w:divBdr>
        <w:top w:val="none" w:sz="0" w:space="0" w:color="auto"/>
        <w:left w:val="none" w:sz="0" w:space="0" w:color="auto"/>
        <w:bottom w:val="none" w:sz="0" w:space="0" w:color="auto"/>
        <w:right w:val="none" w:sz="0" w:space="0" w:color="auto"/>
      </w:divBdr>
    </w:div>
    <w:div w:id="455441947">
      <w:bodyDiv w:val="1"/>
      <w:marLeft w:val="0"/>
      <w:marRight w:val="0"/>
      <w:marTop w:val="0"/>
      <w:marBottom w:val="0"/>
      <w:divBdr>
        <w:top w:val="none" w:sz="0" w:space="0" w:color="auto"/>
        <w:left w:val="none" w:sz="0" w:space="0" w:color="auto"/>
        <w:bottom w:val="none" w:sz="0" w:space="0" w:color="auto"/>
        <w:right w:val="none" w:sz="0" w:space="0" w:color="auto"/>
      </w:divBdr>
    </w:div>
    <w:div w:id="457531226">
      <w:bodyDiv w:val="1"/>
      <w:marLeft w:val="0"/>
      <w:marRight w:val="0"/>
      <w:marTop w:val="0"/>
      <w:marBottom w:val="0"/>
      <w:divBdr>
        <w:top w:val="none" w:sz="0" w:space="0" w:color="auto"/>
        <w:left w:val="none" w:sz="0" w:space="0" w:color="auto"/>
        <w:bottom w:val="none" w:sz="0" w:space="0" w:color="auto"/>
        <w:right w:val="none" w:sz="0" w:space="0" w:color="auto"/>
      </w:divBdr>
    </w:div>
    <w:div w:id="516046482">
      <w:bodyDiv w:val="1"/>
      <w:marLeft w:val="0"/>
      <w:marRight w:val="0"/>
      <w:marTop w:val="0"/>
      <w:marBottom w:val="0"/>
      <w:divBdr>
        <w:top w:val="none" w:sz="0" w:space="0" w:color="auto"/>
        <w:left w:val="none" w:sz="0" w:space="0" w:color="auto"/>
        <w:bottom w:val="none" w:sz="0" w:space="0" w:color="auto"/>
        <w:right w:val="none" w:sz="0" w:space="0" w:color="auto"/>
      </w:divBdr>
    </w:div>
    <w:div w:id="580681384">
      <w:bodyDiv w:val="1"/>
      <w:marLeft w:val="0"/>
      <w:marRight w:val="0"/>
      <w:marTop w:val="0"/>
      <w:marBottom w:val="0"/>
      <w:divBdr>
        <w:top w:val="none" w:sz="0" w:space="0" w:color="auto"/>
        <w:left w:val="none" w:sz="0" w:space="0" w:color="auto"/>
        <w:bottom w:val="none" w:sz="0" w:space="0" w:color="auto"/>
        <w:right w:val="none" w:sz="0" w:space="0" w:color="auto"/>
      </w:divBdr>
      <w:divsChild>
        <w:div w:id="139419242">
          <w:marLeft w:val="0"/>
          <w:marRight w:val="0"/>
          <w:marTop w:val="0"/>
          <w:marBottom w:val="0"/>
          <w:divBdr>
            <w:top w:val="none" w:sz="0" w:space="0" w:color="auto"/>
            <w:left w:val="none" w:sz="0" w:space="0" w:color="auto"/>
            <w:bottom w:val="none" w:sz="0" w:space="0" w:color="auto"/>
            <w:right w:val="none" w:sz="0" w:space="0" w:color="auto"/>
          </w:divBdr>
        </w:div>
      </w:divsChild>
    </w:div>
    <w:div w:id="613443661">
      <w:bodyDiv w:val="1"/>
      <w:marLeft w:val="0"/>
      <w:marRight w:val="0"/>
      <w:marTop w:val="0"/>
      <w:marBottom w:val="0"/>
      <w:divBdr>
        <w:top w:val="none" w:sz="0" w:space="0" w:color="auto"/>
        <w:left w:val="none" w:sz="0" w:space="0" w:color="auto"/>
        <w:bottom w:val="none" w:sz="0" w:space="0" w:color="auto"/>
        <w:right w:val="none" w:sz="0" w:space="0" w:color="auto"/>
      </w:divBdr>
    </w:div>
    <w:div w:id="643006304">
      <w:bodyDiv w:val="1"/>
      <w:marLeft w:val="0"/>
      <w:marRight w:val="0"/>
      <w:marTop w:val="0"/>
      <w:marBottom w:val="0"/>
      <w:divBdr>
        <w:top w:val="none" w:sz="0" w:space="0" w:color="auto"/>
        <w:left w:val="none" w:sz="0" w:space="0" w:color="auto"/>
        <w:bottom w:val="none" w:sz="0" w:space="0" w:color="auto"/>
        <w:right w:val="none" w:sz="0" w:space="0" w:color="auto"/>
      </w:divBdr>
    </w:div>
    <w:div w:id="687103230">
      <w:bodyDiv w:val="1"/>
      <w:marLeft w:val="0"/>
      <w:marRight w:val="0"/>
      <w:marTop w:val="0"/>
      <w:marBottom w:val="0"/>
      <w:divBdr>
        <w:top w:val="none" w:sz="0" w:space="0" w:color="auto"/>
        <w:left w:val="none" w:sz="0" w:space="0" w:color="auto"/>
        <w:bottom w:val="none" w:sz="0" w:space="0" w:color="auto"/>
        <w:right w:val="none" w:sz="0" w:space="0" w:color="auto"/>
      </w:divBdr>
    </w:div>
    <w:div w:id="731778932">
      <w:bodyDiv w:val="1"/>
      <w:marLeft w:val="0"/>
      <w:marRight w:val="0"/>
      <w:marTop w:val="0"/>
      <w:marBottom w:val="0"/>
      <w:divBdr>
        <w:top w:val="none" w:sz="0" w:space="0" w:color="auto"/>
        <w:left w:val="none" w:sz="0" w:space="0" w:color="auto"/>
        <w:bottom w:val="none" w:sz="0" w:space="0" w:color="auto"/>
        <w:right w:val="none" w:sz="0" w:space="0" w:color="auto"/>
      </w:divBdr>
    </w:div>
    <w:div w:id="734931391">
      <w:bodyDiv w:val="1"/>
      <w:marLeft w:val="0"/>
      <w:marRight w:val="0"/>
      <w:marTop w:val="0"/>
      <w:marBottom w:val="0"/>
      <w:divBdr>
        <w:top w:val="none" w:sz="0" w:space="0" w:color="auto"/>
        <w:left w:val="none" w:sz="0" w:space="0" w:color="auto"/>
        <w:bottom w:val="none" w:sz="0" w:space="0" w:color="auto"/>
        <w:right w:val="none" w:sz="0" w:space="0" w:color="auto"/>
      </w:divBdr>
    </w:div>
    <w:div w:id="736509867">
      <w:bodyDiv w:val="1"/>
      <w:marLeft w:val="0"/>
      <w:marRight w:val="0"/>
      <w:marTop w:val="0"/>
      <w:marBottom w:val="0"/>
      <w:divBdr>
        <w:top w:val="none" w:sz="0" w:space="0" w:color="auto"/>
        <w:left w:val="none" w:sz="0" w:space="0" w:color="auto"/>
        <w:bottom w:val="none" w:sz="0" w:space="0" w:color="auto"/>
        <w:right w:val="none" w:sz="0" w:space="0" w:color="auto"/>
      </w:divBdr>
    </w:div>
    <w:div w:id="761950806">
      <w:bodyDiv w:val="1"/>
      <w:marLeft w:val="0"/>
      <w:marRight w:val="0"/>
      <w:marTop w:val="0"/>
      <w:marBottom w:val="0"/>
      <w:divBdr>
        <w:top w:val="none" w:sz="0" w:space="0" w:color="auto"/>
        <w:left w:val="none" w:sz="0" w:space="0" w:color="auto"/>
        <w:bottom w:val="none" w:sz="0" w:space="0" w:color="auto"/>
        <w:right w:val="none" w:sz="0" w:space="0" w:color="auto"/>
      </w:divBdr>
    </w:div>
    <w:div w:id="817261364">
      <w:bodyDiv w:val="1"/>
      <w:marLeft w:val="0"/>
      <w:marRight w:val="0"/>
      <w:marTop w:val="0"/>
      <w:marBottom w:val="0"/>
      <w:divBdr>
        <w:top w:val="none" w:sz="0" w:space="0" w:color="auto"/>
        <w:left w:val="none" w:sz="0" w:space="0" w:color="auto"/>
        <w:bottom w:val="none" w:sz="0" w:space="0" w:color="auto"/>
        <w:right w:val="none" w:sz="0" w:space="0" w:color="auto"/>
      </w:divBdr>
    </w:div>
    <w:div w:id="844133096">
      <w:bodyDiv w:val="1"/>
      <w:marLeft w:val="0"/>
      <w:marRight w:val="0"/>
      <w:marTop w:val="0"/>
      <w:marBottom w:val="0"/>
      <w:divBdr>
        <w:top w:val="none" w:sz="0" w:space="0" w:color="auto"/>
        <w:left w:val="none" w:sz="0" w:space="0" w:color="auto"/>
        <w:bottom w:val="none" w:sz="0" w:space="0" w:color="auto"/>
        <w:right w:val="none" w:sz="0" w:space="0" w:color="auto"/>
      </w:divBdr>
    </w:div>
    <w:div w:id="889612364">
      <w:bodyDiv w:val="1"/>
      <w:marLeft w:val="0"/>
      <w:marRight w:val="0"/>
      <w:marTop w:val="0"/>
      <w:marBottom w:val="0"/>
      <w:divBdr>
        <w:top w:val="none" w:sz="0" w:space="0" w:color="auto"/>
        <w:left w:val="none" w:sz="0" w:space="0" w:color="auto"/>
        <w:bottom w:val="none" w:sz="0" w:space="0" w:color="auto"/>
        <w:right w:val="none" w:sz="0" w:space="0" w:color="auto"/>
      </w:divBdr>
    </w:div>
    <w:div w:id="908002083">
      <w:bodyDiv w:val="1"/>
      <w:marLeft w:val="0"/>
      <w:marRight w:val="0"/>
      <w:marTop w:val="0"/>
      <w:marBottom w:val="0"/>
      <w:divBdr>
        <w:top w:val="none" w:sz="0" w:space="0" w:color="auto"/>
        <w:left w:val="none" w:sz="0" w:space="0" w:color="auto"/>
        <w:bottom w:val="none" w:sz="0" w:space="0" w:color="auto"/>
        <w:right w:val="none" w:sz="0" w:space="0" w:color="auto"/>
      </w:divBdr>
    </w:div>
    <w:div w:id="957489935">
      <w:bodyDiv w:val="1"/>
      <w:marLeft w:val="0"/>
      <w:marRight w:val="0"/>
      <w:marTop w:val="0"/>
      <w:marBottom w:val="0"/>
      <w:divBdr>
        <w:top w:val="none" w:sz="0" w:space="0" w:color="auto"/>
        <w:left w:val="none" w:sz="0" w:space="0" w:color="auto"/>
        <w:bottom w:val="none" w:sz="0" w:space="0" w:color="auto"/>
        <w:right w:val="none" w:sz="0" w:space="0" w:color="auto"/>
      </w:divBdr>
    </w:div>
    <w:div w:id="971324695">
      <w:bodyDiv w:val="1"/>
      <w:marLeft w:val="0"/>
      <w:marRight w:val="0"/>
      <w:marTop w:val="0"/>
      <w:marBottom w:val="0"/>
      <w:divBdr>
        <w:top w:val="none" w:sz="0" w:space="0" w:color="auto"/>
        <w:left w:val="none" w:sz="0" w:space="0" w:color="auto"/>
        <w:bottom w:val="none" w:sz="0" w:space="0" w:color="auto"/>
        <w:right w:val="none" w:sz="0" w:space="0" w:color="auto"/>
      </w:divBdr>
    </w:div>
    <w:div w:id="1065300093">
      <w:bodyDiv w:val="1"/>
      <w:marLeft w:val="0"/>
      <w:marRight w:val="0"/>
      <w:marTop w:val="0"/>
      <w:marBottom w:val="0"/>
      <w:divBdr>
        <w:top w:val="none" w:sz="0" w:space="0" w:color="auto"/>
        <w:left w:val="none" w:sz="0" w:space="0" w:color="auto"/>
        <w:bottom w:val="none" w:sz="0" w:space="0" w:color="auto"/>
        <w:right w:val="none" w:sz="0" w:space="0" w:color="auto"/>
      </w:divBdr>
    </w:div>
    <w:div w:id="1092551390">
      <w:bodyDiv w:val="1"/>
      <w:marLeft w:val="0"/>
      <w:marRight w:val="0"/>
      <w:marTop w:val="0"/>
      <w:marBottom w:val="0"/>
      <w:divBdr>
        <w:top w:val="none" w:sz="0" w:space="0" w:color="auto"/>
        <w:left w:val="none" w:sz="0" w:space="0" w:color="auto"/>
        <w:bottom w:val="none" w:sz="0" w:space="0" w:color="auto"/>
        <w:right w:val="none" w:sz="0" w:space="0" w:color="auto"/>
      </w:divBdr>
    </w:div>
    <w:div w:id="1111783693">
      <w:bodyDiv w:val="1"/>
      <w:marLeft w:val="0"/>
      <w:marRight w:val="0"/>
      <w:marTop w:val="0"/>
      <w:marBottom w:val="0"/>
      <w:divBdr>
        <w:top w:val="none" w:sz="0" w:space="0" w:color="auto"/>
        <w:left w:val="none" w:sz="0" w:space="0" w:color="auto"/>
        <w:bottom w:val="none" w:sz="0" w:space="0" w:color="auto"/>
        <w:right w:val="none" w:sz="0" w:space="0" w:color="auto"/>
      </w:divBdr>
    </w:div>
    <w:div w:id="1146820450">
      <w:bodyDiv w:val="1"/>
      <w:marLeft w:val="0"/>
      <w:marRight w:val="0"/>
      <w:marTop w:val="0"/>
      <w:marBottom w:val="0"/>
      <w:divBdr>
        <w:top w:val="none" w:sz="0" w:space="0" w:color="auto"/>
        <w:left w:val="none" w:sz="0" w:space="0" w:color="auto"/>
        <w:bottom w:val="none" w:sz="0" w:space="0" w:color="auto"/>
        <w:right w:val="none" w:sz="0" w:space="0" w:color="auto"/>
      </w:divBdr>
    </w:div>
    <w:div w:id="1215503854">
      <w:bodyDiv w:val="1"/>
      <w:marLeft w:val="0"/>
      <w:marRight w:val="0"/>
      <w:marTop w:val="0"/>
      <w:marBottom w:val="0"/>
      <w:divBdr>
        <w:top w:val="none" w:sz="0" w:space="0" w:color="auto"/>
        <w:left w:val="none" w:sz="0" w:space="0" w:color="auto"/>
        <w:bottom w:val="none" w:sz="0" w:space="0" w:color="auto"/>
        <w:right w:val="none" w:sz="0" w:space="0" w:color="auto"/>
      </w:divBdr>
    </w:div>
    <w:div w:id="1327170634">
      <w:bodyDiv w:val="1"/>
      <w:marLeft w:val="0"/>
      <w:marRight w:val="0"/>
      <w:marTop w:val="0"/>
      <w:marBottom w:val="0"/>
      <w:divBdr>
        <w:top w:val="none" w:sz="0" w:space="0" w:color="auto"/>
        <w:left w:val="none" w:sz="0" w:space="0" w:color="auto"/>
        <w:bottom w:val="none" w:sz="0" w:space="0" w:color="auto"/>
        <w:right w:val="none" w:sz="0" w:space="0" w:color="auto"/>
      </w:divBdr>
    </w:div>
    <w:div w:id="1435516164">
      <w:bodyDiv w:val="1"/>
      <w:marLeft w:val="0"/>
      <w:marRight w:val="0"/>
      <w:marTop w:val="0"/>
      <w:marBottom w:val="0"/>
      <w:divBdr>
        <w:top w:val="none" w:sz="0" w:space="0" w:color="auto"/>
        <w:left w:val="none" w:sz="0" w:space="0" w:color="auto"/>
        <w:bottom w:val="none" w:sz="0" w:space="0" w:color="auto"/>
        <w:right w:val="none" w:sz="0" w:space="0" w:color="auto"/>
      </w:divBdr>
      <w:divsChild>
        <w:div w:id="1208763092">
          <w:marLeft w:val="1050"/>
          <w:marRight w:val="1050"/>
          <w:marTop w:val="0"/>
          <w:marBottom w:val="0"/>
          <w:divBdr>
            <w:top w:val="none" w:sz="0" w:space="0" w:color="auto"/>
            <w:left w:val="none" w:sz="0" w:space="0" w:color="auto"/>
            <w:bottom w:val="none" w:sz="0" w:space="0" w:color="auto"/>
            <w:right w:val="none" w:sz="0" w:space="0" w:color="auto"/>
          </w:divBdr>
          <w:divsChild>
            <w:div w:id="1135610125">
              <w:marLeft w:val="0"/>
              <w:marRight w:val="0"/>
              <w:marTop w:val="0"/>
              <w:marBottom w:val="0"/>
              <w:divBdr>
                <w:top w:val="none" w:sz="0" w:space="0" w:color="auto"/>
                <w:left w:val="none" w:sz="0" w:space="0" w:color="auto"/>
                <w:bottom w:val="none" w:sz="0" w:space="0" w:color="auto"/>
                <w:right w:val="none" w:sz="0" w:space="0" w:color="auto"/>
              </w:divBdr>
              <w:divsChild>
                <w:div w:id="540678007">
                  <w:marLeft w:val="0"/>
                  <w:marRight w:val="0"/>
                  <w:marTop w:val="0"/>
                  <w:marBottom w:val="0"/>
                  <w:divBdr>
                    <w:top w:val="none" w:sz="0" w:space="0" w:color="auto"/>
                    <w:left w:val="none" w:sz="0" w:space="0" w:color="auto"/>
                    <w:bottom w:val="none" w:sz="0" w:space="0" w:color="auto"/>
                    <w:right w:val="none" w:sz="0" w:space="0" w:color="auto"/>
                  </w:divBdr>
                  <w:divsChild>
                    <w:div w:id="1462111657">
                      <w:marLeft w:val="0"/>
                      <w:marRight w:val="0"/>
                      <w:marTop w:val="75"/>
                      <w:marBottom w:val="0"/>
                      <w:divBdr>
                        <w:top w:val="none" w:sz="0" w:space="0" w:color="auto"/>
                        <w:left w:val="none" w:sz="0" w:space="0" w:color="auto"/>
                        <w:bottom w:val="none" w:sz="0" w:space="0" w:color="auto"/>
                        <w:right w:val="none" w:sz="0" w:space="0" w:color="auto"/>
                      </w:divBdr>
                      <w:divsChild>
                        <w:div w:id="1351760569">
                          <w:marLeft w:val="150"/>
                          <w:marRight w:val="150"/>
                          <w:marTop w:val="0"/>
                          <w:marBottom w:val="0"/>
                          <w:divBdr>
                            <w:top w:val="none" w:sz="0" w:space="0" w:color="auto"/>
                            <w:left w:val="none" w:sz="0" w:space="0" w:color="auto"/>
                            <w:bottom w:val="none" w:sz="0" w:space="0" w:color="auto"/>
                            <w:right w:val="none" w:sz="0" w:space="0" w:color="auto"/>
                          </w:divBdr>
                          <w:divsChild>
                            <w:div w:id="1708215844">
                              <w:marLeft w:val="0"/>
                              <w:marRight w:val="0"/>
                              <w:marTop w:val="0"/>
                              <w:marBottom w:val="0"/>
                              <w:divBdr>
                                <w:top w:val="none" w:sz="0" w:space="0" w:color="auto"/>
                                <w:left w:val="none" w:sz="0" w:space="0" w:color="auto"/>
                                <w:bottom w:val="none" w:sz="0" w:space="0" w:color="auto"/>
                                <w:right w:val="none" w:sz="0" w:space="0" w:color="auto"/>
                              </w:divBdr>
                              <w:divsChild>
                                <w:div w:id="1987078658">
                                  <w:marLeft w:val="0"/>
                                  <w:marRight w:val="0"/>
                                  <w:marTop w:val="0"/>
                                  <w:marBottom w:val="0"/>
                                  <w:divBdr>
                                    <w:top w:val="none" w:sz="0" w:space="0" w:color="auto"/>
                                    <w:left w:val="none" w:sz="0" w:space="0" w:color="auto"/>
                                    <w:bottom w:val="none" w:sz="0" w:space="0" w:color="auto"/>
                                    <w:right w:val="none" w:sz="0" w:space="0" w:color="auto"/>
                                  </w:divBdr>
                                  <w:divsChild>
                                    <w:div w:id="505749419">
                                      <w:marLeft w:val="0"/>
                                      <w:marRight w:val="0"/>
                                      <w:marTop w:val="0"/>
                                      <w:marBottom w:val="0"/>
                                      <w:divBdr>
                                        <w:top w:val="none" w:sz="0" w:space="0" w:color="auto"/>
                                        <w:left w:val="none" w:sz="0" w:space="0" w:color="auto"/>
                                        <w:bottom w:val="none" w:sz="0" w:space="0" w:color="auto"/>
                                        <w:right w:val="none" w:sz="0" w:space="0" w:color="auto"/>
                                      </w:divBdr>
                                      <w:divsChild>
                                        <w:div w:id="1431273205">
                                          <w:marLeft w:val="0"/>
                                          <w:marRight w:val="0"/>
                                          <w:marTop w:val="0"/>
                                          <w:marBottom w:val="0"/>
                                          <w:divBdr>
                                            <w:top w:val="none" w:sz="0" w:space="0" w:color="auto"/>
                                            <w:left w:val="none" w:sz="0" w:space="0" w:color="auto"/>
                                            <w:bottom w:val="none" w:sz="0" w:space="0" w:color="auto"/>
                                            <w:right w:val="none" w:sz="0" w:space="0" w:color="auto"/>
                                          </w:divBdr>
                                          <w:divsChild>
                                            <w:div w:id="149559610">
                                              <w:marLeft w:val="-12300"/>
                                              <w:marRight w:val="0"/>
                                              <w:marTop w:val="0"/>
                                              <w:marBottom w:val="0"/>
                                              <w:divBdr>
                                                <w:top w:val="none" w:sz="0" w:space="0" w:color="auto"/>
                                                <w:left w:val="dotted" w:sz="6" w:space="4" w:color="CCCCCC"/>
                                                <w:bottom w:val="none" w:sz="0" w:space="0" w:color="auto"/>
                                                <w:right w:val="none" w:sz="0" w:space="0" w:color="auto"/>
                                              </w:divBdr>
                                              <w:divsChild>
                                                <w:div w:id="1858957934">
                                                  <w:marLeft w:val="150"/>
                                                  <w:marRight w:val="0"/>
                                                  <w:marTop w:val="0"/>
                                                  <w:marBottom w:val="0"/>
                                                  <w:divBdr>
                                                    <w:top w:val="none" w:sz="0" w:space="0" w:color="auto"/>
                                                    <w:left w:val="none" w:sz="0" w:space="0" w:color="auto"/>
                                                    <w:bottom w:val="none" w:sz="0" w:space="0" w:color="auto"/>
                                                    <w:right w:val="none" w:sz="0" w:space="0" w:color="auto"/>
                                                  </w:divBdr>
                                                  <w:divsChild>
                                                    <w:div w:id="1087966218">
                                                      <w:marLeft w:val="0"/>
                                                      <w:marRight w:val="0"/>
                                                      <w:marTop w:val="75"/>
                                                      <w:marBottom w:val="0"/>
                                                      <w:divBdr>
                                                        <w:top w:val="none" w:sz="0" w:space="0" w:color="auto"/>
                                                        <w:left w:val="none" w:sz="0" w:space="0" w:color="auto"/>
                                                        <w:bottom w:val="none" w:sz="0" w:space="0" w:color="auto"/>
                                                        <w:right w:val="none" w:sz="0" w:space="0" w:color="auto"/>
                                                      </w:divBdr>
                                                      <w:divsChild>
                                                        <w:div w:id="419453363">
                                                          <w:marLeft w:val="0"/>
                                                          <w:marRight w:val="0"/>
                                                          <w:marTop w:val="0"/>
                                                          <w:marBottom w:val="0"/>
                                                          <w:divBdr>
                                                            <w:top w:val="none" w:sz="0" w:space="0" w:color="auto"/>
                                                            <w:left w:val="none" w:sz="0" w:space="0" w:color="auto"/>
                                                            <w:bottom w:val="none" w:sz="0" w:space="0" w:color="auto"/>
                                                            <w:right w:val="none" w:sz="0" w:space="0" w:color="auto"/>
                                                          </w:divBdr>
                                                          <w:divsChild>
                                                            <w:div w:id="1078555033">
                                                              <w:marLeft w:val="0"/>
                                                              <w:marRight w:val="0"/>
                                                              <w:marTop w:val="0"/>
                                                              <w:marBottom w:val="0"/>
                                                              <w:divBdr>
                                                                <w:top w:val="none" w:sz="0" w:space="0" w:color="auto"/>
                                                                <w:left w:val="none" w:sz="0" w:space="0" w:color="auto"/>
                                                                <w:bottom w:val="none" w:sz="0" w:space="0" w:color="auto"/>
                                                                <w:right w:val="none" w:sz="0" w:space="0" w:color="auto"/>
                                                              </w:divBdr>
                                                              <w:divsChild>
                                                                <w:div w:id="721752841">
                                                                  <w:marLeft w:val="0"/>
                                                                  <w:marRight w:val="0"/>
                                                                  <w:marTop w:val="0"/>
                                                                  <w:marBottom w:val="0"/>
                                                                  <w:divBdr>
                                                                    <w:top w:val="none" w:sz="0" w:space="0" w:color="auto"/>
                                                                    <w:left w:val="none" w:sz="0" w:space="0" w:color="auto"/>
                                                                    <w:bottom w:val="none" w:sz="0" w:space="0" w:color="auto"/>
                                                                    <w:right w:val="none" w:sz="0" w:space="0" w:color="auto"/>
                                                                  </w:divBdr>
                                                                  <w:divsChild>
                                                                    <w:div w:id="33963585">
                                                                      <w:marLeft w:val="15"/>
                                                                      <w:marRight w:val="15"/>
                                                                      <w:marTop w:val="15"/>
                                                                      <w:marBottom w:val="15"/>
                                                                      <w:divBdr>
                                                                        <w:top w:val="none" w:sz="0" w:space="0" w:color="auto"/>
                                                                        <w:left w:val="none" w:sz="0" w:space="0" w:color="auto"/>
                                                                        <w:bottom w:val="none" w:sz="0" w:space="0" w:color="auto"/>
                                                                        <w:right w:val="none" w:sz="0" w:space="0" w:color="auto"/>
                                                                      </w:divBdr>
                                                                    </w:div>
                                                                    <w:div w:id="202714100">
                                                                      <w:marLeft w:val="0"/>
                                                                      <w:marRight w:val="0"/>
                                                                      <w:marTop w:val="0"/>
                                                                      <w:marBottom w:val="0"/>
                                                                      <w:divBdr>
                                                                        <w:top w:val="none" w:sz="0" w:space="0" w:color="auto"/>
                                                                        <w:left w:val="none" w:sz="0" w:space="0" w:color="auto"/>
                                                                        <w:bottom w:val="none" w:sz="0" w:space="0" w:color="auto"/>
                                                                        <w:right w:val="none" w:sz="0" w:space="0" w:color="auto"/>
                                                                      </w:divBdr>
                                                                    </w:div>
                                                                    <w:div w:id="281768480">
                                                                      <w:marLeft w:val="0"/>
                                                                      <w:marRight w:val="0"/>
                                                                      <w:marTop w:val="0"/>
                                                                      <w:marBottom w:val="0"/>
                                                                      <w:divBdr>
                                                                        <w:top w:val="none" w:sz="0" w:space="0" w:color="auto"/>
                                                                        <w:left w:val="none" w:sz="0" w:space="0" w:color="auto"/>
                                                                        <w:bottom w:val="none" w:sz="0" w:space="0" w:color="auto"/>
                                                                        <w:right w:val="none" w:sz="0" w:space="0" w:color="auto"/>
                                                                      </w:divBdr>
                                                                    </w:div>
                                                                    <w:div w:id="468522843">
                                                                      <w:marLeft w:val="0"/>
                                                                      <w:marRight w:val="0"/>
                                                                      <w:marTop w:val="0"/>
                                                                      <w:marBottom w:val="0"/>
                                                                      <w:divBdr>
                                                                        <w:top w:val="none" w:sz="0" w:space="0" w:color="auto"/>
                                                                        <w:left w:val="none" w:sz="0" w:space="0" w:color="auto"/>
                                                                        <w:bottom w:val="none" w:sz="0" w:space="0" w:color="auto"/>
                                                                        <w:right w:val="none" w:sz="0" w:space="0" w:color="auto"/>
                                                                      </w:divBdr>
                                                                    </w:div>
                                                                    <w:div w:id="475802136">
                                                                      <w:marLeft w:val="0"/>
                                                                      <w:marRight w:val="0"/>
                                                                      <w:marTop w:val="0"/>
                                                                      <w:marBottom w:val="0"/>
                                                                      <w:divBdr>
                                                                        <w:top w:val="none" w:sz="0" w:space="0" w:color="auto"/>
                                                                        <w:left w:val="none" w:sz="0" w:space="0" w:color="auto"/>
                                                                        <w:bottom w:val="none" w:sz="0" w:space="0" w:color="auto"/>
                                                                        <w:right w:val="none" w:sz="0" w:space="0" w:color="auto"/>
                                                                      </w:divBdr>
                                                                    </w:div>
                                                                    <w:div w:id="576552013">
                                                                      <w:marLeft w:val="0"/>
                                                                      <w:marRight w:val="0"/>
                                                                      <w:marTop w:val="0"/>
                                                                      <w:marBottom w:val="0"/>
                                                                      <w:divBdr>
                                                                        <w:top w:val="none" w:sz="0" w:space="0" w:color="auto"/>
                                                                        <w:left w:val="none" w:sz="0" w:space="0" w:color="auto"/>
                                                                        <w:bottom w:val="none" w:sz="0" w:space="0" w:color="auto"/>
                                                                        <w:right w:val="none" w:sz="0" w:space="0" w:color="auto"/>
                                                                      </w:divBdr>
                                                                    </w:div>
                                                                    <w:div w:id="880677336">
                                                                      <w:marLeft w:val="0"/>
                                                                      <w:marRight w:val="0"/>
                                                                      <w:marTop w:val="0"/>
                                                                      <w:marBottom w:val="0"/>
                                                                      <w:divBdr>
                                                                        <w:top w:val="none" w:sz="0" w:space="0" w:color="auto"/>
                                                                        <w:left w:val="none" w:sz="0" w:space="0" w:color="auto"/>
                                                                        <w:bottom w:val="none" w:sz="0" w:space="0" w:color="auto"/>
                                                                        <w:right w:val="none" w:sz="0" w:space="0" w:color="auto"/>
                                                                      </w:divBdr>
                                                                    </w:div>
                                                                    <w:div w:id="1007052316">
                                                                      <w:marLeft w:val="15"/>
                                                                      <w:marRight w:val="15"/>
                                                                      <w:marTop w:val="15"/>
                                                                      <w:marBottom w:val="15"/>
                                                                      <w:divBdr>
                                                                        <w:top w:val="none" w:sz="0" w:space="0" w:color="auto"/>
                                                                        <w:left w:val="none" w:sz="0" w:space="0" w:color="auto"/>
                                                                        <w:bottom w:val="none" w:sz="0" w:space="0" w:color="auto"/>
                                                                        <w:right w:val="none" w:sz="0" w:space="0" w:color="auto"/>
                                                                      </w:divBdr>
                                                                    </w:div>
                                                                    <w:div w:id="1164202492">
                                                                      <w:marLeft w:val="0"/>
                                                                      <w:marRight w:val="0"/>
                                                                      <w:marTop w:val="0"/>
                                                                      <w:marBottom w:val="0"/>
                                                                      <w:divBdr>
                                                                        <w:top w:val="none" w:sz="0" w:space="0" w:color="auto"/>
                                                                        <w:left w:val="none" w:sz="0" w:space="0" w:color="auto"/>
                                                                        <w:bottom w:val="none" w:sz="0" w:space="0" w:color="auto"/>
                                                                        <w:right w:val="none" w:sz="0" w:space="0" w:color="auto"/>
                                                                      </w:divBdr>
                                                                    </w:div>
                                                                    <w:div w:id="1214655235">
                                                                      <w:marLeft w:val="0"/>
                                                                      <w:marRight w:val="0"/>
                                                                      <w:marTop w:val="0"/>
                                                                      <w:marBottom w:val="0"/>
                                                                      <w:divBdr>
                                                                        <w:top w:val="none" w:sz="0" w:space="0" w:color="auto"/>
                                                                        <w:left w:val="none" w:sz="0" w:space="0" w:color="auto"/>
                                                                        <w:bottom w:val="none" w:sz="0" w:space="0" w:color="auto"/>
                                                                        <w:right w:val="none" w:sz="0" w:space="0" w:color="auto"/>
                                                                      </w:divBdr>
                                                                    </w:div>
                                                                    <w:div w:id="1343045776">
                                                                      <w:marLeft w:val="0"/>
                                                                      <w:marRight w:val="0"/>
                                                                      <w:marTop w:val="0"/>
                                                                      <w:marBottom w:val="0"/>
                                                                      <w:divBdr>
                                                                        <w:top w:val="none" w:sz="0" w:space="0" w:color="auto"/>
                                                                        <w:left w:val="none" w:sz="0" w:space="0" w:color="auto"/>
                                                                        <w:bottom w:val="none" w:sz="0" w:space="0" w:color="auto"/>
                                                                        <w:right w:val="none" w:sz="0" w:space="0" w:color="auto"/>
                                                                      </w:divBdr>
                                                                    </w:div>
                                                                    <w:div w:id="1443456349">
                                                                      <w:marLeft w:val="15"/>
                                                                      <w:marRight w:val="15"/>
                                                                      <w:marTop w:val="15"/>
                                                                      <w:marBottom w:val="15"/>
                                                                      <w:divBdr>
                                                                        <w:top w:val="none" w:sz="0" w:space="0" w:color="auto"/>
                                                                        <w:left w:val="none" w:sz="0" w:space="0" w:color="auto"/>
                                                                        <w:bottom w:val="none" w:sz="0" w:space="0" w:color="auto"/>
                                                                        <w:right w:val="none" w:sz="0" w:space="0" w:color="auto"/>
                                                                      </w:divBdr>
                                                                    </w:div>
                                                                    <w:div w:id="1482308821">
                                                                      <w:marLeft w:val="0"/>
                                                                      <w:marRight w:val="0"/>
                                                                      <w:marTop w:val="0"/>
                                                                      <w:marBottom w:val="0"/>
                                                                      <w:divBdr>
                                                                        <w:top w:val="none" w:sz="0" w:space="0" w:color="auto"/>
                                                                        <w:left w:val="none" w:sz="0" w:space="0" w:color="auto"/>
                                                                        <w:bottom w:val="none" w:sz="0" w:space="0" w:color="auto"/>
                                                                        <w:right w:val="none" w:sz="0" w:space="0" w:color="auto"/>
                                                                      </w:divBdr>
                                                                    </w:div>
                                                                    <w:div w:id="1785077088">
                                                                      <w:marLeft w:val="15"/>
                                                                      <w:marRight w:val="15"/>
                                                                      <w:marTop w:val="15"/>
                                                                      <w:marBottom w:val="15"/>
                                                                      <w:divBdr>
                                                                        <w:top w:val="none" w:sz="0" w:space="0" w:color="auto"/>
                                                                        <w:left w:val="none" w:sz="0" w:space="0" w:color="auto"/>
                                                                        <w:bottom w:val="none" w:sz="0" w:space="0" w:color="auto"/>
                                                                        <w:right w:val="none" w:sz="0" w:space="0" w:color="auto"/>
                                                                      </w:divBdr>
                                                                    </w:div>
                                                                    <w:div w:id="1822502172">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4076907">
      <w:bodyDiv w:val="1"/>
      <w:marLeft w:val="0"/>
      <w:marRight w:val="0"/>
      <w:marTop w:val="0"/>
      <w:marBottom w:val="0"/>
      <w:divBdr>
        <w:top w:val="none" w:sz="0" w:space="0" w:color="auto"/>
        <w:left w:val="none" w:sz="0" w:space="0" w:color="auto"/>
        <w:bottom w:val="none" w:sz="0" w:space="0" w:color="auto"/>
        <w:right w:val="none" w:sz="0" w:space="0" w:color="auto"/>
      </w:divBdr>
    </w:div>
    <w:div w:id="1488938005">
      <w:bodyDiv w:val="1"/>
      <w:marLeft w:val="0"/>
      <w:marRight w:val="0"/>
      <w:marTop w:val="0"/>
      <w:marBottom w:val="0"/>
      <w:divBdr>
        <w:top w:val="none" w:sz="0" w:space="0" w:color="auto"/>
        <w:left w:val="none" w:sz="0" w:space="0" w:color="auto"/>
        <w:bottom w:val="none" w:sz="0" w:space="0" w:color="auto"/>
        <w:right w:val="none" w:sz="0" w:space="0" w:color="auto"/>
      </w:divBdr>
    </w:div>
    <w:div w:id="1504707614">
      <w:bodyDiv w:val="1"/>
      <w:marLeft w:val="0"/>
      <w:marRight w:val="0"/>
      <w:marTop w:val="0"/>
      <w:marBottom w:val="0"/>
      <w:divBdr>
        <w:top w:val="none" w:sz="0" w:space="0" w:color="auto"/>
        <w:left w:val="none" w:sz="0" w:space="0" w:color="auto"/>
        <w:bottom w:val="none" w:sz="0" w:space="0" w:color="auto"/>
        <w:right w:val="none" w:sz="0" w:space="0" w:color="auto"/>
      </w:divBdr>
    </w:div>
    <w:div w:id="1531146311">
      <w:bodyDiv w:val="1"/>
      <w:marLeft w:val="0"/>
      <w:marRight w:val="0"/>
      <w:marTop w:val="0"/>
      <w:marBottom w:val="0"/>
      <w:divBdr>
        <w:top w:val="none" w:sz="0" w:space="0" w:color="auto"/>
        <w:left w:val="none" w:sz="0" w:space="0" w:color="auto"/>
        <w:bottom w:val="none" w:sz="0" w:space="0" w:color="auto"/>
        <w:right w:val="none" w:sz="0" w:space="0" w:color="auto"/>
      </w:divBdr>
    </w:div>
    <w:div w:id="1549221769">
      <w:bodyDiv w:val="1"/>
      <w:marLeft w:val="0"/>
      <w:marRight w:val="0"/>
      <w:marTop w:val="0"/>
      <w:marBottom w:val="0"/>
      <w:divBdr>
        <w:top w:val="none" w:sz="0" w:space="0" w:color="auto"/>
        <w:left w:val="none" w:sz="0" w:space="0" w:color="auto"/>
        <w:bottom w:val="none" w:sz="0" w:space="0" w:color="auto"/>
        <w:right w:val="none" w:sz="0" w:space="0" w:color="auto"/>
      </w:divBdr>
    </w:div>
    <w:div w:id="1565993291">
      <w:bodyDiv w:val="1"/>
      <w:marLeft w:val="0"/>
      <w:marRight w:val="0"/>
      <w:marTop w:val="0"/>
      <w:marBottom w:val="0"/>
      <w:divBdr>
        <w:top w:val="none" w:sz="0" w:space="0" w:color="auto"/>
        <w:left w:val="none" w:sz="0" w:space="0" w:color="auto"/>
        <w:bottom w:val="none" w:sz="0" w:space="0" w:color="auto"/>
        <w:right w:val="none" w:sz="0" w:space="0" w:color="auto"/>
      </w:divBdr>
    </w:div>
    <w:div w:id="1595506016">
      <w:bodyDiv w:val="1"/>
      <w:marLeft w:val="0"/>
      <w:marRight w:val="0"/>
      <w:marTop w:val="0"/>
      <w:marBottom w:val="0"/>
      <w:divBdr>
        <w:top w:val="none" w:sz="0" w:space="0" w:color="auto"/>
        <w:left w:val="none" w:sz="0" w:space="0" w:color="auto"/>
        <w:bottom w:val="none" w:sz="0" w:space="0" w:color="auto"/>
        <w:right w:val="none" w:sz="0" w:space="0" w:color="auto"/>
      </w:divBdr>
    </w:div>
    <w:div w:id="1739353620">
      <w:bodyDiv w:val="1"/>
      <w:marLeft w:val="0"/>
      <w:marRight w:val="0"/>
      <w:marTop w:val="0"/>
      <w:marBottom w:val="0"/>
      <w:divBdr>
        <w:top w:val="none" w:sz="0" w:space="0" w:color="auto"/>
        <w:left w:val="none" w:sz="0" w:space="0" w:color="auto"/>
        <w:bottom w:val="none" w:sz="0" w:space="0" w:color="auto"/>
        <w:right w:val="none" w:sz="0" w:space="0" w:color="auto"/>
      </w:divBdr>
    </w:div>
    <w:div w:id="1917518394">
      <w:bodyDiv w:val="1"/>
      <w:marLeft w:val="0"/>
      <w:marRight w:val="0"/>
      <w:marTop w:val="0"/>
      <w:marBottom w:val="0"/>
      <w:divBdr>
        <w:top w:val="none" w:sz="0" w:space="0" w:color="auto"/>
        <w:left w:val="none" w:sz="0" w:space="0" w:color="auto"/>
        <w:bottom w:val="none" w:sz="0" w:space="0" w:color="auto"/>
        <w:right w:val="none" w:sz="0" w:space="0" w:color="auto"/>
      </w:divBdr>
    </w:div>
    <w:div w:id="1946308192">
      <w:bodyDiv w:val="1"/>
      <w:marLeft w:val="0"/>
      <w:marRight w:val="0"/>
      <w:marTop w:val="0"/>
      <w:marBottom w:val="0"/>
      <w:divBdr>
        <w:top w:val="none" w:sz="0" w:space="0" w:color="auto"/>
        <w:left w:val="none" w:sz="0" w:space="0" w:color="auto"/>
        <w:bottom w:val="none" w:sz="0" w:space="0" w:color="auto"/>
        <w:right w:val="none" w:sz="0" w:space="0" w:color="auto"/>
      </w:divBdr>
    </w:div>
    <w:div w:id="1970938416">
      <w:bodyDiv w:val="1"/>
      <w:marLeft w:val="0"/>
      <w:marRight w:val="0"/>
      <w:marTop w:val="0"/>
      <w:marBottom w:val="0"/>
      <w:divBdr>
        <w:top w:val="none" w:sz="0" w:space="0" w:color="auto"/>
        <w:left w:val="none" w:sz="0" w:space="0" w:color="auto"/>
        <w:bottom w:val="none" w:sz="0" w:space="0" w:color="auto"/>
        <w:right w:val="none" w:sz="0" w:space="0" w:color="auto"/>
      </w:divBdr>
    </w:div>
    <w:div w:id="1980450476">
      <w:bodyDiv w:val="1"/>
      <w:marLeft w:val="0"/>
      <w:marRight w:val="0"/>
      <w:marTop w:val="0"/>
      <w:marBottom w:val="0"/>
      <w:divBdr>
        <w:top w:val="none" w:sz="0" w:space="0" w:color="auto"/>
        <w:left w:val="none" w:sz="0" w:space="0" w:color="auto"/>
        <w:bottom w:val="none" w:sz="0" w:space="0" w:color="auto"/>
        <w:right w:val="none" w:sz="0" w:space="0" w:color="auto"/>
      </w:divBdr>
    </w:div>
    <w:div w:id="1983802157">
      <w:bodyDiv w:val="1"/>
      <w:marLeft w:val="0"/>
      <w:marRight w:val="0"/>
      <w:marTop w:val="0"/>
      <w:marBottom w:val="0"/>
      <w:divBdr>
        <w:top w:val="none" w:sz="0" w:space="0" w:color="auto"/>
        <w:left w:val="none" w:sz="0" w:space="0" w:color="auto"/>
        <w:bottom w:val="none" w:sz="0" w:space="0" w:color="auto"/>
        <w:right w:val="none" w:sz="0" w:space="0" w:color="auto"/>
      </w:divBdr>
    </w:div>
    <w:div w:id="2009360196">
      <w:bodyDiv w:val="1"/>
      <w:marLeft w:val="0"/>
      <w:marRight w:val="0"/>
      <w:marTop w:val="0"/>
      <w:marBottom w:val="0"/>
      <w:divBdr>
        <w:top w:val="none" w:sz="0" w:space="0" w:color="auto"/>
        <w:left w:val="none" w:sz="0" w:space="0" w:color="auto"/>
        <w:bottom w:val="none" w:sz="0" w:space="0" w:color="auto"/>
        <w:right w:val="none" w:sz="0" w:space="0" w:color="auto"/>
      </w:divBdr>
      <w:divsChild>
        <w:div w:id="935135646">
          <w:marLeft w:val="0"/>
          <w:marRight w:val="0"/>
          <w:marTop w:val="0"/>
          <w:marBottom w:val="0"/>
          <w:divBdr>
            <w:top w:val="none" w:sz="0" w:space="0" w:color="auto"/>
            <w:left w:val="none" w:sz="0" w:space="0" w:color="auto"/>
            <w:bottom w:val="none" w:sz="0" w:space="0" w:color="auto"/>
            <w:right w:val="none" w:sz="0" w:space="0" w:color="auto"/>
          </w:divBdr>
        </w:div>
      </w:divsChild>
    </w:div>
    <w:div w:id="2040080977">
      <w:bodyDiv w:val="1"/>
      <w:marLeft w:val="0"/>
      <w:marRight w:val="0"/>
      <w:marTop w:val="0"/>
      <w:marBottom w:val="0"/>
      <w:divBdr>
        <w:top w:val="none" w:sz="0" w:space="0" w:color="auto"/>
        <w:left w:val="none" w:sz="0" w:space="0" w:color="auto"/>
        <w:bottom w:val="none" w:sz="0" w:space="0" w:color="auto"/>
        <w:right w:val="none" w:sz="0" w:space="0" w:color="auto"/>
      </w:divBdr>
      <w:divsChild>
        <w:div w:id="299188535">
          <w:marLeft w:val="0"/>
          <w:marRight w:val="0"/>
          <w:marTop w:val="0"/>
          <w:marBottom w:val="0"/>
          <w:divBdr>
            <w:top w:val="none" w:sz="0" w:space="0" w:color="auto"/>
            <w:left w:val="none" w:sz="0" w:space="0" w:color="auto"/>
            <w:bottom w:val="none" w:sz="0" w:space="0" w:color="auto"/>
            <w:right w:val="none" w:sz="0" w:space="0" w:color="auto"/>
          </w:divBdr>
          <w:divsChild>
            <w:div w:id="833648228">
              <w:marLeft w:val="0"/>
              <w:marRight w:val="0"/>
              <w:marTop w:val="0"/>
              <w:marBottom w:val="0"/>
              <w:divBdr>
                <w:top w:val="none" w:sz="0" w:space="0" w:color="auto"/>
                <w:left w:val="none" w:sz="0" w:space="0" w:color="auto"/>
                <w:bottom w:val="none" w:sz="0" w:space="0" w:color="auto"/>
                <w:right w:val="none" w:sz="0" w:space="0" w:color="auto"/>
              </w:divBdr>
              <w:divsChild>
                <w:div w:id="2107724837">
                  <w:marLeft w:val="0"/>
                  <w:marRight w:val="0"/>
                  <w:marTop w:val="0"/>
                  <w:marBottom w:val="0"/>
                  <w:divBdr>
                    <w:top w:val="none" w:sz="0" w:space="0" w:color="auto"/>
                    <w:left w:val="none" w:sz="0" w:space="0" w:color="auto"/>
                    <w:bottom w:val="none" w:sz="0" w:space="0" w:color="auto"/>
                    <w:right w:val="none" w:sz="0" w:space="0" w:color="auto"/>
                  </w:divBdr>
                  <w:divsChild>
                    <w:div w:id="1499031509">
                      <w:marLeft w:val="0"/>
                      <w:marRight w:val="0"/>
                      <w:marTop w:val="0"/>
                      <w:marBottom w:val="0"/>
                      <w:divBdr>
                        <w:top w:val="none" w:sz="0" w:space="0" w:color="auto"/>
                        <w:left w:val="none" w:sz="0" w:space="0" w:color="auto"/>
                        <w:bottom w:val="none" w:sz="0" w:space="0" w:color="auto"/>
                        <w:right w:val="none" w:sz="0" w:space="0" w:color="auto"/>
                      </w:divBdr>
                      <w:divsChild>
                        <w:div w:id="1199968773">
                          <w:marLeft w:val="0"/>
                          <w:marRight w:val="0"/>
                          <w:marTop w:val="0"/>
                          <w:marBottom w:val="0"/>
                          <w:divBdr>
                            <w:top w:val="none" w:sz="0" w:space="0" w:color="auto"/>
                            <w:left w:val="none" w:sz="0" w:space="0" w:color="auto"/>
                            <w:bottom w:val="none" w:sz="0" w:space="0" w:color="auto"/>
                            <w:right w:val="none" w:sz="0" w:space="0" w:color="auto"/>
                          </w:divBdr>
                          <w:divsChild>
                            <w:div w:id="2127578332">
                              <w:marLeft w:val="0"/>
                              <w:marRight w:val="0"/>
                              <w:marTop w:val="0"/>
                              <w:marBottom w:val="0"/>
                              <w:divBdr>
                                <w:top w:val="single" w:sz="6" w:space="3" w:color="666666"/>
                                <w:left w:val="single" w:sz="6" w:space="3" w:color="666666"/>
                                <w:bottom w:val="single" w:sz="6" w:space="3" w:color="666666"/>
                                <w:right w:val="single" w:sz="6" w:space="3" w:color="666666"/>
                              </w:divBdr>
                              <w:divsChild>
                                <w:div w:id="1997411329">
                                  <w:marLeft w:val="0"/>
                                  <w:marRight w:val="0"/>
                                  <w:marTop w:val="0"/>
                                  <w:marBottom w:val="0"/>
                                  <w:divBdr>
                                    <w:top w:val="none" w:sz="0" w:space="0" w:color="auto"/>
                                    <w:left w:val="none" w:sz="0" w:space="0" w:color="auto"/>
                                    <w:bottom w:val="none" w:sz="0" w:space="0" w:color="auto"/>
                                    <w:right w:val="single" w:sz="6" w:space="3" w:color="666666"/>
                                  </w:divBdr>
                                </w:div>
                              </w:divsChild>
                            </w:div>
                          </w:divsChild>
                        </w:div>
                      </w:divsChild>
                    </w:div>
                  </w:divsChild>
                </w:div>
              </w:divsChild>
            </w:div>
          </w:divsChild>
        </w:div>
      </w:divsChild>
    </w:div>
    <w:div w:id="2050572966">
      <w:bodyDiv w:val="1"/>
      <w:marLeft w:val="0"/>
      <w:marRight w:val="0"/>
      <w:marTop w:val="0"/>
      <w:marBottom w:val="0"/>
      <w:divBdr>
        <w:top w:val="none" w:sz="0" w:space="0" w:color="auto"/>
        <w:left w:val="none" w:sz="0" w:space="0" w:color="auto"/>
        <w:bottom w:val="none" w:sz="0" w:space="0" w:color="auto"/>
        <w:right w:val="none" w:sz="0" w:space="0" w:color="auto"/>
      </w:divBdr>
    </w:div>
    <w:div w:id="208314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Larissa-Design">
  <a:themeElements>
    <a:clrScheme name="CPX_DOC_Colors">
      <a:dk1>
        <a:sysClr val="windowText" lastClr="000000"/>
      </a:dk1>
      <a:lt1>
        <a:srgbClr val="FFFFFF"/>
      </a:lt1>
      <a:dk2>
        <a:srgbClr val="575757"/>
      </a:dk2>
      <a:lt2>
        <a:srgbClr val="FFFFFF"/>
      </a:lt2>
      <a:accent1>
        <a:srgbClr val="B41311"/>
      </a:accent1>
      <a:accent2>
        <a:srgbClr val="B2B2B1"/>
      </a:accent2>
      <a:accent3>
        <a:srgbClr val="C14109"/>
      </a:accent3>
      <a:accent4>
        <a:srgbClr val="41BD44"/>
      </a:accent4>
      <a:accent5>
        <a:srgbClr val="FFCD00"/>
      </a:accent5>
      <a:accent6>
        <a:srgbClr val="195781"/>
      </a:accent6>
      <a:hlink>
        <a:srgbClr val="B41311"/>
      </a:hlink>
      <a:folHlink>
        <a:srgbClr val="800080"/>
      </a:folHlink>
    </a:clrScheme>
    <a:fontScheme name="CPX Office Fonts">
      <a:majorFont>
        <a:latin typeface="Arial Narrow"/>
        <a:ea typeface=""/>
        <a:cs typeface=""/>
      </a:majorFont>
      <a:minorFont>
        <a:latin typeface="Arial"/>
        <a:ea typeface=""/>
        <a:cs typeface=""/>
      </a:minorFont>
    </a:fontScheme>
    <a:fmtScheme name="Verbundene Kante">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62462-EF7F-4DAB-9863-A93A4EE94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13</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COMPAREX AG</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Bipeen</dc:creator>
  <cp:keywords/>
  <dc:description/>
  <cp:lastModifiedBy>shruti sinhaa</cp:lastModifiedBy>
  <cp:revision>35</cp:revision>
  <cp:lastPrinted>2019-05-01T03:26:00Z</cp:lastPrinted>
  <dcterms:created xsi:type="dcterms:W3CDTF">2019-10-23T10:21:00Z</dcterms:created>
  <dcterms:modified xsi:type="dcterms:W3CDTF">2019-10-24T11:23:00Z</dcterms:modified>
</cp:coreProperties>
</file>