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6C4" w:rsidRDefault="00C57ED9">
      <w:r>
        <w:rPr>
          <w:sz w:val="36"/>
          <w:szCs w:val="36"/>
        </w:rPr>
        <w:t xml:space="preserve">              Register no=963321106090</w:t>
      </w:r>
    </w:p>
    <w:p w:rsidR="002D06C4" w:rsidRDefault="002D06C4"/>
    <w:p w:rsidR="002D06C4" w:rsidRDefault="00C57ED9">
      <w:r>
        <w:rPr>
          <w:sz w:val="36"/>
          <w:szCs w:val="36"/>
        </w:rPr>
        <w:t>GREEN AI: THE ROLE OF ARTIFICIAL INTELLIGENCE IN ENERGY CONSERVATION</w:t>
      </w:r>
    </w:p>
    <w:p w:rsidR="002D06C4" w:rsidRDefault="002D06C4"/>
    <w:p w:rsidR="002D06C4" w:rsidRDefault="00C57ED9">
      <w:r>
        <w:rPr>
          <w:sz w:val="36"/>
          <w:szCs w:val="36"/>
        </w:rPr>
        <w:t>Green AI, or the application of artificial intelligence (AI) in energy conservation, is an emerging field that holds great promise for a sustainable future. As the world grapples with the challenges of climate change and the need to reduce carbon emissions</w:t>
      </w:r>
      <w:r>
        <w:rPr>
          <w:sz w:val="36"/>
          <w:szCs w:val="36"/>
        </w:rPr>
        <w:t>, AI has emerged as a powerful tool that can help optimize energy consumption, reduce waste, and promote the use of renewable energy sources. This article will explore the various ways in which AI is being used to conserve energy and contribute to a greene</w:t>
      </w:r>
      <w:r>
        <w:rPr>
          <w:sz w:val="36"/>
          <w:szCs w:val="36"/>
        </w:rPr>
        <w:t>r, more sustainable world.</w:t>
      </w:r>
    </w:p>
    <w:p w:rsidR="002D06C4" w:rsidRDefault="002D06C4"/>
    <w:p w:rsidR="002D06C4" w:rsidRDefault="00C57ED9">
      <w:r>
        <w:rPr>
          <w:sz w:val="36"/>
          <w:szCs w:val="36"/>
        </w:rPr>
        <w:t>One of the most significant ways AI can contribute to energy conservation is through optimizing energy consumption in buildings. Buildings account for nearly 40% of global energy consumption, and a significant portion of this en</w:t>
      </w:r>
      <w:r>
        <w:rPr>
          <w:sz w:val="36"/>
          <w:szCs w:val="36"/>
        </w:rPr>
        <w:t>ergy is wasted due to inefficient systems and human behavior. AI-powered systems can analyze vast amounts of data from sensors and other sources to identify patterns and trends in energy usage, allowing building managers to make informed decisions about ho</w:t>
      </w:r>
      <w:r>
        <w:rPr>
          <w:sz w:val="36"/>
          <w:szCs w:val="36"/>
        </w:rPr>
        <w:t>w to optimize energy consumption. For example, AI can be used to adjust heating, ventilation, and air conditioning (HVAC) systems in real-time, ensuring that energy is only used when and where it is needed. This can result in significant energy savings and</w:t>
      </w:r>
      <w:r>
        <w:rPr>
          <w:sz w:val="36"/>
          <w:szCs w:val="36"/>
        </w:rPr>
        <w:t xml:space="preserve"> reduced carbon emissions.</w:t>
      </w:r>
    </w:p>
    <w:p w:rsidR="002D06C4" w:rsidRDefault="002D06C4"/>
    <w:p w:rsidR="002D06C4" w:rsidRDefault="00C57ED9">
      <w:r>
        <w:rPr>
          <w:sz w:val="36"/>
          <w:szCs w:val="36"/>
        </w:rPr>
        <w:t xml:space="preserve">Another area where AI can play a crucial role in energy conservation is in the management of electrical grids. As the world transitions to renewable energy sources such as solar and wind power, managing the supply and demand of </w:t>
      </w:r>
      <w:r>
        <w:rPr>
          <w:sz w:val="36"/>
          <w:szCs w:val="36"/>
        </w:rPr>
        <w:t>electricity becomes increasingly complex. AI can help balance the grid by predicting fluctuations in demand and adjusting the supply accordingly. This can help prevent blackouts and ensure that energy is used efficiently. Additionally, AI can be used to op</w:t>
      </w:r>
      <w:r>
        <w:rPr>
          <w:sz w:val="36"/>
          <w:szCs w:val="36"/>
        </w:rPr>
        <w:t>timize the placement and operation of renewable energy infrastructure, such as wind turbines and solar panels, to maximize their energy output and minimize their environmental impact.</w:t>
      </w:r>
    </w:p>
    <w:p w:rsidR="002D06C4" w:rsidRDefault="002D06C4"/>
    <w:p w:rsidR="002D06C4" w:rsidRDefault="00C57ED9">
      <w:r>
        <w:rPr>
          <w:sz w:val="36"/>
          <w:szCs w:val="36"/>
        </w:rPr>
        <w:t>AI can also help reduce energy consumption in the transportation sector</w:t>
      </w:r>
      <w:r>
        <w:rPr>
          <w:sz w:val="36"/>
          <w:szCs w:val="36"/>
        </w:rPr>
        <w:t xml:space="preserve">, which accounts for approximately 14% of global greenhouse gas emissions. Autonomous vehicles, powered by AI, have the potential to significantly reduce fuel consumption and emissions by optimizing routes, reducing congestion, and improving traffic flow. </w:t>
      </w:r>
      <w:r>
        <w:rPr>
          <w:sz w:val="36"/>
          <w:szCs w:val="36"/>
        </w:rPr>
        <w:t>Furthermore, AI can be used to develop more efficient electric vehicle (EV) charging systems, ensuring that EVs are charged at the optimal time and using the most efficient energy sources.</w:t>
      </w:r>
    </w:p>
    <w:p w:rsidR="002D06C4" w:rsidRDefault="002D06C4"/>
    <w:p w:rsidR="002D06C4" w:rsidRDefault="00C57ED9">
      <w:r>
        <w:rPr>
          <w:sz w:val="36"/>
          <w:szCs w:val="36"/>
        </w:rPr>
        <w:t>In the industrial sector, AI can be used to optimize manufacturing</w:t>
      </w:r>
      <w:r>
        <w:rPr>
          <w:sz w:val="36"/>
          <w:szCs w:val="36"/>
        </w:rPr>
        <w:t xml:space="preserve"> processes and reduce energy consumption. By analyzing data from sensors and other sources, AI can identify inefficiencies in production lines and recommend adjustments to improve energy efficiency. This can result in significant cost savings for businesse</w:t>
      </w:r>
      <w:r>
        <w:rPr>
          <w:sz w:val="36"/>
          <w:szCs w:val="36"/>
        </w:rPr>
        <w:t>s and reduced carbon emissions.</w:t>
      </w:r>
    </w:p>
    <w:p w:rsidR="002D06C4" w:rsidRDefault="002D06C4"/>
    <w:p w:rsidR="002D06C4" w:rsidRDefault="00C57ED9">
      <w:r>
        <w:rPr>
          <w:sz w:val="36"/>
          <w:szCs w:val="36"/>
        </w:rPr>
        <w:t xml:space="preserve">Finally, AI can play a role in promoting sustainable consumption and waste reduction. By analyzing consumer behavior and preferences, AI can help businesses develop more sustainable products and services that meet consumer </w:t>
      </w:r>
      <w:r>
        <w:rPr>
          <w:sz w:val="36"/>
          <w:szCs w:val="36"/>
        </w:rPr>
        <w:t>needs while minimizing their environmental impact. For example, AI can be used to develop personalized recommendations for energy-efficient appliances, or to optimize food delivery routes to reduce fuel consumption and emissions.</w:t>
      </w:r>
    </w:p>
    <w:p w:rsidR="002D06C4" w:rsidRDefault="002D06C4"/>
    <w:p w:rsidR="002D06C4" w:rsidRDefault="00C57ED9">
      <w:r>
        <w:rPr>
          <w:sz w:val="36"/>
          <w:szCs w:val="36"/>
        </w:rPr>
        <w:t>In conclusion, the potent</w:t>
      </w:r>
      <w:r>
        <w:rPr>
          <w:sz w:val="36"/>
          <w:szCs w:val="36"/>
        </w:rPr>
        <w:t>ial applications of AI in energy conservation are vast and varied. From optimizing energy consumption in buildings to managing electrical grids and promoting sustainable consumption, AI has the potential to make a significant impact on our efforts to reduc</w:t>
      </w:r>
      <w:r>
        <w:rPr>
          <w:sz w:val="36"/>
          <w:szCs w:val="36"/>
        </w:rPr>
        <w:t xml:space="preserve">e carbon emissions and combat climate change. As we continue to develop and refine AI technologies, it is crucial that we prioritize their application in the pursuit of a greener, more sustainable future. By harnessing the power of AI, we can work towards </w:t>
      </w:r>
      <w:r>
        <w:rPr>
          <w:sz w:val="36"/>
          <w:szCs w:val="36"/>
        </w:rPr>
        <w:t>a world where energy is used efficiently, waste is minimized, and our reliance on fossil fuels is reduced.</w:t>
      </w:r>
    </w:p>
    <w:sectPr w:rsidR="002D06C4" w:rsidSect="00D4557B">
      <w:pgSz w:w="11906" w:h="16838"/>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93"/>
    <w:rsid w:val="00046A93"/>
    <w:rsid w:val="001C0D1C"/>
    <w:rsid w:val="00253537"/>
    <w:rsid w:val="002D06C4"/>
    <w:rsid w:val="00306227"/>
    <w:rsid w:val="004D018C"/>
    <w:rsid w:val="004D133B"/>
    <w:rsid w:val="005C31F0"/>
    <w:rsid w:val="005F1607"/>
    <w:rsid w:val="00631AD3"/>
    <w:rsid w:val="00925FCC"/>
    <w:rsid w:val="00995C26"/>
    <w:rsid w:val="00A17822"/>
    <w:rsid w:val="00B37F66"/>
    <w:rsid w:val="00B5241F"/>
    <w:rsid w:val="00B86CEC"/>
    <w:rsid w:val="00C43AC3"/>
    <w:rsid w:val="00C57ED9"/>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8A766"/>
  <w15:docId w15:val="{97CE55A1-9D65-FD40-BBE3-2603E73F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612</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4049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priyadarling2004@gmail.com</cp:lastModifiedBy>
  <cp:revision>3</cp:revision>
  <dcterms:created xsi:type="dcterms:W3CDTF">2023-10-17T13:41:00Z</dcterms:created>
  <dcterms:modified xsi:type="dcterms:W3CDTF">2023-10-17T13:42:00Z</dcterms:modified>
  <cp:category/>
</cp:coreProperties>
</file>