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page" w:horzAnchor="margin" w:tblpX="0" w:tblpY="0"/>
        <w:tblW w:w="103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3"/>
        <w:gridCol w:w="275"/>
        <w:gridCol w:w="7110"/>
        <w:tblGridChange w:id="0">
          <w:tblGrid>
            <w:gridCol w:w="2983"/>
            <w:gridCol w:w="275"/>
            <w:gridCol w:w="7110"/>
          </w:tblGrid>
        </w:tblGridChange>
      </w:tblGrid>
      <w:tr>
        <w:trPr>
          <w:cantSplit w:val="0"/>
          <w:tblHeader w:val="0"/>
        </w:trPr>
        <w:tc>
          <w:tcPr>
            <w:gridSpan w:val="3"/>
          </w:tcPr>
          <w:p w:rsidR="00000000" w:rsidDel="00000000" w:rsidP="00000000" w:rsidRDefault="00000000" w:rsidRPr="00000000" w14:paraId="00000002">
            <w:pPr>
              <w:spacing w:after="0" w:line="240" w:lineRule="auto"/>
              <w:jc w:val="center"/>
              <w:rPr>
                <w:b w:val="1"/>
              </w:rPr>
            </w:pPr>
            <w:r w:rsidDel="00000000" w:rsidR="00000000" w:rsidRPr="00000000">
              <w:rPr>
                <w:b w:val="1"/>
                <w:rtl w:val="0"/>
              </w:rPr>
              <w:t xml:space="preserve">FACULTY PROFILE FORMAT (Format 3)</w:t>
            </w:r>
          </w:p>
        </w:tc>
      </w:tr>
      <w:tr>
        <w:trPr>
          <w:cantSplit w:val="0"/>
          <w:tblHeader w:val="0"/>
        </w:trPr>
        <w:tc>
          <w:tcPr/>
          <w:p w:rsidR="00000000" w:rsidDel="00000000" w:rsidP="00000000" w:rsidRDefault="00000000" w:rsidRPr="00000000" w14:paraId="00000005">
            <w:pPr>
              <w:spacing w:after="0" w:line="240" w:lineRule="auto"/>
              <w:rPr>
                <w:b w:val="1"/>
              </w:rPr>
            </w:pPr>
            <w:r w:rsidDel="00000000" w:rsidR="00000000" w:rsidRPr="00000000">
              <w:rPr>
                <w:b w:val="1"/>
                <w:rtl w:val="0"/>
              </w:rPr>
              <w:t xml:space="preserve">Staff Name </w:t>
            </w:r>
          </w:p>
        </w:tc>
        <w:tc>
          <w:tcPr/>
          <w:p w:rsidR="00000000" w:rsidDel="00000000" w:rsidP="00000000" w:rsidRDefault="00000000" w:rsidRPr="00000000" w14:paraId="00000006">
            <w:pPr>
              <w:spacing w:after="0" w:line="240" w:lineRule="auto"/>
              <w:rPr/>
            </w:pPr>
            <w:r w:rsidDel="00000000" w:rsidR="00000000" w:rsidRPr="00000000">
              <w:rPr>
                <w:rtl w:val="0"/>
              </w:rPr>
              <w:t xml:space="preserve">:</w:t>
            </w:r>
          </w:p>
        </w:tc>
        <w:tc>
          <w:tcPr/>
          <w:p w:rsidR="00000000" w:rsidDel="00000000" w:rsidP="00000000" w:rsidRDefault="00000000" w:rsidRPr="00000000" w14:paraId="0000000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Dr.G. SIVAGURUNATHAN</w:t>
            </w:r>
          </w:p>
        </w:tc>
      </w:tr>
      <w:tr>
        <w:trPr>
          <w:cantSplit w:val="0"/>
          <w:tblHeader w:val="0"/>
        </w:trPr>
        <w:tc>
          <w:tcPr/>
          <w:p w:rsidR="00000000" w:rsidDel="00000000" w:rsidP="00000000" w:rsidRDefault="00000000" w:rsidRPr="00000000" w14:paraId="00000008">
            <w:pPr>
              <w:spacing w:after="0" w:line="240" w:lineRule="auto"/>
              <w:rPr>
                <w:b w:val="1"/>
              </w:rPr>
            </w:pPr>
            <w:r w:rsidDel="00000000" w:rsidR="00000000" w:rsidRPr="00000000">
              <w:rPr>
                <w:b w:val="1"/>
                <w:rtl w:val="0"/>
              </w:rPr>
              <w:t xml:space="preserve">Faculty ID </w:t>
            </w:r>
          </w:p>
        </w:tc>
        <w:tc>
          <w:tcPr/>
          <w:p w:rsidR="00000000" w:rsidDel="00000000" w:rsidP="00000000" w:rsidRDefault="00000000" w:rsidRPr="00000000" w14:paraId="00000009">
            <w:pPr>
              <w:spacing w:after="0" w:line="240" w:lineRule="auto"/>
              <w:rPr/>
            </w:pPr>
            <w:r w:rsidDel="00000000" w:rsidR="00000000" w:rsidRPr="00000000">
              <w:rPr>
                <w:rtl w:val="0"/>
              </w:rPr>
              <w:t xml:space="preserve">:</w:t>
            </w:r>
          </w:p>
        </w:tc>
        <w:tc>
          <w:tcPr/>
          <w:p w:rsidR="00000000" w:rsidDel="00000000" w:rsidP="00000000" w:rsidRDefault="00000000" w:rsidRPr="00000000" w14:paraId="0000000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TEC57</w:t>
            </w:r>
          </w:p>
        </w:tc>
      </w:tr>
      <w:tr>
        <w:trPr>
          <w:cantSplit w:val="0"/>
          <w:tblHeader w:val="0"/>
        </w:trPr>
        <w:tc>
          <w:tcPr/>
          <w:p w:rsidR="00000000" w:rsidDel="00000000" w:rsidP="00000000" w:rsidRDefault="00000000" w:rsidRPr="00000000" w14:paraId="0000000B">
            <w:pPr>
              <w:spacing w:after="0" w:line="240" w:lineRule="auto"/>
              <w:rPr>
                <w:b w:val="1"/>
              </w:rPr>
            </w:pPr>
            <w:r w:rsidDel="00000000" w:rsidR="00000000" w:rsidRPr="00000000">
              <w:rPr>
                <w:b w:val="1"/>
                <w:rtl w:val="0"/>
              </w:rPr>
              <w:t xml:space="preserve">Designation </w:t>
            </w:r>
          </w:p>
        </w:tc>
        <w:tc>
          <w:tcPr/>
          <w:p w:rsidR="00000000" w:rsidDel="00000000" w:rsidP="00000000" w:rsidRDefault="00000000" w:rsidRPr="00000000" w14:paraId="0000000C">
            <w:pPr>
              <w:spacing w:after="0" w:line="240" w:lineRule="auto"/>
              <w:rPr/>
            </w:pPr>
            <w:r w:rsidDel="00000000" w:rsidR="00000000" w:rsidRPr="00000000">
              <w:rPr>
                <w:rtl w:val="0"/>
              </w:rPr>
              <w:t xml:space="preserve">:</w:t>
            </w:r>
          </w:p>
        </w:tc>
        <w:tc>
          <w:tcPr/>
          <w:p w:rsidR="00000000" w:rsidDel="00000000" w:rsidP="00000000" w:rsidRDefault="00000000" w:rsidRPr="00000000" w14:paraId="0000000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Professor</w:t>
            </w:r>
          </w:p>
        </w:tc>
      </w:tr>
      <w:tr>
        <w:trPr>
          <w:cantSplit w:val="0"/>
          <w:tblHeader w:val="0"/>
        </w:trPr>
        <w:tc>
          <w:tcPr/>
          <w:p w:rsidR="00000000" w:rsidDel="00000000" w:rsidP="00000000" w:rsidRDefault="00000000" w:rsidRPr="00000000" w14:paraId="0000000E">
            <w:pPr>
              <w:spacing w:after="0" w:line="240" w:lineRule="auto"/>
              <w:rPr>
                <w:b w:val="1"/>
              </w:rPr>
            </w:pPr>
            <w:r w:rsidDel="00000000" w:rsidR="00000000" w:rsidRPr="00000000">
              <w:rPr>
                <w:b w:val="1"/>
                <w:rtl w:val="0"/>
              </w:rPr>
              <w:t xml:space="preserve">Qualification </w:t>
            </w:r>
          </w:p>
        </w:tc>
        <w:tc>
          <w:tcPr/>
          <w:p w:rsidR="00000000" w:rsidDel="00000000" w:rsidP="00000000" w:rsidRDefault="00000000" w:rsidRPr="00000000" w14:paraId="0000000F">
            <w:pPr>
              <w:spacing w:after="0" w:line="240" w:lineRule="auto"/>
              <w:rPr/>
            </w:pPr>
            <w:r w:rsidDel="00000000" w:rsidR="00000000" w:rsidRPr="00000000">
              <w:rPr>
                <w:rtl w:val="0"/>
              </w:rPr>
              <w:t xml:space="preserve">:</w:t>
            </w:r>
          </w:p>
        </w:tc>
        <w:tc>
          <w:tcPr/>
          <w:p w:rsidR="00000000" w:rsidDel="00000000" w:rsidP="00000000" w:rsidRDefault="00000000" w:rsidRPr="00000000" w14:paraId="0000001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M.E,PhD.</w:t>
            </w:r>
          </w:p>
        </w:tc>
      </w:tr>
      <w:tr>
        <w:trPr>
          <w:cantSplit w:val="0"/>
          <w:tblHeader w:val="0"/>
        </w:trPr>
        <w:tc>
          <w:tcPr/>
          <w:p w:rsidR="00000000" w:rsidDel="00000000" w:rsidP="00000000" w:rsidRDefault="00000000" w:rsidRPr="00000000" w14:paraId="00000011">
            <w:pPr>
              <w:spacing w:after="0" w:line="240" w:lineRule="auto"/>
              <w:rPr>
                <w:b w:val="1"/>
              </w:rPr>
            </w:pPr>
            <w:r w:rsidDel="00000000" w:rsidR="00000000" w:rsidRPr="00000000">
              <w:rPr>
                <w:b w:val="1"/>
                <w:rtl w:val="0"/>
              </w:rPr>
              <w:t xml:space="preserve">Teaching Experience </w:t>
            </w:r>
          </w:p>
        </w:tc>
        <w:tc>
          <w:tcPr/>
          <w:p w:rsidR="00000000" w:rsidDel="00000000" w:rsidP="00000000" w:rsidRDefault="00000000" w:rsidRPr="00000000" w14:paraId="00000012">
            <w:pPr>
              <w:spacing w:after="0" w:line="240" w:lineRule="auto"/>
              <w:rPr/>
            </w:pPr>
            <w:r w:rsidDel="00000000" w:rsidR="00000000" w:rsidRPr="00000000">
              <w:rPr>
                <w:rtl w:val="0"/>
              </w:rPr>
              <w:t xml:space="preserve">:</w:t>
            </w:r>
          </w:p>
        </w:tc>
        <w:tc>
          <w:tcPr/>
          <w:p w:rsidR="00000000" w:rsidDel="00000000" w:rsidP="00000000" w:rsidRDefault="00000000" w:rsidRPr="00000000" w14:paraId="0000001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years</w:t>
            </w:r>
          </w:p>
        </w:tc>
      </w:tr>
      <w:tr>
        <w:trPr>
          <w:cantSplit w:val="0"/>
          <w:tblHeader w:val="0"/>
        </w:trPr>
        <w:tc>
          <w:tcPr/>
          <w:p w:rsidR="00000000" w:rsidDel="00000000" w:rsidP="00000000" w:rsidRDefault="00000000" w:rsidRPr="00000000" w14:paraId="00000014">
            <w:pPr>
              <w:spacing w:after="0" w:line="240" w:lineRule="auto"/>
              <w:rPr>
                <w:b w:val="1"/>
              </w:rPr>
            </w:pPr>
            <w:r w:rsidDel="00000000" w:rsidR="00000000" w:rsidRPr="00000000">
              <w:rPr>
                <w:b w:val="1"/>
                <w:rtl w:val="0"/>
              </w:rPr>
              <w:t xml:space="preserve">Area of Specialization </w:t>
            </w:r>
          </w:p>
        </w:tc>
        <w:tc>
          <w:tcPr/>
          <w:p w:rsidR="00000000" w:rsidDel="00000000" w:rsidP="00000000" w:rsidRDefault="00000000" w:rsidRPr="00000000" w14:paraId="00000015">
            <w:pPr>
              <w:spacing w:after="0" w:line="240" w:lineRule="auto"/>
              <w:rPr/>
            </w:pPr>
            <w:r w:rsidDel="00000000" w:rsidR="00000000" w:rsidRPr="00000000">
              <w:rPr>
                <w:rtl w:val="0"/>
              </w:rPr>
              <w:t xml:space="preserve">:</w:t>
            </w:r>
          </w:p>
        </w:tc>
        <w:tc>
          <w:tcPr/>
          <w:p w:rsidR="00000000" w:rsidDel="00000000" w:rsidP="00000000" w:rsidRDefault="00000000" w:rsidRPr="00000000" w14:paraId="0000001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Control and Soft Computing Techniques</w:t>
            </w:r>
          </w:p>
        </w:tc>
      </w:tr>
      <w:tr>
        <w:trPr>
          <w:cantSplit w:val="0"/>
          <w:tblHeader w:val="0"/>
        </w:trPr>
        <w:tc>
          <w:tcPr/>
          <w:p w:rsidR="00000000" w:rsidDel="00000000" w:rsidP="00000000" w:rsidRDefault="00000000" w:rsidRPr="00000000" w14:paraId="00000017">
            <w:pPr>
              <w:spacing w:after="0" w:line="240" w:lineRule="auto"/>
              <w:rPr>
                <w:b w:val="1"/>
              </w:rPr>
            </w:pPr>
            <w:r w:rsidDel="00000000" w:rsidR="00000000" w:rsidRPr="00000000">
              <w:rPr>
                <w:b w:val="1"/>
                <w:rtl w:val="0"/>
              </w:rPr>
              <w:t xml:space="preserve">Subjects Handled </w:t>
            </w:r>
          </w:p>
        </w:tc>
        <w:tc>
          <w:tcPr/>
          <w:p w:rsidR="00000000" w:rsidDel="00000000" w:rsidP="00000000" w:rsidRDefault="00000000" w:rsidRPr="00000000" w14:paraId="00000018">
            <w:pPr>
              <w:spacing w:after="0" w:line="240" w:lineRule="auto"/>
              <w:rPr/>
            </w:pPr>
            <w:r w:rsidDel="00000000" w:rsidR="00000000" w:rsidRPr="00000000">
              <w:rPr>
                <w:rtl w:val="0"/>
              </w:rPr>
              <w:t xml:space="preserve">:</w:t>
            </w:r>
          </w:p>
        </w:tc>
        <w:tc>
          <w:tcPr/>
          <w:p w:rsidR="00000000" w:rsidDel="00000000" w:rsidP="00000000" w:rsidRDefault="00000000" w:rsidRPr="00000000" w14:paraId="00000019">
            <w:pPr>
              <w:numPr>
                <w:ilvl w:val="0"/>
                <w:numId w:val="1"/>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Systems Engineering</w:t>
            </w:r>
          </w:p>
          <w:p w:rsidR="00000000" w:rsidDel="00000000" w:rsidP="00000000" w:rsidRDefault="00000000" w:rsidRPr="00000000" w14:paraId="0000001A">
            <w:pPr>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Electrical and Instrumentation        </w:t>
            </w:r>
          </w:p>
          <w:p w:rsidR="00000000" w:rsidDel="00000000" w:rsidP="00000000" w:rsidRDefault="00000000" w:rsidRPr="00000000" w14:paraId="0000001B">
            <w:pPr>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Industrial Data Networks                  </w:t>
              <w:tab/>
              <w:t xml:space="preserve">         </w:t>
            </w:r>
          </w:p>
          <w:p w:rsidR="00000000" w:rsidDel="00000000" w:rsidP="00000000" w:rsidRDefault="00000000" w:rsidRPr="00000000" w14:paraId="0000001C">
            <w:pPr>
              <w:numPr>
                <w:ilvl w:val="0"/>
                <w:numId w:val="1"/>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Sensors and Transducers</w:t>
            </w:r>
          </w:p>
          <w:p w:rsidR="00000000" w:rsidDel="00000000" w:rsidP="00000000" w:rsidRDefault="00000000" w:rsidRPr="00000000" w14:paraId="0000001D">
            <w:pPr>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Computer Networks  </w:t>
            </w:r>
          </w:p>
          <w:p w:rsidR="00000000" w:rsidDel="00000000" w:rsidP="00000000" w:rsidRDefault="00000000" w:rsidRPr="00000000" w14:paraId="0000001E">
            <w:pPr>
              <w:numPr>
                <w:ilvl w:val="0"/>
                <w:numId w:val="1"/>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Transducer Engineering</w:t>
            </w:r>
          </w:p>
        </w:tc>
      </w:tr>
      <w:tr>
        <w:trPr>
          <w:cantSplit w:val="0"/>
          <w:tblHeader w:val="0"/>
        </w:trPr>
        <w:tc>
          <w:tcPr/>
          <w:p w:rsidR="00000000" w:rsidDel="00000000" w:rsidP="00000000" w:rsidRDefault="00000000" w:rsidRPr="00000000" w14:paraId="0000001F">
            <w:pPr>
              <w:spacing w:after="0" w:line="240" w:lineRule="auto"/>
              <w:rPr>
                <w:b w:val="1"/>
              </w:rPr>
            </w:pPr>
            <w:r w:rsidDel="00000000" w:rsidR="00000000" w:rsidRPr="00000000">
              <w:rPr>
                <w:b w:val="1"/>
                <w:rtl w:val="0"/>
              </w:rPr>
              <w:t xml:space="preserve">Books Published </w:t>
            </w:r>
          </w:p>
        </w:tc>
        <w:tc>
          <w:tcPr/>
          <w:p w:rsidR="00000000" w:rsidDel="00000000" w:rsidP="00000000" w:rsidRDefault="00000000" w:rsidRPr="00000000" w14:paraId="00000020">
            <w:pPr>
              <w:spacing w:after="0" w:line="240" w:lineRule="auto"/>
              <w:rPr/>
            </w:pPr>
            <w:r w:rsidDel="00000000" w:rsidR="00000000" w:rsidRPr="00000000">
              <w:rPr>
                <w:rtl w:val="0"/>
              </w:rPr>
              <w:t xml:space="preserve">:</w:t>
            </w:r>
          </w:p>
        </w:tc>
        <w:tc>
          <w:tcPr/>
          <w:p w:rsidR="00000000" w:rsidDel="00000000" w:rsidP="00000000" w:rsidRDefault="00000000" w:rsidRPr="00000000" w14:paraId="00000021">
            <w:pPr>
              <w:spacing w:after="0" w:line="240" w:lineRule="auto"/>
              <w:rPr/>
            </w:pPr>
            <w:r w:rsidDel="00000000" w:rsidR="00000000" w:rsidRPr="00000000">
              <w:rPr>
                <w:rtl w:val="0"/>
              </w:rPr>
              <w:t xml:space="preserve">NIL</w:t>
            </w:r>
          </w:p>
        </w:tc>
      </w:tr>
      <w:tr>
        <w:trPr>
          <w:cantSplit w:val="0"/>
          <w:tblHeader w:val="0"/>
        </w:trPr>
        <w:tc>
          <w:tcPr/>
          <w:p w:rsidR="00000000" w:rsidDel="00000000" w:rsidP="00000000" w:rsidRDefault="00000000" w:rsidRPr="00000000" w14:paraId="00000022">
            <w:pPr>
              <w:spacing w:after="0" w:line="240" w:lineRule="auto"/>
              <w:rPr>
                <w:b w:val="1"/>
              </w:rPr>
            </w:pPr>
            <w:r w:rsidDel="00000000" w:rsidR="00000000" w:rsidRPr="00000000">
              <w:rPr>
                <w:b w:val="1"/>
                <w:rtl w:val="0"/>
              </w:rPr>
              <w:t xml:space="preserve">Journals Published </w:t>
            </w:r>
          </w:p>
        </w:tc>
        <w:tc>
          <w:tcPr/>
          <w:p w:rsidR="00000000" w:rsidDel="00000000" w:rsidP="00000000" w:rsidRDefault="00000000" w:rsidRPr="00000000" w14:paraId="00000023">
            <w:pPr>
              <w:spacing w:after="0" w:line="240" w:lineRule="auto"/>
              <w:rPr/>
            </w:pPr>
            <w:r w:rsidDel="00000000" w:rsidR="00000000" w:rsidRPr="00000000">
              <w:rPr>
                <w:rtl w:val="0"/>
              </w:rPr>
              <w:t xml:space="preserve">:</w:t>
            </w:r>
          </w:p>
        </w:tc>
        <w:tc>
          <w:tcPr/>
          <w:p w:rsidR="00000000" w:rsidDel="00000000" w:rsidP="00000000" w:rsidRDefault="00000000" w:rsidRPr="00000000" w14:paraId="0000002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Journals</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1.Shyam Sunder Jha , K. Sudha , Aditya Kumar, Sandeep Sharma ,G . Sivagurunathan, “Implementation of unidirectional control mechanism for DC-DC converters” Journal of Information &amp; Optimization Sciences, Vol. 45 (2024), No. 2, pp. 595–603 DOI : 10.47974/JIOS-1597</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 Narmadha1 , R. Muthuselvi , P. Somasundari , G. Sivagurunathan , Malini K V , Sathishkannan,” Cloud-based Detection of Malware and Software Privacy Threats in Internet of Things using Deep Learning Approach” SSRG International Journal of Electronics and Communication Engineering,     Volume 10Issue4,21-30,April2023</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rtl w:val="0"/>
              </w:rPr>
              <w:t xml:space="preserve">K. Venkatesan , C. Kamal , M. Jagadeesh Kumar ,               </w:t>
              <w:tab/>
              <w:t xml:space="preserve">G. Sivagurunathan,” Modified Evolutionary Programming Method For Solving Unit Commitment Problem With Import And Export Constraints” Eur. Chem. Bull. 2023,12(10), 6544-6556</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4.G Sivagurunathan, R Kotteeswaran, M Suresh, A Kirthini Godweena,‘</w:t>
            </w:r>
            <w:hyperlink r:id="rId6">
              <w:r w:rsidDel="00000000" w:rsidR="00000000" w:rsidRPr="00000000">
                <w:rPr>
                  <w:rFonts w:ascii="Times New Roman" w:cs="Times New Roman" w:eastAsia="Times New Roman" w:hAnsi="Times New Roman"/>
                  <w:rtl w:val="0"/>
                </w:rPr>
                <w:t xml:space="preserve">Design of centralized controller for multivariable process using MOPSO algorithm</w:t>
              </w:r>
            </w:hyperlink>
            <w:r w:rsidDel="00000000" w:rsidR="00000000" w:rsidRPr="00000000">
              <w:rPr>
                <w:rFonts w:ascii="Times New Roman" w:cs="Times New Roman" w:eastAsia="Times New Roman" w:hAnsi="Times New Roman"/>
                <w:rtl w:val="0"/>
              </w:rPr>
              <w:t xml:space="preserve">’Indian Journal of Science and Technology 14 (26), 2223-2237, (2021)  UGC JOURNAL</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5.J. Ramyashree , M.R. Roja,  G. Sivagurunathan, R. Kotteeswaran, “ Firefly algorithm based multivariable PID controller design for MIMO proces” International Journal of Engineering &amp; Technology, 7 (2.31) (2018) 41-44.</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2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6.G. Sivagurunathan  and K. Saravanan, “ PID Controller Parameter Optimization for a Non Linear Spherical Tank System Using an Improved  Particle Swam Optimization Technique” International Journal of Applied Engineering Research, ISSN 0973-4562 Vol. 10 No.20 (2015</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7.G. Sivagurunathan  and K. Saravanan, “Design and implementation of Controller for a Nonlinear Spherical Tank System using Soft computing Techniques” International Journal of Engineering and Technology (IJET), ISSN : 0975-4024, Vol 6 No 3 Jun-Jul 2014, page 1371-1379</w:t>
            </w:r>
          </w:p>
          <w:p w:rsidR="00000000" w:rsidDel="00000000" w:rsidP="00000000" w:rsidRDefault="00000000" w:rsidRPr="00000000" w14:paraId="0000002C">
            <w:pPr>
              <w:spacing w:after="240" w:before="240" w:lineRule="auto"/>
              <w:jc w:val="both"/>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sz w:val="24"/>
                <w:szCs w:val="24"/>
                <w:rtl w:val="0"/>
              </w:rPr>
              <w:t xml:space="preserve">Ganapathy  Sivagurunathan, Kaliannan Saravanan, ‘’Evolutionary Algorithms based Controller Optimization for a Real Time Spherical Tank System ‘’ Australian Journal of Basic and Applied Sciences, 8(3) March 2014, Pages: 244-254,  ISSN: 1991 – 8178.</w:t>
            </w:r>
            <w:r w:rsidDel="00000000" w:rsidR="00000000" w:rsidRPr="00000000">
              <w:rPr>
                <w:rtl w:val="0"/>
              </w:rPr>
            </w:r>
          </w:p>
        </w:tc>
      </w:tr>
      <w:tr>
        <w:trPr>
          <w:cantSplit w:val="0"/>
          <w:tblHeader w:val="0"/>
        </w:trPr>
        <w:tc>
          <w:tcPr/>
          <w:p w:rsidR="00000000" w:rsidDel="00000000" w:rsidP="00000000" w:rsidRDefault="00000000" w:rsidRPr="00000000" w14:paraId="0000002D">
            <w:pPr>
              <w:spacing w:after="0" w:line="240" w:lineRule="auto"/>
              <w:rPr>
                <w:b w:val="1"/>
              </w:rPr>
            </w:pPr>
            <w:r w:rsidDel="00000000" w:rsidR="00000000" w:rsidRPr="00000000">
              <w:rPr>
                <w:b w:val="1"/>
                <w:rtl w:val="0"/>
              </w:rPr>
              <w:t xml:space="preserve">Conference /Workshop Attended </w:t>
            </w:r>
          </w:p>
        </w:tc>
        <w:tc>
          <w:tcPr/>
          <w:p w:rsidR="00000000" w:rsidDel="00000000" w:rsidP="00000000" w:rsidRDefault="00000000" w:rsidRPr="00000000" w14:paraId="0000002E">
            <w:pPr>
              <w:spacing w:after="0" w:line="240" w:lineRule="auto"/>
              <w:rPr/>
            </w:pPr>
            <w:r w:rsidDel="00000000" w:rsidR="00000000" w:rsidRPr="00000000">
              <w:rPr>
                <w:rtl w:val="0"/>
              </w:rPr>
              <w:t xml:space="preserve">:</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Sivagurunathan G, Kotteeswaran.R,  Suresh.M,” Bat Algorithm based Centralized PI Controller for a Nonsquare Multivariable System with RHP Zeros”, International Conference on Instrumentation and Control Engineering 2019, ICECON2019, NIT, Tiruchirappalli.</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Rangasamy K., Sivagurunathan G., Ramraj R.V.,” Performance assessment of MofA based decentralized PI controller of fluidized bed coal gasifier”, 2020 1st IEEE International onference on Measurement, Instrumentation, Control and Automation, ICMICA 2020, DOI : 10.1109/ICMICA48462.2020.9242900</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3">
            <w:pPr>
              <w:spacing w:after="0" w:line="240" w:lineRule="auto"/>
              <w:rPr>
                <w:b w:val="1"/>
              </w:rPr>
            </w:pPr>
            <w:r w:rsidDel="00000000" w:rsidR="00000000" w:rsidRPr="00000000">
              <w:rPr>
                <w:b w:val="1"/>
                <w:rtl w:val="0"/>
              </w:rPr>
              <w:t xml:space="preserve">Patent Details </w:t>
            </w:r>
          </w:p>
        </w:tc>
        <w:tc>
          <w:tcPr/>
          <w:p w:rsidR="00000000" w:rsidDel="00000000" w:rsidP="00000000" w:rsidRDefault="00000000" w:rsidRPr="00000000" w14:paraId="00000034">
            <w:pPr>
              <w:spacing w:after="0" w:line="240" w:lineRule="auto"/>
              <w:rPr/>
            </w:pPr>
            <w:r w:rsidDel="00000000" w:rsidR="00000000" w:rsidRPr="00000000">
              <w:rPr>
                <w:rtl w:val="0"/>
              </w:rPr>
              <w:t xml:space="preserve">:</w:t>
            </w:r>
          </w:p>
        </w:tc>
        <w:tc>
          <w:tcPr/>
          <w:p w:rsidR="00000000" w:rsidDel="00000000" w:rsidP="00000000" w:rsidRDefault="00000000" w:rsidRPr="00000000" w14:paraId="00000035">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36">
            <w:pPr>
              <w:spacing w:after="0" w:line="240" w:lineRule="auto"/>
              <w:rPr>
                <w:b w:val="1"/>
              </w:rPr>
            </w:pPr>
            <w:r w:rsidDel="00000000" w:rsidR="00000000" w:rsidRPr="00000000">
              <w:rPr>
                <w:b w:val="1"/>
                <w:rtl w:val="0"/>
              </w:rPr>
              <w:t xml:space="preserve">Funded Project Details</w:t>
            </w:r>
          </w:p>
        </w:tc>
        <w:tc>
          <w:tcPr/>
          <w:p w:rsidR="00000000" w:rsidDel="00000000" w:rsidP="00000000" w:rsidRDefault="00000000" w:rsidRPr="00000000" w14:paraId="00000037">
            <w:pPr>
              <w:spacing w:after="0" w:line="240" w:lineRule="auto"/>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NIL</w:t>
            </w: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holar.google.co.in/citations?view_op=view_citation&amp;hl=en&amp;user=ihDuXzEAAAAJ&amp;citation_for_view=ihDuXzEAAAAJ:Y0pCki6q_Dk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ffd4d99c28f3f6ba59ed821727d338bcf54a171d3961717d9a1b04976cc004b4</vt:lpwstr>
  </property>
</Properties>
</file>