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0"/>
        <w:tblW w:w="103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3"/>
        <w:gridCol w:w="275"/>
        <w:gridCol w:w="7110"/>
        <w:tblGridChange w:id="0">
          <w:tblGrid>
            <w:gridCol w:w="2983"/>
            <w:gridCol w:w="275"/>
            <w:gridCol w:w="7110"/>
          </w:tblGrid>
        </w:tblGridChange>
      </w:tblGrid>
      <w:tr>
        <w:trPr>
          <w:cantSplit w:val="0"/>
          <w:trHeight w:val="860.9765625" w:hRule="atLeast"/>
          <w:tblHeader w:val="0"/>
        </w:trPr>
        <w:tc>
          <w:tcPr>
            <w:gridSpan w:val="3"/>
          </w:tcPr>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PROFILE FORMAT (Format 3)</w:t>
            </w:r>
          </w:p>
        </w:tc>
      </w:tr>
      <w:tr>
        <w:trPr>
          <w:cantSplit w:val="0"/>
          <w:trHeight w:val="860.9765625" w:hRule="atLeast"/>
          <w:tblHeader w:val="0"/>
        </w:trPr>
        <w:tc>
          <w:tcPr>
            <w:gridSpan w:val="3"/>
          </w:tcPr>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Name </w:t>
            </w:r>
          </w:p>
        </w:tc>
        <w:tc>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ANGELIN PONRANI</w:t>
            </w:r>
          </w:p>
        </w:tc>
      </w:tr>
      <w:tr>
        <w:trPr>
          <w:cantSplit w:val="0"/>
          <w:tblHeader w:val="0"/>
        </w:trPr>
        <w:tc>
          <w:tcPr/>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ID </w:t>
            </w:r>
          </w:p>
        </w:tc>
        <w:tc>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TEC58</w:t>
            </w:r>
          </w:p>
        </w:tc>
      </w:tr>
      <w:tr>
        <w:trPr>
          <w:cantSplit w:val="0"/>
          <w:tblHeader w:val="0"/>
        </w:trPr>
        <w:tc>
          <w:tcPr/>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Designation </w:t>
            </w:r>
          </w:p>
        </w:tc>
        <w:tc>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tc>
      </w:tr>
      <w:tr>
        <w:trPr>
          <w:cantSplit w:val="0"/>
          <w:tblHeader w:val="0"/>
        </w:trPr>
        <w:tc>
          <w:tcPr/>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Qualification </w:t>
            </w:r>
          </w:p>
        </w:tc>
        <w:tc>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(Ph.D).,</w:t>
            </w:r>
          </w:p>
        </w:tc>
      </w:tr>
      <w:tr>
        <w:trPr>
          <w:cantSplit w:val="0"/>
          <w:tblHeader w:val="0"/>
        </w:trPr>
        <w:tc>
          <w:tcPr/>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Teaching Experience </w:t>
            </w:r>
          </w:p>
        </w:tc>
        <w:tc>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10Years 3Months</w:t>
            </w:r>
          </w:p>
        </w:tc>
      </w:tr>
      <w:tr>
        <w:trPr>
          <w:cantSplit w:val="0"/>
          <w:tblHeader w:val="0"/>
        </w:trPr>
        <w:tc>
          <w:tcPr/>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 of Specialization </w:t>
            </w:r>
          </w:p>
        </w:tc>
        <w:tc>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Vision, Deep Learning, VLSI Design</w:t>
            </w:r>
          </w:p>
        </w:tc>
      </w:tr>
      <w:tr>
        <w:trPr>
          <w:cantSplit w:val="0"/>
          <w:tblHeader w:val="0"/>
        </w:trPr>
        <w:tc>
          <w:tcPr/>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Subjects Handled </w:t>
            </w:r>
          </w:p>
        </w:tc>
        <w:tc>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Electronics </w:t>
            </w:r>
          </w:p>
          <w:p w:rsidR="00000000" w:rsidDel="00000000" w:rsidP="00000000" w:rsidRDefault="00000000" w:rsidRPr="00000000" w14:paraId="0000001D">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VLSI Design</w:t>
            </w:r>
          </w:p>
          <w:p w:rsidR="00000000" w:rsidDel="00000000" w:rsidP="00000000" w:rsidRDefault="00000000" w:rsidRPr="00000000" w14:paraId="0000001E">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Electrical, Electronics and Measurement Engineering</w:t>
            </w:r>
          </w:p>
          <w:p w:rsidR="00000000" w:rsidDel="00000000" w:rsidP="00000000" w:rsidRDefault="00000000" w:rsidRPr="00000000" w14:paraId="0000001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Electrical and Instrumentation Engineering</w:t>
            </w:r>
          </w:p>
          <w:p w:rsidR="00000000" w:rsidDel="00000000" w:rsidP="00000000" w:rsidRDefault="00000000" w:rsidRPr="00000000" w14:paraId="0000002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Systems</w:t>
            </w:r>
          </w:p>
          <w:p w:rsidR="00000000" w:rsidDel="00000000" w:rsidP="00000000" w:rsidRDefault="00000000" w:rsidRPr="00000000" w14:paraId="00000021">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Instrumentation</w:t>
            </w:r>
          </w:p>
          <w:p w:rsidR="00000000" w:rsidDel="00000000" w:rsidP="00000000" w:rsidRDefault="00000000" w:rsidRPr="00000000" w14:paraId="0000002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Transducer Engineering</w:t>
            </w:r>
          </w:p>
          <w:p w:rsidR="00000000" w:rsidDel="00000000" w:rsidP="00000000" w:rsidRDefault="00000000" w:rsidRPr="00000000" w14:paraId="00000023">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Principles and System Design</w:t>
            </w:r>
          </w:p>
          <w:p w:rsidR="00000000" w:rsidDel="00000000" w:rsidP="00000000" w:rsidRDefault="00000000" w:rsidRPr="00000000" w14:paraId="0000002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Devices and Circuits</w:t>
            </w:r>
          </w:p>
        </w:tc>
      </w:tr>
      <w:tr>
        <w:trPr>
          <w:cantSplit w:val="0"/>
          <w:tblHeader w:val="0"/>
        </w:trPr>
        <w:tc>
          <w:tcPr/>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Published </w:t>
            </w:r>
          </w:p>
        </w:tc>
        <w:tc>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Journals Published </w:t>
            </w:r>
          </w:p>
        </w:tc>
        <w:tc>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A">
            <w:pPr>
              <w:spacing w:after="0" w:line="240" w:lineRule="auto"/>
              <w:ind w:right="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Jayaprakash J, </w:t>
            </w:r>
            <w:r w:rsidDel="00000000" w:rsidR="00000000" w:rsidRPr="00000000">
              <w:rPr>
                <w:rFonts w:ascii="Times New Roman" w:cs="Times New Roman" w:eastAsia="Times New Roman" w:hAnsi="Times New Roman"/>
                <w:b w:val="1"/>
                <w:sz w:val="24"/>
                <w:szCs w:val="24"/>
                <w:rtl w:val="0"/>
              </w:rPr>
              <w:t xml:space="preserve">Angelin Ponrani M</w:t>
            </w:r>
            <w:r w:rsidDel="00000000" w:rsidR="00000000" w:rsidRPr="00000000">
              <w:rPr>
                <w:rFonts w:ascii="Times New Roman" w:cs="Times New Roman" w:eastAsia="Times New Roman" w:hAnsi="Times New Roman"/>
                <w:sz w:val="24"/>
                <w:szCs w:val="24"/>
                <w:rtl w:val="0"/>
              </w:rPr>
              <w:t xml:space="preserve">, Jothi Lakshmi R, Juanola Pearl J, “Planning and Coordination of Relay in Distribution System Using ETAP”, Pak. J. Biotechnology Vol. 13 No. special issue 1, 2016. Pp. 252- 256.</w:t>
            </w:r>
          </w:p>
          <w:p w:rsidR="00000000" w:rsidDel="00000000" w:rsidP="00000000" w:rsidRDefault="00000000" w:rsidRPr="00000000" w14:paraId="0000002B">
            <w:pPr>
              <w:spacing w:after="0" w:line="240" w:lineRule="auto"/>
              <w:ind w:right="35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ind w:right="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Angelin Ponrani M</w:t>
            </w:r>
            <w:r w:rsidDel="00000000" w:rsidR="00000000" w:rsidRPr="00000000">
              <w:rPr>
                <w:rFonts w:ascii="Times New Roman" w:cs="Times New Roman" w:eastAsia="Times New Roman" w:hAnsi="Times New Roman"/>
                <w:sz w:val="24"/>
                <w:szCs w:val="24"/>
                <w:rtl w:val="0"/>
              </w:rPr>
              <w:t xml:space="preserve"> and R Vel Murugan,” SPWM Generator Based on FPGA for High Switching Frequency DC/AC Inverters”, International Journal of Electronics &amp; Electrical Engineering &amp;Telecommunications, Vol. 4, No. 1, January 2015.</w:t>
            </w:r>
          </w:p>
          <w:p w:rsidR="00000000" w:rsidDel="00000000" w:rsidP="00000000" w:rsidRDefault="00000000" w:rsidRPr="00000000" w14:paraId="0000002D">
            <w:pPr>
              <w:spacing w:after="0" w:line="240" w:lineRule="auto"/>
              <w:ind w:right="35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ind w:right="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Angelin Ponrani M</w:t>
            </w:r>
            <w:r w:rsidDel="00000000" w:rsidR="00000000" w:rsidRPr="00000000">
              <w:rPr>
                <w:rFonts w:ascii="Times New Roman" w:cs="Times New Roman" w:eastAsia="Times New Roman" w:hAnsi="Times New Roman"/>
                <w:sz w:val="24"/>
                <w:szCs w:val="24"/>
                <w:rtl w:val="0"/>
              </w:rPr>
              <w:t xml:space="preserve">, G. Manoj R. Rajesvari M,” Module based Partial Reconfiguration on Bitstream Relocation Filter”, International Journal of Computer Applications, Volume 66– No.10, March 2013.</w:t>
            </w:r>
          </w:p>
          <w:p w:rsidR="00000000" w:rsidDel="00000000" w:rsidP="00000000" w:rsidRDefault="00000000" w:rsidRPr="00000000" w14:paraId="0000002F">
            <w:pPr>
              <w:spacing w:after="0" w:line="240" w:lineRule="auto"/>
              <w:ind w:right="35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ind w:right="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Rajesvari.R, Manoj.G, </w:t>
            </w:r>
            <w:r w:rsidDel="00000000" w:rsidR="00000000" w:rsidRPr="00000000">
              <w:rPr>
                <w:rFonts w:ascii="Times New Roman" w:cs="Times New Roman" w:eastAsia="Times New Roman" w:hAnsi="Times New Roman"/>
                <w:b w:val="1"/>
                <w:sz w:val="24"/>
                <w:szCs w:val="24"/>
                <w:rtl w:val="0"/>
              </w:rPr>
              <w:t xml:space="preserve">Angelin Ponrani M</w:t>
            </w:r>
            <w:r w:rsidDel="00000000" w:rsidR="00000000" w:rsidRPr="00000000">
              <w:rPr>
                <w:rFonts w:ascii="Times New Roman" w:cs="Times New Roman" w:eastAsia="Times New Roman" w:hAnsi="Times New Roman"/>
                <w:sz w:val="24"/>
                <w:szCs w:val="24"/>
                <w:rtl w:val="0"/>
              </w:rPr>
              <w:t xml:space="preserve">,” System on Chip Design (Soc) for Telecommand system Design”, International Journal of advanced research in computer and communication Engineering, Vol. 2, Issue 3, March 2013.</w:t>
            </w:r>
          </w:p>
          <w:p w:rsidR="00000000" w:rsidDel="00000000" w:rsidP="00000000" w:rsidRDefault="00000000" w:rsidRPr="00000000" w14:paraId="00000031">
            <w:pPr>
              <w:spacing w:after="0" w:line="240" w:lineRule="auto"/>
              <w:ind w:right="35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ind w:right="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M. Angelin Ponrani</w:t>
            </w:r>
            <w:r w:rsidDel="00000000" w:rsidR="00000000" w:rsidRPr="00000000">
              <w:rPr>
                <w:rFonts w:ascii="Arial" w:cs="Arial" w:eastAsia="Arial" w:hAnsi="Arial"/>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Monika Anand</w:t>
            </w:r>
            <w:r w:rsidDel="00000000" w:rsidR="00000000" w:rsidRPr="00000000">
              <w:rPr>
                <w:rFonts w:ascii="Arial" w:cs="Arial" w:eastAsia="Arial" w:hAnsi="Arial"/>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Mahmood Alsaadi</w:t>
            </w:r>
            <w:r w:rsidDel="00000000" w:rsidR="00000000" w:rsidRPr="00000000">
              <w:rPr>
                <w:rFonts w:ascii="Arial" w:cs="Arial" w:eastAsia="Arial" w:hAnsi="Arial"/>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Ashit Kumar Dutta</w:t>
            </w:r>
            <w:r w:rsidDel="00000000" w:rsidR="00000000" w:rsidRPr="00000000">
              <w:rPr>
                <w:rFonts w:ascii="Arial" w:cs="Arial" w:eastAsia="Arial" w:hAnsi="Arial"/>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Roma Fayaz</w:t>
            </w:r>
            <w:r w:rsidDel="00000000" w:rsidR="00000000" w:rsidRPr="00000000">
              <w:rPr>
                <w:rFonts w:ascii="Arial" w:cs="Arial" w:eastAsia="Arial" w:hAnsi="Arial"/>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Sojomon Mathew</w:t>
            </w:r>
            <w:r w:rsidDel="00000000" w:rsidR="00000000" w:rsidRPr="00000000">
              <w:rPr>
                <w:rFonts w:ascii="Arial" w:cs="Arial" w:eastAsia="Arial" w:hAnsi="Arial"/>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Mousmi Ajay Chaurasia</w:t>
            </w:r>
            <w:r w:rsidDel="00000000" w:rsidR="00000000" w:rsidRPr="00000000">
              <w:rPr>
                <w:rFonts w:ascii="Arial" w:cs="Arial" w:eastAsia="Arial" w:hAnsi="Arial"/>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Sunila</w:t>
            </w:r>
            <w:r w:rsidDel="00000000" w:rsidR="00000000" w:rsidRPr="00000000">
              <w:rPr>
                <w:rFonts w:ascii="Arial" w:cs="Arial" w:eastAsia="Arial" w:hAnsi="Arial"/>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Manisha Bhende,“Brain-computer interfaces inspired spiking neural network model for depression stage identification”,</w:t>
            </w:r>
            <w:hyperlink r:id="rId6">
              <w:r w:rsidDel="00000000" w:rsidR="00000000" w:rsidRPr="00000000">
                <w:rPr>
                  <w:rFonts w:ascii="Times New Roman" w:cs="Times New Roman" w:eastAsia="Times New Roman" w:hAnsi="Times New Roman"/>
                  <w:sz w:val="24"/>
                  <w:szCs w:val="24"/>
                  <w:rtl w:val="0"/>
                </w:rPr>
                <w:t xml:space="preserve">Journal of Neuroscience Methods</w:t>
              </w:r>
            </w:hyperlink>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tl w:val="0"/>
              </w:rPr>
            </w:r>
          </w:p>
          <w:p w:rsidR="00000000" w:rsidDel="00000000" w:rsidP="00000000" w:rsidRDefault="00000000" w:rsidRPr="00000000" w14:paraId="00000033">
            <w:pPr>
              <w:spacing w:after="0" w:line="240" w:lineRule="auto"/>
              <w:ind w:right="357"/>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Conference /Workshop Attended </w:t>
            </w:r>
          </w:p>
        </w:tc>
        <w:tc>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Conferences Attended</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M.Angelin Ponrani</w:t>
            </w:r>
            <w:r w:rsidDel="00000000" w:rsidR="00000000" w:rsidRPr="00000000">
              <w:rPr>
                <w:rFonts w:ascii="Times New Roman" w:cs="Times New Roman" w:eastAsia="Times New Roman" w:hAnsi="Times New Roman"/>
                <w:sz w:val="24"/>
                <w:szCs w:val="24"/>
                <w:rtl w:val="0"/>
              </w:rPr>
              <w:t xml:space="preserve"> &amp; A.Kirthini Godweena ,” Aircraft Pitch Control Using PID Controller”, 4th IEEE - International Conference on Systems, Computation, Automation and Networking (ICSCAN-21), Manakula Vinayagar Institute of Technology, Puducherry.(30th -31st July 2021) DOI: 10.1109/ICSCAN53069.2021.9526373 (Best Paper Award)</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M.Angelin Ponrani</w:t>
            </w:r>
            <w:r w:rsidDel="00000000" w:rsidR="00000000" w:rsidRPr="00000000">
              <w:rPr>
                <w:rFonts w:ascii="Times New Roman" w:cs="Times New Roman" w:eastAsia="Times New Roman" w:hAnsi="Times New Roman"/>
                <w:sz w:val="24"/>
                <w:szCs w:val="24"/>
                <w:rtl w:val="0"/>
              </w:rPr>
              <w:t xml:space="preserve">, “Aircraft Pitch Control Using PID Controller” International Conference on Recent Developments in Engineering Management Sciences and Technology (ICRDET’20), Dhaanish Ahmed College of Engineering, Chennai 26/6/20.</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M.Angelin Ponrani</w:t>
            </w:r>
            <w:r w:rsidDel="00000000" w:rsidR="00000000" w:rsidRPr="00000000">
              <w:rPr>
                <w:rFonts w:ascii="Times New Roman" w:cs="Times New Roman" w:eastAsia="Times New Roman" w:hAnsi="Times New Roman"/>
                <w:sz w:val="24"/>
                <w:szCs w:val="24"/>
                <w:rtl w:val="0"/>
              </w:rPr>
              <w:t xml:space="preserve">, J Jayaprakash “Planning and Coordination of Relay in Distribution system ETAP”, International Conference, Karpagam College of Engineering, Coimbatore. (17th – 18th March 2016).</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M.Angelin Ponrani</w:t>
            </w:r>
            <w:r w:rsidDel="00000000" w:rsidR="00000000" w:rsidRPr="00000000">
              <w:rPr>
                <w:rFonts w:ascii="Times New Roman" w:cs="Times New Roman" w:eastAsia="Times New Roman" w:hAnsi="Times New Roman"/>
                <w:sz w:val="24"/>
                <w:szCs w:val="24"/>
                <w:rtl w:val="0"/>
              </w:rPr>
              <w:t xml:space="preserve">, R Vel Murugan “Development of FPGA based modified SPWM Generator for high Switching Frequency DC/AC Inverters”, International Conference, Kongu Engineering College, Erode. (26 March 2014).</w:t>
              <w:br w:type="textWrapping"/>
              <w:br w:type="textWrapping"/>
              <w:t xml:space="preserve"> 5. R. Rajesvari, G. Manoj, </w:t>
            </w:r>
            <w:r w:rsidDel="00000000" w:rsidR="00000000" w:rsidRPr="00000000">
              <w:rPr>
                <w:rFonts w:ascii="Times New Roman" w:cs="Times New Roman" w:eastAsia="Times New Roman" w:hAnsi="Times New Roman"/>
                <w:b w:val="1"/>
                <w:sz w:val="24"/>
                <w:szCs w:val="24"/>
                <w:rtl w:val="0"/>
              </w:rPr>
              <w:t xml:space="preserve">M.Angelin Ponrani</w:t>
            </w:r>
            <w:r w:rsidDel="00000000" w:rsidR="00000000" w:rsidRPr="00000000">
              <w:rPr>
                <w:rFonts w:ascii="Times New Roman" w:cs="Times New Roman" w:eastAsia="Times New Roman" w:hAnsi="Times New Roman"/>
                <w:sz w:val="24"/>
                <w:szCs w:val="24"/>
                <w:rtl w:val="0"/>
              </w:rPr>
              <w:t xml:space="preserve">, Merin Annie Joy” IP core-based architecture of telecommand System-on-Chip (SoC) for spacecraft applications”, 2013 IEEE International Conference on Signal Processing, Image Processing &amp; Pattern Recognition, Karunya University, Coimbatore. (7-8 Feb 2013) DOI: 10.1109/ICSIPR.2013.6497979.</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Angelin Ponrani M</w:t>
            </w:r>
            <w:r w:rsidDel="00000000" w:rsidR="00000000" w:rsidRPr="00000000">
              <w:rPr>
                <w:rFonts w:ascii="Times New Roman" w:cs="Times New Roman" w:eastAsia="Times New Roman" w:hAnsi="Times New Roman"/>
                <w:sz w:val="24"/>
                <w:szCs w:val="24"/>
                <w:rtl w:val="0"/>
              </w:rPr>
              <w:t xml:space="preserve">,Ezhilarasi  P,Rajesh Kannan S, “"Modelling of Intelligence Stereoscopic Vision System Using Adaptive Super-Pixel Based Disparity Estimation Algorithm”</w:t>
            </w:r>
            <w:r w:rsidDel="00000000" w:rsidR="00000000" w:rsidRPr="00000000">
              <w:rPr>
                <w:rFonts w:ascii="Times New Roman" w:cs="Times New Roman" w:eastAsia="Times New Roman" w:hAnsi="Times New Roman"/>
                <w:sz w:val="24"/>
                <w:szCs w:val="24"/>
                <w:rtl w:val="0"/>
              </w:rPr>
              <w:t xml:space="preserve">International Conference on Recent Advances in Electrical, Electronics, Ubiquitous Communication, and Computational Intelligence, RAEEUCCI 2024 </w:t>
            </w:r>
            <w:r w:rsidDel="00000000" w:rsidR="00000000" w:rsidRPr="00000000">
              <w:rPr>
                <w:rFonts w:ascii="Times New Roman" w:cs="Times New Roman" w:eastAsia="Times New Roman" w:hAnsi="Times New Roman"/>
                <w:sz w:val="24"/>
                <w:szCs w:val="24"/>
                <w:rtl w:val="0"/>
              </w:rPr>
              <w:t xml:space="preserve">pp: 1-7</w:t>
              <w:tab/>
              <w:t xml:space="preserve">June2024.</w:t>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Workshop Attended</w:t>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1.Completed online Lab Workshop on ‘FPGA Architecture and Programming using Verilog HDL’ organized by Arm Education and NIELIT Calicut during 4thApril 2022 to 30th April 2022.</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Attended online Faculty Development Programme (FDPOM-128) on “MATLAB and LabVIEW Programming for Engineering Applications” conducted by NITTTR, Chennai from 24/01/22 to 04/02/22.</w:t>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Attended Five days AICTE Training and Learning (ATAL) Academy online Elementary Faculty Development Program on “FPGA Based Deep Learning Applications in Signal Processing” at KLE Technological University, Hubli, Karnataka from 05/07/21 to 09/07/21.</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Attended one day webinar on “Robotics and Automation” at Thiagarajar college of Engineering, Madurai on 12/06/21.</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Attended one-week International Faculty Development Program on “Artificial Intelligence Integrated web services” at Easwari Engineering College, Chennai from 25/05/21 to 29/05/21.</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Attended one day webinar on “Next Gen Opportunities” at Easwari Engineering College, Chennai on 15/05/21.</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Attended Five days AICTE Training and Learning (ATAL) Academy online Faculty Development Program on "Artificial Intelligence, machine Learning and Deep Learning" at University Visvesvaraya College of Engineering, Bengaluru from 01/02/21 to 05/02/21.</w:t>
              <w:br w:type="textWrapping"/>
              <w:br w:type="textWrapping"/>
              <w:t xml:space="preserve"> 8. Attended Five days AICTE Training and Learning (ATAL) Academy online Faculty Development Program on “Internet of Things (IoT)” at Kongunadu College of Engineering and Technology, Namakkal from 25/01/2021 to 29/01/21.</w:t>
              <w:br w:type="textWrapping"/>
              <w:br w:type="textWrapping"/>
              <w:t xml:space="preserve"> 9. Attended Five days online Faculty Development Program on “Lab on Chip” at Defence Institute of Advanced Technology from 14/12/20 to 18/12/20.</w:t>
              <w:br w:type="textWrapping"/>
              <w:br w:type="textWrapping"/>
              <w:t xml:space="preserve"> 10. Attended Five days AICTE Training and Learning (ATAL) Academy online Faculty Development Program on “Internet of Things (IoT)” at Government College of Technology from 07/12/20 to 11/12/20.</w:t>
              <w:br w:type="textWrapping"/>
              <w:br w:type="textWrapping"/>
              <w:t xml:space="preserve"> 11. Attended one day seminar on “Digitalization in Power System – Asset Performance Management” at ISA South India Section on 19/09/20.</w:t>
              <w:br w:type="textWrapping"/>
              <w:br w:type="textWrapping"/>
              <w:t xml:space="preserve"> 12. Attended Five days Faculty Development Program on “Industrial IoT and Industry 4.0-Smart Industry Automation” at Kongu Engineering College, Perundurai from 11/08/20 to 15/08/20.</w:t>
              <w:br w:type="textWrapping"/>
              <w:br w:type="textWrapping"/>
              <w:t xml:space="preserve"> 13. Attended Five days Faculty Development Program on “Industrial and Process Automation (IPA-2020)” at G. Pulla Reddy Engineering College (Autonomous), Kurnool, Andhra Pradesh from 10/08/20 to 14/08/20.</w:t>
              <w:br w:type="textWrapping"/>
              <w:br w:type="textWrapping"/>
              <w:t xml:space="preserve"> 14. Attended one day webinar on “Robotics - Connecting Engineering Minds”, McGraw Hill, IIT Delhi on 22/07/20.</w:t>
              <w:br w:type="textWrapping"/>
              <w:br w:type="textWrapping"/>
              <w:t xml:space="preserve"> 15. Attended Five days Faculty Development Program on “Get ready for AI with MATLab and Simulink” at Sri Sairam Engineering College, Chennai from 18/06/20 to 20/06/20.</w:t>
              <w:br w:type="textWrapping"/>
              <w:br w:type="textWrapping"/>
              <w:t xml:space="preserve"> 16. Attended one day webinar on “Deep Learning for Multi-type Medical Imaging” at St. Joseph’s College of Engineering, Chennai on 08/06/20.</w:t>
              <w:br w:type="textWrapping"/>
              <w:br w:type="textWrapping"/>
              <w:t xml:space="preserve"> 17. Attended Five days Faculty Development Program on “Recent trends in VLSI Design” organized by NITTR Chandigarh from 25/05/20 to 29/5/20.</w:t>
              <w:br w:type="textWrapping"/>
              <w:br w:type="textWrapping"/>
              <w:t xml:space="preserve"> 18. Completed a course on “Data Science using R and Python Languages” conducted by Spoken Tutorial, IIT Bombay from 20/04/20 to 30/04/20.</w:t>
              <w:br w:type="textWrapping"/>
              <w:br w:type="textWrapping"/>
              <w:t xml:space="preserve"> 19. Attended one week Faculty Development Program on “Advanced Cyber Security” conducted by NITTR Chandigarh at St. Joseph’s College of Engineering from 21/10/2019 to 25/10/19.</w:t>
              <w:br w:type="textWrapping"/>
              <w:br w:type="textWrapping"/>
              <w:t xml:space="preserve"> 20. Completed a course on “Introduction to Research “conducted by NPTEL during August to October 2019.</w:t>
              <w:br w:type="textWrapping"/>
              <w:br w:type="textWrapping"/>
              <w:t xml:space="preserve"> 21. Attended two days Faculty Development Program on “Machine Learning” at Velammal Engineering College from 26/10/18 to 27/10/18.</w:t>
              <w:br w:type="textWrapping"/>
              <w:br w:type="textWrapping"/>
              <w:t xml:space="preserve"> 22. Attended one day Faculty Development Program on “Effective Pedagogical Practices” at Sethu Institute of Technology, Kariapatti on 25/11/16.</w:t>
              <w:br w:type="textWrapping"/>
              <w:br w:type="textWrapping"/>
              <w:t xml:space="preserve"> 23. Attended one week Faculty Development Program on “EE6006- Applied Soft Computing” at Madras Institute of Technology, Anna University, Chennai from 09/06/16 to 15/06/16.</w:t>
              <w:br w:type="textWrapping"/>
              <w:br w:type="textWrapping"/>
              <w:t xml:space="preserve"> 24. Attended one week Faculty Development Program on “EI2352- Process Control” at Sethu Institute of Technology, Kariapatti from 15/10/14 to 22/10/14.</w:t>
              <w:br w:type="textWrapping"/>
              <w:br w:type="textWrapping"/>
              <w:t xml:space="preserve"> 25. Attended one week seminar on “Emerging Research Applications in Signal and Image Processing” at Sethu Institute of Technology, Kariapatti from 01/10/14 to 07/10/14.</w:t>
              <w:br w:type="textWrapping"/>
              <w:br w:type="textWrapping"/>
              <w:t xml:space="preserve"> 26. Attended one day workshop on “Creation of website for academicians in open-source era” at Sethu Institute of Technology, Kariapatti on 09/09/14.</w:t>
              <w:br w:type="textWrapping"/>
              <w:br w:type="textWrapping"/>
              <w:t xml:space="preserve"> 27. Attended one week Faculty Development Program on “Computer Control of Industrial Process and Automation” at PSG College of Technology, Coimbatore from 26/04/14 to 02/05/14.</w:t>
              <w:br w:type="textWrapping"/>
              <w:br w:type="textWrapping"/>
              <w:t xml:space="preserve"> 28. Attended one week Faculty Development Program on “EC2354- VLSI Design “MIT Campus, Anna University, Chennai from 09/10/13 to 15/10/13.</w:t>
              <w:br w:type="textWrapping"/>
              <w:br w:type="textWrapping"/>
              <w:t xml:space="preserve"> 29. Attended one day workshop on “Work Life Balance of Today’s Women” at Sethu Institute of Technology, Kariapatti on 05/10/13.</w:t>
              <w:br w:type="textWrapping"/>
              <w:br w:type="textWrapping"/>
              <w:t xml:space="preserve"> 30. Attended two days’ workshop on “Research Methodologies and Property rights” at Sethu Institute of Technology, Kariapatti from 28/11/13 to 29/11/13.</w:t>
              <w:br w:type="textWrapping"/>
              <w:br w:type="textWrapping"/>
              <w:t xml:space="preserve"> 31. Attended two days’ workshop on “Recent Trends in Industrial Instrumentation and its applications” at Sethu Institute of Technology, Kariapatti from 21/11/13 to 22/11/2013</w:t>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Professional Societies</w:t>
              <w:br w:type="textWrapping"/>
            </w:r>
            <w:r w:rsidDel="00000000" w:rsidR="00000000" w:rsidRPr="00000000">
              <w:rPr>
                <w:rFonts w:ascii="Times New Roman" w:cs="Times New Roman" w:eastAsia="Times New Roman" w:hAnsi="Times New Roman"/>
                <w:sz w:val="24"/>
                <w:szCs w:val="24"/>
                <w:rtl w:val="0"/>
              </w:rPr>
              <w:t xml:space="preserve"> ISTE Life Member Since 2014 (M.No LM 101248).</w:t>
            </w:r>
            <w:r w:rsidDel="00000000" w:rsidR="00000000" w:rsidRPr="00000000">
              <w:rPr>
                <w:rtl w:val="0"/>
              </w:rPr>
            </w:r>
          </w:p>
        </w:tc>
      </w:tr>
      <w:tr>
        <w:trPr>
          <w:cantSplit w:val="0"/>
          <w:tblHeader w:val="0"/>
        </w:trPr>
        <w:tc>
          <w:tcPr/>
          <w:p w:rsidR="00000000" w:rsidDel="00000000" w:rsidP="00000000" w:rsidRDefault="00000000" w:rsidRPr="00000000" w14:paraId="0000004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Patent Details </w:t>
            </w:r>
          </w:p>
        </w:tc>
        <w:tc>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1.Ms.A.Kirthini Godweena &amp; Mrs.M.Angelin Ponrani , “ A Novel Method for Aircraft Pitch Control” on 10/12/21 . Patent no. 202141050949</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Funded Project Details</w:t>
            </w:r>
          </w:p>
        </w:tc>
        <w:tc>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1.Received Best Paper Award for the paper “Aircraft Pitch Control Using PID Controller”, Presented in 4th IEEE - International Conference on Systems, Computation, Automation and Networking (ICSCAN-21) at Manakula Vinayagar Institute of Technology, Puducherry. (30th -31st July 2021)</w:t>
            </w:r>
            <w:r w:rsidDel="00000000" w:rsidR="00000000" w:rsidRPr="00000000">
              <w:rPr>
                <w:rtl w:val="0"/>
              </w:rPr>
            </w:r>
          </w:p>
        </w:tc>
      </w:tr>
    </w:tbl>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journal/journal-of-neuroscience-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ffd4d99c28f3f6ba59ed821727d338bcf54a171d3961717d9a1b04976cc004b4</vt:lpwstr>
  </property>
</Properties>
</file>