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83"/>
        <w:gridCol w:w="5122"/>
        <w:tblGridChange w:id="0">
          <w:tblGrid>
            <w:gridCol w:w="2983"/>
            <w:gridCol w:w="283"/>
            <w:gridCol w:w="512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THENMOZHI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Assistant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M.E.(Ph.D)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years &amp; 3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Image Processing,VLSI Design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Digital Electronics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Analog and Digital Communication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Linear Integrated Circuits and its application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Electrical and Electronics Engineering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Linear Integrated circuits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Environmental Science and Engineering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Satellite Communication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Digital Signal Processing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 Electronics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Basics of Biomedical Instrumentations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Transducer Engineering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Disaster Management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4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Professional Ethics and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1.Christo Ananth,P. THENMOZHI, Densy John Vadakkan. S. Kavitha, T.Ananth Kumar”Artificial Intelligence based Visual Aid with Live Tracking of VisualIy Impaired People”International Conference on Technological Advancements in Computational Sciences(ICTACS) ,IEEE,Dec 2022.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color w:val="2e2e2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2.P.Thenmozhi,Nivedha Pandian,”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Innovation in Biomedical Data Transmission Using Acoustic Methods in MRI Systems”,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e2e2e"/>
                <w:sz w:val="18"/>
                <w:szCs w:val="18"/>
                <w:rtl w:val="0"/>
              </w:rPr>
              <w:t xml:space="preserve">International Conference on Advaances in Computing ,Communication and Applied Informatics(ACCAI),IEEE,Aug 2023.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2e2e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3.A.A.Banu,P.Thenmozhi,A.Gokulalakshmi,V.Jayabarathi and C.Ananth,”Voting Decentralized Application Using Blockchain”,2023 6th Interational Conference on Contemporary Computing and Informatics(IC31),pp.1226-1231,IEEE.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1.I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rtl w:val="0"/>
              </w:rPr>
              <w:t xml:space="preserve">NTEGRATED RESNET-50 AND FLASK FRAMEWORK FOR HEPATIC TUMOUR DETECTION</w:t>
            </w: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,EMERGING TRENDS IN MANAGEMENT, EDUCATION, ENGINEERING, SCIENCE AND TECHNOLOGY (ICETMEEST-2024) AT INDRA GANESAN COLLEGE OF ENGINEERING,</w:t>
            </w:r>
            <w:r w:rsidDel="00000000" w:rsidR="00000000" w:rsidRPr="00000000">
              <w:rPr>
                <w:rFonts w:ascii="Arial" w:cs="Arial" w:eastAsia="Arial" w:hAnsi="Arial"/>
                <w:color w:val="0d0d0d"/>
                <w:sz w:val="20"/>
                <w:szCs w:val="20"/>
                <w:rtl w:val="0"/>
              </w:rPr>
              <w:t xml:space="preserve">22nd MARCH,2024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rtl w:val="0"/>
              </w:rPr>
              <w:t xml:space="preserve">AUTOMATED RENAL CONDITION RECOGNITION USING DEEP LEARNING TECHNIQUE,</w:t>
            </w:r>
            <w:r w:rsidDel="00000000" w:rsidR="00000000" w:rsidRPr="00000000">
              <w:rPr>
                <w:rFonts w:ascii="Arial" w:cs="Arial" w:eastAsia="Arial" w:hAnsi="Arial"/>
                <w:color w:val="0d0d0d"/>
                <w:sz w:val="20"/>
                <w:szCs w:val="20"/>
                <w:rtl w:val="0"/>
              </w:rPr>
              <w:t xml:space="preserve">EMERGING TRENDS IN MANAGEMENT, EDUCATION, ENGINEERING, SCIENCE AND TECHNOLOGY (ICETMEEST-2024) AT INDRA GANESAN COLLEGE OF ENGINEERING,23rd MARCH 2024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1.TITLE :AN IOT BASED RAIN WATER QUALITY MONITORING SYSTEM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No. : India 202141060885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filing : </w:t>
              <w:tab/>
              <w:t xml:space="preserve">27.12.2021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Publication Date :        7/1/2022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2.TITLE :AN ADVANCED NOVEL MECHANIZED BOREWELL RESCUE SYSTEM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No. : India 202241027137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filing : </w:t>
              <w:tab/>
              <w:t xml:space="preserve">11/5/22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Publication Date:         20/5/22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3.TITLE: IMAGE PROCESSING BASED INTELLIGENT ROBOTIC CAR FOR AGRICULTURAL PLOUGHING USING BLOCK CHAIN TECHNOLOGY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No. : Indian Patent 202441004218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filing  : </w:t>
              <w:tab/>
              <w:t xml:space="preserve">21/01/2024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Publication Date :        09/02/2024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4.TITLE: Artificial Intelligence an IOT-Based Smart Health Care System to Prevent and Detect all Types of Heart Disease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No. : </w:t>
              <w:tab/>
              <w:t xml:space="preserve">202441050789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filing : </w:t>
              <w:tab/>
              <w:t xml:space="preserve">3/7/2024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Publication Date  :      12/7/2024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