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development techniques for flood monitoring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Creating an advanced flood monitoring system requires a combination of technologies and techniques. Here are some advanced development techniques you can consider: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i w:val="1"/>
          <w:u w:val="single"/>
          <w:rtl w:val="0"/>
        </w:rPr>
        <w:t xml:space="preserve">Remote Sensing</w:t>
      </w:r>
      <w:r w:rsidDel="00000000" w:rsidR="00000000" w:rsidRPr="00000000">
        <w:rPr>
          <w:rtl w:val="0"/>
        </w:rPr>
        <w:t xml:space="preserve">: Utilize satellite imagery, radar, and LiDAR data to monitor weather patterns, water levels, and changes in topography.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i w:val="1"/>
          <w:u w:val="single"/>
          <w:rtl w:val="0"/>
        </w:rPr>
        <w:t xml:space="preserve">Machine Learning:</w:t>
      </w:r>
      <w:r w:rsidDel="00000000" w:rsidR="00000000" w:rsidRPr="00000000">
        <w:rPr>
          <w:rtl w:val="0"/>
        </w:rPr>
        <w:t xml:space="preserve"> Implement machine learning algorithms to process vast amounts of data and predict flooding events. This can include data from sensors, weather forecasts, and historical flood data.</w:t>
      </w:r>
    </w:p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3.IoT Sensors</w:t>
      </w:r>
      <w:r w:rsidDel="00000000" w:rsidR="00000000" w:rsidRPr="00000000">
        <w:rPr>
          <w:rtl w:val="0"/>
        </w:rPr>
        <w:t xml:space="preserve">: Deploy a network of Internet of Things (IoT) sensors to collect real-time data on rainfall, water levels, and soil moisture. These sensors can transmit data wirelessly to a central system.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4.Data Fusion</w:t>
      </w:r>
      <w:r w:rsidDel="00000000" w:rsidR="00000000" w:rsidRPr="00000000">
        <w:rPr>
          <w:rtl w:val="0"/>
        </w:rPr>
        <w:t xml:space="preserve">: Combine data from various sources, such as social media, traditional weather stations, and remote sensing, to gain a more comprehensive view of the situation.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5.Big Data Analytics:</w:t>
      </w:r>
      <w:r w:rsidDel="00000000" w:rsidR="00000000" w:rsidRPr="00000000">
        <w:rPr>
          <w:rtl w:val="0"/>
        </w:rPr>
        <w:t xml:space="preserve"> Use big data platforms to process and analyze large datasets in real-time, allowing for faster decision-making and early warning systems.</w:t>
      </w:r>
    </w:p>
    <w:p w:rsidR="00000000" w:rsidDel="00000000" w:rsidP="00000000" w:rsidRDefault="00000000" w:rsidRPr="00000000" w14:paraId="0000000E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6.Geographic Information Systems (GIS):</w:t>
      </w:r>
      <w:r w:rsidDel="00000000" w:rsidR="00000000" w:rsidRPr="00000000">
        <w:rPr>
          <w:rtl w:val="0"/>
        </w:rPr>
        <w:t xml:space="preserve"> Implement GIS for spatial analysis, mapping, and visualization of flood-prone areas. This can help in planning and response strategies.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7.Hydrological Modeling</w:t>
      </w:r>
      <w:r w:rsidDel="00000000" w:rsidR="00000000" w:rsidRPr="00000000">
        <w:rPr>
          <w:rtl w:val="0"/>
        </w:rPr>
        <w:t xml:space="preserve">: Develop advanced hydrological models to simulate and predict how rainfall and land use changes affect water runoff and flooding in specific regions.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8.Mobile Apps:</w:t>
      </w:r>
      <w:r w:rsidDel="00000000" w:rsidR="00000000" w:rsidRPr="00000000">
        <w:rPr>
          <w:rtl w:val="0"/>
        </w:rPr>
        <w:t xml:space="preserve"> Create user-friendly mobile applications for citizens to report flooding incidents, receive alerts, and access evacuation routes and safety information.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9.Drones</w:t>
      </w:r>
      <w:r w:rsidDel="00000000" w:rsidR="00000000" w:rsidRPr="00000000">
        <w:rPr>
          <w:rtl w:val="0"/>
        </w:rPr>
        <w:t xml:space="preserve">: Use drones equipped with cameras and LiDAR to gather high-resolution imagery and topographic data during flood events. This can assist in assessing damage and planning response efforts.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10.Community Engagement</w:t>
      </w:r>
      <w:r w:rsidDel="00000000" w:rsidR="00000000" w:rsidRPr="00000000">
        <w:rPr>
          <w:rtl w:val="0"/>
        </w:rPr>
        <w:t xml:space="preserve">: Involve local communities in the monitoring and response process. Crowdsourced data and local knowledge can be invaluable in understanding on-the-ground conditions.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11.Real-time Communication</w:t>
      </w:r>
      <w:r w:rsidDel="00000000" w:rsidR="00000000" w:rsidRPr="00000000">
        <w:rPr>
          <w:rtl w:val="0"/>
        </w:rPr>
        <w:t xml:space="preserve">: Establish robust communication channels between monitoring systems and relevant authorities, allowing for immediate response actions.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12.Early Warning Systems</w:t>
      </w:r>
      <w:r w:rsidDel="00000000" w:rsidR="00000000" w:rsidRPr="00000000">
        <w:rPr>
          <w:rtl w:val="0"/>
        </w:rPr>
        <w:t xml:space="preserve">: Implement advanced early warning systems that can send alerts to individuals and communities based on predictive models and real-time data.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13.Resilience Planning:</w:t>
      </w:r>
      <w:r w:rsidDel="00000000" w:rsidR="00000000" w:rsidRPr="00000000">
        <w:rPr>
          <w:rtl w:val="0"/>
        </w:rPr>
        <w:t xml:space="preserve"> Develop strategies for infrastructure resilience, such as flood-resistant building designs and flood barriers, to mitigate flood impacts.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14.Machine Vision</w:t>
      </w:r>
      <w:r w:rsidDel="00000000" w:rsidR="00000000" w:rsidRPr="00000000">
        <w:rPr>
          <w:rtl w:val="0"/>
        </w:rPr>
        <w:t xml:space="preserve">: Use computer vision technology to analyze images and videos from surveillance cameras to detect changes in water levels and monitor flood events.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15.Blockchain Technology</w:t>
      </w:r>
      <w:r w:rsidDel="00000000" w:rsidR="00000000" w:rsidRPr="00000000">
        <w:rPr>
          <w:rtl w:val="0"/>
        </w:rPr>
        <w:t xml:space="preserve">: Consider blockchain for securely managing and sharing data among multiple stakeholders, ensuring data integrity and trust.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16.Cloud Computing</w:t>
      </w:r>
      <w:r w:rsidDel="00000000" w:rsidR="00000000" w:rsidRPr="00000000">
        <w:rPr>
          <w:rtl w:val="0"/>
        </w:rPr>
        <w:t xml:space="preserve">: Utilize cloud services to store and process data, enabling scalability and cost-efficiency.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17.Machine-to-Machine (M2M) Communication</w:t>
      </w:r>
      <w:r w:rsidDel="00000000" w:rsidR="00000000" w:rsidRPr="00000000">
        <w:rPr>
          <w:rtl w:val="0"/>
        </w:rPr>
        <w:t xml:space="preserve">: Enable M2M communication between devices and sensors, allowing for seamless data exchange and control in real-time.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18.Artificial Intelligence for Response Planning</w:t>
      </w:r>
      <w:r w:rsidDel="00000000" w:rsidR="00000000" w:rsidRPr="00000000">
        <w:rPr>
          <w:rtl w:val="0"/>
        </w:rPr>
        <w:t xml:space="preserve">: Employ AI for optimizing response plans, resource allocation, and evacuation strategies during flooding events.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19.Machine Learning for Trend Analysis</w:t>
      </w:r>
      <w:r w:rsidDel="00000000" w:rsidR="00000000" w:rsidRPr="00000000">
        <w:rPr>
          <w:rtl w:val="0"/>
        </w:rPr>
        <w:t xml:space="preserve">: Analyze historical flood data and trends using machine learning to improve long-term forecasting and preparedness.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20.Cross-agency Collaboration</w:t>
      </w:r>
      <w:r w:rsidDel="00000000" w:rsidR="00000000" w:rsidRPr="00000000">
        <w:rPr>
          <w:rtl w:val="0"/>
        </w:rPr>
        <w:t xml:space="preserve">: Promote collaboration between government agencies, research institutions, and private companies to pool resources and expertise.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Advanced flood monitoring systems should be adaptable and continually updated as technology evolves to ensure the best possible protection for communities in flood-prone areas.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