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2ED38" w14:textId="77777777" w:rsidR="00CD6F77" w:rsidRDefault="00CD6F77" w:rsidP="00CD6F77">
      <w:pPr>
        <w:rPr>
          <w:rFonts w:cstheme="minorHAnsi"/>
          <w:b/>
          <w:sz w:val="28"/>
          <w:szCs w:val="28"/>
        </w:rPr>
      </w:pPr>
      <w:r w:rsidRPr="00730686">
        <w:rPr>
          <w:rFonts w:cstheme="minorHAnsi"/>
          <w:b/>
          <w:sz w:val="28"/>
          <w:szCs w:val="28"/>
        </w:rPr>
        <w:t>MLOPS Group 51</w:t>
      </w:r>
    </w:p>
    <w:p w14:paraId="5477CD2B" w14:textId="77777777" w:rsidR="00E712E8" w:rsidRPr="00E712E8" w:rsidRDefault="00E712E8" w:rsidP="00E712E8">
      <w:pPr>
        <w:numPr>
          <w:ilvl w:val="0"/>
          <w:numId w:val="9"/>
        </w:numPr>
        <w:spacing w:before="100" w:beforeAutospacing="1" w:after="100" w:afterAutospacing="1" w:line="240" w:lineRule="auto"/>
        <w:outlineLvl w:val="2"/>
        <w:rPr>
          <w:rFonts w:ascii="Lato" w:hAnsi="Lato"/>
          <w:color w:val="211D70"/>
          <w:sz w:val="21"/>
          <w:szCs w:val="21"/>
          <w:shd w:val="clear" w:color="auto" w:fill="FFFFFF"/>
        </w:rPr>
      </w:pPr>
      <w:r w:rsidRPr="00E712E8">
        <w:rPr>
          <w:rFonts w:ascii="Lato" w:hAnsi="Lato"/>
          <w:color w:val="211D70"/>
          <w:sz w:val="21"/>
          <w:szCs w:val="21"/>
          <w:shd w:val="clear" w:color="auto" w:fill="FFFFFF"/>
        </w:rPr>
        <w:t>RAVISHANKAR R &lt; 2022ac05117@wilp.bits-pilani.ac.in&gt;</w:t>
      </w:r>
    </w:p>
    <w:p w14:paraId="1306CA9B" w14:textId="77777777" w:rsidR="00E712E8" w:rsidRPr="00E712E8" w:rsidRDefault="00E712E8" w:rsidP="00E712E8">
      <w:pPr>
        <w:numPr>
          <w:ilvl w:val="0"/>
          <w:numId w:val="9"/>
        </w:numPr>
        <w:spacing w:before="100" w:beforeAutospacing="1" w:after="100" w:afterAutospacing="1" w:line="240" w:lineRule="auto"/>
        <w:outlineLvl w:val="2"/>
        <w:rPr>
          <w:rFonts w:ascii="Lato" w:hAnsi="Lato"/>
          <w:color w:val="211D70"/>
          <w:sz w:val="21"/>
          <w:szCs w:val="21"/>
          <w:shd w:val="clear" w:color="auto" w:fill="FFFFFF"/>
        </w:rPr>
      </w:pPr>
      <w:r w:rsidRPr="00E712E8">
        <w:rPr>
          <w:rFonts w:ascii="Lato" w:hAnsi="Lato"/>
          <w:color w:val="211D70"/>
          <w:sz w:val="21"/>
          <w:szCs w:val="21"/>
          <w:shd w:val="clear" w:color="auto" w:fill="FFFFFF"/>
        </w:rPr>
        <w:t>VISHAL PERIYASAMY R &lt; 2022ac05033@wilp.bits-pilani.ac.in&gt;</w:t>
      </w:r>
    </w:p>
    <w:p w14:paraId="069769F0" w14:textId="77777777" w:rsidR="00E712E8" w:rsidRPr="00E712E8" w:rsidRDefault="00E712E8" w:rsidP="00E712E8">
      <w:pPr>
        <w:numPr>
          <w:ilvl w:val="0"/>
          <w:numId w:val="9"/>
        </w:numPr>
        <w:spacing w:before="100" w:beforeAutospacing="1" w:after="100" w:afterAutospacing="1" w:line="240" w:lineRule="auto"/>
        <w:outlineLvl w:val="2"/>
        <w:rPr>
          <w:rFonts w:ascii="Lato" w:hAnsi="Lato"/>
          <w:color w:val="211D70"/>
          <w:sz w:val="21"/>
          <w:szCs w:val="21"/>
          <w:shd w:val="clear" w:color="auto" w:fill="FFFFFF"/>
        </w:rPr>
      </w:pPr>
      <w:r w:rsidRPr="00E712E8">
        <w:rPr>
          <w:rFonts w:ascii="Lato" w:hAnsi="Lato"/>
          <w:color w:val="211D70"/>
          <w:sz w:val="21"/>
          <w:szCs w:val="21"/>
          <w:shd w:val="clear" w:color="auto" w:fill="FFFFFF"/>
        </w:rPr>
        <w:t>SAKTHI R &lt; 2022ac05659@wilp.bits-pilani.ac.in&gt;</w:t>
      </w:r>
    </w:p>
    <w:p w14:paraId="79C7D68E" w14:textId="77777777" w:rsidR="00E712E8" w:rsidRPr="00E712E8" w:rsidRDefault="00E712E8" w:rsidP="00E712E8">
      <w:pPr>
        <w:numPr>
          <w:ilvl w:val="0"/>
          <w:numId w:val="9"/>
        </w:numPr>
        <w:spacing w:before="100" w:beforeAutospacing="1" w:after="100" w:afterAutospacing="1" w:line="240" w:lineRule="auto"/>
        <w:outlineLvl w:val="2"/>
        <w:rPr>
          <w:rFonts w:ascii="Lato" w:hAnsi="Lato"/>
          <w:color w:val="211D70"/>
          <w:sz w:val="21"/>
          <w:szCs w:val="21"/>
          <w:shd w:val="clear" w:color="auto" w:fill="FFFFFF"/>
        </w:rPr>
      </w:pPr>
      <w:r w:rsidRPr="00E712E8">
        <w:rPr>
          <w:rFonts w:ascii="Lato" w:hAnsi="Lato"/>
          <w:color w:val="211D70"/>
          <w:sz w:val="21"/>
          <w:szCs w:val="21"/>
          <w:shd w:val="clear" w:color="auto" w:fill="FFFFFF"/>
        </w:rPr>
        <w:t>YOGEESH BABU B R &lt; 2022ac05544@wilp.bits-pilani.ac.in&gt;</w:t>
      </w:r>
    </w:p>
    <w:p w14:paraId="027EF289" w14:textId="77777777" w:rsidR="00E712E8" w:rsidRPr="00E712E8" w:rsidRDefault="00E712E8" w:rsidP="00E712E8">
      <w:pPr>
        <w:numPr>
          <w:ilvl w:val="0"/>
          <w:numId w:val="9"/>
        </w:numPr>
        <w:spacing w:before="100" w:beforeAutospacing="1" w:after="100" w:afterAutospacing="1" w:line="240" w:lineRule="auto"/>
        <w:outlineLvl w:val="2"/>
        <w:rPr>
          <w:rFonts w:ascii="Lato" w:hAnsi="Lato"/>
          <w:color w:val="211D70"/>
          <w:sz w:val="21"/>
          <w:szCs w:val="21"/>
          <w:shd w:val="clear" w:color="auto" w:fill="FFFFFF"/>
        </w:rPr>
      </w:pPr>
      <w:r w:rsidRPr="00E712E8">
        <w:rPr>
          <w:rFonts w:ascii="Lato" w:hAnsi="Lato"/>
          <w:color w:val="211D70"/>
          <w:sz w:val="21"/>
          <w:szCs w:val="21"/>
          <w:shd w:val="clear" w:color="auto" w:fill="FFFFFF"/>
        </w:rPr>
        <w:t>YASHODHA R &lt; 2022ac05366@wilp.bits-pilani.ac.in&gt;</w:t>
      </w:r>
    </w:p>
    <w:p w14:paraId="03DD3505" w14:textId="303093B8" w:rsidR="00CD3C29" w:rsidRPr="00CD3C29" w:rsidRDefault="00CD3C29" w:rsidP="00CD3C29">
      <w:pPr>
        <w:spacing w:before="100" w:beforeAutospacing="1" w:after="100" w:afterAutospacing="1" w:line="240" w:lineRule="auto"/>
        <w:outlineLvl w:val="2"/>
        <w:rPr>
          <w:rFonts w:eastAsia="Times New Roman" w:cstheme="minorHAnsi"/>
          <w:b/>
          <w:bCs/>
          <w:sz w:val="36"/>
          <w:szCs w:val="36"/>
          <w:lang w:eastAsia="en-IN"/>
        </w:rPr>
      </w:pPr>
      <w:r w:rsidRPr="00CD3C29">
        <w:rPr>
          <w:rFonts w:eastAsia="Times New Roman" w:cstheme="minorHAnsi"/>
          <w:b/>
          <w:bCs/>
          <w:sz w:val="36"/>
          <w:szCs w:val="36"/>
          <w:lang w:eastAsia="en-IN"/>
        </w:rPr>
        <w:t>Summary:</w:t>
      </w:r>
    </w:p>
    <w:p w14:paraId="5847A288" w14:textId="181A4124" w:rsidR="00CD3C29" w:rsidRPr="00CD3C29" w:rsidRDefault="00CD3C29" w:rsidP="00CD3C29">
      <w:pPr>
        <w:spacing w:before="100" w:beforeAutospacing="1" w:after="100" w:afterAutospacing="1" w:line="240" w:lineRule="auto"/>
        <w:outlineLvl w:val="2"/>
        <w:rPr>
          <w:rFonts w:eastAsia="Times New Roman" w:cstheme="minorHAnsi"/>
          <w:b/>
          <w:bCs/>
          <w:sz w:val="27"/>
          <w:szCs w:val="27"/>
          <w:lang w:eastAsia="en-IN"/>
        </w:rPr>
      </w:pPr>
      <w:r>
        <w:rPr>
          <w:rFonts w:eastAsia="Times New Roman" w:cstheme="minorHAnsi"/>
          <w:b/>
          <w:bCs/>
          <w:sz w:val="27"/>
          <w:szCs w:val="27"/>
          <w:lang w:eastAsia="en-IN"/>
        </w:rPr>
        <w:t>1.</w:t>
      </w:r>
      <w:r w:rsidR="005A0556" w:rsidRPr="005A0556">
        <w:t xml:space="preserve"> </w:t>
      </w:r>
      <w:r w:rsidR="005A0556" w:rsidRPr="005A0556">
        <w:rPr>
          <w:rFonts w:eastAsia="Times New Roman" w:cstheme="minorHAnsi"/>
          <w:b/>
          <w:bCs/>
          <w:sz w:val="27"/>
          <w:szCs w:val="27"/>
          <w:lang w:eastAsia="en-IN"/>
        </w:rPr>
        <w:t>Data Collection and Preprocessing</w:t>
      </w:r>
    </w:p>
    <w:p w14:paraId="4F317D0C" w14:textId="6FF7DFAF" w:rsidR="005A0556" w:rsidRPr="005A0556" w:rsidRDefault="005A0556" w:rsidP="005A0556">
      <w:pPr>
        <w:spacing w:before="100" w:beforeAutospacing="1" w:after="100" w:afterAutospacing="1" w:line="240" w:lineRule="auto"/>
        <w:ind w:left="720"/>
        <w:rPr>
          <w:rFonts w:eastAsia="Times New Roman" w:cstheme="minorHAnsi"/>
          <w:lang w:eastAsia="en-IN"/>
        </w:rPr>
      </w:pPr>
      <w:r>
        <w:rPr>
          <w:rFonts w:eastAsia="Times New Roman" w:cstheme="minorHAnsi"/>
          <w:lang w:eastAsia="en-IN"/>
        </w:rPr>
        <w:t>W</w:t>
      </w:r>
      <w:r w:rsidRPr="005A0556">
        <w:rPr>
          <w:rFonts w:eastAsia="Times New Roman" w:cstheme="minorHAnsi"/>
          <w:lang w:eastAsia="en-IN"/>
        </w:rPr>
        <w:t>e chose the Water Potability Dataset, which contains features related to water quality. The goal is to predict whether water is potable (safe to drink) based on these features:</w:t>
      </w:r>
    </w:p>
    <w:p w14:paraId="57F5C30E" w14:textId="77777777" w:rsidR="005A0556" w:rsidRDefault="005A0556" w:rsidP="005A0556">
      <w:pPr>
        <w:pStyle w:val="ListParagraph"/>
        <w:numPr>
          <w:ilvl w:val="0"/>
          <w:numId w:val="10"/>
        </w:numPr>
        <w:spacing w:before="100" w:beforeAutospacing="1" w:after="100" w:afterAutospacing="1" w:line="240" w:lineRule="auto"/>
        <w:rPr>
          <w:rFonts w:eastAsia="Times New Roman" w:cstheme="minorHAnsi"/>
          <w:lang w:eastAsia="en-IN"/>
        </w:rPr>
      </w:pPr>
      <w:r w:rsidRPr="005A0556">
        <w:rPr>
          <w:rFonts w:eastAsia="Times New Roman" w:cstheme="minorHAnsi"/>
          <w:lang w:eastAsia="en-IN"/>
        </w:rPr>
        <w:t>ph: pH level of the water</w:t>
      </w:r>
    </w:p>
    <w:p w14:paraId="58AA9A93" w14:textId="77777777" w:rsidR="005A0556" w:rsidRDefault="005A0556" w:rsidP="005A0556">
      <w:pPr>
        <w:pStyle w:val="ListParagraph"/>
        <w:numPr>
          <w:ilvl w:val="0"/>
          <w:numId w:val="10"/>
        </w:numPr>
        <w:spacing w:before="100" w:beforeAutospacing="1" w:after="100" w:afterAutospacing="1" w:line="240" w:lineRule="auto"/>
        <w:rPr>
          <w:rFonts w:eastAsia="Times New Roman" w:cstheme="minorHAnsi"/>
          <w:lang w:eastAsia="en-IN"/>
        </w:rPr>
      </w:pPr>
      <w:r w:rsidRPr="005A0556">
        <w:rPr>
          <w:rFonts w:eastAsia="Times New Roman" w:cstheme="minorHAnsi"/>
          <w:lang w:eastAsia="en-IN"/>
        </w:rPr>
        <w:t>Hardness: Measures of water hardness (CaCO3 in mg/L)</w:t>
      </w:r>
    </w:p>
    <w:p w14:paraId="66BD54F8" w14:textId="77777777" w:rsidR="005A0556" w:rsidRDefault="005A0556" w:rsidP="005A0556">
      <w:pPr>
        <w:pStyle w:val="ListParagraph"/>
        <w:numPr>
          <w:ilvl w:val="0"/>
          <w:numId w:val="10"/>
        </w:numPr>
        <w:spacing w:before="100" w:beforeAutospacing="1" w:after="100" w:afterAutospacing="1" w:line="240" w:lineRule="auto"/>
        <w:rPr>
          <w:rFonts w:eastAsia="Times New Roman" w:cstheme="minorHAnsi"/>
          <w:lang w:eastAsia="en-IN"/>
        </w:rPr>
      </w:pPr>
      <w:r w:rsidRPr="005A0556">
        <w:rPr>
          <w:rFonts w:eastAsia="Times New Roman" w:cstheme="minorHAnsi"/>
          <w:lang w:eastAsia="en-IN"/>
        </w:rPr>
        <w:t>Solids: Total dissolved solids in the water (ppm)</w:t>
      </w:r>
    </w:p>
    <w:p w14:paraId="56DA3FA8" w14:textId="77777777" w:rsidR="005A0556" w:rsidRDefault="005A0556" w:rsidP="005A0556">
      <w:pPr>
        <w:pStyle w:val="ListParagraph"/>
        <w:numPr>
          <w:ilvl w:val="0"/>
          <w:numId w:val="10"/>
        </w:numPr>
        <w:spacing w:before="100" w:beforeAutospacing="1" w:after="100" w:afterAutospacing="1" w:line="240" w:lineRule="auto"/>
        <w:rPr>
          <w:rFonts w:eastAsia="Times New Roman" w:cstheme="minorHAnsi"/>
          <w:lang w:eastAsia="en-IN"/>
        </w:rPr>
      </w:pPr>
      <w:r w:rsidRPr="005A0556">
        <w:rPr>
          <w:rFonts w:eastAsia="Times New Roman" w:cstheme="minorHAnsi"/>
          <w:lang w:eastAsia="en-IN"/>
        </w:rPr>
        <w:t>Chloramines: Residual chlorine in the water (ppm)</w:t>
      </w:r>
    </w:p>
    <w:p w14:paraId="4B4E3239" w14:textId="77777777" w:rsidR="005A0556" w:rsidRDefault="005A0556" w:rsidP="005A0556">
      <w:pPr>
        <w:pStyle w:val="ListParagraph"/>
        <w:numPr>
          <w:ilvl w:val="0"/>
          <w:numId w:val="10"/>
        </w:numPr>
        <w:spacing w:before="100" w:beforeAutospacing="1" w:after="100" w:afterAutospacing="1" w:line="240" w:lineRule="auto"/>
        <w:rPr>
          <w:rFonts w:eastAsia="Times New Roman" w:cstheme="minorHAnsi"/>
          <w:lang w:eastAsia="en-IN"/>
        </w:rPr>
      </w:pPr>
      <w:r w:rsidRPr="005A0556">
        <w:rPr>
          <w:rFonts w:eastAsia="Times New Roman" w:cstheme="minorHAnsi"/>
          <w:lang w:eastAsia="en-IN"/>
        </w:rPr>
        <w:t>Sulfate: Concentration of sulfate in mg/L</w:t>
      </w:r>
    </w:p>
    <w:p w14:paraId="47E8BC70" w14:textId="77777777" w:rsidR="005A0556" w:rsidRDefault="005A0556" w:rsidP="005A0556">
      <w:pPr>
        <w:pStyle w:val="ListParagraph"/>
        <w:numPr>
          <w:ilvl w:val="0"/>
          <w:numId w:val="10"/>
        </w:numPr>
        <w:spacing w:before="100" w:beforeAutospacing="1" w:after="100" w:afterAutospacing="1" w:line="240" w:lineRule="auto"/>
        <w:rPr>
          <w:rFonts w:eastAsia="Times New Roman" w:cstheme="minorHAnsi"/>
          <w:lang w:eastAsia="en-IN"/>
        </w:rPr>
      </w:pPr>
      <w:r w:rsidRPr="005A0556">
        <w:rPr>
          <w:rFonts w:eastAsia="Times New Roman" w:cstheme="minorHAnsi"/>
          <w:lang w:eastAsia="en-IN"/>
        </w:rPr>
        <w:t>Conductivity: Electrical conductivity of water in μS/cm</w:t>
      </w:r>
    </w:p>
    <w:p w14:paraId="730FA734" w14:textId="77777777" w:rsidR="005A0556" w:rsidRDefault="005A0556" w:rsidP="005A0556">
      <w:pPr>
        <w:pStyle w:val="ListParagraph"/>
        <w:numPr>
          <w:ilvl w:val="0"/>
          <w:numId w:val="10"/>
        </w:numPr>
        <w:spacing w:before="100" w:beforeAutospacing="1" w:after="100" w:afterAutospacing="1" w:line="240" w:lineRule="auto"/>
        <w:rPr>
          <w:rFonts w:eastAsia="Times New Roman" w:cstheme="minorHAnsi"/>
          <w:lang w:eastAsia="en-IN"/>
        </w:rPr>
      </w:pPr>
      <w:r w:rsidRPr="005A0556">
        <w:rPr>
          <w:rFonts w:eastAsia="Times New Roman" w:cstheme="minorHAnsi"/>
          <w:lang w:eastAsia="en-IN"/>
        </w:rPr>
        <w:t>Organic_carbon: Organic carbon concentration in mg/L</w:t>
      </w:r>
    </w:p>
    <w:p w14:paraId="1CC086B2" w14:textId="77777777" w:rsidR="005A0556" w:rsidRDefault="005A0556" w:rsidP="005A0556">
      <w:pPr>
        <w:pStyle w:val="ListParagraph"/>
        <w:numPr>
          <w:ilvl w:val="0"/>
          <w:numId w:val="10"/>
        </w:numPr>
        <w:spacing w:before="100" w:beforeAutospacing="1" w:after="100" w:afterAutospacing="1" w:line="240" w:lineRule="auto"/>
        <w:rPr>
          <w:rFonts w:eastAsia="Times New Roman" w:cstheme="minorHAnsi"/>
          <w:lang w:eastAsia="en-IN"/>
        </w:rPr>
      </w:pPr>
      <w:r w:rsidRPr="005A0556">
        <w:rPr>
          <w:rFonts w:eastAsia="Times New Roman" w:cstheme="minorHAnsi"/>
          <w:lang w:eastAsia="en-IN"/>
        </w:rPr>
        <w:t>Trihalomethanes: Trihalomethanes concentration in μg/L</w:t>
      </w:r>
    </w:p>
    <w:p w14:paraId="1793315E" w14:textId="68DA60CD" w:rsidR="005A0556" w:rsidRPr="005A0556" w:rsidRDefault="005A0556" w:rsidP="005A0556">
      <w:pPr>
        <w:pStyle w:val="ListParagraph"/>
        <w:numPr>
          <w:ilvl w:val="0"/>
          <w:numId w:val="10"/>
        </w:numPr>
        <w:spacing w:before="100" w:beforeAutospacing="1" w:after="100" w:afterAutospacing="1" w:line="240" w:lineRule="auto"/>
        <w:rPr>
          <w:rFonts w:eastAsia="Times New Roman" w:cstheme="minorHAnsi"/>
          <w:lang w:eastAsia="en-IN"/>
        </w:rPr>
      </w:pPr>
      <w:r w:rsidRPr="005A0556">
        <w:rPr>
          <w:rFonts w:eastAsia="Times New Roman" w:cstheme="minorHAnsi"/>
          <w:lang w:eastAsia="en-IN"/>
        </w:rPr>
        <w:t>Turbidity: Water cloudiness in NTU</w:t>
      </w:r>
    </w:p>
    <w:p w14:paraId="04D9A371" w14:textId="77777777" w:rsidR="005A0556" w:rsidRPr="005A0556" w:rsidRDefault="005A0556" w:rsidP="005A0556">
      <w:pPr>
        <w:spacing w:before="100" w:beforeAutospacing="1" w:after="100" w:afterAutospacing="1" w:line="240" w:lineRule="auto"/>
        <w:ind w:left="720"/>
        <w:rPr>
          <w:rFonts w:eastAsia="Times New Roman" w:cstheme="minorHAnsi"/>
          <w:b/>
          <w:bCs/>
          <w:lang w:eastAsia="en-IN"/>
        </w:rPr>
      </w:pPr>
      <w:r w:rsidRPr="005A0556">
        <w:rPr>
          <w:rFonts w:eastAsia="Times New Roman" w:cstheme="minorHAnsi"/>
          <w:b/>
          <w:bCs/>
          <w:lang w:eastAsia="en-IN"/>
        </w:rPr>
        <w:t>1. Data Cleaning</w:t>
      </w:r>
    </w:p>
    <w:p w14:paraId="2C5FD3AF" w14:textId="31E37764" w:rsidR="005A0556" w:rsidRPr="005A0556" w:rsidRDefault="005A0556" w:rsidP="005A0556">
      <w:pPr>
        <w:spacing w:before="100" w:beforeAutospacing="1" w:after="100" w:afterAutospacing="1" w:line="240" w:lineRule="auto"/>
        <w:ind w:left="720"/>
        <w:rPr>
          <w:rFonts w:eastAsia="Times New Roman" w:cstheme="minorHAnsi"/>
          <w:lang w:eastAsia="en-IN"/>
        </w:rPr>
      </w:pPr>
      <w:r w:rsidRPr="005A0556">
        <w:rPr>
          <w:rFonts w:eastAsia="Times New Roman" w:cstheme="minorHAnsi"/>
          <w:b/>
          <w:bCs/>
          <w:lang w:eastAsia="en-IN"/>
        </w:rPr>
        <w:t>Handling Missing Values:</w:t>
      </w:r>
      <w:r w:rsidRPr="005A0556">
        <w:rPr>
          <w:rFonts w:eastAsia="Times New Roman" w:cstheme="minorHAnsi"/>
          <w:lang w:eastAsia="en-IN"/>
        </w:rPr>
        <w:t xml:space="preserve"> Missing values were identified in </w:t>
      </w:r>
      <w:r>
        <w:rPr>
          <w:rFonts w:eastAsia="Times New Roman" w:cstheme="minorHAnsi"/>
          <w:lang w:eastAsia="en-IN"/>
        </w:rPr>
        <w:t>multiple</w:t>
      </w:r>
      <w:r w:rsidRPr="005A0556">
        <w:rPr>
          <w:rFonts w:eastAsia="Times New Roman" w:cstheme="minorHAnsi"/>
          <w:lang w:eastAsia="en-IN"/>
        </w:rPr>
        <w:t xml:space="preserve"> features. We used mean imputation for these features because it maintains the central tendency of the data without introducing bias.</w:t>
      </w:r>
    </w:p>
    <w:p w14:paraId="7348ABCD" w14:textId="368941BD" w:rsidR="005A0556" w:rsidRPr="005A0556" w:rsidRDefault="005A0556" w:rsidP="005A0556">
      <w:pPr>
        <w:spacing w:before="100" w:beforeAutospacing="1" w:after="100" w:afterAutospacing="1" w:line="240" w:lineRule="auto"/>
        <w:ind w:left="720"/>
        <w:rPr>
          <w:rFonts w:eastAsia="Times New Roman" w:cstheme="minorHAnsi"/>
          <w:lang w:eastAsia="en-IN"/>
        </w:rPr>
      </w:pPr>
      <w:r w:rsidRPr="005A0556">
        <w:rPr>
          <w:rFonts w:eastAsia="Times New Roman" w:cstheme="minorHAnsi"/>
          <w:b/>
          <w:bCs/>
          <w:lang w:eastAsia="en-IN"/>
        </w:rPr>
        <w:t>Outliers Removal</w:t>
      </w:r>
      <w:r w:rsidRPr="005A0556">
        <w:rPr>
          <w:rFonts w:eastAsia="Times New Roman" w:cstheme="minorHAnsi"/>
          <w:lang w:eastAsia="en-IN"/>
        </w:rPr>
        <w:t>: Outliers were addressed using IQR-based filtering, as extreme values can skew the model and lead to poor generalization.</w:t>
      </w:r>
    </w:p>
    <w:p w14:paraId="3302837F" w14:textId="01D3DFF3" w:rsidR="005A0556" w:rsidRPr="005A0556" w:rsidRDefault="005A0556" w:rsidP="005A0556">
      <w:pPr>
        <w:spacing w:before="100" w:beforeAutospacing="1" w:after="100" w:afterAutospacing="1" w:line="240" w:lineRule="auto"/>
        <w:ind w:left="720"/>
        <w:rPr>
          <w:rFonts w:eastAsia="Times New Roman" w:cstheme="minorHAnsi"/>
          <w:lang w:eastAsia="en-IN"/>
        </w:rPr>
      </w:pPr>
      <w:r w:rsidRPr="005A0556">
        <w:rPr>
          <w:rFonts w:eastAsia="Times New Roman" w:cstheme="minorHAnsi"/>
          <w:b/>
          <w:bCs/>
          <w:lang w:eastAsia="en-IN"/>
        </w:rPr>
        <w:t>Impact:</w:t>
      </w:r>
      <w:r w:rsidRPr="005A0556">
        <w:rPr>
          <w:rFonts w:eastAsia="Times New Roman" w:cstheme="minorHAnsi"/>
          <w:lang w:eastAsia="en-IN"/>
        </w:rPr>
        <w:t xml:space="preserve"> Cleaning the data ensures the model isn't biased by missing or extreme values, allowing it to generalize better to unseen data.</w:t>
      </w:r>
      <w:r>
        <w:rPr>
          <w:rFonts w:eastAsia="Times New Roman" w:cstheme="minorHAnsi"/>
          <w:lang w:eastAsia="en-IN"/>
        </w:rPr>
        <w:br/>
      </w:r>
    </w:p>
    <w:p w14:paraId="76D72706" w14:textId="77777777" w:rsidR="005A0556" w:rsidRDefault="005A0556" w:rsidP="005A0556">
      <w:pPr>
        <w:spacing w:before="100" w:beforeAutospacing="1" w:after="100" w:afterAutospacing="1" w:line="240" w:lineRule="auto"/>
        <w:ind w:left="720"/>
        <w:rPr>
          <w:rFonts w:eastAsia="Times New Roman" w:cstheme="minorHAnsi"/>
          <w:lang w:eastAsia="en-IN"/>
        </w:rPr>
      </w:pPr>
      <w:r w:rsidRPr="005A0556">
        <w:rPr>
          <w:rFonts w:eastAsia="Times New Roman" w:cstheme="minorHAnsi"/>
          <w:lang w:eastAsia="en-IN"/>
        </w:rPr>
        <w:t>2</w:t>
      </w:r>
      <w:r w:rsidRPr="005A0556">
        <w:rPr>
          <w:rFonts w:eastAsia="Times New Roman" w:cstheme="minorHAnsi"/>
          <w:b/>
          <w:bCs/>
          <w:lang w:eastAsia="en-IN"/>
        </w:rPr>
        <w:t>. Feature Engineering</w:t>
      </w:r>
    </w:p>
    <w:p w14:paraId="0E56314E" w14:textId="376752D3" w:rsidR="005A0556" w:rsidRPr="005A0556" w:rsidRDefault="005A0556" w:rsidP="005A0556">
      <w:pPr>
        <w:spacing w:before="100" w:beforeAutospacing="1" w:after="100" w:afterAutospacing="1" w:line="240" w:lineRule="auto"/>
        <w:ind w:left="720"/>
        <w:rPr>
          <w:rFonts w:eastAsia="Times New Roman" w:cstheme="minorHAnsi"/>
          <w:lang w:eastAsia="en-IN"/>
        </w:rPr>
      </w:pPr>
      <w:r w:rsidRPr="005A0556">
        <w:rPr>
          <w:rFonts w:eastAsia="Times New Roman" w:cstheme="minorHAnsi"/>
          <w:b/>
          <w:bCs/>
          <w:lang w:eastAsia="en-IN"/>
        </w:rPr>
        <w:t>Impact:</w:t>
      </w:r>
      <w:r w:rsidRPr="005A0556">
        <w:rPr>
          <w:rFonts w:eastAsia="Times New Roman" w:cstheme="minorHAnsi"/>
          <w:lang w:eastAsia="en-IN"/>
        </w:rPr>
        <w:t xml:space="preserve"> Feature engineering helps the model capture complex relationships and patterns in the data that might not be obvious from raw features.</w:t>
      </w:r>
      <w:r>
        <w:rPr>
          <w:rFonts w:eastAsia="Times New Roman" w:cstheme="minorHAnsi"/>
          <w:lang w:eastAsia="en-IN"/>
        </w:rPr>
        <w:br/>
      </w:r>
    </w:p>
    <w:p w14:paraId="1BAE231A" w14:textId="77777777" w:rsidR="005A0556" w:rsidRPr="005A0556" w:rsidRDefault="005A0556" w:rsidP="005A0556">
      <w:pPr>
        <w:spacing w:before="100" w:beforeAutospacing="1" w:after="100" w:afterAutospacing="1" w:line="240" w:lineRule="auto"/>
        <w:ind w:left="720"/>
        <w:rPr>
          <w:rFonts w:eastAsia="Times New Roman" w:cstheme="minorHAnsi"/>
          <w:b/>
          <w:bCs/>
          <w:lang w:eastAsia="en-IN"/>
        </w:rPr>
      </w:pPr>
      <w:r w:rsidRPr="005A0556">
        <w:rPr>
          <w:rFonts w:eastAsia="Times New Roman" w:cstheme="minorHAnsi"/>
          <w:lang w:eastAsia="en-IN"/>
        </w:rPr>
        <w:t>3</w:t>
      </w:r>
      <w:r w:rsidRPr="005A0556">
        <w:rPr>
          <w:rFonts w:eastAsia="Times New Roman" w:cstheme="minorHAnsi"/>
          <w:b/>
          <w:bCs/>
          <w:lang w:eastAsia="en-IN"/>
        </w:rPr>
        <w:t>. Scaling and Normalization</w:t>
      </w:r>
    </w:p>
    <w:p w14:paraId="028564E8" w14:textId="73115326" w:rsidR="005A0556" w:rsidRPr="005A0556" w:rsidRDefault="005A0556" w:rsidP="005A0556">
      <w:pPr>
        <w:spacing w:before="100" w:beforeAutospacing="1" w:after="100" w:afterAutospacing="1" w:line="240" w:lineRule="auto"/>
        <w:ind w:left="720"/>
        <w:rPr>
          <w:rFonts w:eastAsia="Times New Roman" w:cstheme="minorHAnsi"/>
          <w:lang w:eastAsia="en-IN"/>
        </w:rPr>
      </w:pPr>
      <w:r w:rsidRPr="005A0556">
        <w:rPr>
          <w:rFonts w:eastAsia="Times New Roman" w:cstheme="minorHAnsi"/>
          <w:b/>
          <w:bCs/>
          <w:lang w:eastAsia="en-IN"/>
        </w:rPr>
        <w:t>Scaling</w:t>
      </w:r>
      <w:r w:rsidRPr="005A0556">
        <w:rPr>
          <w:rFonts w:eastAsia="Times New Roman" w:cstheme="minorHAnsi"/>
          <w:lang w:eastAsia="en-IN"/>
        </w:rPr>
        <w:t xml:space="preserve">: We applied Min-Max scaling to normalize the features to a range between 0 and 1. This was particularly important for features like Solids and Conductivity, which are on a different scale </w:t>
      </w:r>
      <w:r>
        <w:rPr>
          <w:rFonts w:eastAsia="Times New Roman" w:cstheme="minorHAnsi"/>
          <w:lang w:eastAsia="en-IN"/>
        </w:rPr>
        <w:t>than</w:t>
      </w:r>
      <w:r w:rsidRPr="005A0556">
        <w:rPr>
          <w:rFonts w:eastAsia="Times New Roman" w:cstheme="minorHAnsi"/>
          <w:lang w:eastAsia="en-IN"/>
        </w:rPr>
        <w:t xml:space="preserve"> other features.</w:t>
      </w:r>
    </w:p>
    <w:p w14:paraId="527CBE32" w14:textId="77777777" w:rsidR="005A0556" w:rsidRPr="005A0556" w:rsidRDefault="005A0556" w:rsidP="005A0556">
      <w:pPr>
        <w:spacing w:before="100" w:beforeAutospacing="1" w:after="100" w:afterAutospacing="1" w:line="240" w:lineRule="auto"/>
        <w:ind w:left="720"/>
        <w:rPr>
          <w:rFonts w:eastAsia="Times New Roman" w:cstheme="minorHAnsi"/>
          <w:lang w:eastAsia="en-IN"/>
        </w:rPr>
      </w:pPr>
      <w:r w:rsidRPr="005A0556">
        <w:rPr>
          <w:rFonts w:eastAsia="Times New Roman" w:cstheme="minorHAnsi"/>
          <w:b/>
          <w:bCs/>
          <w:lang w:eastAsia="en-IN"/>
        </w:rPr>
        <w:lastRenderedPageBreak/>
        <w:t>Normalization</w:t>
      </w:r>
      <w:r w:rsidRPr="005A0556">
        <w:rPr>
          <w:rFonts w:eastAsia="Times New Roman" w:cstheme="minorHAnsi"/>
          <w:lang w:eastAsia="en-IN"/>
        </w:rPr>
        <w:t>: For models that assume a Gaussian distribution (e.g., Logistic Regression), we also tried Z-score normalization to standardize the features based on the mean and standard deviation.</w:t>
      </w:r>
    </w:p>
    <w:p w14:paraId="1433FAFD" w14:textId="6609421A" w:rsidR="005A0556" w:rsidRPr="005A0556" w:rsidRDefault="005A0556" w:rsidP="005A0556">
      <w:pPr>
        <w:spacing w:before="100" w:beforeAutospacing="1" w:after="100" w:afterAutospacing="1" w:line="240" w:lineRule="auto"/>
        <w:ind w:left="720"/>
        <w:rPr>
          <w:rFonts w:eastAsia="Times New Roman" w:cstheme="minorHAnsi"/>
          <w:lang w:eastAsia="en-IN"/>
        </w:rPr>
      </w:pPr>
      <w:r w:rsidRPr="005A0556">
        <w:rPr>
          <w:rFonts w:eastAsia="Times New Roman" w:cstheme="minorHAnsi"/>
          <w:b/>
          <w:bCs/>
          <w:lang w:eastAsia="en-IN"/>
        </w:rPr>
        <w:t>Impact:</w:t>
      </w:r>
      <w:r w:rsidRPr="005A0556">
        <w:rPr>
          <w:rFonts w:eastAsia="Times New Roman" w:cstheme="minorHAnsi"/>
          <w:lang w:eastAsia="en-IN"/>
        </w:rPr>
        <w:t xml:space="preserve"> Scaling helps models like K-Nearest Neighbours and Neural Networks perform better by ensuring all features contribute equally to the predictions, while normalization improves convergence in algorithms like Gradient Descent.</w:t>
      </w:r>
    </w:p>
    <w:p w14:paraId="293089FD" w14:textId="77777777" w:rsidR="005A0556" w:rsidRPr="005A0556" w:rsidRDefault="005A0556" w:rsidP="005A0556">
      <w:pPr>
        <w:spacing w:before="100" w:beforeAutospacing="1" w:after="100" w:afterAutospacing="1" w:line="240" w:lineRule="auto"/>
        <w:ind w:left="720"/>
        <w:rPr>
          <w:rFonts w:eastAsia="Times New Roman" w:cstheme="minorHAnsi"/>
          <w:b/>
          <w:bCs/>
          <w:lang w:eastAsia="en-IN"/>
        </w:rPr>
      </w:pPr>
      <w:r w:rsidRPr="005A0556">
        <w:rPr>
          <w:rFonts w:eastAsia="Times New Roman" w:cstheme="minorHAnsi"/>
          <w:b/>
          <w:bCs/>
          <w:lang w:eastAsia="en-IN"/>
        </w:rPr>
        <w:t>4. AutoEDA with KizenML</w:t>
      </w:r>
    </w:p>
    <w:p w14:paraId="6499EFCA" w14:textId="28901E15" w:rsidR="005A0556" w:rsidRPr="005A0556" w:rsidRDefault="005A0556" w:rsidP="005A0556">
      <w:pPr>
        <w:spacing w:before="100" w:beforeAutospacing="1" w:after="100" w:afterAutospacing="1" w:line="240" w:lineRule="auto"/>
        <w:ind w:left="720"/>
        <w:rPr>
          <w:rFonts w:eastAsia="Times New Roman" w:cstheme="minorHAnsi"/>
          <w:lang w:eastAsia="en-IN"/>
        </w:rPr>
      </w:pPr>
      <w:r w:rsidRPr="005A0556">
        <w:rPr>
          <w:rFonts w:eastAsia="Times New Roman" w:cstheme="minorHAnsi"/>
          <w:lang w:eastAsia="en-IN"/>
        </w:rPr>
        <w:t xml:space="preserve">We utilized KizenML for Automated Exploratory Data Analysis (AutoEDA), which helped us quickly generate insights into feature distributions, correlations, and missing values. KizenML also provided an overview of </w:t>
      </w:r>
      <w:r>
        <w:rPr>
          <w:rFonts w:eastAsia="Times New Roman" w:cstheme="minorHAnsi"/>
          <w:lang w:eastAsia="en-IN"/>
        </w:rPr>
        <w:t>the importance of features</w:t>
      </w:r>
      <w:r w:rsidRPr="005A0556">
        <w:rPr>
          <w:rFonts w:eastAsia="Times New Roman" w:cstheme="minorHAnsi"/>
          <w:lang w:eastAsia="en-IN"/>
        </w:rPr>
        <w:t>, aiding in the feature selection process.</w:t>
      </w:r>
    </w:p>
    <w:p w14:paraId="785818DA" w14:textId="404178C7" w:rsidR="00CD3C29" w:rsidRPr="00CD3C29" w:rsidRDefault="005A0556" w:rsidP="005A0556">
      <w:pPr>
        <w:spacing w:before="100" w:beforeAutospacing="1" w:after="100" w:afterAutospacing="1" w:line="240" w:lineRule="auto"/>
        <w:ind w:left="720"/>
        <w:rPr>
          <w:rFonts w:eastAsia="Times New Roman" w:cstheme="minorHAnsi"/>
          <w:lang w:eastAsia="en-IN"/>
        </w:rPr>
      </w:pPr>
      <w:r w:rsidRPr="005A0556">
        <w:rPr>
          <w:rFonts w:eastAsia="Times New Roman" w:cstheme="minorHAnsi"/>
          <w:b/>
          <w:bCs/>
          <w:lang w:eastAsia="en-IN"/>
        </w:rPr>
        <w:t>Impact</w:t>
      </w:r>
      <w:r w:rsidRPr="005A0556">
        <w:rPr>
          <w:rFonts w:eastAsia="Times New Roman" w:cstheme="minorHAnsi"/>
          <w:lang w:eastAsia="en-IN"/>
        </w:rPr>
        <w:t xml:space="preserve">: AutoEDA with KizenML accelerates the </w:t>
      </w:r>
      <w:r>
        <w:rPr>
          <w:rFonts w:eastAsia="Times New Roman" w:cstheme="minorHAnsi"/>
          <w:lang w:eastAsia="en-IN"/>
        </w:rPr>
        <w:t>data's understanding, ensuring that the most critical features are considered in the final model, and reducing</w:t>
      </w:r>
      <w:r w:rsidRPr="005A0556">
        <w:rPr>
          <w:rFonts w:eastAsia="Times New Roman" w:cstheme="minorHAnsi"/>
          <w:lang w:eastAsia="en-IN"/>
        </w:rPr>
        <w:t xml:space="preserve"> the risk of introducing unnecessary complexity.</w:t>
      </w:r>
    </w:p>
    <w:p w14:paraId="66BE55FC" w14:textId="77E1611A" w:rsidR="00CD3C29" w:rsidRPr="00CD3C29" w:rsidRDefault="00CD3C29" w:rsidP="00CD3C29">
      <w:pPr>
        <w:spacing w:before="100" w:beforeAutospacing="1" w:after="100" w:afterAutospacing="1" w:line="240" w:lineRule="auto"/>
        <w:outlineLvl w:val="2"/>
        <w:rPr>
          <w:rFonts w:eastAsia="Times New Roman" w:cstheme="minorHAnsi"/>
          <w:b/>
          <w:bCs/>
          <w:sz w:val="27"/>
          <w:szCs w:val="27"/>
          <w:lang w:eastAsia="en-IN"/>
        </w:rPr>
      </w:pPr>
      <w:r>
        <w:rPr>
          <w:rFonts w:eastAsia="Times New Roman" w:cstheme="minorHAnsi"/>
          <w:b/>
          <w:bCs/>
          <w:sz w:val="27"/>
          <w:szCs w:val="27"/>
          <w:lang w:eastAsia="en-IN"/>
        </w:rPr>
        <w:t xml:space="preserve">2. </w:t>
      </w:r>
      <w:r w:rsidR="00095CE4" w:rsidRPr="00095CE4">
        <w:rPr>
          <w:rFonts w:eastAsia="Times New Roman" w:cstheme="minorHAnsi"/>
          <w:b/>
          <w:bCs/>
          <w:sz w:val="27"/>
          <w:szCs w:val="27"/>
          <w:lang w:eastAsia="en-IN"/>
        </w:rPr>
        <w:t>Model Selection, Training, and Hyperparameter Tuning</w:t>
      </w:r>
    </w:p>
    <w:p w14:paraId="6FA1D47B" w14:textId="1C6B586D" w:rsidR="00EF624C" w:rsidRPr="00EF624C" w:rsidRDefault="00EF624C" w:rsidP="00EF624C">
      <w:pPr>
        <w:spacing w:before="100" w:beforeAutospacing="1" w:after="100" w:afterAutospacing="1" w:line="240" w:lineRule="auto"/>
        <w:ind w:left="360"/>
        <w:rPr>
          <w:rFonts w:eastAsia="Times New Roman" w:cstheme="minorHAnsi"/>
          <w:lang w:eastAsia="en-IN"/>
        </w:rPr>
      </w:pPr>
      <w:r w:rsidRPr="00EF624C">
        <w:rPr>
          <w:rFonts w:eastAsia="Times New Roman" w:cstheme="minorHAnsi"/>
          <w:lang w:eastAsia="en-IN"/>
        </w:rPr>
        <w:t xml:space="preserve">For this task, we focused on </w:t>
      </w:r>
      <w:r w:rsidRPr="00EF624C">
        <w:rPr>
          <w:rFonts w:eastAsia="Times New Roman" w:cstheme="minorHAnsi"/>
          <w:b/>
          <w:bCs/>
          <w:lang w:eastAsia="en-IN"/>
        </w:rPr>
        <w:t>Logistic Regression</w:t>
      </w:r>
      <w:r w:rsidRPr="00EF624C">
        <w:rPr>
          <w:rFonts w:eastAsia="Times New Roman" w:cstheme="minorHAnsi"/>
          <w:lang w:eastAsia="en-IN"/>
        </w:rPr>
        <w:t xml:space="preserve"> as our primary model, as it is well-suited for binary classification problems like water potability prediction. Instead of exploring multiple model types, we concentrated on tuning the hyperparameters of Logistic Regression to achieve optimal performance.</w:t>
      </w:r>
    </w:p>
    <w:p w14:paraId="2E61531E" w14:textId="77777777" w:rsidR="00EF624C" w:rsidRPr="00EF624C" w:rsidRDefault="00EF624C" w:rsidP="00EF624C">
      <w:pPr>
        <w:spacing w:before="100" w:beforeAutospacing="1" w:after="100" w:afterAutospacing="1" w:line="240" w:lineRule="auto"/>
        <w:ind w:left="360"/>
        <w:rPr>
          <w:rFonts w:eastAsia="Times New Roman" w:cstheme="minorHAnsi"/>
          <w:b/>
          <w:bCs/>
          <w:lang w:eastAsia="en-IN"/>
        </w:rPr>
      </w:pPr>
      <w:r w:rsidRPr="00EF624C">
        <w:rPr>
          <w:rFonts w:eastAsia="Times New Roman" w:cstheme="minorHAnsi"/>
          <w:b/>
          <w:bCs/>
          <w:lang w:eastAsia="en-IN"/>
        </w:rPr>
        <w:t>1. Why Logistic Regression?</w:t>
      </w:r>
    </w:p>
    <w:p w14:paraId="66BE770B" w14:textId="77777777" w:rsidR="00EF624C" w:rsidRPr="00EF624C" w:rsidRDefault="00EF624C" w:rsidP="00EF624C">
      <w:pPr>
        <w:spacing w:before="100" w:beforeAutospacing="1" w:after="100" w:afterAutospacing="1" w:line="240" w:lineRule="auto"/>
        <w:ind w:left="360"/>
        <w:rPr>
          <w:rFonts w:eastAsia="Times New Roman" w:cstheme="minorHAnsi"/>
          <w:lang w:eastAsia="en-IN"/>
        </w:rPr>
      </w:pPr>
      <w:r w:rsidRPr="00EF624C">
        <w:rPr>
          <w:rFonts w:eastAsia="Times New Roman" w:cstheme="minorHAnsi"/>
          <w:lang w:eastAsia="en-IN"/>
        </w:rPr>
        <w:t>Logistic Regression is a simple yet powerful algorithm for classification tasks, particularly when interpretability and efficiency are important. Since the dataset features continuous variables and the target variable is binary (potable or not potable), Logistic Regression was a natural choice for this problem.</w:t>
      </w:r>
    </w:p>
    <w:p w14:paraId="33E9D656" w14:textId="77777777" w:rsidR="00EF624C" w:rsidRPr="00EF624C" w:rsidRDefault="00EF624C" w:rsidP="00EF624C">
      <w:pPr>
        <w:spacing w:before="100" w:beforeAutospacing="1" w:after="100" w:afterAutospacing="1" w:line="240" w:lineRule="auto"/>
        <w:ind w:left="360"/>
        <w:rPr>
          <w:rFonts w:eastAsia="Times New Roman" w:cstheme="minorHAnsi"/>
          <w:b/>
          <w:bCs/>
          <w:lang w:eastAsia="en-IN"/>
        </w:rPr>
      </w:pPr>
      <w:r w:rsidRPr="00EF624C">
        <w:rPr>
          <w:rFonts w:eastAsia="Times New Roman" w:cstheme="minorHAnsi"/>
          <w:b/>
          <w:bCs/>
          <w:lang w:eastAsia="en-IN"/>
        </w:rPr>
        <w:t>2. Hyperparameter Tuning Process</w:t>
      </w:r>
    </w:p>
    <w:p w14:paraId="2CD065F4" w14:textId="77777777" w:rsidR="00EF624C" w:rsidRPr="00EF624C" w:rsidRDefault="00EF624C" w:rsidP="00EF624C">
      <w:pPr>
        <w:spacing w:before="100" w:beforeAutospacing="1" w:after="100" w:afterAutospacing="1" w:line="240" w:lineRule="auto"/>
        <w:ind w:left="360"/>
        <w:rPr>
          <w:rFonts w:eastAsia="Times New Roman" w:cstheme="minorHAnsi"/>
          <w:lang w:eastAsia="en-IN"/>
        </w:rPr>
      </w:pPr>
      <w:r w:rsidRPr="00EF624C">
        <w:rPr>
          <w:rFonts w:eastAsia="Times New Roman" w:cstheme="minorHAnsi"/>
          <w:lang w:eastAsia="en-IN"/>
        </w:rPr>
        <w:t xml:space="preserve">We conducted extensive hyperparameter tuning using techniques like </w:t>
      </w:r>
      <w:r w:rsidRPr="00EF624C">
        <w:rPr>
          <w:rFonts w:eastAsia="Times New Roman" w:cstheme="minorHAnsi"/>
          <w:b/>
          <w:bCs/>
          <w:lang w:eastAsia="en-IN"/>
        </w:rPr>
        <w:t>Grid Search</w:t>
      </w:r>
      <w:r w:rsidRPr="00EF624C">
        <w:rPr>
          <w:rFonts w:eastAsia="Times New Roman" w:cstheme="minorHAnsi"/>
          <w:lang w:eastAsia="en-IN"/>
        </w:rPr>
        <w:t xml:space="preserve"> and </w:t>
      </w:r>
      <w:r w:rsidRPr="00EF624C">
        <w:rPr>
          <w:rFonts w:eastAsia="Times New Roman" w:cstheme="minorHAnsi"/>
          <w:b/>
          <w:bCs/>
          <w:lang w:eastAsia="en-IN"/>
        </w:rPr>
        <w:t>Random Search</w:t>
      </w:r>
      <w:r w:rsidRPr="00EF624C">
        <w:rPr>
          <w:rFonts w:eastAsia="Times New Roman" w:cstheme="minorHAnsi"/>
          <w:lang w:eastAsia="en-IN"/>
        </w:rPr>
        <w:t xml:space="preserve"> to find the best parameter combinations for the Logistic Regression model. Below are the key hyperparameters tuned:</w:t>
      </w:r>
    </w:p>
    <w:p w14:paraId="51E40AC5" w14:textId="77777777" w:rsidR="00EF624C" w:rsidRPr="00EF624C" w:rsidRDefault="00EF624C" w:rsidP="00EF624C">
      <w:pPr>
        <w:numPr>
          <w:ilvl w:val="0"/>
          <w:numId w:val="11"/>
        </w:numPr>
        <w:spacing w:before="100" w:beforeAutospacing="1" w:after="100" w:afterAutospacing="1" w:line="240" w:lineRule="auto"/>
        <w:rPr>
          <w:rFonts w:eastAsia="Times New Roman" w:cstheme="minorHAnsi"/>
          <w:lang w:eastAsia="en-IN"/>
        </w:rPr>
      </w:pPr>
      <w:r w:rsidRPr="00EF624C">
        <w:rPr>
          <w:rFonts w:eastAsia="Times New Roman" w:cstheme="minorHAnsi"/>
          <w:b/>
          <w:bCs/>
          <w:lang w:eastAsia="en-IN"/>
        </w:rPr>
        <w:t>Regularization Strength (C)</w:t>
      </w:r>
      <w:r w:rsidRPr="00EF624C">
        <w:rPr>
          <w:rFonts w:eastAsia="Times New Roman" w:cstheme="minorHAnsi"/>
          <w:lang w:eastAsia="en-IN"/>
        </w:rPr>
        <w:t>: We tested different values of C (inverse of regularization strength) to balance between overfitting and underfitting. A lower C enforces stronger regularization, while a higher C allows the model more flexibility.</w:t>
      </w:r>
    </w:p>
    <w:p w14:paraId="347E0C32" w14:textId="77777777" w:rsidR="00EF624C" w:rsidRPr="00EF624C" w:rsidRDefault="00EF624C" w:rsidP="00EF624C">
      <w:pPr>
        <w:numPr>
          <w:ilvl w:val="0"/>
          <w:numId w:val="11"/>
        </w:numPr>
        <w:spacing w:before="100" w:beforeAutospacing="1" w:after="100" w:afterAutospacing="1" w:line="240" w:lineRule="auto"/>
        <w:rPr>
          <w:rFonts w:eastAsia="Times New Roman" w:cstheme="minorHAnsi"/>
          <w:lang w:eastAsia="en-IN"/>
        </w:rPr>
      </w:pPr>
      <w:r w:rsidRPr="00EF624C">
        <w:rPr>
          <w:rFonts w:eastAsia="Times New Roman" w:cstheme="minorHAnsi"/>
          <w:b/>
          <w:bCs/>
          <w:lang w:eastAsia="en-IN"/>
        </w:rPr>
        <w:t>Penalty</w:t>
      </w:r>
      <w:r w:rsidRPr="00EF624C">
        <w:rPr>
          <w:rFonts w:eastAsia="Times New Roman" w:cstheme="minorHAnsi"/>
          <w:lang w:eastAsia="en-IN"/>
        </w:rPr>
        <w:t xml:space="preserve">: We experimented with both </w:t>
      </w:r>
      <w:r w:rsidRPr="00EF624C">
        <w:rPr>
          <w:rFonts w:eastAsia="Times New Roman" w:cstheme="minorHAnsi"/>
          <w:b/>
          <w:bCs/>
          <w:lang w:eastAsia="en-IN"/>
        </w:rPr>
        <w:t>L1</w:t>
      </w:r>
      <w:r w:rsidRPr="00EF624C">
        <w:rPr>
          <w:rFonts w:eastAsia="Times New Roman" w:cstheme="minorHAnsi"/>
          <w:lang w:eastAsia="en-IN"/>
        </w:rPr>
        <w:t xml:space="preserve"> and </w:t>
      </w:r>
      <w:r w:rsidRPr="00EF624C">
        <w:rPr>
          <w:rFonts w:eastAsia="Times New Roman" w:cstheme="minorHAnsi"/>
          <w:b/>
          <w:bCs/>
          <w:lang w:eastAsia="en-IN"/>
        </w:rPr>
        <w:t>L2</w:t>
      </w:r>
      <w:r w:rsidRPr="00EF624C">
        <w:rPr>
          <w:rFonts w:eastAsia="Times New Roman" w:cstheme="minorHAnsi"/>
          <w:lang w:eastAsia="en-IN"/>
        </w:rPr>
        <w:t xml:space="preserve"> regularization to see which form of regularization produced the best results for our dataset. L1 encourages sparsity in the model, while L2 penalizes large coefficients.</w:t>
      </w:r>
    </w:p>
    <w:p w14:paraId="3000FFC9" w14:textId="77777777" w:rsidR="00EF624C" w:rsidRPr="00EF624C" w:rsidRDefault="00EF624C" w:rsidP="00EF624C">
      <w:pPr>
        <w:spacing w:before="100" w:beforeAutospacing="1" w:after="100" w:afterAutospacing="1" w:line="240" w:lineRule="auto"/>
        <w:ind w:left="360"/>
        <w:rPr>
          <w:rFonts w:eastAsia="Times New Roman" w:cstheme="minorHAnsi"/>
          <w:b/>
          <w:bCs/>
          <w:lang w:eastAsia="en-IN"/>
        </w:rPr>
      </w:pPr>
      <w:r w:rsidRPr="00EF624C">
        <w:rPr>
          <w:rFonts w:eastAsia="Times New Roman" w:cstheme="minorHAnsi"/>
          <w:b/>
          <w:bCs/>
          <w:lang w:eastAsia="en-IN"/>
        </w:rPr>
        <w:t>3. Performance Evaluation</w:t>
      </w:r>
    </w:p>
    <w:p w14:paraId="31619FD5" w14:textId="77777777" w:rsidR="00EF624C" w:rsidRPr="00EF624C" w:rsidRDefault="00EF624C" w:rsidP="00EF624C">
      <w:pPr>
        <w:spacing w:before="100" w:beforeAutospacing="1" w:after="100" w:afterAutospacing="1" w:line="240" w:lineRule="auto"/>
        <w:ind w:left="360"/>
        <w:rPr>
          <w:rFonts w:eastAsia="Times New Roman" w:cstheme="minorHAnsi"/>
          <w:lang w:eastAsia="en-IN"/>
        </w:rPr>
      </w:pPr>
      <w:r w:rsidRPr="00EF624C">
        <w:rPr>
          <w:rFonts w:eastAsia="Times New Roman" w:cstheme="minorHAnsi"/>
          <w:lang w:eastAsia="en-IN"/>
        </w:rPr>
        <w:t xml:space="preserve">During the tuning process, we used </w:t>
      </w:r>
      <w:r w:rsidRPr="00EF624C">
        <w:rPr>
          <w:rFonts w:eastAsia="Times New Roman" w:cstheme="minorHAnsi"/>
          <w:b/>
          <w:bCs/>
          <w:lang w:eastAsia="en-IN"/>
        </w:rPr>
        <w:t>cross-validation</w:t>
      </w:r>
      <w:r w:rsidRPr="00EF624C">
        <w:rPr>
          <w:rFonts w:eastAsia="Times New Roman" w:cstheme="minorHAnsi"/>
          <w:lang w:eastAsia="en-IN"/>
        </w:rPr>
        <w:t xml:space="preserve"> to evaluate the model's performance across different sets of hyperparameters. This ensured that the model generalizes well to unseen data and avoids overfitting. The following metrics were considered for model evaluation:</w:t>
      </w:r>
    </w:p>
    <w:p w14:paraId="093D71BE" w14:textId="77777777" w:rsidR="00EF624C" w:rsidRPr="00EF624C" w:rsidRDefault="00EF624C" w:rsidP="00EF624C">
      <w:pPr>
        <w:numPr>
          <w:ilvl w:val="0"/>
          <w:numId w:val="12"/>
        </w:numPr>
        <w:spacing w:before="100" w:beforeAutospacing="1" w:after="100" w:afterAutospacing="1" w:line="240" w:lineRule="auto"/>
        <w:rPr>
          <w:rFonts w:eastAsia="Times New Roman" w:cstheme="minorHAnsi"/>
          <w:lang w:eastAsia="en-IN"/>
        </w:rPr>
      </w:pPr>
      <w:r w:rsidRPr="00EF624C">
        <w:rPr>
          <w:rFonts w:eastAsia="Times New Roman" w:cstheme="minorHAnsi"/>
          <w:b/>
          <w:bCs/>
          <w:lang w:eastAsia="en-IN"/>
        </w:rPr>
        <w:lastRenderedPageBreak/>
        <w:t>Accuracy</w:t>
      </w:r>
      <w:r w:rsidRPr="00EF624C">
        <w:rPr>
          <w:rFonts w:eastAsia="Times New Roman" w:cstheme="minorHAnsi"/>
          <w:lang w:eastAsia="en-IN"/>
        </w:rPr>
        <w:t>: The proportion of correctly predicted labels.</w:t>
      </w:r>
    </w:p>
    <w:p w14:paraId="154144D1" w14:textId="77777777" w:rsidR="00EF624C" w:rsidRPr="00EF624C" w:rsidRDefault="00EF624C" w:rsidP="00EF624C">
      <w:pPr>
        <w:numPr>
          <w:ilvl w:val="0"/>
          <w:numId w:val="12"/>
        </w:numPr>
        <w:spacing w:before="100" w:beforeAutospacing="1" w:after="100" w:afterAutospacing="1" w:line="240" w:lineRule="auto"/>
        <w:rPr>
          <w:rFonts w:eastAsia="Times New Roman" w:cstheme="minorHAnsi"/>
          <w:lang w:eastAsia="en-IN"/>
        </w:rPr>
      </w:pPr>
      <w:r w:rsidRPr="00EF624C">
        <w:rPr>
          <w:rFonts w:eastAsia="Times New Roman" w:cstheme="minorHAnsi"/>
          <w:b/>
          <w:bCs/>
          <w:lang w:eastAsia="en-IN"/>
        </w:rPr>
        <w:t>Precision, Recall, and F1-score</w:t>
      </w:r>
      <w:r w:rsidRPr="00EF624C">
        <w:rPr>
          <w:rFonts w:eastAsia="Times New Roman" w:cstheme="minorHAnsi"/>
          <w:lang w:eastAsia="en-IN"/>
        </w:rPr>
        <w:t>: These metrics were particularly important to ensure a balanced performance between classes, especially in cases of class imbalance.</w:t>
      </w:r>
    </w:p>
    <w:p w14:paraId="03F9C1A6" w14:textId="77777777" w:rsidR="00EF624C" w:rsidRPr="00EF624C" w:rsidRDefault="00EF624C" w:rsidP="00EF624C">
      <w:pPr>
        <w:numPr>
          <w:ilvl w:val="0"/>
          <w:numId w:val="12"/>
        </w:numPr>
        <w:spacing w:before="100" w:beforeAutospacing="1" w:after="100" w:afterAutospacing="1" w:line="240" w:lineRule="auto"/>
        <w:rPr>
          <w:rFonts w:eastAsia="Times New Roman" w:cstheme="minorHAnsi"/>
          <w:lang w:eastAsia="en-IN"/>
        </w:rPr>
      </w:pPr>
      <w:r w:rsidRPr="00EF624C">
        <w:rPr>
          <w:rFonts w:eastAsia="Times New Roman" w:cstheme="minorHAnsi"/>
          <w:b/>
          <w:bCs/>
          <w:lang w:eastAsia="en-IN"/>
        </w:rPr>
        <w:t>ROC-AUC</w:t>
      </w:r>
      <w:r w:rsidRPr="00EF624C">
        <w:rPr>
          <w:rFonts w:eastAsia="Times New Roman" w:cstheme="minorHAnsi"/>
          <w:lang w:eastAsia="en-IN"/>
        </w:rPr>
        <w:t>: To evaluate the model’s ability to distinguish between potable and non-potable water across different thresholds.</w:t>
      </w:r>
    </w:p>
    <w:p w14:paraId="1F86A7DE" w14:textId="77777777" w:rsidR="00EF624C" w:rsidRPr="00EF624C" w:rsidRDefault="00EF624C" w:rsidP="00EF624C">
      <w:pPr>
        <w:spacing w:before="100" w:beforeAutospacing="1" w:after="100" w:afterAutospacing="1" w:line="240" w:lineRule="auto"/>
        <w:ind w:left="360"/>
        <w:rPr>
          <w:rFonts w:eastAsia="Times New Roman" w:cstheme="minorHAnsi"/>
          <w:b/>
          <w:bCs/>
          <w:lang w:eastAsia="en-IN"/>
        </w:rPr>
      </w:pPr>
      <w:r w:rsidRPr="00EF624C">
        <w:rPr>
          <w:rFonts w:eastAsia="Times New Roman" w:cstheme="minorHAnsi"/>
          <w:b/>
          <w:bCs/>
          <w:lang w:eastAsia="en-IN"/>
        </w:rPr>
        <w:t>4. Best Performing Model</w:t>
      </w:r>
    </w:p>
    <w:p w14:paraId="0BE2A9B9" w14:textId="7DD8948F" w:rsidR="00EF624C" w:rsidRPr="00EF624C" w:rsidRDefault="00EF624C" w:rsidP="00EF624C">
      <w:pPr>
        <w:spacing w:before="100" w:beforeAutospacing="1" w:after="100" w:afterAutospacing="1" w:line="240" w:lineRule="auto"/>
        <w:ind w:left="360"/>
        <w:rPr>
          <w:rFonts w:eastAsia="Times New Roman" w:cstheme="minorHAnsi"/>
          <w:lang w:eastAsia="en-IN"/>
        </w:rPr>
      </w:pPr>
      <w:r w:rsidRPr="00EF624C">
        <w:rPr>
          <w:rFonts w:eastAsia="Times New Roman" w:cstheme="minorHAnsi"/>
          <w:lang w:eastAsia="en-IN"/>
        </w:rPr>
        <w:t>After hyperparameter tuning, the best</w:t>
      </w:r>
      <w:r>
        <w:rPr>
          <w:rFonts w:eastAsia="Times New Roman" w:cstheme="minorHAnsi"/>
          <w:lang w:eastAsia="en-IN"/>
        </w:rPr>
        <w:t>-</w:t>
      </w:r>
      <w:r w:rsidRPr="00EF624C">
        <w:rPr>
          <w:rFonts w:eastAsia="Times New Roman" w:cstheme="minorHAnsi"/>
          <w:lang w:eastAsia="en-IN"/>
        </w:rPr>
        <w:t xml:space="preserve">performing configuration for </w:t>
      </w:r>
      <w:r w:rsidRPr="00EF624C">
        <w:rPr>
          <w:rFonts w:eastAsia="Times New Roman" w:cstheme="minorHAnsi"/>
          <w:b/>
          <w:bCs/>
          <w:lang w:eastAsia="en-IN"/>
        </w:rPr>
        <w:t>Logistic Regression</w:t>
      </w:r>
      <w:r w:rsidRPr="00EF624C">
        <w:rPr>
          <w:rFonts w:eastAsia="Times New Roman" w:cstheme="minorHAnsi"/>
          <w:lang w:eastAsia="en-IN"/>
        </w:rPr>
        <w:t xml:space="preserve"> was:</w:t>
      </w:r>
    </w:p>
    <w:p w14:paraId="1195C8EB" w14:textId="77777777" w:rsidR="00EF624C" w:rsidRPr="00EF624C" w:rsidRDefault="00EF624C" w:rsidP="00EF624C">
      <w:pPr>
        <w:numPr>
          <w:ilvl w:val="0"/>
          <w:numId w:val="13"/>
        </w:numPr>
        <w:spacing w:before="100" w:beforeAutospacing="1" w:after="100" w:afterAutospacing="1" w:line="240" w:lineRule="auto"/>
        <w:rPr>
          <w:rFonts w:eastAsia="Times New Roman" w:cstheme="minorHAnsi"/>
          <w:lang w:eastAsia="en-IN"/>
        </w:rPr>
      </w:pPr>
      <w:r w:rsidRPr="00EF624C">
        <w:rPr>
          <w:rFonts w:eastAsia="Times New Roman" w:cstheme="minorHAnsi"/>
          <w:b/>
          <w:bCs/>
          <w:lang w:eastAsia="en-IN"/>
        </w:rPr>
        <w:t>C = 0.1</w:t>
      </w:r>
    </w:p>
    <w:p w14:paraId="3A49A761" w14:textId="77777777" w:rsidR="00EF624C" w:rsidRPr="00EF624C" w:rsidRDefault="00EF624C" w:rsidP="00EF624C">
      <w:pPr>
        <w:numPr>
          <w:ilvl w:val="0"/>
          <w:numId w:val="13"/>
        </w:numPr>
        <w:spacing w:before="100" w:beforeAutospacing="1" w:after="100" w:afterAutospacing="1" w:line="240" w:lineRule="auto"/>
        <w:rPr>
          <w:rFonts w:eastAsia="Times New Roman" w:cstheme="minorHAnsi"/>
          <w:lang w:eastAsia="en-IN"/>
        </w:rPr>
      </w:pPr>
      <w:r w:rsidRPr="00EF624C">
        <w:rPr>
          <w:rFonts w:eastAsia="Times New Roman" w:cstheme="minorHAnsi"/>
          <w:b/>
          <w:bCs/>
          <w:lang w:eastAsia="en-IN"/>
        </w:rPr>
        <w:t>Penalty = L2</w:t>
      </w:r>
    </w:p>
    <w:p w14:paraId="3F47644B" w14:textId="77777777" w:rsidR="00EF624C" w:rsidRPr="00EF624C" w:rsidRDefault="00EF624C" w:rsidP="00EF624C">
      <w:pPr>
        <w:spacing w:before="100" w:beforeAutospacing="1" w:after="100" w:afterAutospacing="1" w:line="240" w:lineRule="auto"/>
        <w:ind w:left="360"/>
        <w:rPr>
          <w:rFonts w:eastAsia="Times New Roman" w:cstheme="minorHAnsi"/>
          <w:lang w:eastAsia="en-IN"/>
        </w:rPr>
      </w:pPr>
      <w:r w:rsidRPr="00EF624C">
        <w:rPr>
          <w:rFonts w:eastAsia="Times New Roman" w:cstheme="minorHAnsi"/>
          <w:lang w:eastAsia="en-IN"/>
        </w:rPr>
        <w:t>This combination achieved the highest accuracy and balanced precision and recall for the potability prediction task.</w:t>
      </w:r>
    </w:p>
    <w:p w14:paraId="30DF7966" w14:textId="77777777" w:rsidR="00EF624C" w:rsidRPr="00EF624C" w:rsidRDefault="00EF624C" w:rsidP="00EF624C">
      <w:pPr>
        <w:spacing w:before="100" w:beforeAutospacing="1" w:after="100" w:afterAutospacing="1" w:line="240" w:lineRule="auto"/>
        <w:ind w:left="360"/>
        <w:rPr>
          <w:rFonts w:eastAsia="Times New Roman" w:cstheme="minorHAnsi"/>
          <w:b/>
          <w:bCs/>
          <w:lang w:eastAsia="en-IN"/>
        </w:rPr>
      </w:pPr>
      <w:r w:rsidRPr="00EF624C">
        <w:rPr>
          <w:rFonts w:eastAsia="Times New Roman" w:cstheme="minorHAnsi"/>
          <w:b/>
          <w:bCs/>
          <w:lang w:eastAsia="en-IN"/>
        </w:rPr>
        <w:t>5. Experimentation Process Using AutoML (KizenML)</w:t>
      </w:r>
    </w:p>
    <w:p w14:paraId="290AE7EC" w14:textId="0A8F9106" w:rsidR="00CD3C29" w:rsidRPr="00CD3C29" w:rsidRDefault="00EF624C" w:rsidP="003E330F">
      <w:pPr>
        <w:spacing w:before="100" w:beforeAutospacing="1" w:after="100" w:afterAutospacing="1" w:line="240" w:lineRule="auto"/>
        <w:ind w:left="360"/>
        <w:rPr>
          <w:rFonts w:eastAsia="Times New Roman" w:cstheme="minorHAnsi"/>
          <w:lang w:eastAsia="en-IN"/>
        </w:rPr>
      </w:pPr>
      <w:r w:rsidRPr="00EF624C">
        <w:rPr>
          <w:rFonts w:eastAsia="Times New Roman" w:cstheme="minorHAnsi"/>
          <w:lang w:eastAsia="en-IN"/>
        </w:rPr>
        <w:t xml:space="preserve">We utilized </w:t>
      </w:r>
      <w:r w:rsidRPr="00EF624C">
        <w:rPr>
          <w:rFonts w:eastAsia="Times New Roman" w:cstheme="minorHAnsi"/>
          <w:b/>
          <w:bCs/>
          <w:lang w:eastAsia="en-IN"/>
        </w:rPr>
        <w:t>KizenML</w:t>
      </w:r>
      <w:r w:rsidRPr="00EF624C">
        <w:rPr>
          <w:rFonts w:eastAsia="Times New Roman" w:cstheme="minorHAnsi"/>
          <w:lang w:eastAsia="en-IN"/>
        </w:rPr>
        <w:t xml:space="preserve"> to automate parts of the hyperparameter tuning process. KizenML’s AutoML capabilities allowed us to efficiently explore a range of hyperparameter values without manually defining each configuration. It also provided valuable insights into model performance across different parameter settings, making the tuning process faster and more systematic.</w:t>
      </w:r>
    </w:p>
    <w:p w14:paraId="22701A2F" w14:textId="10865DBF" w:rsidR="00CD3C29" w:rsidRPr="00CD3C29" w:rsidRDefault="00CD3C29" w:rsidP="00CD3C29">
      <w:pPr>
        <w:spacing w:before="100" w:beforeAutospacing="1" w:after="100" w:afterAutospacing="1" w:line="240" w:lineRule="auto"/>
        <w:outlineLvl w:val="2"/>
        <w:rPr>
          <w:rFonts w:eastAsia="Times New Roman" w:cstheme="minorHAnsi"/>
          <w:b/>
          <w:bCs/>
          <w:sz w:val="28"/>
          <w:szCs w:val="28"/>
          <w:lang w:eastAsia="en-IN"/>
        </w:rPr>
      </w:pPr>
      <w:r>
        <w:rPr>
          <w:rFonts w:eastAsia="Times New Roman" w:cstheme="minorHAnsi"/>
          <w:b/>
          <w:bCs/>
          <w:sz w:val="28"/>
          <w:szCs w:val="28"/>
          <w:lang w:eastAsia="en-IN"/>
        </w:rPr>
        <w:t xml:space="preserve">3. </w:t>
      </w:r>
      <w:r w:rsidR="00EF624C" w:rsidRPr="00EF624C">
        <w:rPr>
          <w:rFonts w:eastAsia="Times New Roman" w:cstheme="minorHAnsi"/>
          <w:b/>
          <w:bCs/>
          <w:sz w:val="28"/>
          <w:szCs w:val="28"/>
          <w:lang w:eastAsia="en-IN"/>
        </w:rPr>
        <w:t>Explainable AI (XAI) Implementation</w:t>
      </w:r>
    </w:p>
    <w:p w14:paraId="603F27F6" w14:textId="31F9C7E9" w:rsidR="00034A69" w:rsidRPr="00034A69" w:rsidRDefault="00034A69" w:rsidP="00034A69">
      <w:pPr>
        <w:spacing w:before="100" w:beforeAutospacing="1" w:after="100" w:afterAutospacing="1" w:line="240" w:lineRule="auto"/>
        <w:rPr>
          <w:rFonts w:eastAsia="Times New Roman" w:cstheme="minorHAnsi"/>
          <w:lang w:eastAsia="en-IN"/>
        </w:rPr>
      </w:pPr>
      <w:r w:rsidRPr="00034A69">
        <w:rPr>
          <w:rFonts w:eastAsia="Times New Roman" w:cstheme="minorHAnsi"/>
          <w:lang w:eastAsia="en-IN"/>
        </w:rPr>
        <w:t xml:space="preserve">For this project, we applied </w:t>
      </w:r>
      <w:r w:rsidRPr="00034A69">
        <w:rPr>
          <w:rFonts w:eastAsia="Times New Roman" w:cstheme="minorHAnsi"/>
          <w:b/>
          <w:bCs/>
          <w:lang w:eastAsia="en-IN"/>
        </w:rPr>
        <w:t>Explainable AI (XAI)</w:t>
      </w:r>
      <w:r w:rsidRPr="00034A69">
        <w:rPr>
          <w:rFonts w:eastAsia="Times New Roman" w:cstheme="minorHAnsi"/>
          <w:lang w:eastAsia="en-IN"/>
        </w:rPr>
        <w:t xml:space="preserve"> techniques to make our </w:t>
      </w:r>
      <w:r w:rsidRPr="00034A69">
        <w:rPr>
          <w:rFonts w:eastAsia="Times New Roman" w:cstheme="minorHAnsi"/>
          <w:b/>
          <w:bCs/>
          <w:lang w:eastAsia="en-IN"/>
        </w:rPr>
        <w:t>Logistic Regression</w:t>
      </w:r>
      <w:r w:rsidRPr="00034A69">
        <w:rPr>
          <w:rFonts w:eastAsia="Times New Roman" w:cstheme="minorHAnsi"/>
          <w:lang w:eastAsia="en-IN"/>
        </w:rPr>
        <w:t xml:space="preserve"> model's predictions interpretable. Since Logistic Regression is inherently interpretable due to its linear nature, we further enhanced the transparency of the decision-making process using </w:t>
      </w:r>
      <w:r w:rsidRPr="00034A69">
        <w:rPr>
          <w:rFonts w:eastAsia="Times New Roman" w:cstheme="minorHAnsi"/>
          <w:b/>
          <w:bCs/>
          <w:lang w:eastAsia="en-IN"/>
        </w:rPr>
        <w:t>SHAP (S</w:t>
      </w:r>
      <w:r>
        <w:rPr>
          <w:rFonts w:eastAsia="Times New Roman" w:cstheme="minorHAnsi"/>
          <w:b/>
          <w:bCs/>
          <w:lang w:eastAsia="en-IN"/>
        </w:rPr>
        <w:t>h</w:t>
      </w:r>
      <w:r w:rsidRPr="00034A69">
        <w:rPr>
          <w:rFonts w:eastAsia="Times New Roman" w:cstheme="minorHAnsi"/>
          <w:b/>
          <w:bCs/>
          <w:lang w:eastAsia="en-IN"/>
        </w:rPr>
        <w:t>apley Additive ex</w:t>
      </w:r>
      <w:r>
        <w:rPr>
          <w:rFonts w:eastAsia="Times New Roman" w:cstheme="minorHAnsi"/>
          <w:b/>
          <w:bCs/>
          <w:lang w:eastAsia="en-IN"/>
        </w:rPr>
        <w:t>p</w:t>
      </w:r>
      <w:r w:rsidRPr="00034A69">
        <w:rPr>
          <w:rFonts w:eastAsia="Times New Roman" w:cstheme="minorHAnsi"/>
          <w:b/>
          <w:bCs/>
          <w:lang w:eastAsia="en-IN"/>
        </w:rPr>
        <w:t>lanations)</w:t>
      </w:r>
      <w:r w:rsidRPr="00034A69">
        <w:rPr>
          <w:rFonts w:eastAsia="Times New Roman" w:cstheme="minorHAnsi"/>
          <w:lang w:eastAsia="en-IN"/>
        </w:rPr>
        <w:t>.</w:t>
      </w:r>
    </w:p>
    <w:p w14:paraId="71ECF4B6" w14:textId="77777777" w:rsidR="00034A69" w:rsidRPr="00034A69" w:rsidRDefault="00034A69" w:rsidP="00034A69">
      <w:pPr>
        <w:spacing w:before="100" w:beforeAutospacing="1" w:after="100" w:afterAutospacing="1" w:line="240" w:lineRule="auto"/>
        <w:rPr>
          <w:rFonts w:eastAsia="Times New Roman" w:cstheme="minorHAnsi"/>
          <w:b/>
          <w:bCs/>
          <w:lang w:eastAsia="en-IN"/>
        </w:rPr>
      </w:pPr>
      <w:r w:rsidRPr="00034A69">
        <w:rPr>
          <w:rFonts w:eastAsia="Times New Roman" w:cstheme="minorHAnsi"/>
          <w:b/>
          <w:bCs/>
          <w:lang w:eastAsia="en-IN"/>
        </w:rPr>
        <w:t>1. Importance of Interpretability</w:t>
      </w:r>
    </w:p>
    <w:p w14:paraId="2A74DCFC" w14:textId="77777777" w:rsidR="00034A69" w:rsidRPr="00034A69" w:rsidRDefault="00034A69" w:rsidP="00034A69">
      <w:pPr>
        <w:spacing w:before="100" w:beforeAutospacing="1" w:after="100" w:afterAutospacing="1" w:line="240" w:lineRule="auto"/>
        <w:rPr>
          <w:rFonts w:eastAsia="Times New Roman" w:cstheme="minorHAnsi"/>
          <w:lang w:eastAsia="en-IN"/>
        </w:rPr>
      </w:pPr>
      <w:r w:rsidRPr="00034A69">
        <w:rPr>
          <w:rFonts w:eastAsia="Times New Roman" w:cstheme="minorHAnsi"/>
          <w:lang w:eastAsia="en-IN"/>
        </w:rPr>
        <w:t>Interpretability is crucial for models that impact critical decision-making areas like water potability. Being able to understand how the model arrives at its predictions increases trust and enables stakeholders to make informed decisions based on the results. Furthermore, interpretability helps identify any potential biases or flaws in the model, ensuring that predictions are both accurate and reliable.</w:t>
      </w:r>
    </w:p>
    <w:p w14:paraId="604E748E" w14:textId="037E3DD1" w:rsidR="00034A69" w:rsidRPr="00034A69" w:rsidRDefault="00034A69" w:rsidP="00034A69">
      <w:pPr>
        <w:spacing w:before="100" w:beforeAutospacing="1" w:after="100" w:afterAutospacing="1" w:line="240" w:lineRule="auto"/>
        <w:rPr>
          <w:rFonts w:eastAsia="Times New Roman" w:cstheme="minorHAnsi"/>
          <w:b/>
          <w:bCs/>
          <w:lang w:eastAsia="en-IN"/>
        </w:rPr>
      </w:pPr>
      <w:r w:rsidRPr="00034A69">
        <w:rPr>
          <w:rFonts w:eastAsia="Times New Roman" w:cstheme="minorHAnsi"/>
          <w:b/>
          <w:bCs/>
          <w:lang w:eastAsia="en-IN"/>
        </w:rPr>
        <w:t>2. SHAP (S</w:t>
      </w:r>
      <w:r>
        <w:rPr>
          <w:rFonts w:eastAsia="Times New Roman" w:cstheme="minorHAnsi"/>
          <w:b/>
          <w:bCs/>
          <w:lang w:eastAsia="en-IN"/>
        </w:rPr>
        <w:t>h</w:t>
      </w:r>
      <w:r w:rsidRPr="00034A69">
        <w:rPr>
          <w:rFonts w:eastAsia="Times New Roman" w:cstheme="minorHAnsi"/>
          <w:b/>
          <w:bCs/>
          <w:lang w:eastAsia="en-IN"/>
        </w:rPr>
        <w:t>apley Additive explanations)</w:t>
      </w:r>
    </w:p>
    <w:p w14:paraId="3CDA5097" w14:textId="77777777" w:rsidR="00034A69" w:rsidRPr="00034A69" w:rsidRDefault="00034A69" w:rsidP="00034A69">
      <w:pPr>
        <w:spacing w:before="100" w:beforeAutospacing="1" w:after="100" w:afterAutospacing="1" w:line="240" w:lineRule="auto"/>
        <w:rPr>
          <w:rFonts w:eastAsia="Times New Roman" w:cstheme="minorHAnsi"/>
          <w:lang w:eastAsia="en-IN"/>
        </w:rPr>
      </w:pPr>
      <w:r w:rsidRPr="00034A69">
        <w:rPr>
          <w:rFonts w:eastAsia="Times New Roman" w:cstheme="minorHAnsi"/>
          <w:lang w:eastAsia="en-IN"/>
        </w:rPr>
        <w:t xml:space="preserve">We used </w:t>
      </w:r>
      <w:r w:rsidRPr="00034A69">
        <w:rPr>
          <w:rFonts w:eastAsia="Times New Roman" w:cstheme="minorHAnsi"/>
          <w:b/>
          <w:bCs/>
          <w:lang w:eastAsia="en-IN"/>
        </w:rPr>
        <w:t>SHAP</w:t>
      </w:r>
      <w:r w:rsidRPr="00034A69">
        <w:rPr>
          <w:rFonts w:eastAsia="Times New Roman" w:cstheme="minorHAnsi"/>
          <w:lang w:eastAsia="en-IN"/>
        </w:rPr>
        <w:t xml:space="preserve"> to explain the contribution of each feature to the model's predictions. SHAP values provide insights into how much each feature influenced the output for a given instance. In our case, SHAP helped us understand which water quality features (such as pH, Hardness, or Solids) played the most significant role in predicting whether the water was potable or not.</w:t>
      </w:r>
    </w:p>
    <w:p w14:paraId="1E528501" w14:textId="77777777" w:rsidR="00034A69" w:rsidRPr="00034A69" w:rsidRDefault="00034A69" w:rsidP="00034A69">
      <w:pPr>
        <w:spacing w:before="100" w:beforeAutospacing="1" w:after="100" w:afterAutospacing="1" w:line="240" w:lineRule="auto"/>
        <w:rPr>
          <w:rFonts w:eastAsia="Times New Roman" w:cstheme="minorHAnsi"/>
          <w:b/>
          <w:bCs/>
          <w:lang w:eastAsia="en-IN"/>
        </w:rPr>
      </w:pPr>
      <w:r w:rsidRPr="00034A69">
        <w:rPr>
          <w:rFonts w:eastAsia="Times New Roman" w:cstheme="minorHAnsi"/>
          <w:b/>
          <w:bCs/>
          <w:lang w:eastAsia="en-IN"/>
        </w:rPr>
        <w:t>SHAP Workflow:</w:t>
      </w:r>
    </w:p>
    <w:p w14:paraId="5EC52A2A" w14:textId="756F6910" w:rsidR="00034A69" w:rsidRPr="00034A69" w:rsidRDefault="00034A69" w:rsidP="00034A69">
      <w:pPr>
        <w:numPr>
          <w:ilvl w:val="0"/>
          <w:numId w:val="14"/>
        </w:numPr>
        <w:spacing w:before="100" w:beforeAutospacing="1" w:after="100" w:afterAutospacing="1" w:line="240" w:lineRule="auto"/>
        <w:rPr>
          <w:rFonts w:eastAsia="Times New Roman" w:cstheme="minorHAnsi"/>
          <w:lang w:eastAsia="en-IN"/>
        </w:rPr>
      </w:pPr>
      <w:r w:rsidRPr="00034A69">
        <w:rPr>
          <w:rFonts w:eastAsia="Times New Roman" w:cstheme="minorHAnsi"/>
          <w:b/>
          <w:bCs/>
          <w:lang w:eastAsia="en-IN"/>
        </w:rPr>
        <w:t>Global Interpretability</w:t>
      </w:r>
      <w:r w:rsidRPr="00034A69">
        <w:rPr>
          <w:rFonts w:eastAsia="Times New Roman" w:cstheme="minorHAnsi"/>
          <w:lang w:eastAsia="en-IN"/>
        </w:rPr>
        <w:t>: SHAP was used to generate a global view of feature importance. Features such as Turbidity, Chloramines, and Organic carbon had the most substantial impact on the model's predictions. This helped us understand how the model behaves across the entire dataset.</w:t>
      </w:r>
    </w:p>
    <w:p w14:paraId="4CEF6CF1" w14:textId="77777777" w:rsidR="00034A69" w:rsidRPr="00034A69" w:rsidRDefault="00034A69" w:rsidP="00034A69">
      <w:pPr>
        <w:numPr>
          <w:ilvl w:val="0"/>
          <w:numId w:val="14"/>
        </w:numPr>
        <w:spacing w:before="100" w:beforeAutospacing="1" w:after="100" w:afterAutospacing="1" w:line="240" w:lineRule="auto"/>
        <w:rPr>
          <w:rFonts w:eastAsia="Times New Roman" w:cstheme="minorHAnsi"/>
          <w:lang w:eastAsia="en-IN"/>
        </w:rPr>
      </w:pPr>
      <w:r w:rsidRPr="00034A69">
        <w:rPr>
          <w:rFonts w:eastAsia="Times New Roman" w:cstheme="minorHAnsi"/>
          <w:b/>
          <w:bCs/>
          <w:lang w:eastAsia="en-IN"/>
        </w:rPr>
        <w:lastRenderedPageBreak/>
        <w:t>Local Interpretability</w:t>
      </w:r>
      <w:r w:rsidRPr="00034A69">
        <w:rPr>
          <w:rFonts w:eastAsia="Times New Roman" w:cstheme="minorHAnsi"/>
          <w:lang w:eastAsia="en-IN"/>
        </w:rPr>
        <w:t>: For individual predictions, SHAP values illustrated how specific features contributed to the decision for that particular instance. For example, in one case, a high Solids level might have had a strong negative influence on water potability, which SHAP clearly highlighted.</w:t>
      </w:r>
    </w:p>
    <w:p w14:paraId="183331AB" w14:textId="77777777" w:rsidR="00034A69" w:rsidRPr="00034A69" w:rsidRDefault="00034A69" w:rsidP="00034A69">
      <w:pPr>
        <w:spacing w:before="100" w:beforeAutospacing="1" w:after="100" w:afterAutospacing="1" w:line="240" w:lineRule="auto"/>
        <w:rPr>
          <w:rFonts w:eastAsia="Times New Roman" w:cstheme="minorHAnsi"/>
          <w:b/>
          <w:bCs/>
          <w:lang w:eastAsia="en-IN"/>
        </w:rPr>
      </w:pPr>
      <w:r w:rsidRPr="00034A69">
        <w:rPr>
          <w:rFonts w:eastAsia="Times New Roman" w:cstheme="minorHAnsi"/>
          <w:b/>
          <w:bCs/>
          <w:lang w:eastAsia="en-IN"/>
        </w:rPr>
        <w:t>3. Key Insights from SHAP</w:t>
      </w:r>
    </w:p>
    <w:p w14:paraId="7F0537F9" w14:textId="77777777" w:rsidR="00034A69" w:rsidRPr="00034A69" w:rsidRDefault="00034A69" w:rsidP="00034A69">
      <w:pPr>
        <w:numPr>
          <w:ilvl w:val="0"/>
          <w:numId w:val="15"/>
        </w:numPr>
        <w:spacing w:before="100" w:beforeAutospacing="1" w:after="100" w:afterAutospacing="1" w:line="240" w:lineRule="auto"/>
        <w:rPr>
          <w:rFonts w:eastAsia="Times New Roman" w:cstheme="minorHAnsi"/>
          <w:lang w:eastAsia="en-IN"/>
        </w:rPr>
      </w:pPr>
      <w:r w:rsidRPr="00034A69">
        <w:rPr>
          <w:rFonts w:eastAsia="Times New Roman" w:cstheme="minorHAnsi"/>
          <w:b/>
          <w:bCs/>
          <w:lang w:eastAsia="en-IN"/>
        </w:rPr>
        <w:t>Positive and Negative Contributions</w:t>
      </w:r>
      <w:r w:rsidRPr="00034A69">
        <w:rPr>
          <w:rFonts w:eastAsia="Times New Roman" w:cstheme="minorHAnsi"/>
          <w:lang w:eastAsia="en-IN"/>
        </w:rPr>
        <w:t xml:space="preserve">: SHAP values allowed us to see both the positive and negative contributions of each feature. For instance, higher levels of </w:t>
      </w:r>
      <w:r w:rsidRPr="00034A69">
        <w:rPr>
          <w:rFonts w:eastAsia="Times New Roman" w:cstheme="minorHAnsi"/>
          <w:b/>
          <w:bCs/>
          <w:lang w:eastAsia="en-IN"/>
        </w:rPr>
        <w:t>Chloramines</w:t>
      </w:r>
      <w:r w:rsidRPr="00034A69">
        <w:rPr>
          <w:rFonts w:eastAsia="Times New Roman" w:cstheme="minorHAnsi"/>
          <w:lang w:eastAsia="en-IN"/>
        </w:rPr>
        <w:t xml:space="preserve"> and </w:t>
      </w:r>
      <w:r w:rsidRPr="00034A69">
        <w:rPr>
          <w:rFonts w:eastAsia="Times New Roman" w:cstheme="minorHAnsi"/>
          <w:b/>
          <w:bCs/>
          <w:lang w:eastAsia="en-IN"/>
        </w:rPr>
        <w:t>Trihalomethanes</w:t>
      </w:r>
      <w:r w:rsidRPr="00034A69">
        <w:rPr>
          <w:rFonts w:eastAsia="Times New Roman" w:cstheme="minorHAnsi"/>
          <w:lang w:eastAsia="en-IN"/>
        </w:rPr>
        <w:t xml:space="preserve"> often contributed negatively to water potability, while features like </w:t>
      </w:r>
      <w:r w:rsidRPr="00034A69">
        <w:rPr>
          <w:rFonts w:eastAsia="Times New Roman" w:cstheme="minorHAnsi"/>
          <w:b/>
          <w:bCs/>
          <w:lang w:eastAsia="en-IN"/>
        </w:rPr>
        <w:t>ph</w:t>
      </w:r>
      <w:r w:rsidRPr="00034A69">
        <w:rPr>
          <w:rFonts w:eastAsia="Times New Roman" w:cstheme="minorHAnsi"/>
          <w:lang w:eastAsia="en-IN"/>
        </w:rPr>
        <w:t xml:space="preserve"> and </w:t>
      </w:r>
      <w:r w:rsidRPr="00034A69">
        <w:rPr>
          <w:rFonts w:eastAsia="Times New Roman" w:cstheme="minorHAnsi"/>
          <w:b/>
          <w:bCs/>
          <w:lang w:eastAsia="en-IN"/>
        </w:rPr>
        <w:t>Hardness</w:t>
      </w:r>
      <w:r w:rsidRPr="00034A69">
        <w:rPr>
          <w:rFonts w:eastAsia="Times New Roman" w:cstheme="minorHAnsi"/>
          <w:lang w:eastAsia="en-IN"/>
        </w:rPr>
        <w:t xml:space="preserve"> tended to have more positive influences.</w:t>
      </w:r>
    </w:p>
    <w:p w14:paraId="064136E8" w14:textId="77777777" w:rsidR="00034A69" w:rsidRPr="00034A69" w:rsidRDefault="00034A69" w:rsidP="00034A69">
      <w:pPr>
        <w:numPr>
          <w:ilvl w:val="0"/>
          <w:numId w:val="15"/>
        </w:numPr>
        <w:spacing w:before="100" w:beforeAutospacing="1" w:after="100" w:afterAutospacing="1" w:line="240" w:lineRule="auto"/>
        <w:rPr>
          <w:rFonts w:eastAsia="Times New Roman" w:cstheme="minorHAnsi"/>
          <w:lang w:eastAsia="en-IN"/>
        </w:rPr>
      </w:pPr>
      <w:r w:rsidRPr="00034A69">
        <w:rPr>
          <w:rFonts w:eastAsia="Times New Roman" w:cstheme="minorHAnsi"/>
          <w:b/>
          <w:bCs/>
          <w:lang w:eastAsia="en-IN"/>
        </w:rPr>
        <w:t>Feature Ranking</w:t>
      </w:r>
      <w:r w:rsidRPr="00034A69">
        <w:rPr>
          <w:rFonts w:eastAsia="Times New Roman" w:cstheme="minorHAnsi"/>
          <w:lang w:eastAsia="en-IN"/>
        </w:rPr>
        <w:t>: The SHAP summary plots clearly ranked features based on their overall importance in the model. This provided an interpretable ranking of the most influential factors affecting water quality predictions.</w:t>
      </w:r>
    </w:p>
    <w:p w14:paraId="0EE427E5" w14:textId="77777777" w:rsidR="00034A69" w:rsidRPr="00034A69" w:rsidRDefault="00034A69" w:rsidP="00034A69">
      <w:pPr>
        <w:spacing w:before="100" w:beforeAutospacing="1" w:after="100" w:afterAutospacing="1" w:line="240" w:lineRule="auto"/>
        <w:rPr>
          <w:rFonts w:eastAsia="Times New Roman" w:cstheme="minorHAnsi"/>
          <w:b/>
          <w:bCs/>
          <w:lang w:eastAsia="en-IN"/>
        </w:rPr>
      </w:pPr>
      <w:r w:rsidRPr="00034A69">
        <w:rPr>
          <w:rFonts w:eastAsia="Times New Roman" w:cstheme="minorHAnsi"/>
          <w:b/>
          <w:bCs/>
          <w:lang w:eastAsia="en-IN"/>
        </w:rPr>
        <w:t>4. How XAI Tools Improved Interpretability</w:t>
      </w:r>
    </w:p>
    <w:p w14:paraId="61DB25DA" w14:textId="77777777" w:rsidR="00034A69" w:rsidRPr="00034A69" w:rsidRDefault="00034A69" w:rsidP="00034A69">
      <w:pPr>
        <w:spacing w:before="100" w:beforeAutospacing="1" w:after="100" w:afterAutospacing="1" w:line="240" w:lineRule="auto"/>
        <w:rPr>
          <w:rFonts w:eastAsia="Times New Roman" w:cstheme="minorHAnsi"/>
          <w:lang w:eastAsia="en-IN"/>
        </w:rPr>
      </w:pPr>
      <w:r w:rsidRPr="00034A69">
        <w:rPr>
          <w:rFonts w:eastAsia="Times New Roman" w:cstheme="minorHAnsi"/>
          <w:lang w:eastAsia="en-IN"/>
        </w:rPr>
        <w:t xml:space="preserve">SHAP offered both </w:t>
      </w:r>
      <w:r w:rsidRPr="00034A69">
        <w:rPr>
          <w:rFonts w:eastAsia="Times New Roman" w:cstheme="minorHAnsi"/>
          <w:b/>
          <w:bCs/>
          <w:lang w:eastAsia="en-IN"/>
        </w:rPr>
        <w:t>global</w:t>
      </w:r>
      <w:r w:rsidRPr="00034A69">
        <w:rPr>
          <w:rFonts w:eastAsia="Times New Roman" w:cstheme="minorHAnsi"/>
          <w:lang w:eastAsia="en-IN"/>
        </w:rPr>
        <w:t xml:space="preserve"> and </w:t>
      </w:r>
      <w:r w:rsidRPr="00034A69">
        <w:rPr>
          <w:rFonts w:eastAsia="Times New Roman" w:cstheme="minorHAnsi"/>
          <w:b/>
          <w:bCs/>
          <w:lang w:eastAsia="en-IN"/>
        </w:rPr>
        <w:t>local</w:t>
      </w:r>
      <w:r w:rsidRPr="00034A69">
        <w:rPr>
          <w:rFonts w:eastAsia="Times New Roman" w:cstheme="minorHAnsi"/>
          <w:lang w:eastAsia="en-IN"/>
        </w:rPr>
        <w:t xml:space="preserve"> explanations, giving us a comprehensive understanding of how the model works:</w:t>
      </w:r>
    </w:p>
    <w:p w14:paraId="2F47F5BC" w14:textId="77777777" w:rsidR="00034A69" w:rsidRPr="00034A69" w:rsidRDefault="00034A69" w:rsidP="00034A69">
      <w:pPr>
        <w:numPr>
          <w:ilvl w:val="0"/>
          <w:numId w:val="16"/>
        </w:numPr>
        <w:spacing w:before="100" w:beforeAutospacing="1" w:after="100" w:afterAutospacing="1" w:line="240" w:lineRule="auto"/>
        <w:rPr>
          <w:rFonts w:eastAsia="Times New Roman" w:cstheme="minorHAnsi"/>
          <w:lang w:eastAsia="en-IN"/>
        </w:rPr>
      </w:pPr>
      <w:r w:rsidRPr="00034A69">
        <w:rPr>
          <w:rFonts w:eastAsia="Times New Roman" w:cstheme="minorHAnsi"/>
          <w:b/>
          <w:bCs/>
          <w:lang w:eastAsia="en-IN"/>
        </w:rPr>
        <w:t>Global Level</w:t>
      </w:r>
      <w:r w:rsidRPr="00034A69">
        <w:rPr>
          <w:rFonts w:eastAsia="Times New Roman" w:cstheme="minorHAnsi"/>
          <w:lang w:eastAsia="en-IN"/>
        </w:rPr>
        <w:t>: It helped identify the most impactful features across all predictions, enabling us to focus on the most relevant variables for future data collection and analysis.</w:t>
      </w:r>
    </w:p>
    <w:p w14:paraId="455DF810" w14:textId="6D9054C0" w:rsidR="00CD3C29" w:rsidRPr="00034A69" w:rsidRDefault="00034A69" w:rsidP="00EF624C">
      <w:pPr>
        <w:numPr>
          <w:ilvl w:val="0"/>
          <w:numId w:val="16"/>
        </w:numPr>
        <w:spacing w:before="100" w:beforeAutospacing="1" w:after="100" w:afterAutospacing="1" w:line="240" w:lineRule="auto"/>
        <w:rPr>
          <w:rFonts w:eastAsia="Times New Roman" w:cstheme="minorHAnsi"/>
          <w:lang w:eastAsia="en-IN"/>
        </w:rPr>
      </w:pPr>
      <w:r w:rsidRPr="00034A69">
        <w:rPr>
          <w:rFonts w:eastAsia="Times New Roman" w:cstheme="minorHAnsi"/>
          <w:b/>
          <w:bCs/>
          <w:lang w:eastAsia="en-IN"/>
        </w:rPr>
        <w:t>Local Level</w:t>
      </w:r>
      <w:r w:rsidRPr="00034A69">
        <w:rPr>
          <w:rFonts w:eastAsia="Times New Roman" w:cstheme="minorHAnsi"/>
          <w:lang w:eastAsia="en-IN"/>
        </w:rPr>
        <w:t>: It allowed for a deep dive into specific predictions, explaining why the model made a certain decision for individual samples.</w:t>
      </w:r>
      <w:r w:rsidR="00CD3C29" w:rsidRPr="00034A69">
        <w:rPr>
          <w:rFonts w:eastAsia="Times New Roman" w:cstheme="minorHAnsi"/>
          <w:lang w:eastAsia="en-IN"/>
        </w:rPr>
        <w:t xml:space="preserve"> </w:t>
      </w:r>
    </w:p>
    <w:p w14:paraId="410259C0" w14:textId="786C33E7" w:rsidR="00CD3C29" w:rsidRPr="00CD3C29" w:rsidRDefault="00EF624C" w:rsidP="00CD3C29">
      <w:pPr>
        <w:spacing w:before="100" w:beforeAutospacing="1" w:after="100" w:afterAutospacing="1" w:line="240" w:lineRule="auto"/>
        <w:outlineLvl w:val="2"/>
        <w:rPr>
          <w:rFonts w:eastAsia="Times New Roman" w:cstheme="minorHAnsi"/>
          <w:b/>
          <w:bCs/>
          <w:sz w:val="27"/>
          <w:szCs w:val="27"/>
          <w:lang w:eastAsia="en-IN"/>
        </w:rPr>
      </w:pPr>
      <w:r>
        <w:rPr>
          <w:rFonts w:eastAsia="Times New Roman" w:cstheme="minorHAnsi"/>
          <w:b/>
          <w:bCs/>
          <w:sz w:val="27"/>
          <w:szCs w:val="27"/>
          <w:lang w:eastAsia="en-IN"/>
        </w:rPr>
        <w:t>4</w:t>
      </w:r>
      <w:r w:rsidR="00CD3C29">
        <w:rPr>
          <w:rFonts w:eastAsia="Times New Roman" w:cstheme="minorHAnsi"/>
          <w:b/>
          <w:bCs/>
          <w:sz w:val="27"/>
          <w:szCs w:val="27"/>
          <w:lang w:eastAsia="en-IN"/>
        </w:rPr>
        <w:t>.</w:t>
      </w:r>
      <w:r>
        <w:rPr>
          <w:rFonts w:eastAsia="Times New Roman" w:cstheme="minorHAnsi"/>
          <w:b/>
          <w:bCs/>
          <w:sz w:val="27"/>
          <w:szCs w:val="27"/>
          <w:lang w:eastAsia="en-IN"/>
        </w:rPr>
        <w:t xml:space="preserve"> </w:t>
      </w:r>
      <w:r w:rsidR="00CD3C29" w:rsidRPr="00CD3C29">
        <w:rPr>
          <w:rFonts w:eastAsia="Times New Roman" w:cstheme="minorHAnsi"/>
          <w:b/>
          <w:bCs/>
          <w:sz w:val="27"/>
          <w:szCs w:val="27"/>
          <w:lang w:eastAsia="en-IN"/>
        </w:rPr>
        <w:t>Docker and Flask Application</w:t>
      </w:r>
    </w:p>
    <w:p w14:paraId="1239EFB9" w14:textId="77777777" w:rsidR="00CD3C29" w:rsidRPr="00CD3C29" w:rsidRDefault="00CD3C29" w:rsidP="00CD3C29">
      <w:pPr>
        <w:numPr>
          <w:ilvl w:val="0"/>
          <w:numId w:val="5"/>
        </w:numPr>
        <w:spacing w:before="100" w:beforeAutospacing="1" w:after="100" w:afterAutospacing="1" w:line="240" w:lineRule="auto"/>
        <w:rPr>
          <w:rFonts w:eastAsia="Times New Roman" w:cstheme="minorHAnsi"/>
          <w:lang w:eastAsia="en-IN"/>
        </w:rPr>
      </w:pPr>
      <w:r w:rsidRPr="00CD3C29">
        <w:rPr>
          <w:rFonts w:eastAsia="Times New Roman" w:cstheme="minorHAnsi"/>
          <w:b/>
          <w:bCs/>
          <w:lang w:eastAsia="en-IN"/>
        </w:rPr>
        <w:t>Dockerization</w:t>
      </w:r>
      <w:r w:rsidRPr="00CD3C29">
        <w:rPr>
          <w:rFonts w:eastAsia="Times New Roman" w:cstheme="minorHAnsi"/>
          <w:lang w:eastAsia="en-IN"/>
        </w:rPr>
        <w:t>: The application is containerized using Docker to ensure consistency across different environments.</w:t>
      </w:r>
    </w:p>
    <w:p w14:paraId="53AE3EEF" w14:textId="77777777" w:rsidR="00CD3C29" w:rsidRPr="00CD3C29" w:rsidRDefault="00CD3C29" w:rsidP="00CD3C29">
      <w:pPr>
        <w:numPr>
          <w:ilvl w:val="0"/>
          <w:numId w:val="5"/>
        </w:numPr>
        <w:spacing w:before="100" w:beforeAutospacing="1" w:after="100" w:afterAutospacing="1" w:line="240" w:lineRule="auto"/>
        <w:rPr>
          <w:rFonts w:eastAsia="Times New Roman" w:cstheme="minorHAnsi"/>
          <w:lang w:eastAsia="en-IN"/>
        </w:rPr>
      </w:pPr>
      <w:r w:rsidRPr="00CD3C29">
        <w:rPr>
          <w:rFonts w:eastAsia="Times New Roman" w:cstheme="minorHAnsi"/>
          <w:b/>
          <w:bCs/>
          <w:lang w:eastAsia="en-IN"/>
        </w:rPr>
        <w:t>Flask API</w:t>
      </w:r>
      <w:r w:rsidRPr="00CD3C29">
        <w:rPr>
          <w:rFonts w:eastAsia="Times New Roman" w:cstheme="minorHAnsi"/>
          <w:lang w:eastAsia="en-IN"/>
        </w:rPr>
        <w:t>: A Flask application is developed to serve the machine learning model, providing a RESTful API for inference.</w:t>
      </w:r>
    </w:p>
    <w:p w14:paraId="5EB12F8A" w14:textId="77777777" w:rsidR="00CD3C29" w:rsidRPr="00CD3C29" w:rsidRDefault="00CD3C29" w:rsidP="00CD3C29">
      <w:pPr>
        <w:spacing w:before="100" w:beforeAutospacing="1" w:after="100" w:afterAutospacing="1" w:line="240" w:lineRule="auto"/>
        <w:rPr>
          <w:rFonts w:eastAsia="Times New Roman" w:cstheme="minorHAnsi"/>
          <w:lang w:eastAsia="en-IN"/>
        </w:rPr>
      </w:pPr>
      <w:r>
        <w:rPr>
          <w:rStyle w:val="Strong"/>
        </w:rPr>
        <w:t>Reason for Using Docker and Flask:</w:t>
      </w:r>
      <w:r>
        <w:t xml:space="preserve"> Containerization with Docker ensures consistent environments across development and production. Flask was chosen for its simplicity and flexibility in creating web applications and APIs, making it a suitable choice for serving machine learning models.</w:t>
      </w:r>
    </w:p>
    <w:p w14:paraId="4E799D5E" w14:textId="692EEE6B" w:rsidR="00CD3C29" w:rsidRPr="00EF624C" w:rsidRDefault="00EF624C" w:rsidP="00EF624C">
      <w:pPr>
        <w:spacing w:before="100" w:beforeAutospacing="1" w:after="100" w:afterAutospacing="1" w:line="240" w:lineRule="auto"/>
        <w:outlineLvl w:val="2"/>
        <w:rPr>
          <w:rFonts w:eastAsia="Times New Roman" w:cstheme="minorHAnsi"/>
          <w:b/>
          <w:bCs/>
          <w:sz w:val="27"/>
          <w:szCs w:val="27"/>
          <w:lang w:eastAsia="en-IN"/>
        </w:rPr>
      </w:pPr>
      <w:r>
        <w:rPr>
          <w:rFonts w:eastAsia="Times New Roman" w:cstheme="minorHAnsi"/>
          <w:b/>
          <w:bCs/>
          <w:sz w:val="27"/>
          <w:szCs w:val="27"/>
          <w:lang w:eastAsia="en-IN"/>
        </w:rPr>
        <w:t xml:space="preserve">5. </w:t>
      </w:r>
      <w:r w:rsidR="00CD3C29" w:rsidRPr="00EF624C">
        <w:rPr>
          <w:rFonts w:eastAsia="Times New Roman" w:cstheme="minorHAnsi"/>
          <w:b/>
          <w:bCs/>
          <w:sz w:val="27"/>
          <w:szCs w:val="27"/>
          <w:lang w:eastAsia="en-IN"/>
        </w:rPr>
        <w:t>Deploying to AWS</w:t>
      </w:r>
    </w:p>
    <w:p w14:paraId="2A970FFE" w14:textId="77777777" w:rsidR="00CD3C29" w:rsidRPr="00CD3C29" w:rsidRDefault="00CD3C29" w:rsidP="00CD3C29">
      <w:pPr>
        <w:numPr>
          <w:ilvl w:val="0"/>
          <w:numId w:val="6"/>
        </w:numPr>
        <w:spacing w:before="100" w:beforeAutospacing="1" w:after="100" w:afterAutospacing="1" w:line="240" w:lineRule="auto"/>
        <w:rPr>
          <w:rFonts w:eastAsia="Times New Roman" w:cstheme="minorHAnsi"/>
          <w:lang w:eastAsia="en-IN"/>
        </w:rPr>
      </w:pPr>
      <w:r w:rsidRPr="00CD3C29">
        <w:rPr>
          <w:rFonts w:eastAsia="Times New Roman" w:cstheme="minorHAnsi"/>
          <w:b/>
          <w:bCs/>
          <w:lang w:eastAsia="en-IN"/>
        </w:rPr>
        <w:t>Build and Push Docker Image</w:t>
      </w:r>
      <w:r w:rsidRPr="00CD3C29">
        <w:rPr>
          <w:rFonts w:eastAsia="Times New Roman" w:cstheme="minorHAnsi"/>
          <w:lang w:eastAsia="en-IN"/>
        </w:rPr>
        <w:t>: The model is containerized, built, and pushed to Amazon ECR.</w:t>
      </w:r>
    </w:p>
    <w:p w14:paraId="004D4BE2" w14:textId="77777777" w:rsidR="00CD3C29" w:rsidRPr="00CD3C29" w:rsidRDefault="00CD3C29" w:rsidP="00CD3C29">
      <w:pPr>
        <w:numPr>
          <w:ilvl w:val="0"/>
          <w:numId w:val="6"/>
        </w:numPr>
        <w:spacing w:before="100" w:beforeAutospacing="1" w:after="100" w:afterAutospacing="1" w:line="240" w:lineRule="auto"/>
        <w:rPr>
          <w:rFonts w:eastAsia="Times New Roman" w:cstheme="minorHAnsi"/>
          <w:lang w:eastAsia="en-IN"/>
        </w:rPr>
      </w:pPr>
      <w:r w:rsidRPr="00CD3C29">
        <w:rPr>
          <w:rFonts w:eastAsia="Times New Roman" w:cstheme="minorHAnsi"/>
          <w:b/>
          <w:bCs/>
          <w:lang w:eastAsia="en-IN"/>
        </w:rPr>
        <w:t>Prepare CloudFormation Template</w:t>
      </w:r>
      <w:r w:rsidRPr="00CD3C29">
        <w:rPr>
          <w:rFonts w:eastAsia="Times New Roman" w:cstheme="minorHAnsi"/>
          <w:lang w:eastAsia="en-IN"/>
        </w:rPr>
        <w:t>: A CloudFormation template is created to deploy the model on Amazon ECS.</w:t>
      </w:r>
    </w:p>
    <w:p w14:paraId="3064D0F4" w14:textId="77777777" w:rsidR="00CD3C29" w:rsidRPr="00CD3C29" w:rsidRDefault="00CD3C29" w:rsidP="00CD3C29">
      <w:pPr>
        <w:numPr>
          <w:ilvl w:val="0"/>
          <w:numId w:val="6"/>
        </w:numPr>
        <w:spacing w:before="100" w:beforeAutospacing="1" w:after="100" w:afterAutospacing="1" w:line="240" w:lineRule="auto"/>
        <w:rPr>
          <w:rFonts w:eastAsia="Times New Roman" w:cstheme="minorHAnsi"/>
          <w:lang w:eastAsia="en-IN"/>
        </w:rPr>
      </w:pPr>
      <w:r w:rsidRPr="00CD3C29">
        <w:rPr>
          <w:rFonts w:eastAsia="Times New Roman" w:cstheme="minorHAnsi"/>
          <w:b/>
          <w:bCs/>
          <w:lang w:eastAsia="en-IN"/>
        </w:rPr>
        <w:t>Deploy ECS Service</w:t>
      </w:r>
      <w:r w:rsidRPr="00CD3C29">
        <w:rPr>
          <w:rFonts w:eastAsia="Times New Roman" w:cstheme="minorHAnsi"/>
          <w:lang w:eastAsia="en-IN"/>
        </w:rPr>
        <w:t>: The ECS service is configured and deployed using the prepared CloudFormation template.</w:t>
      </w:r>
    </w:p>
    <w:p w14:paraId="26B0EECB" w14:textId="77777777" w:rsidR="00CD3C29" w:rsidRPr="00CD3C29" w:rsidRDefault="00CD3C29" w:rsidP="00CD3C29">
      <w:pPr>
        <w:spacing w:before="100" w:beforeAutospacing="1" w:after="100" w:afterAutospacing="1" w:line="240" w:lineRule="auto"/>
        <w:rPr>
          <w:rFonts w:eastAsia="Times New Roman" w:cstheme="minorHAnsi"/>
          <w:lang w:eastAsia="en-IN"/>
        </w:rPr>
      </w:pPr>
      <w:r w:rsidRPr="00CD3C29">
        <w:rPr>
          <w:rStyle w:val="Strong"/>
          <w:rFonts w:cstheme="minorHAnsi"/>
        </w:rPr>
        <w:t>Reason for Choosing ECR &amp; ECS:</w:t>
      </w:r>
      <w:r w:rsidRPr="00CD3C29">
        <w:rPr>
          <w:rFonts w:cstheme="minorHAnsi"/>
        </w:rPr>
        <w:t xml:space="preserve"> ECS was selected for its ability to manage Docker containers in a scalable manner. Amazon ECR provides a scalable and secure repository for Docker images.</w:t>
      </w:r>
    </w:p>
    <w:sectPr w:rsidR="00CD3C29" w:rsidRPr="00CD3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23AA6"/>
    <w:multiLevelType w:val="hybridMultilevel"/>
    <w:tmpl w:val="5B9E3D9E"/>
    <w:lvl w:ilvl="0" w:tplc="CECAB4B0">
      <w:start w:val="2"/>
      <w:numFmt w:val="bullet"/>
      <w:lvlText w:val=""/>
      <w:lvlJc w:val="left"/>
      <w:pPr>
        <w:ind w:left="1080" w:hanging="360"/>
      </w:pPr>
      <w:rPr>
        <w:rFonts w:ascii="Symbol" w:eastAsia="Times New Roman" w:hAnsi="Symbol"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2B84A81"/>
    <w:multiLevelType w:val="multilevel"/>
    <w:tmpl w:val="174AC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452A9"/>
    <w:multiLevelType w:val="multilevel"/>
    <w:tmpl w:val="D2D49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21A16"/>
    <w:multiLevelType w:val="multilevel"/>
    <w:tmpl w:val="FFE0B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534A2"/>
    <w:multiLevelType w:val="multilevel"/>
    <w:tmpl w:val="B38A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5294A"/>
    <w:multiLevelType w:val="multilevel"/>
    <w:tmpl w:val="4802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04D14"/>
    <w:multiLevelType w:val="multilevel"/>
    <w:tmpl w:val="6B5A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F393C"/>
    <w:multiLevelType w:val="multilevel"/>
    <w:tmpl w:val="F4E82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0526A1"/>
    <w:multiLevelType w:val="multilevel"/>
    <w:tmpl w:val="543A9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7E4E98"/>
    <w:multiLevelType w:val="multilevel"/>
    <w:tmpl w:val="B5368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101B2D"/>
    <w:multiLevelType w:val="multilevel"/>
    <w:tmpl w:val="96524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832DB5"/>
    <w:multiLevelType w:val="multilevel"/>
    <w:tmpl w:val="7E005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233C46"/>
    <w:multiLevelType w:val="multilevel"/>
    <w:tmpl w:val="2F5A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9D3601"/>
    <w:multiLevelType w:val="multilevel"/>
    <w:tmpl w:val="F6CA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E42A09"/>
    <w:multiLevelType w:val="multilevel"/>
    <w:tmpl w:val="C7A2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B52F6D"/>
    <w:multiLevelType w:val="hybridMultilevel"/>
    <w:tmpl w:val="76565DDA"/>
    <w:lvl w:ilvl="0" w:tplc="87462194">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9012375">
    <w:abstractNumId w:val="3"/>
  </w:num>
  <w:num w:numId="2" w16cid:durableId="1263490429">
    <w:abstractNumId w:val="2"/>
  </w:num>
  <w:num w:numId="3" w16cid:durableId="598102640">
    <w:abstractNumId w:val="1"/>
  </w:num>
  <w:num w:numId="4" w16cid:durableId="1078674205">
    <w:abstractNumId w:val="11"/>
  </w:num>
  <w:num w:numId="5" w16cid:durableId="2081825857">
    <w:abstractNumId w:val="8"/>
  </w:num>
  <w:num w:numId="6" w16cid:durableId="1305425860">
    <w:abstractNumId w:val="7"/>
  </w:num>
  <w:num w:numId="7" w16cid:durableId="983315896">
    <w:abstractNumId w:val="10"/>
  </w:num>
  <w:num w:numId="8" w16cid:durableId="2084907238">
    <w:abstractNumId w:val="15"/>
  </w:num>
  <w:num w:numId="9" w16cid:durableId="612857933">
    <w:abstractNumId w:val="9"/>
  </w:num>
  <w:num w:numId="10" w16cid:durableId="94592205">
    <w:abstractNumId w:val="0"/>
  </w:num>
  <w:num w:numId="11" w16cid:durableId="1241717795">
    <w:abstractNumId w:val="14"/>
  </w:num>
  <w:num w:numId="12" w16cid:durableId="989599360">
    <w:abstractNumId w:val="6"/>
  </w:num>
  <w:num w:numId="13" w16cid:durableId="45956643">
    <w:abstractNumId w:val="13"/>
  </w:num>
  <w:num w:numId="14" w16cid:durableId="220949590">
    <w:abstractNumId w:val="4"/>
  </w:num>
  <w:num w:numId="15" w16cid:durableId="1470366263">
    <w:abstractNumId w:val="12"/>
  </w:num>
  <w:num w:numId="16" w16cid:durableId="4219942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29"/>
    <w:rsid w:val="00034A69"/>
    <w:rsid w:val="00095CE4"/>
    <w:rsid w:val="003E330F"/>
    <w:rsid w:val="003F68A8"/>
    <w:rsid w:val="005738CE"/>
    <w:rsid w:val="005A0556"/>
    <w:rsid w:val="006E17FF"/>
    <w:rsid w:val="007E1557"/>
    <w:rsid w:val="00B84C27"/>
    <w:rsid w:val="00CD3C29"/>
    <w:rsid w:val="00CD6F77"/>
    <w:rsid w:val="00E712E8"/>
    <w:rsid w:val="00EF624C"/>
    <w:rsid w:val="00FE4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C374"/>
  <w15:chartTrackingRefBased/>
  <w15:docId w15:val="{9D4F1FB7-5EB1-4E2D-9045-36BE999B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C29"/>
  </w:style>
  <w:style w:type="paragraph" w:styleId="Heading3">
    <w:name w:val="heading 3"/>
    <w:basedOn w:val="Normal"/>
    <w:link w:val="Heading3Char"/>
    <w:uiPriority w:val="9"/>
    <w:qFormat/>
    <w:rsid w:val="00CD3C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34A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3C2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D3C29"/>
    <w:rPr>
      <w:b/>
      <w:bCs/>
    </w:rPr>
  </w:style>
  <w:style w:type="paragraph" w:styleId="ListParagraph">
    <w:name w:val="List Paragraph"/>
    <w:basedOn w:val="Normal"/>
    <w:uiPriority w:val="34"/>
    <w:qFormat/>
    <w:rsid w:val="00CD3C29"/>
    <w:pPr>
      <w:ind w:left="720"/>
      <w:contextualSpacing/>
    </w:pPr>
  </w:style>
  <w:style w:type="paragraph" w:styleId="NormalWeb">
    <w:name w:val="Normal (Web)"/>
    <w:basedOn w:val="Normal"/>
    <w:uiPriority w:val="99"/>
    <w:semiHidden/>
    <w:unhideWhenUsed/>
    <w:rsid w:val="00EF624C"/>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034A6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412265">
      <w:bodyDiv w:val="1"/>
      <w:marLeft w:val="0"/>
      <w:marRight w:val="0"/>
      <w:marTop w:val="0"/>
      <w:marBottom w:val="0"/>
      <w:divBdr>
        <w:top w:val="none" w:sz="0" w:space="0" w:color="auto"/>
        <w:left w:val="none" w:sz="0" w:space="0" w:color="auto"/>
        <w:bottom w:val="none" w:sz="0" w:space="0" w:color="auto"/>
        <w:right w:val="none" w:sz="0" w:space="0" w:color="auto"/>
      </w:divBdr>
    </w:div>
    <w:div w:id="423303607">
      <w:bodyDiv w:val="1"/>
      <w:marLeft w:val="0"/>
      <w:marRight w:val="0"/>
      <w:marTop w:val="0"/>
      <w:marBottom w:val="0"/>
      <w:divBdr>
        <w:top w:val="none" w:sz="0" w:space="0" w:color="auto"/>
        <w:left w:val="none" w:sz="0" w:space="0" w:color="auto"/>
        <w:bottom w:val="none" w:sz="0" w:space="0" w:color="auto"/>
        <w:right w:val="none" w:sz="0" w:space="0" w:color="auto"/>
      </w:divBdr>
    </w:div>
    <w:div w:id="546138376">
      <w:bodyDiv w:val="1"/>
      <w:marLeft w:val="0"/>
      <w:marRight w:val="0"/>
      <w:marTop w:val="0"/>
      <w:marBottom w:val="0"/>
      <w:divBdr>
        <w:top w:val="none" w:sz="0" w:space="0" w:color="auto"/>
        <w:left w:val="none" w:sz="0" w:space="0" w:color="auto"/>
        <w:bottom w:val="none" w:sz="0" w:space="0" w:color="auto"/>
        <w:right w:val="none" w:sz="0" w:space="0" w:color="auto"/>
      </w:divBdr>
    </w:div>
    <w:div w:id="766999681">
      <w:bodyDiv w:val="1"/>
      <w:marLeft w:val="0"/>
      <w:marRight w:val="0"/>
      <w:marTop w:val="0"/>
      <w:marBottom w:val="0"/>
      <w:divBdr>
        <w:top w:val="none" w:sz="0" w:space="0" w:color="auto"/>
        <w:left w:val="none" w:sz="0" w:space="0" w:color="auto"/>
        <w:bottom w:val="none" w:sz="0" w:space="0" w:color="auto"/>
        <w:right w:val="none" w:sz="0" w:space="0" w:color="auto"/>
      </w:divBdr>
    </w:div>
    <w:div w:id="1545747328">
      <w:bodyDiv w:val="1"/>
      <w:marLeft w:val="0"/>
      <w:marRight w:val="0"/>
      <w:marTop w:val="0"/>
      <w:marBottom w:val="0"/>
      <w:divBdr>
        <w:top w:val="none" w:sz="0" w:space="0" w:color="auto"/>
        <w:left w:val="none" w:sz="0" w:space="0" w:color="auto"/>
        <w:bottom w:val="none" w:sz="0" w:space="0" w:color="auto"/>
        <w:right w:val="none" w:sz="0" w:space="0" w:color="auto"/>
      </w:divBdr>
    </w:div>
    <w:div w:id="1691685794">
      <w:bodyDiv w:val="1"/>
      <w:marLeft w:val="0"/>
      <w:marRight w:val="0"/>
      <w:marTop w:val="0"/>
      <w:marBottom w:val="0"/>
      <w:divBdr>
        <w:top w:val="none" w:sz="0" w:space="0" w:color="auto"/>
        <w:left w:val="none" w:sz="0" w:space="0" w:color="auto"/>
        <w:bottom w:val="none" w:sz="0" w:space="0" w:color="auto"/>
        <w:right w:val="none" w:sz="0" w:space="0" w:color="auto"/>
      </w:divBdr>
    </w:div>
    <w:div w:id="1791165846">
      <w:bodyDiv w:val="1"/>
      <w:marLeft w:val="0"/>
      <w:marRight w:val="0"/>
      <w:marTop w:val="0"/>
      <w:marBottom w:val="0"/>
      <w:divBdr>
        <w:top w:val="none" w:sz="0" w:space="0" w:color="auto"/>
        <w:left w:val="none" w:sz="0" w:space="0" w:color="auto"/>
        <w:bottom w:val="none" w:sz="0" w:space="0" w:color="auto"/>
        <w:right w:val="none" w:sz="0" w:space="0" w:color="auto"/>
      </w:divBdr>
    </w:div>
    <w:div w:id="1857697196">
      <w:bodyDiv w:val="1"/>
      <w:marLeft w:val="0"/>
      <w:marRight w:val="0"/>
      <w:marTop w:val="0"/>
      <w:marBottom w:val="0"/>
      <w:divBdr>
        <w:top w:val="none" w:sz="0" w:space="0" w:color="auto"/>
        <w:left w:val="none" w:sz="0" w:space="0" w:color="auto"/>
        <w:bottom w:val="none" w:sz="0" w:space="0" w:color="auto"/>
        <w:right w:val="none" w:sz="0" w:space="0" w:color="auto"/>
      </w:divBdr>
    </w:div>
    <w:div w:id="187402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R</dc:creator>
  <cp:keywords/>
  <dc:description/>
  <cp:lastModifiedBy>Vishal Periyasamy Rajendran</cp:lastModifiedBy>
  <cp:revision>9</cp:revision>
  <dcterms:created xsi:type="dcterms:W3CDTF">2024-08-07T15:35:00Z</dcterms:created>
  <dcterms:modified xsi:type="dcterms:W3CDTF">2024-09-25T18:07:00Z</dcterms:modified>
</cp:coreProperties>
</file>