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Performance and Final Submission Phase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Model Performance Metrics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S.Sakthivel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How to Create a Brand Promo Video Using Canva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1841"/>
        <w:gridCol w:w="7186"/>
      </w:tblGrid>
      <w:tr>
        <w:trPr>
          <w:jc w:val="center"/>
        </w:trPr>
        <w:tc>
          <w:tcPr>
            <w:tcW w:w="222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721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SCREENSHOT</w:t>
            </w:r>
          </w:p>
        </w:tc>
      </w:tr>
      <w:tr>
        <w:tblPrEx/>
        <w:trPr>
          <w:trHeight w:val="8566" w:hRule="atLeast"/>
          <w:jc w:val="center"/>
        </w:trPr>
        <w:tc>
          <w:tcPr>
            <w:tcW w:w="222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Output</w:t>
            </w:r>
          </w:p>
        </w:tc>
        <w:tc>
          <w:tcPr>
            <w:tcW w:w="721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32"/>
                <w:szCs w:val="32"/>
              </w:rPr>
            </w:pPr>
            <w:r>
              <w:rPr/>
              <w:drawing>
                <wp:inline distL="114300" distT="0" distB="0" distR="114300">
                  <wp:extent cx="4425482" cy="393694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25482" cy="39369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28</Words>
  <Pages>1</Pages>
  <Characters>185</Characters>
  <Application>WPS Office</Application>
  <DocSecurity>0</DocSecurity>
  <Paragraphs>19</Paragraphs>
  <ScaleCrop>false</ScaleCrop>
  <LinksUpToDate>false</LinksUpToDate>
  <CharactersWithSpaces>204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2023-11-03T16:00:00Z</dcterms:created>
  <dc:creator>S</dc:creator>
  <lastModifiedBy>CPH2127</lastModifiedBy>
  <dcterms:modified xsi:type="dcterms:W3CDTF">2023-11-03T17:40:36Z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e3abca9d605f4df9bc2034ac8b3e1e8c</vt:lpwstr>
  </property>
</Properties>
</file>