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Project Design Phase-</w:t>
      </w:r>
      <w:r>
        <w:rPr>
          <w:rFonts w:ascii="Times New Roman" w:cs="Times New Roman" w:hAnsi="Times New Roman"/>
          <w:b/>
          <w:bCs/>
          <w:sz w:val="32"/>
          <w:szCs w:val="32"/>
        </w:rPr>
        <w:t>||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CLOUD DEPLOYMENT</w:t>
      </w: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TEAM LEAD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S. SAKTHIVEL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4F07E5A652C42CBA2034CBD38BFE3B33</w:t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How To Create A Brand Promo Video Using Canva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Creating a brand promo video using Canva is a fantastic way to showcase your brand. Here's a step-by-step guide to help you get started: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1. **Sign In or Sign Up:** If you don't have a Canva account, sign up for one. If you're already a user, log in to your account.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2. **Choose Your Canvas:** Click on "Create a design" and select the "Custom dimensions" option. Input the dimensions you need for your video (typically 16:9 for widescreen or 9:16 for vertical videos).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3. **Select a Template:** Browse Canva's extensive template library for video designs. Pick one that aligns with your brand's style and message.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4. **Add Media:** Canva allows you to upload your images, videos, or choose from their stock media library. Import your brand's visuals to customize your video.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5. **Text and Graphics:** Include text, logos, and graphics to reinforce your brand's identity. Canva offers various fonts and graphic elements to choose from.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6. **Music and Sound:** Enhance your video with music or sound effects. Canva provides a selection of audio tracks, or you can upload your own.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7. **Edit and Arrange:** Drag and drop elements to arrange them as you like. Use Canva's editing tools to trim videos, adjust colors, and add filters.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8. **Transitions:** Add transitions between scenes for a professional touch. Canva offers a variety of transitions to choose from.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9. **Preview and Test:** Play your video within Canva to see how it looks and sounds. Make any necessary adjustments.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10. **Download or Share:** Once you're satisfied, click the "Download" button and choose the video format you prefer (e.g., MP4). You can also share directly to social media platforms.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11. **Branding:** Ensure that your video aligns with your brand's visual identity, including colors, fonts, and style.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12. **Optimize for Sharing:** If you plan to share your video on social media, be sure to create versions optimized for each platform (e.g., square for Instagram, widescreen for YouTube).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13. **Engage Your Audience:** Share your brand promo video with your audience and engage with their feedback and comments.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Remember to experiment, get creative, and tailor your video to your brand's unique message and style. Canva's user-friendly interface and templates make it accessible for all skill levels.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391</Words>
  <Pages>2</Pages>
  <Characters>2054</Characters>
  <Application>WPS Office</Application>
  <DocSecurity>0</DocSecurity>
  <Paragraphs>42</Paragraphs>
  <ScaleCrop>false</ScaleCrop>
  <LinksUpToDate>false</LinksUpToDate>
  <CharactersWithSpaces>2422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2023-11-03T13:45:00Z</dcterms:created>
  <dc:creator>S</dc:creator>
  <lastModifiedBy>SM-M135FU</lastModifiedBy>
  <dcterms:modified xsi:type="dcterms:W3CDTF">2023-11-03T15:37:37Z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d5c7a28b2a5049659e8134556c0fa275</vt:lpwstr>
  </property>
</Properties>
</file>