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5"/>
        <w:ind w:hanging="0" w:left="0" w:right="0"/>
        <w:jc w:val="center"/>
        <w:rPr>
          <w:b/>
          <w:sz w:val="36"/>
          <w:bdr w:val="single" w:sz="2" w:space="1" w:color="999999"/>
        </w:rPr>
      </w:pPr>
      <w:r>
        <w:rPr>
          <w:b/>
          <w:sz w:val="36"/>
          <w:bdr w:val="single" w:sz="2" w:space="1" w:color="999999"/>
        </w:rPr>
        <w:t>Matt Huang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sz w:val="21"/>
        </w:rPr>
      </w:pPr>
      <w:r>
        <w:rPr>
          <w:sz w:val="21"/>
        </w:rPr>
        <w:t xml:space="preserve">(+886) 0987-060-100 | matt.web.tw@gmail.com | https://blog.cosparks.app </w:t>
      </w:r>
    </w:p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Summary</w:t>
      </w:r>
    </w:p>
    <w:p>
      <w:pPr>
        <w:pStyle w:val="BodyText"/>
        <w:bidi w:val="0"/>
        <w:spacing w:before="15" w:after="15"/>
        <w:ind w:hanging="0" w:left="15" w:right="15"/>
        <w:jc w:val="both"/>
        <w:rPr/>
      </w:pPr>
      <w:r>
        <w:rPr/>
        <w:t xml:space="preserve">Over 7 years of experience in software development focusing on backend development, CI/CD and automation. </w:t>
      </w:r>
    </w:p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Professional Experience</w:t>
      </w:r>
    </w:p>
    <w:tbl>
      <w:tblPr>
        <w:tblW w:w="513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7"/>
        <w:gridCol w:w="1935"/>
      </w:tblGrid>
      <w:tr>
        <w:trPr/>
        <w:tc>
          <w:tcPr>
            <w:tcW w:w="31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Site Reliability Engineer (AWS)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Sep 2025 - Current</w:t>
            </w:r>
          </w:p>
        </w:tc>
      </w:tr>
    </w:tbl>
    <w:p>
      <w:pPr>
        <w:pStyle w:val="BodyText"/>
        <w:bidi w:val="0"/>
        <w:spacing w:before="0" w:after="15"/>
        <w:ind w:hanging="0" w:left="0" w:right="0"/>
        <w:jc w:val="left"/>
        <w:rPr>
          <w:i/>
        </w:rPr>
      </w:pPr>
      <w:r>
        <w:rPr>
          <w:i/>
        </w:rPr>
        <w:t>GoingCloud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Led billing system's improvements by centralizing fragmented knowledge, building a dedicated development environment, and testable billing logic.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Went beyond issue resolution by using customer technical conversations to uncover underlying needs and surface follow-on solution opportunities. </w:t>
      </w:r>
    </w:p>
    <w:tbl>
      <w:tblPr>
        <w:tblW w:w="843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75"/>
        <w:gridCol w:w="2156"/>
      </w:tblGrid>
      <w:tr>
        <w:trPr/>
        <w:tc>
          <w:tcPr>
            <w:tcW w:w="6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Site Reliability Engineer (CI/CD, Terraform, Helmfile, Datadog)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May 2024 - Aug 2025</w:t>
            </w:r>
          </w:p>
        </w:tc>
      </w:tr>
    </w:tbl>
    <w:p>
      <w:pPr>
        <w:pStyle w:val="BodyText"/>
        <w:bidi w:val="0"/>
        <w:spacing w:before="0" w:after="15"/>
        <w:ind w:hanging="0" w:left="0" w:right="0"/>
        <w:jc w:val="left"/>
        <w:rPr>
          <w:i/>
        </w:rPr>
      </w:pPr>
      <w:r>
        <w:rPr>
          <w:i/>
        </w:rPr>
        <w:t>Moway Tech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Managed GCP and AWS project's infrastructure deployment with infrastructure as code(IaC) and Helm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Built a PoC onboarding assistant using LLM tool calling and Confluence, with planned tagging and RAG retrieval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Using Datadog and GCP Cloud Monitoring to enhance service stability through proactive logs and metrics analysis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Designed and optimized a reusable Helm Chart to enable flexible and scalable service management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Modularized GitLab CI configurations into reusable templates for consistent and scalable pipeline management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Integrated CRD and Shell Script to optimize CI/CD pipeline's reliability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Improved CI/CD pipeline efficiency, reducing execution time from 30 minutes to less than 10 minutes </w:t>
      </w:r>
    </w:p>
    <w:tbl>
      <w:tblPr>
        <w:tblW w:w="66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32"/>
        <w:gridCol w:w="2040"/>
      </w:tblGrid>
      <w:tr>
        <w:trPr/>
        <w:tc>
          <w:tcPr>
            <w:tcW w:w="4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Full-Stack Engineer (Vue.js, Node.js, MSSQL)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Oct 2022 - Apr 2024</w:t>
            </w:r>
          </w:p>
        </w:tc>
      </w:tr>
    </w:tbl>
    <w:p>
      <w:pPr>
        <w:pStyle w:val="BodyText"/>
        <w:bidi w:val="0"/>
        <w:spacing w:before="0" w:after="15"/>
        <w:ind w:hanging="0" w:left="0" w:right="0"/>
        <w:jc w:val="left"/>
        <w:rPr>
          <w:i/>
        </w:rPr>
      </w:pPr>
      <w:r>
        <w:rPr>
          <w:i/>
        </w:rPr>
        <w:t>SuperAlloy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Developed an internal production workflow management system with Vue, Node.js, and MSSQL, implementing role-based access control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Built a temporary file storage system with access control using Vue, Node.js, and MSSQL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Optimized database queries with open-cursor and Redis, reducing response time from 120 seconds to 2 second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Optimized API performance by refactoring ORM-based DB operations into stored procedures, achieving a 30% improvement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Analyzed MSSQL execution plans to identify and optimize database query bottlenecks </w:t>
      </w:r>
    </w:p>
    <w:tbl>
      <w:tblPr>
        <w:tblW w:w="505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8"/>
        <w:gridCol w:w="2075"/>
      </w:tblGrid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Mechanical Engineer ( CNC )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Mar 2019 - Apr 2022</w:t>
            </w:r>
          </w:p>
        </w:tc>
      </w:tr>
    </w:tbl>
    <w:p>
      <w:pPr>
        <w:pStyle w:val="BodyText"/>
        <w:bidi w:val="0"/>
        <w:spacing w:before="0" w:after="15"/>
        <w:ind w:hanging="0" w:left="0" w:right="0"/>
        <w:jc w:val="left"/>
        <w:rPr>
          <w:i/>
        </w:rPr>
      </w:pPr>
      <w:r>
        <w:rPr>
          <w:i/>
        </w:rPr>
        <w:t>HHO Automation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Responsible for CNC tuning, including machine setup and CNC program development and optimization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Led cross-functional coordination for the company's first automation equipment delivered to China, overseeing installation, testing, pilot production, and small-scale manufacturing </w:t>
      </w:r>
    </w:p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Side Projects</w:t>
      </w:r>
    </w:p>
    <w:p>
      <w:pPr>
        <w:pStyle w:val="BodyText"/>
        <w:bidi w:val="0"/>
        <w:spacing w:before="0" w:after="15"/>
        <w:ind w:hanging="0" w:left="0" w:right="0"/>
        <w:jc w:val="left"/>
        <w:rPr>
          <w:b/>
        </w:rPr>
      </w:pPr>
      <w:r>
        <w:rPr>
          <w:b/>
          <w:color w:val="333333"/>
        </w:rPr>
        <w:t>LineTour</w:t>
      </w:r>
      <w:r>
        <w:rPr>
          <w:b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Engineered modular Gitlab CI/CD templates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Developed and implemented agentic tools in Python with Claude-Code and Codex </w:t>
      </w:r>
    </w:p>
    <w:p>
      <w:pPr>
        <w:pStyle w:val="BodyText"/>
        <w:bidi w:val="0"/>
        <w:spacing w:before="0" w:after="15"/>
        <w:ind w:hanging="0" w:left="0" w:right="0"/>
        <w:jc w:val="left"/>
        <w:rPr/>
      </w:pPr>
      <w:r>
        <w:rPr>
          <w:b/>
          <w:color w:val="333333"/>
        </w:rPr>
        <w:t>Engineered a flexible and scalable infrastructure for "</w:t>
      </w:r>
      <w:r>
        <w:rPr>
          <w:rFonts w:eastAsia="ResumeCJK;sans-serif"/>
          <w:b/>
          <w:color w:val="333333"/>
        </w:rPr>
        <w:t>程人頻道</w:t>
      </w:r>
      <w:r>
        <w:rPr>
          <w:b/>
          <w:color w:val="333333"/>
        </w:rPr>
        <w:t>"</w:t>
      </w:r>
      <w:r>
        <w:rPr>
          <w:b/>
        </w:rPr>
        <w:t xml:space="preserve"> </w:t>
      </w:r>
    </w:p>
    <w:p>
      <w:pPr>
        <w:pStyle w:val="BodyText"/>
        <w:bidi w:val="0"/>
        <w:spacing w:before="0" w:after="15"/>
        <w:ind w:hanging="0" w:left="0" w:right="0"/>
        <w:jc w:val="left"/>
        <w:rPr/>
      </w:pPr>
      <w:r>
        <w:rPr>
          <w:color w:val="666666"/>
          <w:sz w:val="18"/>
        </w:rPr>
        <w:t>techporn.io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Achieved 50% cost reduction while upgrading from GCE to GKE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Designed scalable Helmfile infrastructure enabling cross-environment management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5"/>
        <w:ind w:hanging="283" w:left="709"/>
        <w:jc w:val="left"/>
        <w:rPr/>
      </w:pPr>
      <w:r>
        <w:rPr/>
        <w:t xml:space="preserve">Led investigation of production 499 timeouts using observability (kube-prometheus-stack), systematically ruling out infra-level causes and isolating upstream PostgreSQL performance bottleneck </w:t>
      </w:r>
    </w:p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Skills</w:t>
      </w:r>
    </w:p>
    <w:tbl>
      <w:tblPr>
        <w:tblW w:w="938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5128"/>
      </w:tblGrid>
      <w:tr>
        <w:trPr/>
        <w:tc>
          <w:tcPr>
            <w:tcW w:w="4261" w:type="dxa"/>
            <w:tcBorders/>
            <w:vAlign w:val="center"/>
          </w:tcPr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Programming Languages:</w:t>
            </w:r>
            <w:r>
              <w:rPr/>
              <w:t xml:space="preserve"> Node.js, Python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Framework:</w:t>
            </w:r>
            <w:r>
              <w:rPr/>
              <w:t xml:space="preserve"> Express.js, FastAPI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Database:</w:t>
            </w:r>
            <w:r>
              <w:rPr/>
              <w:t xml:space="preserve"> MSSQL, SQLite, Redis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CI/CD:</w:t>
            </w:r>
            <w:r>
              <w:rPr/>
              <w:t xml:space="preserve"> Gitlab-CI, GitLab-Agent</w:t>
            </w:r>
          </w:p>
        </w:tc>
        <w:tc>
          <w:tcPr>
            <w:tcW w:w="5128" w:type="dxa"/>
            <w:tcBorders/>
            <w:vAlign w:val="center"/>
          </w:tcPr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Infrastructure as Code:</w:t>
            </w:r>
            <w:r>
              <w:rPr/>
              <w:t xml:space="preserve"> Terraform, Helmfile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Cloud-Native:</w:t>
            </w:r>
            <w:r>
              <w:rPr/>
              <w:t xml:space="preserve"> Kubernetes, GKE (GCP), EKS (AWS) 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OS:</w:t>
            </w:r>
            <w:r>
              <w:rPr/>
              <w:t xml:space="preserve"> Linux, Shell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/>
            </w:pPr>
            <w:r>
              <w:rPr>
                <w:b/>
              </w:rPr>
              <w:t>Monitoring:</w:t>
            </w:r>
            <w:r>
              <w:rPr/>
              <w:t xml:space="preserve"> Datadog, GCP Cloud Monitoring</w:t>
            </w:r>
          </w:p>
        </w:tc>
      </w:tr>
    </w:tbl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Education &amp; Certificate</w:t>
      </w:r>
    </w:p>
    <w:tbl>
      <w:tblPr>
        <w:tblW w:w="73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2215"/>
      </w:tblGrid>
      <w:tr>
        <w:trPr/>
        <w:tc>
          <w:tcPr>
            <w:tcW w:w="5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National Yunlin University of Science and Technology</w:t>
            </w:r>
          </w:p>
        </w:tc>
        <w:tc>
          <w:tcPr>
            <w:tcW w:w="2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July 2013 - June 2017</w:t>
            </w:r>
          </w:p>
        </w:tc>
      </w:tr>
    </w:tbl>
    <w:tbl>
      <w:tblPr>
        <w:tblW w:w="321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54"/>
      </w:tblGrid>
      <w:tr>
        <w:trPr/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Bachelor of Electronic Engineer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452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1"/>
        <w:gridCol w:w="1037"/>
      </w:tblGrid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Google Professional Cloud Architect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Mar 2025</w:t>
            </w:r>
          </w:p>
        </w:tc>
      </w:tr>
    </w:tbl>
    <w:p>
      <w:pPr>
        <w:pStyle w:val="BodyText"/>
        <w:bidi w:val="0"/>
        <w:spacing w:before="30" w:after="30"/>
        <w:ind w:hanging="0" w:left="30" w:right="30"/>
        <w:jc w:val="left"/>
        <w:rPr>
          <w:b/>
          <w:sz w:val="21"/>
          <w:bdr w:val="single" w:sz="2" w:space="1" w:color="999999"/>
        </w:rPr>
      </w:pPr>
      <w:r>
        <w:rPr>
          <w:b/>
          <w:sz w:val="21"/>
          <w:bdr w:val="single" w:sz="2" w:space="1" w:color="999999"/>
        </w:rPr>
        <w:t>Languages</w:t>
      </w:r>
    </w:p>
    <w:tbl>
      <w:tblPr>
        <w:tblW w:w="589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8"/>
        <w:gridCol w:w="4104"/>
      </w:tblGrid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Mandarin (Native)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English (Professional Working Proficiency)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ResumeCJK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;ResumeCJK;sans-serif" w:hAnsi="Arial;ResumeCJK;sans-serif" w:eastAsia="Arial;ResumeCJK;sans-serif" w:cs="Arial;ResumeCJK;sans-serif"/>
      <w:color w:val="333333"/>
      <w:sz w:val="21"/>
      <w:szCs w:val="21"/>
      <w:lang w:val="en-US" w:eastAsia="zh-Hant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zh-Hant</dc:language>
  <cp:lastModifiedBy/>
  <cp:revision>0</cp:revision>
  <dc:subject/>
  <dc:title>Matt Huang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