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SOFTWARE REQUIREMENTS</w:t>
        <w:br/>
        <w:t>SPECIFICATION</w:t>
      </w:r>
    </w:p>
    <w:p/>
    <w:p/>
    <w:p>
      <w:pPr>
        <w:jc w:val="center"/>
      </w:pPr>
      <w:r>
        <w:rPr>
          <w:b/>
          <w:sz w:val="36"/>
        </w:rPr>
        <w:t>IronVault</w:t>
        <w:br/>
        <w:t>Zero-Knowledge Encrypted Vault</w:t>
      </w:r>
    </w:p>
    <w:p/>
    <w:p/>
    <w:p/>
    <w:p>
      <w:pPr>
        <w:jc w:val="center"/>
      </w:pPr>
      <w:r>
        <w:rPr>
          <w:sz w:val="24"/>
        </w:rPr>
        <w:t>Product: IronVault — Zero-Knowledge Encrypted Vault</w:t>
      </w:r>
    </w:p>
    <w:p>
      <w:pPr>
        <w:jc w:val="center"/>
      </w:pPr>
      <w:r>
        <w:rPr>
          <w:sz w:val="24"/>
        </w:rPr>
        <w:t>Version: 1.0.0</w:t>
      </w:r>
    </w:p>
    <w:p>
      <w:pPr>
        <w:jc w:val="center"/>
      </w:pPr>
      <w:r>
        <w:rPr>
          <w:sz w:val="24"/>
        </w:rPr>
        <w:t>Release Date: April 18, 2026</w:t>
      </w:r>
    </w:p>
    <w:p>
      <w:pPr>
        <w:jc w:val="center"/>
      </w:pPr>
      <w:r>
        <w:rPr>
          <w:sz w:val="24"/>
        </w:rPr>
        <w:t>Author: ByteBook Pro / Saket Suman</w:t>
      </w:r>
    </w:p>
    <w:p>
      <w:pPr>
        <w:jc w:val="center"/>
      </w:pPr>
      <w:r>
        <w:rPr>
          <w:sz w:val="24"/>
        </w:rPr>
        <w:t>Classification: CONFIDENTIAL</w:t>
      </w:r>
    </w:p>
    <w:p>
      <w:pPr>
        <w:jc w:val="center"/>
      </w:pPr>
      <w:r>
        <w:rPr>
          <w:sz w:val="24"/>
        </w:rPr>
        <w:t>Document Status: Final</w:t>
      </w:r>
    </w:p>
    <w:p>
      <w:r>
        <w:br w:type="page"/>
      </w:r>
    </w:p>
    <w:p>
      <w:pPr>
        <w:pStyle w:val="Heading1"/>
        <w:spacing w:before="240" w:after="120"/>
      </w:pPr>
      <w:r>
        <w:t>TABLE OF CONTENTS</w:t>
      </w:r>
    </w:p>
    <w:p>
      <w:pPr>
        <w:pStyle w:val="ListBullet"/>
        <w:ind w:left="720"/>
      </w:pPr>
      <w:r>
        <w:t>1. Introduction</w:t>
      </w:r>
    </w:p>
    <w:p>
      <w:pPr>
        <w:pStyle w:val="ListBullet"/>
        <w:ind w:left="1440"/>
      </w:pPr>
      <w:r>
        <w:t xml:space="preserve">   1.1 Purpose</w:t>
      </w:r>
    </w:p>
    <w:p>
      <w:pPr>
        <w:pStyle w:val="ListBullet"/>
        <w:ind w:left="1440"/>
      </w:pPr>
      <w:r>
        <w:t xml:space="preserve">   1.2 Scope</w:t>
      </w:r>
    </w:p>
    <w:p>
      <w:pPr>
        <w:pStyle w:val="ListBullet"/>
        <w:ind w:left="1440"/>
      </w:pPr>
      <w:r>
        <w:t xml:space="preserve">   1.3 Definitions, Acronyms, Abbreviations</w:t>
      </w:r>
    </w:p>
    <w:p>
      <w:pPr>
        <w:pStyle w:val="ListBullet"/>
        <w:ind w:left="1440"/>
      </w:pPr>
      <w:r>
        <w:t xml:space="preserve">   1.4 References</w:t>
      </w:r>
    </w:p>
    <w:p>
      <w:pPr>
        <w:pStyle w:val="ListBullet"/>
        <w:ind w:left="1440"/>
      </w:pPr>
      <w:r>
        <w:t xml:space="preserve">   1.5 Document Overview</w:t>
      </w:r>
    </w:p>
    <w:p>
      <w:pPr>
        <w:pStyle w:val="ListBullet"/>
        <w:ind w:left="720"/>
      </w:pPr>
      <w:r>
        <w:t>2. Overall Description</w:t>
      </w:r>
    </w:p>
    <w:p>
      <w:pPr>
        <w:pStyle w:val="ListBullet"/>
        <w:ind w:left="1440"/>
      </w:pPr>
      <w:r>
        <w:t xml:space="preserve">   2.1 Product Perspective</w:t>
      </w:r>
    </w:p>
    <w:p>
      <w:pPr>
        <w:pStyle w:val="ListBullet"/>
        <w:ind w:left="1440"/>
      </w:pPr>
      <w:r>
        <w:t xml:space="preserve">   2.2 Product Functions</w:t>
      </w:r>
    </w:p>
    <w:p>
      <w:pPr>
        <w:pStyle w:val="ListBullet"/>
        <w:ind w:left="1440"/>
      </w:pPr>
      <w:r>
        <w:t xml:space="preserve">   2.3 User Classes and Characteristics</w:t>
      </w:r>
    </w:p>
    <w:p>
      <w:pPr>
        <w:pStyle w:val="ListBullet"/>
        <w:ind w:left="1440"/>
      </w:pPr>
      <w:r>
        <w:t xml:space="preserve">   2.4 Operating Environment</w:t>
      </w:r>
    </w:p>
    <w:p>
      <w:pPr>
        <w:pStyle w:val="ListBullet"/>
        <w:ind w:left="1440"/>
      </w:pPr>
      <w:r>
        <w:t xml:space="preserve">   2.5 Design and Implementation Constraints</w:t>
      </w:r>
    </w:p>
    <w:p>
      <w:pPr>
        <w:pStyle w:val="ListBullet"/>
        <w:ind w:left="1440"/>
      </w:pPr>
      <w:r>
        <w:t xml:space="preserve">   2.6 Assumptions and Dependencies</w:t>
      </w:r>
    </w:p>
    <w:p>
      <w:pPr>
        <w:pStyle w:val="ListBullet"/>
        <w:ind w:left="720"/>
      </w:pPr>
      <w:r>
        <w:t>3. Specific Requirements</w:t>
      </w:r>
    </w:p>
    <w:p>
      <w:pPr>
        <w:pStyle w:val="ListBullet"/>
        <w:ind w:left="1440"/>
      </w:pPr>
      <w:r>
        <w:t xml:space="preserve">   3.1 Landing Page</w:t>
      </w:r>
    </w:p>
    <w:p>
      <w:pPr>
        <w:pStyle w:val="ListBullet"/>
        <w:ind w:left="1440"/>
      </w:pPr>
      <w:r>
        <w:t xml:space="preserve">   3.2 Authentication &amp; Authorization</w:t>
      </w:r>
    </w:p>
    <w:p>
      <w:pPr>
        <w:pStyle w:val="ListBullet"/>
        <w:ind w:left="1440"/>
      </w:pPr>
      <w:r>
        <w:t xml:space="preserve">   3.3 Vault Picker</w:t>
      </w:r>
    </w:p>
    <w:p>
      <w:pPr>
        <w:pStyle w:val="ListBullet"/>
        <w:ind w:left="1440"/>
      </w:pPr>
      <w:r>
        <w:t xml:space="preserve">   3.4 Password Manager</w:t>
      </w:r>
    </w:p>
    <w:p>
      <w:pPr>
        <w:pStyle w:val="ListBullet"/>
        <w:ind w:left="1440"/>
      </w:pPr>
      <w:r>
        <w:t xml:space="preserve">   3.5 Notes Module</w:t>
      </w:r>
    </w:p>
    <w:p>
      <w:pPr>
        <w:pStyle w:val="ListBullet"/>
        <w:ind w:left="1440"/>
      </w:pPr>
      <w:r>
        <w:t xml:space="preserve">   3.6 Reminders Module</w:t>
      </w:r>
    </w:p>
    <w:p>
      <w:pPr>
        <w:pStyle w:val="ListBullet"/>
        <w:ind w:left="1440"/>
      </w:pPr>
      <w:r>
        <w:t xml:space="preserve">   3.7 Subscriptions Module</w:t>
      </w:r>
    </w:p>
    <w:p>
      <w:pPr>
        <w:pStyle w:val="ListBullet"/>
        <w:ind w:left="1440"/>
      </w:pPr>
      <w:r>
        <w:t xml:space="preserve">   3.8 Expenses Module</w:t>
      </w:r>
    </w:p>
    <w:p>
      <w:pPr>
        <w:pStyle w:val="ListBullet"/>
        <w:ind w:left="1440"/>
      </w:pPr>
      <w:r>
        <w:t xml:space="preserve">   3.9 Bank Statements Module</w:t>
      </w:r>
    </w:p>
    <w:p>
      <w:pPr>
        <w:pStyle w:val="ListBullet"/>
        <w:ind w:left="1440"/>
      </w:pPr>
      <w:r>
        <w:t xml:space="preserve">   3.10 Investments Module</w:t>
      </w:r>
    </w:p>
    <w:p>
      <w:pPr>
        <w:pStyle w:val="ListBullet"/>
        <w:ind w:left="1440"/>
      </w:pPr>
      <w:r>
        <w:t xml:space="preserve">   3.11 Investment Goals</w:t>
      </w:r>
    </w:p>
    <w:p>
      <w:pPr>
        <w:pStyle w:val="ListBullet"/>
        <w:ind w:left="1440"/>
      </w:pPr>
      <w:r>
        <w:t xml:space="preserve">   3.12 Documents Module</w:t>
      </w:r>
    </w:p>
    <w:p>
      <w:pPr>
        <w:pStyle w:val="ListBullet"/>
        <w:ind w:left="1440"/>
      </w:pPr>
      <w:r>
        <w:t xml:space="preserve">   3.13 API Keys Module</w:t>
      </w:r>
    </w:p>
    <w:p>
      <w:pPr>
        <w:pStyle w:val="ListBullet"/>
        <w:ind w:left="1440"/>
      </w:pPr>
      <w:r>
        <w:t xml:space="preserve">   3.14 Profile Management</w:t>
      </w:r>
    </w:p>
    <w:p>
      <w:pPr>
        <w:pStyle w:val="ListBullet"/>
        <w:ind w:left="1440"/>
      </w:pPr>
      <w:r>
        <w:t xml:space="preserve">   3.15 Settings</w:t>
      </w:r>
    </w:p>
    <w:p>
      <w:pPr>
        <w:pStyle w:val="ListBullet"/>
        <w:ind w:left="1440"/>
      </w:pPr>
      <w:r>
        <w:t xml:space="preserve">   3.16 Dashboard</w:t>
      </w:r>
    </w:p>
    <w:p>
      <w:pPr>
        <w:pStyle w:val="ListBullet"/>
        <w:ind w:left="1440"/>
      </w:pPr>
      <w:r>
        <w:t xml:space="preserve">   3.17 Global Search</w:t>
      </w:r>
    </w:p>
    <w:p>
      <w:pPr>
        <w:pStyle w:val="ListBullet"/>
        <w:ind w:left="1440"/>
      </w:pPr>
      <w:r>
        <w:t xml:space="preserve">   3.18 Import/Export</w:t>
      </w:r>
    </w:p>
    <w:p>
      <w:pPr>
        <w:pStyle w:val="ListBullet"/>
        <w:ind w:left="1440"/>
      </w:pPr>
      <w:r>
        <w:t xml:space="preserve">   3.19 Cloud Sync</w:t>
      </w:r>
    </w:p>
    <w:p>
      <w:pPr>
        <w:pStyle w:val="ListBullet"/>
        <w:ind w:left="1440"/>
      </w:pPr>
      <w:r>
        <w:t xml:space="preserve">   3.20 Upgrade/Pricing</w:t>
      </w:r>
    </w:p>
    <w:p>
      <w:pPr>
        <w:pStyle w:val="ListBullet"/>
        <w:ind w:left="1440"/>
      </w:pPr>
      <w:r>
        <w:t xml:space="preserve">   3.21 Activity Log</w:t>
      </w:r>
    </w:p>
    <w:p>
      <w:pPr>
        <w:pStyle w:val="ListBullet"/>
        <w:ind w:left="720"/>
      </w:pPr>
      <w:r>
        <w:t>4. Admin Console</w:t>
      </w:r>
    </w:p>
    <w:p>
      <w:pPr>
        <w:pStyle w:val="ListBullet"/>
        <w:ind w:left="720"/>
      </w:pPr>
      <w:r>
        <w:t>5. Subscription &amp; Plan Enforcement</w:t>
      </w:r>
    </w:p>
    <w:p>
      <w:pPr>
        <w:pStyle w:val="ListBullet"/>
        <w:ind w:left="720"/>
      </w:pPr>
      <w:r>
        <w:t>6. API Specification</w:t>
      </w:r>
    </w:p>
    <w:p>
      <w:pPr>
        <w:pStyle w:val="ListBullet"/>
        <w:ind w:left="720"/>
      </w:pPr>
      <w:r>
        <w:t>7. Database Schema</w:t>
      </w:r>
    </w:p>
    <w:p>
      <w:pPr>
        <w:pStyle w:val="ListBullet"/>
        <w:ind w:left="720"/>
      </w:pPr>
      <w:r>
        <w:t>8. Security Requirements</w:t>
      </w:r>
    </w:p>
    <w:p>
      <w:pPr>
        <w:pStyle w:val="ListBullet"/>
        <w:ind w:left="720"/>
      </w:pPr>
      <w:r>
        <w:t>9. Non-Functional Requirements</w:t>
      </w:r>
    </w:p>
    <w:p>
      <w:pPr>
        <w:pStyle w:val="ListBullet"/>
        <w:ind w:left="720"/>
      </w:pPr>
      <w:r>
        <w:t>10. Platform-Specific Requirements</w:t>
      </w:r>
    </w:p>
    <w:p>
      <w:pPr>
        <w:pStyle w:val="ListBullet"/>
        <w:ind w:left="720"/>
      </w:pPr>
      <w:r>
        <w:t>11. Appendices</w:t>
      </w:r>
    </w:p>
    <w:p>
      <w:r>
        <w:br w:type="page"/>
      </w:r>
    </w:p>
    <w:p>
      <w:pPr>
        <w:pStyle w:val="Heading1"/>
        <w:spacing w:before="240" w:after="120"/>
      </w:pPr>
      <w:r>
        <w:t>1. INTRODUCTION</w:t>
      </w:r>
    </w:p>
    <w:p>
      <w:pPr>
        <w:pStyle w:val="Heading2"/>
        <w:spacing w:before="240" w:after="120"/>
      </w:pPr>
      <w:r>
        <w:t>1.1 Purpose</w:t>
      </w:r>
    </w:p>
    <w:p>
      <w:r>
        <w:t>This Software Requirements Specification (SRS) document defines the comprehensive requirements for IronVault, a zero-knowledge encrypted vault application. This document provides sufficient detail for testing teams to perform exhaustive testing, developers to implement features, and stakeholders to understand the complete product scope and functionality. It adheres to IEEE 830-1998 standards for software requirements specifications.</w:t>
      </w:r>
    </w:p>
    <w:p>
      <w:pPr>
        <w:pStyle w:val="Heading2"/>
        <w:spacing w:before="240" w:after="120"/>
      </w:pPr>
      <w:r>
        <w:t>1.2 Scope</w:t>
      </w:r>
    </w:p>
    <w:p>
      <w:r>
        <w:t>IronVault is a secure, privacy-first vault application for managing sensitive information across web, iOS, and Android platforms. The product provides comprehensive support for:</w:t>
      </w:r>
    </w:p>
    <w:p>
      <w:pPr>
        <w:pStyle w:val="ListBullet"/>
      </w:pPr>
      <w:r>
        <w:t>Password management with encryption and strength analysis</w:t>
      </w:r>
    </w:p>
    <w:p>
      <w:pPr>
        <w:pStyle w:val="ListBullet"/>
      </w:pPr>
      <w:r>
        <w:t>Secure note-taking with notebooks and tagging</w:t>
      </w:r>
    </w:p>
    <w:p>
      <w:pPr>
        <w:pStyle w:val="ListBullet"/>
      </w:pPr>
      <w:r>
        <w:t>Reminder management with recurring schedules and notifications</w:t>
      </w:r>
    </w:p>
    <w:p>
      <w:pPr>
        <w:pStyle w:val="ListBullet"/>
      </w:pPr>
      <w:r>
        <w:t>Subscription tracking with financial analytics</w:t>
      </w:r>
    </w:p>
    <w:p>
      <w:pPr>
        <w:pStyle w:val="ListBullet"/>
      </w:pPr>
      <w:r>
        <w:t>Expense tracking with categorization and reporting</w:t>
      </w:r>
    </w:p>
    <w:p>
      <w:pPr>
        <w:pStyle w:val="ListBullet"/>
      </w:pPr>
      <w:r>
        <w:t>Bank statement import and transaction categorization</w:t>
      </w:r>
    </w:p>
    <w:p>
      <w:pPr>
        <w:pStyle w:val="ListBullet"/>
      </w:pPr>
      <w:r>
        <w:t>Investment portfolio management and tracking</w:t>
      </w:r>
    </w:p>
    <w:p>
      <w:pPr>
        <w:pStyle w:val="ListBullet"/>
      </w:pPr>
      <w:r>
        <w:t>Investment goal planning with financial calculators</w:t>
      </w:r>
    </w:p>
    <w:p>
      <w:pPr>
        <w:pStyle w:val="ListBullet"/>
      </w:pPr>
      <w:r>
        <w:t>Document storage with secure cloud backup</w:t>
      </w:r>
    </w:p>
    <w:p>
      <w:pPr>
        <w:pStyle w:val="ListBullet"/>
      </w:pPr>
      <w:r>
        <w:t>API key management with expiry tracking</w:t>
      </w:r>
    </w:p>
    <w:p>
      <w:pPr>
        <w:pStyle w:val="ListBullet"/>
      </w:pPr>
      <w:r>
        <w:t>Cloud synchronization across devices</w:t>
      </w:r>
    </w:p>
    <w:p>
      <w:pPr>
        <w:pStyle w:val="ListBullet"/>
      </w:pPr>
      <w:r>
        <w:t>Family sharing with multi-seat support</w:t>
      </w:r>
    </w:p>
    <w:p>
      <w:pPr>
        <w:pStyle w:val="ListBullet"/>
      </w:pPr>
      <w:r>
        <w:t>Admin console for customer and subscription management</w:t>
      </w:r>
    </w:p>
    <w:p>
      <w:pPr>
        <w:pStyle w:val="Heading2"/>
        <w:spacing w:before="240" w:after="120"/>
      </w:pPr>
      <w:r>
        <w:t>1.3 Definitions, Acronyms, Abbreviations</w:t>
      </w:r>
    </w:p>
    <w:p>
      <w:r>
        <w:rPr>
          <w:b/>
        </w:rPr>
        <w:t xml:space="preserve">AES-GCM: </w:t>
      </w:r>
      <w:r>
        <w:t>Advanced Encryption Standard with Galois/Counter Mode authenticated encryption</w:t>
      </w:r>
    </w:p>
    <w:p>
      <w:r>
        <w:rPr>
          <w:b/>
        </w:rPr>
        <w:t xml:space="preserve">PBKDF2: </w:t>
      </w:r>
      <w:r>
        <w:t>Password-Based Key Derivation Function 2 for key stretching</w:t>
      </w:r>
    </w:p>
    <w:p>
      <w:r>
        <w:rPr>
          <w:b/>
        </w:rPr>
        <w:t xml:space="preserve">KDF: </w:t>
      </w:r>
      <w:r>
        <w:t>Key Derivation Function used to convert master password to encryption key</w:t>
      </w:r>
    </w:p>
    <w:p>
      <w:r>
        <w:rPr>
          <w:b/>
        </w:rPr>
        <w:t xml:space="preserve">JWT: </w:t>
      </w:r>
      <w:r>
        <w:t>JSON Web Token used for API authentication</w:t>
      </w:r>
    </w:p>
    <w:p>
      <w:r>
        <w:rPr>
          <w:b/>
        </w:rPr>
        <w:t xml:space="preserve">PWA: </w:t>
      </w:r>
      <w:r>
        <w:t>Progressive Web Application with offline capability</w:t>
      </w:r>
    </w:p>
    <w:p>
      <w:r>
        <w:rPr>
          <w:b/>
        </w:rPr>
        <w:t xml:space="preserve">CRUD: </w:t>
      </w:r>
      <w:r>
        <w:t>Create, Read, Update, Delete operations</w:t>
      </w:r>
    </w:p>
    <w:p>
      <w:r>
        <w:rPr>
          <w:b/>
        </w:rPr>
        <w:t xml:space="preserve">IndexedDB: </w:t>
      </w:r>
      <w:r>
        <w:t>Browser client-side database for local data persistence</w:t>
      </w:r>
    </w:p>
    <w:p>
      <w:r>
        <w:rPr>
          <w:b/>
        </w:rPr>
        <w:t xml:space="preserve">Capacitor: </w:t>
      </w:r>
      <w:r>
        <w:t>Cross-platform mobile framework for iOS and Android</w:t>
      </w:r>
    </w:p>
    <w:p>
      <w:r>
        <w:rPr>
          <w:b/>
        </w:rPr>
        <w:t xml:space="preserve">Zero-Knowledge: </w:t>
      </w:r>
      <w:r>
        <w:t>Encryption architecture where server never has access to plaintext data</w:t>
      </w:r>
    </w:p>
    <w:p>
      <w:r>
        <w:rPr>
          <w:b/>
        </w:rPr>
        <w:t xml:space="preserve">Vault: </w:t>
      </w:r>
      <w:r>
        <w:t>Encrypted container holding user data (passwords, notes, documents, etc.)</w:t>
      </w:r>
    </w:p>
    <w:p>
      <w:r>
        <w:rPr>
          <w:b/>
        </w:rPr>
        <w:t xml:space="preserve">Master Password: </w:t>
      </w:r>
      <w:r>
        <w:t>User-defined password that unlocks the vault</w:t>
      </w:r>
    </w:p>
    <w:p>
      <w:r>
        <w:rPr>
          <w:b/>
        </w:rPr>
        <w:t xml:space="preserve">Cloud Sync: </w:t>
      </w:r>
      <w:r>
        <w:t>Automatic synchronization of encrypted vault data with cloud server</w:t>
      </w:r>
    </w:p>
    <w:p>
      <w:r>
        <w:rPr>
          <w:b/>
        </w:rPr>
        <w:t xml:space="preserve">SHA-256: </w:t>
      </w:r>
      <w:r>
        <w:t>Secure Hash Algorithm 256-bit for cryptographic hashing</w:t>
      </w:r>
    </w:p>
    <w:p>
      <w:r>
        <w:rPr>
          <w:b/>
        </w:rPr>
        <w:t xml:space="preserve">RFC: </w:t>
      </w:r>
      <w:r>
        <w:t>Request for Comments - standards document</w:t>
      </w:r>
    </w:p>
    <w:p>
      <w:r>
        <w:rPr>
          <w:b/>
        </w:rPr>
        <w:t xml:space="preserve">API: </w:t>
      </w:r>
      <w:r>
        <w:t>Application Programming Interface</w:t>
      </w:r>
    </w:p>
    <w:p>
      <w:r>
        <w:rPr>
          <w:b/>
        </w:rPr>
        <w:t xml:space="preserve">UI/UX: </w:t>
      </w:r>
      <w:r>
        <w:t>User Interface and User Experience</w:t>
      </w:r>
    </w:p>
    <w:p>
      <w:r>
        <w:rPr>
          <w:b/>
        </w:rPr>
        <w:t xml:space="preserve">QA: </w:t>
      </w:r>
      <w:r>
        <w:t>Quality Assurance</w:t>
      </w:r>
    </w:p>
    <w:p>
      <w:r>
        <w:rPr>
          <w:b/>
        </w:rPr>
        <w:t xml:space="preserve">WCAG: </w:t>
      </w:r>
      <w:r>
        <w:t>Web Content Accessibility Guidelines</w:t>
      </w:r>
    </w:p>
    <w:p>
      <w:r>
        <w:rPr>
          <w:b/>
        </w:rPr>
        <w:t xml:space="preserve">OWASP: </w:t>
      </w:r>
      <w:r>
        <w:t>Open Web Application Security Project</w:t>
      </w:r>
    </w:p>
    <w:p>
      <w:r>
        <w:rPr>
          <w:b/>
        </w:rPr>
        <w:t xml:space="preserve">2FA: </w:t>
      </w:r>
      <w:r>
        <w:t>Two-Factor Authentication</w:t>
      </w:r>
    </w:p>
    <w:p>
      <w:pPr>
        <w:pStyle w:val="Heading2"/>
        <w:spacing w:before="240" w:after="120"/>
      </w:pPr>
      <w:r>
        <w:t>1.4 References</w:t>
      </w:r>
    </w:p>
    <w:p>
      <w:pPr>
        <w:pStyle w:val="ListBullet"/>
      </w:pPr>
      <w:r>
        <w:t>IEEE 830-1998 - IEEE Recommended Practice for Software Requirements Specifications</w:t>
      </w:r>
    </w:p>
    <w:p>
      <w:pPr>
        <w:pStyle w:val="ListBullet"/>
      </w:pPr>
      <w:r>
        <w:t>OWASP Top 10 (2021) - Web Application Security Risks</w:t>
      </w:r>
    </w:p>
    <w:p>
      <w:pPr>
        <w:pStyle w:val="ListBullet"/>
      </w:pPr>
      <w:r>
        <w:t>WCAG 2.1 AA - Web Content Accessibility Guidelines Level AA</w:t>
      </w:r>
    </w:p>
    <w:p>
      <w:pPr>
        <w:pStyle w:val="ListBullet"/>
      </w:pPr>
      <w:r>
        <w:t>Google Play Developer Policy - Android App Distribution Requirements</w:t>
      </w:r>
    </w:p>
    <w:p>
      <w:pPr>
        <w:pStyle w:val="ListBullet"/>
      </w:pPr>
      <w:r>
        <w:t>Apple App Store Review Guidelines - iOS App Distribution Requirements</w:t>
      </w:r>
    </w:p>
    <w:p>
      <w:pPr>
        <w:pStyle w:val="ListBullet"/>
      </w:pPr>
      <w:r>
        <w:t>NIST SP 800-132 - PBKDF2 Key Derivation Function Recommendation</w:t>
      </w:r>
    </w:p>
    <w:p>
      <w:pPr>
        <w:pStyle w:val="ListBullet"/>
      </w:pPr>
      <w:r>
        <w:t>RFC 3394 - Advanced Encryption Standard (AES) Key Wrap Algorithm</w:t>
      </w:r>
    </w:p>
    <w:p>
      <w:pPr>
        <w:pStyle w:val="Heading2"/>
        <w:spacing w:before="240" w:after="120"/>
      </w:pPr>
      <w:r>
        <w:t>1.5 Document Overview</w:t>
      </w:r>
    </w:p>
    <w:p>
      <w:r>
        <w:t>This SRS document is organized as follows:</w:t>
        <w:br/>
        <w:t>• Section 2 provides overall product description and context</w:t>
        <w:br/>
        <w:t>• Section 3 details all functional requirements organized by feature module</w:t>
        <w:br/>
        <w:t>• Section 4 specifies the admin console interface and capabilities</w:t>
        <w:br/>
        <w:t>• Section 5 covers subscription and plan enforcement rules</w:t>
        <w:br/>
        <w:t>• Section 6 provides complete API specification</w:t>
        <w:br/>
        <w:t>• Section 7 documents database schema</w:t>
        <w:br/>
        <w:t>• Section 8 lists security requirements</w:t>
        <w:br/>
        <w:t>• Section 9 specifies non-functional requirements</w:t>
        <w:br/>
        <w:t>• Section 10 covers platform-specific requirements for web, iOS, and Android</w:t>
        <w:br/>
        <w:t>• Section 11 contains appendices with test environments and known limitations</w:t>
      </w:r>
    </w:p>
    <w:p>
      <w:r>
        <w:br w:type="page"/>
      </w:r>
    </w:p>
    <w:p>
      <w:pPr>
        <w:pStyle w:val="Heading1"/>
        <w:spacing w:before="240" w:after="120"/>
      </w:pPr>
      <w:r>
        <w:t>2. OVERALL DESCRIPTION</w:t>
      </w:r>
    </w:p>
    <w:p>
      <w:pPr>
        <w:pStyle w:val="Heading2"/>
        <w:spacing w:before="240" w:after="120"/>
      </w:pPr>
      <w:r>
        <w:t>2.1 Product Perspective</w:t>
      </w:r>
    </w:p>
    <w:p>
      <w:r>
        <w:t>IronVault operates as a distributed system with the following components:</w:t>
        <w:br/>
        <w:br/>
        <w:t>• Frontend: React-based PWA deployed at ironvault.app with client-side encryption</w:t>
        <w:br/>
        <w:t>• Mobile: Native iOS and Android apps built with Capacitor framework</w:t>
        <w:br/>
        <w:t>• Backend: Serverless API deployed on Vercel using Node.js runtime</w:t>
        <w:br/>
        <w:t>• Database: PostgreSQL (Neon/Supabase) for encrypted vault blobs and user data</w:t>
        <w:br/>
        <w:t>• Admin Console: Separate React app at admin.ironvault.app for customer management</w:t>
        <w:br/>
        <w:t>• Storage: Browser IndexedDB for local vault caching; S3-compatible for documents</w:t>
        <w:br/>
        <w:t>• CDN: Vercel Edge Network for global performance</w:t>
      </w:r>
    </w:p>
    <w:p>
      <w:pPr>
        <w:pStyle w:val="Heading2"/>
        <w:spacing w:before="240" w:after="120"/>
      </w:pPr>
      <w:r>
        <w:t>2.2 Product Functions (High-Level Summary)</w:t>
      </w:r>
    </w:p>
    <w:p>
      <w:pPr>
        <w:pStyle w:val="ListBullet"/>
      </w:pPr>
      <w:r>
        <w:rPr>
          <w:b/>
        </w:rPr>
        <w:t xml:space="preserve">Two-Stage Authentication: </w:t>
      </w:r>
      <w:r>
        <w:t>Email + account password (server), then vault master password (client)</w:t>
      </w:r>
    </w:p>
    <w:p>
      <w:pPr>
        <w:pStyle w:val="ListBullet"/>
      </w:pPr>
      <w:r>
        <w:rPr>
          <w:b/>
        </w:rPr>
        <w:t xml:space="preserve">Multi-Vault Management: </w:t>
      </w:r>
      <w:r>
        <w:t>Create and manage up to 5 separate encrypted vaults per user</w:t>
      </w:r>
    </w:p>
    <w:p>
      <w:pPr>
        <w:pStyle w:val="ListBullet"/>
      </w:pPr>
      <w:r>
        <w:rPr>
          <w:b/>
        </w:rPr>
        <w:t xml:space="preserve">Password Management: </w:t>
      </w:r>
      <w:r>
        <w:t>Store, organize, search, and share passwords with strength analysis</w:t>
      </w:r>
    </w:p>
    <w:p>
      <w:pPr>
        <w:pStyle w:val="ListBullet"/>
      </w:pPr>
      <w:r>
        <w:rPr>
          <w:b/>
        </w:rPr>
        <w:t xml:space="preserve">Secure Notes: </w:t>
      </w:r>
      <w:r>
        <w:t>Rich text notes with notebooks, tags, templates, and color coding</w:t>
      </w:r>
    </w:p>
    <w:p>
      <w:pPr>
        <w:pStyle w:val="ListBullet"/>
      </w:pPr>
      <w:r>
        <w:rPr>
          <w:b/>
        </w:rPr>
        <w:t xml:space="preserve">Reminders: </w:t>
      </w:r>
      <w:r>
        <w:t>Task-based reminders with recurring schedules and notifications</w:t>
      </w:r>
    </w:p>
    <w:p>
      <w:pPr>
        <w:pStyle w:val="ListBullet"/>
      </w:pPr>
      <w:r>
        <w:rPr>
          <w:b/>
        </w:rPr>
        <w:t xml:space="preserve">Subscriptions: </w:t>
      </w:r>
      <w:r>
        <w:t>Track recurring payments with analytics and auto-renewal alerts</w:t>
      </w:r>
    </w:p>
    <w:p>
      <w:pPr>
        <w:pStyle w:val="ListBullet"/>
      </w:pPr>
      <w:r>
        <w:rPr>
          <w:b/>
        </w:rPr>
        <w:t xml:space="preserve">Expenses: </w:t>
      </w:r>
      <w:r>
        <w:t>Log expenses by category with trends and export capability</w:t>
      </w:r>
    </w:p>
    <w:p>
      <w:pPr>
        <w:pStyle w:val="ListBullet"/>
      </w:pPr>
      <w:r>
        <w:rPr>
          <w:b/>
        </w:rPr>
        <w:t xml:space="preserve">Bank Statements: </w:t>
      </w:r>
      <w:r>
        <w:t>Import CSV statements with auto-categorization</w:t>
      </w:r>
    </w:p>
    <w:p>
      <w:pPr>
        <w:pStyle w:val="ListBullet"/>
      </w:pPr>
      <w:r>
        <w:rPr>
          <w:b/>
        </w:rPr>
        <w:t xml:space="preserve">Investment Tracking: </w:t>
      </w:r>
      <w:r>
        <w:t>Portfolio management with performance tracking and goals</w:t>
      </w:r>
    </w:p>
    <w:p>
      <w:pPr>
        <w:pStyle w:val="ListBullet"/>
      </w:pPr>
      <w:r>
        <w:rPr>
          <w:b/>
        </w:rPr>
        <w:t xml:space="preserve">Document Storage: </w:t>
      </w:r>
      <w:r>
        <w:t>Secure document upload with viewer (5 docs for Free, unlimited for Pro)</w:t>
      </w:r>
    </w:p>
    <w:p>
      <w:pPr>
        <w:pStyle w:val="ListBullet"/>
      </w:pPr>
      <w:r>
        <w:rPr>
          <w:b/>
        </w:rPr>
        <w:t xml:space="preserve">API Key Management: </w:t>
      </w:r>
      <w:r>
        <w:t>Store and manage API keys with expiry alerts</w:t>
      </w:r>
    </w:p>
    <w:p>
      <w:pPr>
        <w:pStyle w:val="ListBullet"/>
      </w:pPr>
      <w:r>
        <w:rPr>
          <w:b/>
        </w:rPr>
        <w:t xml:space="preserve">Cloud Synchronization: </w:t>
      </w:r>
      <w:r>
        <w:t>Auto-sync encrypted vault across devices (Pro+ feature)</w:t>
      </w:r>
    </w:p>
    <w:p>
      <w:pPr>
        <w:pStyle w:val="ListBullet"/>
      </w:pPr>
      <w:r>
        <w:rPr>
          <w:b/>
        </w:rPr>
        <w:t xml:space="preserve">Family Sharing: </w:t>
      </w:r>
      <w:r>
        <w:t>Invite up to 6 family members to shared vault (Pro Family plan)</w:t>
      </w:r>
    </w:p>
    <w:p>
      <w:pPr>
        <w:pStyle w:val="ListBullet"/>
      </w:pPr>
      <w:r>
        <w:rPr>
          <w:b/>
        </w:rPr>
        <w:t xml:space="preserve">Import/Export: </w:t>
      </w:r>
      <w:r>
        <w:t>Bulk import/export in JSON, CSV, and encrypted formats</w:t>
      </w:r>
    </w:p>
    <w:p>
      <w:pPr>
        <w:pStyle w:val="ListBullet"/>
      </w:pPr>
      <w:r>
        <w:rPr>
          <w:b/>
        </w:rPr>
        <w:t xml:space="preserve">Admin Console: </w:t>
      </w:r>
      <w:r>
        <w:t>Manage customers, subscriptions, support tickets, and broadcasts</w:t>
      </w:r>
    </w:p>
    <w:p>
      <w:pPr>
        <w:pStyle w:val="Heading2"/>
        <w:spacing w:before="240" w:after="120"/>
      </w:pPr>
      <w:r>
        <w:t>2.3 User Classes and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shd w:fill="E7E6E6"/>
          </w:tcPr>
          <w:p>
            <w:r>
              <w:rPr>
                <w:b/>
                <w:color w:val="000000"/>
              </w:rPr>
              <w:t>User Class</w:t>
            </w:r>
          </w:p>
        </w:tc>
        <w:tc>
          <w:tcPr>
            <w:tcW w:type="dxa" w:w="2880"/>
            <w:shd w:fill="E7E6E6"/>
          </w:tcPr>
          <w:p>
            <w:r>
              <w:rPr>
                <w:b/>
                <w:color w:val="000000"/>
              </w:rPr>
              <w:t>Description</w:t>
            </w:r>
          </w:p>
        </w:tc>
        <w:tc>
          <w:tcPr>
            <w:tcW w:type="dxa" w:w="2880"/>
            <w:shd w:fill="E7E6E6"/>
          </w:tcPr>
          <w:p>
            <w:r>
              <w:rPr>
                <w:b/>
                <w:color w:val="000000"/>
              </w:rPr>
              <w:t>Typical Usage</w:t>
            </w:r>
          </w:p>
        </w:tc>
      </w:tr>
      <w:tr>
        <w:tc>
          <w:tcPr>
            <w:tcW w:type="dxa" w:w="2880"/>
          </w:tcPr>
          <w:p>
            <w:r>
              <w:t>Free User</w:t>
            </w:r>
          </w:p>
        </w:tc>
        <w:tc>
          <w:tcPr>
            <w:tcW w:type="dxa" w:w="2880"/>
          </w:tcPr>
          <w:p>
            <w:r>
              <w:t>Unregistered or free-plan registered user. Limited features, local vault only.</w:t>
            </w:r>
          </w:p>
        </w:tc>
        <w:tc>
          <w:tcPr>
            <w:tcW w:type="dxa" w:w="2880"/>
          </w:tcPr>
          <w:p>
            <w:r>
              <w:t>Casual password storage, 1 vault, 50 passwords max</w:t>
            </w:r>
          </w:p>
        </w:tc>
      </w:tr>
      <w:tr>
        <w:tc>
          <w:tcPr>
            <w:tcW w:type="dxa" w:w="2880"/>
          </w:tcPr>
          <w:p>
            <w:r>
              <w:t>Pro Monthly User</w:t>
            </w:r>
          </w:p>
        </w:tc>
        <w:tc>
          <w:tcPr>
            <w:tcW w:type="dxa" w:w="2880"/>
          </w:tcPr>
          <w:p>
            <w:r>
              <w:t>Paid monthly subscriber ($149/month or $1499/year). Full features, 1 seat.</w:t>
            </w:r>
          </w:p>
        </w:tc>
        <w:tc>
          <w:tcPr>
            <w:tcW w:type="dxa" w:w="2880"/>
          </w:tcPr>
          <w:p>
            <w:r>
              <w:t>Comprehensive vault management with cloud sync</w:t>
            </w:r>
          </w:p>
        </w:tc>
      </w:tr>
      <w:tr>
        <w:tc>
          <w:tcPr>
            <w:tcW w:type="dxa" w:w="2880"/>
          </w:tcPr>
          <w:p>
            <w:r>
              <w:t>Pro Family User</w:t>
            </w:r>
          </w:p>
        </w:tc>
        <w:tc>
          <w:tcPr>
            <w:tcW w:type="dxa" w:w="2880"/>
          </w:tcPr>
          <w:p>
            <w:r>
              <w:t>Paid monthly ($299/month or $2999/year). Full features, 6 seats for family.</w:t>
            </w:r>
          </w:p>
        </w:tc>
        <w:tc>
          <w:tcPr>
            <w:tcW w:type="dxa" w:w="2880"/>
          </w:tcPr>
          <w:p>
            <w:r>
              <w:t>Family vault with shared access and individual profiles</w:t>
            </w:r>
          </w:p>
        </w:tc>
      </w:tr>
      <w:tr>
        <w:tc>
          <w:tcPr>
            <w:tcW w:type="dxa" w:w="2880"/>
          </w:tcPr>
          <w:p>
            <w:r>
              <w:t>Lifetime User</w:t>
            </w:r>
          </w:p>
        </w:tc>
        <w:tc>
          <w:tcPr>
            <w:tcW w:type="dxa" w:w="2880"/>
          </w:tcPr>
          <w:p>
            <w:r>
              <w:t>One-time $9999 purchase. Full features forever, 1 seat.</w:t>
            </w:r>
          </w:p>
        </w:tc>
        <w:tc>
          <w:tcPr>
            <w:tcW w:type="dxa" w:w="2880"/>
          </w:tcPr>
          <w:p>
            <w:r>
              <w:t>Power user seeking permanent access</w:t>
            </w:r>
          </w:p>
        </w:tc>
      </w:tr>
      <w:tr>
        <w:tc>
          <w:tcPr>
            <w:tcW w:type="dxa" w:w="2880"/>
          </w:tcPr>
          <w:p>
            <w:r>
              <w:t>Admin User</w:t>
            </w:r>
          </w:p>
        </w:tc>
        <w:tc>
          <w:tcPr>
            <w:tcW w:type="dxa" w:w="2880"/>
          </w:tcPr>
          <w:p>
            <w:r>
              <w:t>Internal or authorized administrator with access to admin.ironvault.app.</w:t>
            </w:r>
          </w:p>
        </w:tc>
        <w:tc>
          <w:tcPr>
            <w:tcW w:type="dxa" w:w="2880"/>
          </w:tcPr>
          <w:p>
            <w:r>
              <w:t>Customer support, subscription management, system monitoring</w:t>
            </w:r>
          </w:p>
        </w:tc>
      </w:tr>
      <w:tr>
        <w:tc>
          <w:tcPr>
            <w:tcW w:type="dxa" w:w="2880"/>
          </w:tcPr>
          <w:p>
            <w:r>
              <w:t>Guest/Invitee</w:t>
            </w:r>
          </w:p>
        </w:tc>
        <w:tc>
          <w:tcPr>
            <w:tcW w:type="dxa" w:w="2880"/>
          </w:tcPr>
          <w:p>
            <w:r>
              <w:t>Family member invited via family sharing code. Limited to shared vault only.</w:t>
            </w:r>
          </w:p>
        </w:tc>
        <w:tc>
          <w:tcPr>
            <w:tcW w:type="dxa" w:w="2880"/>
          </w:tcPr>
          <w:p>
            <w:r>
              <w:t>Access to one shared family vault</w:t>
            </w:r>
          </w:p>
        </w:tc>
      </w:tr>
    </w:tbl>
    <w:p>
      <w:pPr>
        <w:pStyle w:val="Heading2"/>
        <w:spacing w:before="240" w:after="120"/>
      </w:pPr>
      <w:r>
        <w:t>2.4 Operating Environment</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rPr>
                <w:b/>
                <w:color w:val="000000"/>
              </w:rPr>
              <w:t>Component</w:t>
            </w:r>
          </w:p>
        </w:tc>
        <w:tc>
          <w:tcPr>
            <w:tcW w:type="dxa" w:w="4320"/>
            <w:shd w:fill="E7E6E6"/>
          </w:tcPr>
          <w:p>
            <w:r>
              <w:rPr>
                <w:b/>
                <w:color w:val="000000"/>
              </w:rPr>
              <w:t>Requirement</w:t>
            </w:r>
          </w:p>
        </w:tc>
      </w:tr>
      <w:tr>
        <w:tc>
          <w:tcPr>
            <w:tcW w:type="dxa" w:w="4320"/>
          </w:tcPr>
          <w:p>
            <w:r>
              <w:t>Web Browser - Chrome</w:t>
            </w:r>
          </w:p>
        </w:tc>
        <w:tc>
          <w:tcPr>
            <w:tcW w:type="dxa" w:w="4320"/>
          </w:tcPr>
          <w:p>
            <w:r>
              <w:t>Version 90 or later</w:t>
            </w:r>
          </w:p>
        </w:tc>
      </w:tr>
      <w:tr>
        <w:tc>
          <w:tcPr>
            <w:tcW w:type="dxa" w:w="4320"/>
          </w:tcPr>
          <w:p>
            <w:r>
              <w:t>Web Browser - Firefox</w:t>
            </w:r>
          </w:p>
        </w:tc>
        <w:tc>
          <w:tcPr>
            <w:tcW w:type="dxa" w:w="4320"/>
          </w:tcPr>
          <w:p>
            <w:r>
              <w:t>Version 90 or later</w:t>
            </w:r>
          </w:p>
        </w:tc>
      </w:tr>
      <w:tr>
        <w:tc>
          <w:tcPr>
            <w:tcW w:type="dxa" w:w="4320"/>
          </w:tcPr>
          <w:p>
            <w:r>
              <w:t>Web Browser - Safari</w:t>
            </w:r>
          </w:p>
        </w:tc>
        <w:tc>
          <w:tcPr>
            <w:tcW w:type="dxa" w:w="4320"/>
          </w:tcPr>
          <w:p>
            <w:r>
              <w:t>Version 15 or later</w:t>
            </w:r>
          </w:p>
        </w:tc>
      </w:tr>
      <w:tr>
        <w:tc>
          <w:tcPr>
            <w:tcW w:type="dxa" w:w="4320"/>
          </w:tcPr>
          <w:p>
            <w:r>
              <w:t>Web Browser - Edge</w:t>
            </w:r>
          </w:p>
        </w:tc>
        <w:tc>
          <w:tcPr>
            <w:tcW w:type="dxa" w:w="4320"/>
          </w:tcPr>
          <w:p>
            <w:r>
              <w:t>Version 90 or later</w:t>
            </w:r>
          </w:p>
        </w:tc>
      </w:tr>
      <w:tr>
        <w:tc>
          <w:tcPr>
            <w:tcW w:type="dxa" w:w="4320"/>
          </w:tcPr>
          <w:p>
            <w:r>
              <w:t>Android OS</w:t>
            </w:r>
          </w:p>
        </w:tc>
        <w:tc>
          <w:tcPr>
            <w:tcW w:type="dxa" w:w="4320"/>
          </w:tcPr>
          <w:p>
            <w:r>
              <w:t>Version 8.0 (API 26) or later; tested on Pixel/Samsung devices</w:t>
            </w:r>
          </w:p>
        </w:tc>
      </w:tr>
      <w:tr>
        <w:tc>
          <w:tcPr>
            <w:tcW w:type="dxa" w:w="4320"/>
          </w:tcPr>
          <w:p>
            <w:r>
              <w:t>iOS</w:t>
            </w:r>
          </w:p>
        </w:tc>
        <w:tc>
          <w:tcPr>
            <w:tcW w:type="dxa" w:w="4320"/>
          </w:tcPr>
          <w:p>
            <w:r>
              <w:t>Version 15 or later; tested on iPhone 12/13/14/15</w:t>
            </w:r>
          </w:p>
        </w:tc>
      </w:tr>
      <w:tr>
        <w:tc>
          <w:tcPr>
            <w:tcW w:type="dxa" w:w="4320"/>
          </w:tcPr>
          <w:p>
            <w:r>
              <w:t>Server Runtime</w:t>
            </w:r>
          </w:p>
        </w:tc>
        <w:tc>
          <w:tcPr>
            <w:tcW w:type="dxa" w:w="4320"/>
          </w:tcPr>
          <w:p>
            <w:r>
              <w:t>Node.js 18+ on Vercel Serverless platform</w:t>
            </w:r>
          </w:p>
        </w:tc>
      </w:tr>
      <w:tr>
        <w:tc>
          <w:tcPr>
            <w:tcW w:type="dxa" w:w="4320"/>
          </w:tcPr>
          <w:p>
            <w:r>
              <w:t>Database</w:t>
            </w:r>
          </w:p>
        </w:tc>
        <w:tc>
          <w:tcPr>
            <w:tcW w:type="dxa" w:w="4320"/>
          </w:tcPr>
          <w:p>
            <w:r>
              <w:t>PostgreSQL 14+ (Neon or Supabase)</w:t>
            </w:r>
          </w:p>
        </w:tc>
      </w:tr>
      <w:tr>
        <w:tc>
          <w:tcPr>
            <w:tcW w:type="dxa" w:w="4320"/>
          </w:tcPr>
          <w:p>
            <w:r>
              <w:t>Mobile Framework</w:t>
            </w:r>
          </w:p>
        </w:tc>
        <w:tc>
          <w:tcPr>
            <w:tcW w:type="dxa" w:w="4320"/>
          </w:tcPr>
          <w:p>
            <w:r>
              <w:t>Capacitor 7.0+</w:t>
            </w:r>
          </w:p>
        </w:tc>
      </w:tr>
    </w:tbl>
    <w:p>
      <w:pPr>
        <w:pStyle w:val="Heading2"/>
        <w:spacing w:before="240" w:after="120"/>
      </w:pPr>
      <w:r>
        <w:t>2.5 Design and Implementation Constraints</w:t>
      </w:r>
    </w:p>
    <w:p>
      <w:pPr>
        <w:pStyle w:val="ListBullet"/>
      </w:pPr>
      <w:r>
        <w:rPr>
          <w:b/>
        </w:rPr>
        <w:t xml:space="preserve">Zero-Knowledge Encryption: </w:t>
      </w:r>
      <w:r>
        <w:t>All user data encrypted on client before transmission. Server stores only ciphertext. Master password never transmitted.</w:t>
      </w:r>
    </w:p>
    <w:p>
      <w:pPr>
        <w:pStyle w:val="ListBullet"/>
      </w:pPr>
      <w:r>
        <w:rPr>
          <w:b/>
        </w:rPr>
        <w:t xml:space="preserve">Client-Side Encryption: </w:t>
      </w:r>
      <w:r>
        <w:t>Uses AES-256-GCM for symmetric encryption with PBKDF2-SHA256 key derivation (600,000+ iterations minimum).</w:t>
      </w:r>
    </w:p>
    <w:p>
      <w:pPr>
        <w:pStyle w:val="ListBullet"/>
      </w:pPr>
      <w:r>
        <w:rPr>
          <w:b/>
        </w:rPr>
        <w:t xml:space="preserve">Local-First Architecture: </w:t>
      </w:r>
      <w:r>
        <w:t>All vaults stored in IndexedDB locally. Cloud sync is optional and encrypted end-to-end.</w:t>
      </w:r>
    </w:p>
    <w:p>
      <w:pPr>
        <w:pStyle w:val="ListBullet"/>
      </w:pPr>
      <w:r>
        <w:rPr>
          <w:b/>
        </w:rPr>
        <w:t xml:space="preserve">Single Browser Session: </w:t>
      </w:r>
      <w:r>
        <w:t>One active browser session per email login. New login invalidates previous sessions.</w:t>
      </w:r>
    </w:p>
    <w:p>
      <w:pPr>
        <w:pStyle w:val="ListBullet"/>
      </w:pPr>
      <w:r>
        <w:rPr>
          <w:b/>
        </w:rPr>
        <w:t xml:space="preserve">Vault Isolation: </w:t>
      </w:r>
      <w:r>
        <w:t>Each vault has independent master password and encryption key. Switching vaults requires re-entering master password.</w:t>
      </w:r>
    </w:p>
    <w:p>
      <w:pPr>
        <w:pStyle w:val="ListBullet"/>
      </w:pPr>
      <w:r>
        <w:rPr>
          <w:b/>
        </w:rPr>
        <w:t xml:space="preserve">No Server-Side Access: </w:t>
      </w:r>
      <w:r>
        <w:t>Server cannot decrypt vault contents. Admin cannot view customer data.</w:t>
      </w:r>
    </w:p>
    <w:p>
      <w:pPr>
        <w:pStyle w:val="ListBullet"/>
      </w:pPr>
      <w:r>
        <w:rPr>
          <w:b/>
        </w:rPr>
        <w:t xml:space="preserve">Platform Limitations: </w:t>
      </w:r>
      <w:r>
        <w:t>iOS Face ID/Touch ID via Capacitor plugin. Biometric unlock platform-dependent.</w:t>
      </w:r>
    </w:p>
    <w:p>
      <w:pPr>
        <w:pStyle w:val="ListBullet"/>
      </w:pPr>
      <w:r>
        <w:rPr>
          <w:b/>
        </w:rPr>
        <w:t xml:space="preserve">Offline-First: </w:t>
      </w:r>
      <w:r>
        <w:t>All core features work offline. Cloud sync deferred until connectivity restored.</w:t>
      </w:r>
    </w:p>
    <w:p>
      <w:pPr>
        <w:pStyle w:val="Heading2"/>
        <w:spacing w:before="240" w:after="120"/>
      </w:pPr>
      <w:r>
        <w:t>2.6 Assumptions and Dependencies</w:t>
      </w:r>
    </w:p>
    <w:p>
      <w:pPr>
        <w:pStyle w:val="ListBullet"/>
      </w:pPr>
      <w:r>
        <w:t>Vercel platform remains operational and available for deployment</w:t>
      </w:r>
    </w:p>
    <w:p>
      <w:pPr>
        <w:pStyle w:val="ListBullet"/>
      </w:pPr>
      <w:r>
        <w:t>Neon or Supabase PostgreSQL service remains operational</w:t>
      </w:r>
    </w:p>
    <w:p>
      <w:pPr>
        <w:pStyle w:val="ListBullet"/>
      </w:pPr>
      <w:r>
        <w:t>User has stable internet connection for cloud sync (optional feature)</w:t>
      </w:r>
    </w:p>
    <w:p>
      <w:pPr>
        <w:pStyle w:val="ListBullet"/>
      </w:pPr>
      <w:r>
        <w:t>Browser supports IndexedDB for local storage (all modern browsers)</w:t>
      </w:r>
    </w:p>
    <w:p>
      <w:pPr>
        <w:pStyle w:val="ListBullet"/>
      </w:pPr>
      <w:r>
        <w:t>Capacitor plugin ecosystem remains maintained for mobile functionality</w:t>
      </w:r>
    </w:p>
    <w:p>
      <w:pPr>
        <w:pStyle w:val="ListBullet"/>
      </w:pPr>
      <w:r>
        <w:t>OWASP security guidelines and best practices are implemented throughout</w:t>
      </w:r>
    </w:p>
    <w:p>
      <w:pPr>
        <w:pStyle w:val="ListBullet"/>
      </w:pPr>
      <w:r>
        <w:t>Third-party payment provider (Stripe/RevenueCat) integration will be completed</w:t>
      </w:r>
    </w:p>
    <w:p>
      <w:r>
        <w:br w:type="page"/>
      </w:r>
    </w:p>
    <w:p>
      <w:pPr>
        <w:pStyle w:val="Heading1"/>
        <w:spacing w:before="240" w:after="120"/>
      </w:pPr>
      <w:r>
        <w:t>3. SPECIFIC REQUIREMENTS</w:t>
      </w:r>
    </w:p>
    <w:p>
      <w:pPr>
        <w:pStyle w:val="Heading2"/>
        <w:spacing w:before="240" w:after="120"/>
      </w:pPr>
      <w:r>
        <w:t>3.1 Landing Page (/ — Unauthenticated)</w:t>
      </w:r>
    </w:p>
    <w:p>
      <w:r>
        <w:rPr>
          <w:b/>
        </w:rPr>
        <w:t xml:space="preserve">FR-LP-001: Hero Section: </w:t>
      </w:r>
      <w:r>
        <w:t>The landing page shall display a single-viewport hero section containing: product name "IronVault", headline "Secure, Private Vault for Everything", subheadline "Zero-knowledge encrypted vault for passwords, finances, and documents", two primary CTAs: "Get Started Free" button (links to /auth/signup) and "Log In" link (links to /auth/login), and trust indicators prominently displaying "AES-256 Encryption", "Cross-device", and "Free Forever".</w:t>
      </w:r>
    </w:p>
    <w:p>
      <w:r>
        <w:rPr>
          <w:b/>
        </w:rPr>
        <w:t xml:space="preserve">FR-LP-002: Navigation Bar: </w:t>
      </w:r>
      <w:r>
        <w:t>A fixed top navigation bar shall be present on all pages containing: IronVault logo/wordmark on left (links to /), navigation links (Features, Pricing, Security, FAQ), "Log In" button on right. Mobile view shall display hamburger menu icon that opens slide-out navigation drawer. Navigation bar background shall be white/dark depending on theme.</w:t>
      </w:r>
    </w:p>
    <w:p>
      <w:r>
        <w:rPr>
          <w:b/>
        </w:rPr>
        <w:t xml:space="preserve">FR-LP-003: Footer: </w:t>
      </w:r>
      <w:r>
        <w:t>Minimal footer with: copyright notice "© 2026 ByteBook Pro", Privacy Policy link (/privacy), Terms of Service link (/terms). Footer font size 10pt, centered.</w:t>
      </w:r>
    </w:p>
    <w:p>
      <w:r>
        <w:rPr>
          <w:b/>
        </w:rPr>
        <w:t xml:space="preserve">FR-LP-004: Single Viewport: </w:t>
      </w:r>
      <w:r>
        <w:t>Landing page hero and CTA section shall fit within 100dvh (device viewport height) without requiring vertical scrolling. Content above fold shall be sufficient to entice users.</w:t>
      </w:r>
    </w:p>
    <w:p>
      <w:r>
        <w:rPr>
          <w:b/>
        </w:rPr>
        <w:t xml:space="preserve">FR-LP-005: Features Page (/features): </w:t>
      </w:r>
      <w:r>
        <w:t>/features page shall display 8 feature categories with detailed descriptions, icons, and benefit statements. Categories include: Password Management, Secure Notes, Reminders, Subscriptions, Expenses, Investments, Documents, and Cloud Sync.</w:t>
      </w:r>
    </w:p>
    <w:p>
      <w:r>
        <w:rPr>
          <w:b/>
        </w:rPr>
        <w:t xml:space="preserve">FR-LP-006: Pricing Page (/pricing): </w:t>
      </w:r>
      <w:r>
        <w:t>/pricing page shall display plan comparison table with columns for plan name, price (INR), billing options, and features. Include toggles for Monthly/Yearly pricing. Display all 4 plans: Free, Pro Monthly, Pro Family, Lifetime.</w:t>
      </w:r>
    </w:p>
    <w:p>
      <w:r>
        <w:rPr>
          <w:b/>
        </w:rPr>
        <w:t xml:space="preserve">FR-LP-007: Security Page (/security): </w:t>
      </w:r>
      <w:r>
        <w:t>/security page shall explain encryption architecture: "AES-256-GCM authenticated encryption", "PBKDF2-SHA256 key derivation with 600,000+ iterations", "Zero-knowledge architecture", and "No server access to plaintext data".</w:t>
      </w:r>
    </w:p>
    <w:p>
      <w:r>
        <w:rPr>
          <w:b/>
        </w:rPr>
        <w:t xml:space="preserve">FR-LP-008: FAQ Page (/faq): </w:t>
      </w:r>
      <w:r>
        <w:t>/faq page shall display minimum 10 frequently asked questions in accordion format. Topics include: encryption, privacy, pricing, cross-device sync, family sharing, data export, account deletion, and support.</w:t>
      </w:r>
    </w:p>
    <w:p>
      <w:r>
        <w:rPr>
          <w:b/>
        </w:rPr>
        <w:t xml:space="preserve">FR-LP-009: About Page (/about): </w:t>
      </w:r>
      <w:r>
        <w:t>/about page shall display company information, mission statement, team members, and company contact information.</w:t>
      </w:r>
    </w:p>
    <w:p>
      <w:r>
        <w:rPr>
          <w:b/>
        </w:rPr>
        <w:t xml:space="preserve">FR-LP-010: Contact Page (/contact): </w:t>
      </w:r>
      <w:r>
        <w:t>/contact page shall display contact form (name, email, subject, message) with client-side validation and server submission to support email.</w:t>
      </w:r>
    </w:p>
    <w:p>
      <w:pPr>
        <w:pStyle w:val="Heading2"/>
        <w:spacing w:before="240" w:after="120"/>
      </w:pPr>
      <w:r>
        <w:t>3.2 Authentication &amp; Authorization</w:t>
      </w:r>
    </w:p>
    <w:p>
      <w:r>
        <w:rPr>
          <w:b/>
        </w:rPr>
        <w:t xml:space="preserve">FR-AUTH-001: Two-Stage Authentication: </w:t>
      </w:r>
      <w:r>
        <w:t>IronVault shall implement two-stage authentication: Stage 1 - Server Authentication: User provides email and account password. Client hashes password using SHA-256 and sends POST /api/auth/token. Server validates and returns JWT token (24-hour expiry) which is cached in localStorage. Stage 2 - Vault Unlock: User enters vault master password (local to client). Client derives encryption key using PBKDF2-SHA256 (600,000+ iterations minimum). Key derived locally; never transmitted. Successfully decrypting vault header indicates correct master password.</w:t>
      </w:r>
    </w:p>
    <w:p>
      <w:r>
        <w:rPr>
          <w:b/>
        </w:rPr>
        <w:t xml:space="preserve">FR-AUTH-002: Signup Flow: </w:t>
      </w:r>
      <w:r>
        <w:t>/auth/signup form shall collect: email (required, valid email format), account password (required, minimum 8 characters), full name, country (dropdown with flag icons), phone number (with auto-detected country code prefix), plan selection (Free/Pro Monthly/Pro Family/Lifetime radio buttons), and marketing consent checkbox. On submit: POST /api/crm/register creates account, redirects to /auth/create-vault.</w:t>
      </w:r>
    </w:p>
    <w:p>
      <w:r>
        <w:rPr>
          <w:b/>
        </w:rPr>
        <w:t xml:space="preserve">FR-AUTH-003: Login Flow: </w:t>
      </w:r>
      <w:r>
        <w:t>/auth/login form shall collect: email and account password. On submit: POST /api/auth/token. Success: store JWT in localStorage, redirect to vault picker. Failure: display error "Incorrect email or password" without disclosing which field is invalid. Include "Forgot password?" link (future feature placeholder).</w:t>
      </w:r>
    </w:p>
    <w:p>
      <w:r>
        <w:rPr>
          <w:b/>
        </w:rPr>
        <w:t xml:space="preserve">FR-AUTH-004: Vault Creation: </w:t>
      </w:r>
      <w:r>
        <w:t>/auth/create-vault form shall collect: vault name (required, max 50 characters) and master password (required, minimum 8 characters, confirmed in second field). On submit: encrypt vault header with derived key, store in IndexedDB, redirect to dashboard. Success toast: "Vault created successfully".</w:t>
      </w:r>
    </w:p>
    <w:p>
      <w:r>
        <w:rPr>
          <w:b/>
        </w:rPr>
        <w:t xml:space="preserve">FR-AUTH-005: Session Persistence: </w:t>
      </w:r>
      <w:r>
        <w:t>Email login session (JWT) shall persist in localStorage for 24 hours. User remains logged in across browser restarts unless: (a) JWT expires (24h), (b) user explicitly clicks Logout, (c) user clears localStorage, or (d) new login with same email occurs (invalidates previous JWT).</w:t>
      </w:r>
    </w:p>
    <w:p>
      <w:r>
        <w:rPr>
          <w:b/>
        </w:rPr>
        <w:t xml:space="preserve">FR-AUTH-006: Cross-Browser Login: </w:t>
      </w:r>
      <w:r>
        <w:t>User shall be able to log in with same email/password on any browser, device, or operating system. Account credentials (email + hashed password) stored server-side in accounts table. Vault data on new device loaded from cloud if enabled; otherwise new local vault.</w:t>
      </w:r>
    </w:p>
    <w:p>
      <w:r>
        <w:rPr>
          <w:b/>
        </w:rPr>
        <w:t xml:space="preserve">FR-AUTH-007: Vault Auto-Lock Timeout: </w:t>
      </w:r>
      <w:r>
        <w:t>Vault shall auto-lock after configurable idle timeout (default 15 minutes). Inactivity is measured by user interaction (clicks, keypresses). Unlock requires re-entering master password via VerifyAccessModal overlay. No timeout while modal open.</w:t>
      </w:r>
    </w:p>
    <w:p>
      <w:r>
        <w:rPr>
          <w:b/>
        </w:rPr>
        <w:t xml:space="preserve">FR-AUTH-008: Biometric Authentication: </w:t>
      </w:r>
      <w:r>
        <w:t>On supported devices (iOS with Face ID/Touch ID, Android with fingerprint/face), user can enable biometric unlock from Profile &gt; Security. Uses @aparajita/capacitor-biometric-auth plugin. Biometric unlock applies only to default vault. Switching vaults requires master password re-entry. Biometric toggle per device.</w:t>
      </w:r>
    </w:p>
    <w:p>
      <w:r>
        <w:rPr>
          <w:b/>
        </w:rPr>
        <w:t xml:space="preserve">FR-AUTH-009: Multi-Vault Support: </w:t>
      </w:r>
      <w:r>
        <w:t>User can create up to N vaults per subscription: Free plan = 1 vault, Pro Monthly/Family/Lifetime = 5 vaults. Each vault has independent master password and encryption key. Exceeding limit shows UpgradeGate. Vault counter displays "X of Y vaults used".</w:t>
      </w:r>
    </w:p>
    <w:p>
      <w:r>
        <w:rPr>
          <w:b/>
        </w:rPr>
        <w:t xml:space="preserve">FR-AUTH-010: Vault Switching Security: </w:t>
      </w:r>
      <w:r>
        <w:t>Clicking another vault from Vault Picker displays prompt "Enter master password for [Vault Name]". User must enter correct master password. On incorrect entry: "Master password incorrect" error (no retry limit shown). Previous vault encryption key removed from memory. New vault key derived and loaded.</w:t>
      </w:r>
    </w:p>
    <w:p>
      <w:pPr>
        <w:pStyle w:val="Heading2"/>
        <w:spacing w:before="240" w:after="120"/>
      </w:pPr>
      <w:r>
        <w:t>3.3 Vault Picker (/vaults)</w:t>
      </w:r>
    </w:p>
    <w:p>
      <w:r>
        <w:rPr>
          <w:b/>
        </w:rPr>
        <w:t xml:space="preserve">FR-VP-001: Vault List Display: </w:t>
      </w:r>
      <w:r>
        <w:t>After email login, Vault Picker page displays all available vaults in a grid or card layout. Each vault card shows: vault name (bold), type badge (Local/Cloud/Synced), default star (filled if default), last accessed date, vault icon. Vaults sorted: default vault first, then by last accessed date descending.</w:t>
      </w:r>
    </w:p>
    <w:p>
      <w:r>
        <w:rPr>
          <w:b/>
        </w:rPr>
        <w:t xml:space="preserve">FR-VP-002: Create New Vault: </w:t>
      </w:r>
      <w:r>
        <w:t>"Create Vault" button opens form with fields: vault name (required, max 50 chars), master password (required, min 8 chars), confirm password. Validation: passwords match, name not empty, not exceeding plan limit. On success: encrypt, store in IndexedDB, show success toast, refresh vault list.</w:t>
      </w:r>
    </w:p>
    <w:p>
      <w:r>
        <w:rPr>
          <w:b/>
        </w:rPr>
        <w:t xml:space="preserve">FR-VP-003: Set Default Vault: </w:t>
      </w:r>
      <w:r>
        <w:t>Clicking star icon on vault card sets as default. Biometric unlock uses default vault. Only one vault can be default per user. Visual feedback: filled star vs. empty star.</w:t>
      </w:r>
    </w:p>
    <w:p>
      <w:r>
        <w:rPr>
          <w:b/>
        </w:rPr>
        <w:t xml:space="preserve">FR-VP-004: Vault Deletion: </w:t>
      </w:r>
      <w:r>
        <w:t>Trash/delete icon opens confirmation modal "Delete [Vault Name]? This cannot be undone. All data will be lost." On confirm: delete from IndexedDB and cloud (if synced), remove from list, show success toast.</w:t>
      </w:r>
    </w:p>
    <w:p>
      <w:r>
        <w:rPr>
          <w:b/>
        </w:rPr>
        <w:t xml:space="preserve">FR-VP-005: Vault Sync Status: </w:t>
      </w:r>
      <w:r>
        <w:t>Badge on vault card indicates sync status: "Local" (IndexedDB only), "Cloud" (cloud-enabled but not synced), "Synced" (IndexedDB + cloud in sync), "Syncing..." (during push/pull).</w:t>
      </w:r>
    </w:p>
    <w:p>
      <w:pPr>
        <w:pStyle w:val="Heading2"/>
        <w:spacing w:before="240" w:after="120"/>
      </w:pPr>
      <w:r>
        <w:t>3.4 Password Manager (/passwords)</w:t>
      </w:r>
    </w:p>
    <w:p>
      <w:r>
        <w:rPr>
          <w:b/>
        </w:rPr>
        <w:t xml:space="preserve">FR-PW-001: Add Password Entry: </w:t>
      </w:r>
      <w:r>
        <w:t>Modal form with fields: name (required), URL (optional), username (optional), email (optional), password (required, password input with generator icon), category (dropdown: Work/Personal/Financial/Shopping/Social/Email/Other), notes (textarea), tags (multi-select combobox), 2FA enabled (toggle). On save: encrypt entry, store in IndexedDB, sync to cloud if enabled, show success toast.</w:t>
      </w:r>
    </w:p>
    <w:p>
      <w:r>
        <w:rPr>
          <w:b/>
        </w:rPr>
        <w:t xml:space="preserve">FR-PW-002: Password List View: </w:t>
      </w:r>
      <w:r>
        <w:t>Card or table view showing columns: name, URL (with favicon), username (masked as ****), category (colored badge), strength indicator (color: red=Weak, yellow=Medium, green=Strong), favorite star, last used date. Pagination for &gt;50 entries. Sort by name, date created, date modified, strength.</w:t>
      </w:r>
    </w:p>
    <w:p>
      <w:r>
        <w:rPr>
          <w:b/>
        </w:rPr>
        <w:t xml:space="preserve">FR-PW-003: Edit Password Entry: </w:t>
      </w:r>
      <w:r>
        <w:t>Click edit icon → pre-filled modal with all fields. Update any field. Save → re-encrypt, update IndexedDB, sync to cloud, show success toast.</w:t>
      </w:r>
    </w:p>
    <w:p>
      <w:r>
        <w:rPr>
          <w:b/>
        </w:rPr>
        <w:t xml:space="preserve">FR-PW-004: Delete Password Entry: </w:t>
      </w:r>
      <w:r>
        <w:t>Click delete icon → confirmation modal "Delete this password? This cannot be undone." → on confirm: remove from IndexedDB, push deletion to cloud, remove from list, show success toast.</w:t>
      </w:r>
    </w:p>
    <w:p>
      <w:r>
        <w:rPr>
          <w:b/>
        </w:rPr>
        <w:t xml:space="preserve">FR-PW-005: Copy Credentials: </w:t>
      </w:r>
      <w:r>
        <w:t>Copy username button copies value to clipboard, displays "Copied to clipboard" toast for 30 seconds then auto-clears. Clipboard auto-clears after 30 seconds for security. Copy password button same behavior.</w:t>
      </w:r>
    </w:p>
    <w:p>
      <w:r>
        <w:rPr>
          <w:b/>
        </w:rPr>
        <w:t xml:space="preserve">FR-PW-006: Reveal Password: </w:t>
      </w:r>
      <w:r>
        <w:t>Click reveal/eye icon → VerifyAccessModal overlay "Re-enter your master password to view this password". User enters master password. On success: show plaintext password for 30 seconds in a highlighted box, then auto-mask. On failure: "Master password incorrect" error.</w:t>
      </w:r>
    </w:p>
    <w:p>
      <w:r>
        <w:rPr>
          <w:b/>
        </w:rPr>
        <w:t xml:space="preserve">FR-PW-007: Password Generator: </w:t>
      </w:r>
      <w:r>
        <w:t>Toolbar button opens Password Generator modal with: length slider (8-128 characters, default 16), toggles for uppercase (A-Z), lowercase (a-z), numbers (0-9), symbols (!@#$%^&amp;*), "Exclude Ambiguous" toggle (removes i, l, 1, L, o, 0, O). Generate button creates new password, displays in text field. Copy button copies to clipboard.</w:t>
      </w:r>
    </w:p>
    <w:p>
      <w:r>
        <w:rPr>
          <w:b/>
        </w:rPr>
        <w:t xml:space="preserve">FR-PW-008: Password Templates: </w:t>
      </w:r>
      <w:r>
        <w:t>16 pre-configured templates (Google, Facebook, Amazon, Netflix, LinkedIn, GitHub, AWS, Stripe, PayPal, Binance, Microsoft, Apple, Notion, Figma, Slack, Discord) with pre-filled URL and category. Selecting template pre-fills URL field.</w:t>
      </w:r>
    </w:p>
    <w:p>
      <w:r>
        <w:rPr>
          <w:b/>
        </w:rPr>
        <w:t xml:space="preserve">FR-PW-009: Global Search: </w:t>
      </w:r>
      <w:r>
        <w:t>Real-time search bar with 200ms debounce. Searches across: name, URL, username, notes. Results update list in real-time. Search case-insensitive.</w:t>
      </w:r>
    </w:p>
    <w:p>
      <w:r>
        <w:rPr>
          <w:b/>
        </w:rPr>
        <w:t xml:space="preserve">FR-PW-010: Category Filter: </w:t>
      </w:r>
      <w:r>
        <w:t>Dropdown filter by category (All/Work/Personal/Financial/Shopping/Social/Email/Other). Filter applied to current search results.</w:t>
      </w:r>
    </w:p>
    <w:p>
      <w:r>
        <w:rPr>
          <w:b/>
        </w:rPr>
        <w:t xml:space="preserve">FR-PW-011: Strength Filter: </w:t>
      </w:r>
      <w:r>
        <w:t>Dropdown filter by strength (All/Weak/Medium/Strong). Combined with category filter (AND logic).</w:t>
      </w:r>
    </w:p>
    <w:p>
      <w:r>
        <w:rPr>
          <w:b/>
        </w:rPr>
        <w:t xml:space="preserve">FR-PW-012: Favorites Filter: </w:t>
      </w:r>
      <w:r>
        <w:t>Toggle "Favorites Only" checkbox. Shows only entries with filled star. Combinable with other filters.</w:t>
      </w:r>
    </w:p>
    <w:p>
      <w:r>
        <w:rPr>
          <w:b/>
        </w:rPr>
        <w:t xml:space="preserve">FR-PW-013: Sort Options: </w:t>
      </w:r>
      <w:r>
        <w:t>Dropdown: Sort by Name (A-Z/Z-A), Date Created (Newest/Oldest), Date Modified (Newest/Oldest), Strength (Weakest/Strongest).</w:t>
      </w:r>
    </w:p>
    <w:p>
      <w:r>
        <w:rPr>
          <w:b/>
        </w:rPr>
        <w:t xml:space="preserve">FR-PW-014: Password Strength Calculation: </w:t>
      </w:r>
      <w:r>
        <w:t>Algorithm: analyze length (&gt;8, &gt;12, &gt;16 bonus), character variety (mixed case bonus, numbers bonus, symbols bonus), dictionary detection (common words penalized), sequential chars (penalized). Score: 0-25=Weak, 26-50=Medium, 51-100=Strong.</w:t>
      </w:r>
    </w:p>
    <w:p>
      <w:r>
        <w:rPr>
          <w:b/>
        </w:rPr>
        <w:t xml:space="preserve">FR-PW-015: Favorite Toggle: </w:t>
      </w:r>
      <w:r>
        <w:t>Star icon toggles favorite status. Filled star = favorite. Favorites appear with higher priority in list.</w:t>
      </w:r>
    </w:p>
    <w:p>
      <w:r>
        <w:rPr>
          <w:b/>
        </w:rPr>
        <w:t xml:space="preserve">FR-PW-016: Last Used Tracking: </w:t>
      </w:r>
      <w:r>
        <w:t>System tracks last used date when password copied or revealed. Displays in password card. Useful for audit trail.</w:t>
      </w:r>
    </w:p>
    <w:p>
      <w:pPr>
        <w:pStyle w:val="Heading2"/>
        <w:spacing w:before="240" w:after="120"/>
      </w:pPr>
      <w:r>
        <w:t>3.5 Notes Module (/notes)</w:t>
      </w:r>
    </w:p>
    <w:p>
      <w:r>
        <w:rPr>
          <w:b/>
        </w:rPr>
        <w:t xml:space="preserve">FR-NT-001: Add Note: </w:t>
      </w:r>
      <w:r>
        <w:t>Modal with: title (required, max 100 chars), content (rich text editor with markdown support), notebook (dropdown: Default/Personal/Work), tags (multi-select combobox), pinned (toggle), color picker (yellow/blue/green/default). Save → encrypt content, store in IndexedDB, sync to cloud, show success toast.</w:t>
      </w:r>
    </w:p>
    <w:p>
      <w:r>
        <w:rPr>
          <w:b/>
        </w:rPr>
        <w:t xml:space="preserve">FR-NT-002: Note List View: </w:t>
      </w:r>
      <w:r>
        <w:t>Card layout showing: title (bold), content preview (2 lines, ellipsis), notebook badge, tags as small pills, pin icon (filled if pinned), color stripe on left side, date modified. Pinned notes appear first in list.</w:t>
      </w:r>
    </w:p>
    <w:p>
      <w:r>
        <w:rPr>
          <w:b/>
        </w:rPr>
        <w:t xml:space="preserve">FR-NT-003: Edit Note: </w:t>
      </w:r>
      <w:r>
        <w:t>Click note card → edit modal pre-filled with all fields. Update. Save → re-encrypt, update IndexedDB, sync to cloud, show success toast.</w:t>
      </w:r>
    </w:p>
    <w:p>
      <w:r>
        <w:rPr>
          <w:b/>
        </w:rPr>
        <w:t xml:space="preserve">FR-NT-004: Delete Note: </w:t>
      </w:r>
      <w:r>
        <w:t>Click delete icon → confirmation "Delete this note? This cannot be undone." → on confirm: remove from IndexedDB, sync to cloud, show success toast.</w:t>
      </w:r>
    </w:p>
    <w:p>
      <w:r>
        <w:rPr>
          <w:b/>
        </w:rPr>
        <w:t xml:space="preserve">FR-NT-005: Pin/Unpin Note: </w:t>
      </w:r>
      <w:r>
        <w:t>Click pin icon to toggle. Pinned notes sort to top of list. Visual indicator: filled vs. empty pin icon.</w:t>
      </w:r>
    </w:p>
    <w:p>
      <w:r>
        <w:rPr>
          <w:b/>
        </w:rPr>
        <w:t xml:space="preserve">FR-NT-006: Note Templates: </w:t>
      </w:r>
      <w:r>
        <w:t>12 pre-configured templates: Meeting Notes, Project Plan, Grocery List, Travel Packing, Daily Standup, Weekly Review, Book Notes, Recipe, Travel Itinerary, Interview Notes, Product Review, Decision Log. Selecting template pre-fills content with template structure.</w:t>
      </w:r>
    </w:p>
    <w:p>
      <w:r>
        <w:rPr>
          <w:b/>
        </w:rPr>
        <w:t xml:space="preserve">FR-NT-007: Global Search Notes: </w:t>
      </w:r>
      <w:r>
        <w:t>Real-time search across title and content with 200ms debounce. Results update list immediately.</w:t>
      </w:r>
    </w:p>
    <w:p>
      <w:r>
        <w:rPr>
          <w:b/>
        </w:rPr>
        <w:t xml:space="preserve">FR-NT-008: Filter by Notebook: </w:t>
      </w:r>
      <w:r>
        <w:t>Dropdown filter: All/Default/Personal/Work. Combined with search.</w:t>
      </w:r>
    </w:p>
    <w:p>
      <w:r>
        <w:rPr>
          <w:b/>
        </w:rPr>
        <w:t xml:space="preserve">FR-NT-009: Filter by Tags: </w:t>
      </w:r>
      <w:r>
        <w:t>Multi-select combobox to filter by one or more tags (OR logic). Combined with other filters.</w:t>
      </w:r>
    </w:p>
    <w:p>
      <w:r>
        <w:rPr>
          <w:b/>
        </w:rPr>
        <w:t xml:space="preserve">FR-NT-010: Rich Text Editor: </w:t>
      </w:r>
      <w:r>
        <w:t>Note content editor supports: bold, italic, underline, strikethrough, headings (H1-H3), bullet lists, numbered lists, code blocks, links, blockquotes. Markdown preview toggle.</w:t>
      </w:r>
    </w:p>
    <w:p>
      <w:pPr>
        <w:pStyle w:val="Heading2"/>
        <w:spacing w:before="240" w:after="120"/>
      </w:pPr>
      <w:r>
        <w:t>3.6 Reminders Module (/reminders)</w:t>
      </w:r>
    </w:p>
    <w:p>
      <w:r>
        <w:rPr>
          <w:b/>
        </w:rPr>
        <w:t xml:space="preserve">FR-RM-001: Add Reminder: </w:t>
      </w:r>
      <w:r>
        <w:t>Form with: title (required), description (optional), due date (date picker, required), priority (dropdown: High/Medium/Low), category (optional, dropdown), recurring (toggle, shows frequency options: daily/weekly/monthly/yearly if enabled), notification (toggle, shows "notify before" options: 30m/1h/1d if enabled), tags.</w:t>
      </w:r>
    </w:p>
    <w:p>
      <w:r>
        <w:rPr>
          <w:b/>
        </w:rPr>
        <w:t xml:space="preserve">FR-RM-002: Reminder List View: </w:t>
      </w:r>
      <w:r>
        <w:t>List or card view showing: title, due date, priority badge (color-coded: red=High, orange=Medium, green=Low), category, completion status. Header shows stats: total count, completed count, overdue count, due today count.</w:t>
      </w:r>
    </w:p>
    <w:p>
      <w:r>
        <w:rPr>
          <w:b/>
        </w:rPr>
        <w:t xml:space="preserve">FR-RM-003: Complete/Uncomplete Reminder: </w:t>
      </w:r>
      <w:r>
        <w:t>Checkbox toggle marks reminder as completed. Completed reminders appear visually dimmed or struck through. Can be uncompleted by unchecking.</w:t>
      </w:r>
    </w:p>
    <w:p>
      <w:r>
        <w:rPr>
          <w:b/>
        </w:rPr>
        <w:t xml:space="preserve">FR-RM-004: Edit/Delete Reminder: </w:t>
      </w:r>
      <w:r>
        <w:t>Edit icon opens pre-filled form. Delete icon shows confirmation. Delete removes from IndexedDB and cloud.</w:t>
      </w:r>
    </w:p>
    <w:p>
      <w:r>
        <w:rPr>
          <w:b/>
        </w:rPr>
        <w:t xml:space="preserve">FR-RM-005: Browser Notifications: </w:t>
      </w:r>
      <w:r>
        <w:t>On web: Browser Notification API fires notification at specified time before due date. Title: reminder title, body: description or "Due: [date]". On mobile: Capacitor Local Notifications plugin. Notification click navigates to reminder.</w:t>
      </w:r>
    </w:p>
    <w:p>
      <w:r>
        <w:rPr>
          <w:b/>
        </w:rPr>
        <w:t xml:space="preserve">FR-RM-006: Calendar View: </w:t>
      </w:r>
      <w:r>
        <w:t>Optional calendar grid view showing month calendar. Reminders appear on their due dates as colored dots or small badges. Click day to see reminders for that day.</w:t>
      </w:r>
    </w:p>
    <w:p>
      <w:r>
        <w:rPr>
          <w:b/>
        </w:rPr>
        <w:t xml:space="preserve">FR-RM-007: Overdue Handling: </w:t>
      </w:r>
      <w:r>
        <w:t>Reminders past due date highlighted in red background. "Overdue" badge. Overdue count displayed in stats bar. User can mark overdue reminders as completed.</w:t>
      </w:r>
    </w:p>
    <w:p>
      <w:r>
        <w:rPr>
          <w:b/>
        </w:rPr>
        <w:t xml:space="preserve">FR-RM-008: Filter by Status: </w:t>
      </w:r>
      <w:r>
        <w:t>Dropdown: All/Pending/Completed/Overdue. Filters list accordingly.</w:t>
      </w:r>
    </w:p>
    <w:p>
      <w:r>
        <w:rPr>
          <w:b/>
        </w:rPr>
        <w:t xml:space="preserve">FR-RM-009: Filter by Priority: </w:t>
      </w:r>
      <w:r>
        <w:t>Dropdown: All/High/Medium/Low. Combined with status filter.</w:t>
      </w:r>
    </w:p>
    <w:p>
      <w:r>
        <w:rPr>
          <w:b/>
        </w:rPr>
        <w:t xml:space="preserve">FR-RM-010: Recurring Reminders: </w:t>
      </w:r>
      <w:r>
        <w:t>If recurring enabled, reminders automatically regenerate on next cycle (e.g., daily reminders generate new copy next day). Completed status does not prevent new copy creation.</w:t>
      </w:r>
    </w:p>
    <w:p>
      <w:pPr>
        <w:pStyle w:val="Heading2"/>
        <w:spacing w:before="240" w:after="120"/>
      </w:pPr>
      <w:r>
        <w:t>3.7 Subscriptions Module (/subscriptions)</w:t>
      </w:r>
    </w:p>
    <w:p>
      <w:r>
        <w:rPr>
          <w:b/>
        </w:rPr>
        <w:t xml:space="preserve">FR-SUB-001: Add Subscription: </w:t>
      </w:r>
      <w:r>
        <w:t>Form with: name (required), provider (optional combobox), cost (required, number), currency (dropdown: INR/USD/EUR/GBP), billing cycle (dropdown: monthly/yearly/weekly/quarterly), next billing date (date picker, required), category (dropdown: Entertainment/Productivity/Health/Security/Finance/Other), auto-renew (toggle), payment method (optional), credentials (username/password in encrypted fields), notes, URL (optional).</w:t>
      </w:r>
    </w:p>
    <w:p>
      <w:r>
        <w:rPr>
          <w:b/>
        </w:rPr>
        <w:t xml:space="preserve">FR-SUB-002: Subscription List View: </w:t>
      </w:r>
      <w:r>
        <w:t>Cards or table showing: name, provider logo (if available), cost with currency, billing cycle badge, next billing date, category icon, status badge (Active/Cancelled/Expiring Soon). Summary cards: "Monthly Spend: ₹X", "Yearly Spend: ₹Y", "Active Subscriptions: N".</w:t>
      </w:r>
    </w:p>
    <w:p>
      <w:r>
        <w:rPr>
          <w:b/>
        </w:rPr>
        <w:t xml:space="preserve">FR-SUB-003: Subscription Credentials Reveal: </w:t>
      </w:r>
      <w:r>
        <w:t>Credentials (username/password) gated behind VerifyAccessModal. User re-enters master password. On success: display credentials for 30 seconds then mask.</w:t>
      </w:r>
    </w:p>
    <w:p>
      <w:r>
        <w:rPr>
          <w:b/>
        </w:rPr>
        <w:t xml:space="preserve">FR-SUB-004: Subscription Analytics Tab: </w:t>
      </w:r>
      <w:r>
        <w:t>Charts and analytics: Spend by Category (pie chart), Monthly Trend (bar chart last 6 months), Upcoming Renewals (list of next 30 days). Total annual spend. Average monthly spend.</w:t>
      </w:r>
    </w:p>
    <w:p>
      <w:r>
        <w:rPr>
          <w:b/>
        </w:rPr>
        <w:t xml:space="preserve">FR-SUB-005: Subscription Templates: </w:t>
      </w:r>
      <w:r>
        <w:t>8 templates: Netflix, Spotify, Amazon Prime, YouTube Premium, iCloud, ChatGPT Plus, Microsoft 365, Adobe Creative Cloud. Pre-fills name, provider, category.</w:t>
      </w:r>
    </w:p>
    <w:p>
      <w:r>
        <w:rPr>
          <w:b/>
        </w:rPr>
        <w:t xml:space="preserve">FR-SUB-006: Edit/Delete: </w:t>
      </w:r>
      <w:r>
        <w:t>Edit icon pre-fills form. Delete shows confirmation. Delete removes from list and cloud.</w:t>
      </w:r>
    </w:p>
    <w:p>
      <w:r>
        <w:rPr>
          <w:b/>
        </w:rPr>
        <w:t xml:space="preserve">FR-SUB-007: Search Subscriptions: </w:t>
      </w:r>
      <w:r>
        <w:t>Real-time search across name, provider, notes with 200ms debounce.</w:t>
      </w:r>
    </w:p>
    <w:p>
      <w:r>
        <w:rPr>
          <w:b/>
        </w:rPr>
        <w:t xml:space="preserve">FR-SUB-008: Filter by Category: </w:t>
      </w:r>
      <w:r>
        <w:t>Dropdown filter by category combined with search.</w:t>
      </w:r>
    </w:p>
    <w:p>
      <w:r>
        <w:rPr>
          <w:b/>
        </w:rPr>
        <w:t xml:space="preserve">FR-SUB-009: Filter by Status: </w:t>
      </w:r>
      <w:r>
        <w:t>Dropdown: Active/Cancelled/Expiring Soon (within 7 days). Combined with other filters.</w:t>
      </w:r>
    </w:p>
    <w:p>
      <w:r>
        <w:rPr>
          <w:b/>
        </w:rPr>
        <w:t xml:space="preserve">FR-SUB-010: Upcoming Alert: </w:t>
      </w:r>
      <w:r>
        <w:t>For subscriptions with next billing date within 7 days, show "Expiring Soon" badge. List can be filtered to show expiring subscriptions.</w:t>
      </w:r>
    </w:p>
    <w:p>
      <w:pPr>
        <w:pStyle w:val="Heading2"/>
        <w:spacing w:before="240" w:after="120"/>
      </w:pPr>
      <w:r>
        <w:t>3.8 Expenses Module (/expenses)</w:t>
      </w:r>
    </w:p>
    <w:p>
      <w:r>
        <w:rPr>
          <w:b/>
        </w:rPr>
        <w:t xml:space="preserve">FR-EXP-001: Add Expense: </w:t>
      </w:r>
      <w:r>
        <w:t>Form with: title (required), amount (required, decimal), currency (dropdown: INR/USD/EUR, default INR), category (combobox: Food &amp; Dining, Transport, Utilities, Shopping, Entertainment, Healthcare, Education, Travel, Fees, Other), date (date picker, default today), payment method (optional dropdown), merchant (optional), notes, receipt file (optional upload, max 5MB), recurring (toggle with frequency options if enabled), tags.</w:t>
      </w:r>
    </w:p>
    <w:p>
      <w:r>
        <w:rPr>
          <w:b/>
        </w:rPr>
        <w:t xml:space="preserve">FR-EXP-002: Expense List View: </w:t>
      </w:r>
      <w:r>
        <w:t>Table or card view showing: title, amount with currency, category icon/badge, date, payment method. Tabs: Overview, Categories, Trends.</w:t>
      </w:r>
    </w:p>
    <w:p>
      <w:r>
        <w:rPr>
          <w:b/>
        </w:rPr>
        <w:t xml:space="preserve">FR-EXP-003: Overview Tab: </w:t>
      </w:r>
      <w:r>
        <w:t>Summary cards: "Total Spend (Current Month): ₹X", "Average Daily Spend: ₹Y", "Highest Expense: ₹Z". Recent expenses list.</w:t>
      </w:r>
    </w:p>
    <w:p>
      <w:r>
        <w:rPr>
          <w:b/>
        </w:rPr>
        <w:t xml:space="preserve">FR-EXP-004: Categories Tab: </w:t>
      </w:r>
      <w:r>
        <w:t>Pie chart showing spend distribution by category. Click category to drill down to list of expenses in that category.</w:t>
      </w:r>
    </w:p>
    <w:p>
      <w:r>
        <w:rPr>
          <w:b/>
        </w:rPr>
        <w:t xml:space="preserve">FR-EXP-005: Trends Tab: </w:t>
      </w:r>
      <w:r>
        <w:t>Bar chart comparing monthly spend over last 6 months. Line chart showing cumulative spend trend. Tooltip shows month and amount on hover.</w:t>
      </w:r>
    </w:p>
    <w:p>
      <w:r>
        <w:rPr>
          <w:b/>
        </w:rPr>
        <w:t xml:space="preserve">FR-EXP-006: Edit/Delete Expense: </w:t>
      </w:r>
      <w:r>
        <w:t>Edit icon pre-fills form. Delete shows confirmation. Delete removes and syncs to cloud.</w:t>
      </w:r>
    </w:p>
    <w:p>
      <w:r>
        <w:rPr>
          <w:b/>
        </w:rPr>
        <w:t xml:space="preserve">FR-EXP-007: Search Expenses: </w:t>
      </w:r>
      <w:r>
        <w:t>Search across title, merchant, notes.</w:t>
      </w:r>
    </w:p>
    <w:p>
      <w:r>
        <w:rPr>
          <w:b/>
        </w:rPr>
        <w:t xml:space="preserve">FR-EXP-008: Filter by Category: </w:t>
      </w:r>
      <w:r>
        <w:t>Dropdown filter by category, combined with search.</w:t>
      </w:r>
    </w:p>
    <w:p>
      <w:r>
        <w:rPr>
          <w:b/>
        </w:rPr>
        <w:t xml:space="preserve">FR-EXP-009: Filter by Date Range: </w:t>
      </w:r>
      <w:r>
        <w:t>Date range picker: From/To dates. Combined with other filters.</w:t>
      </w:r>
    </w:p>
    <w:p>
      <w:r>
        <w:rPr>
          <w:b/>
        </w:rPr>
        <w:t xml:space="preserve">FR-EXP-010: Export Expenses: </w:t>
      </w:r>
      <w:r>
        <w:t>Button to export visible expenses as CSV. Columns: Title, Amount, Currency, Category, Date, Payment Method, Merchant, Notes.</w:t>
      </w:r>
    </w:p>
    <w:p>
      <w:pPr>
        <w:pStyle w:val="Heading2"/>
        <w:spacing w:before="240" w:after="120"/>
      </w:pPr>
      <w:r>
        <w:t>3.9 Bank Statements Module (/bank-statements)</w:t>
      </w:r>
    </w:p>
    <w:p>
      <w:r>
        <w:rPr>
          <w:b/>
        </w:rPr>
        <w:t xml:space="preserve">FR-BS-001: Import CSV: </w:t>
      </w:r>
      <w:r>
        <w:t>File upload input accepts CSV files. Auto-detects bank format (SBI, HDFC, ICICI, Axis, Chase, Wells Fargo, etc.) by analyzing column headers and sample rows. Shows preview table of detected transactions. User can map columns if auto-detection fails. On confirm: import all transactions into expenses module.</w:t>
      </w:r>
    </w:p>
    <w:p>
      <w:r>
        <w:rPr>
          <w:b/>
        </w:rPr>
        <w:t xml:space="preserve">FR-BS-002: Transaction List: </w:t>
      </w:r>
      <w:r>
        <w:t>Table view: date, description, amount (color-coded: green=credit, red=debit), category (auto-assigned), running balance. Paginated by 50 rows.</w:t>
      </w:r>
    </w:p>
    <w:p>
      <w:r>
        <w:rPr>
          <w:b/>
        </w:rPr>
        <w:t xml:space="preserve">FR-BS-003: Auto-Categorization: </w:t>
      </w:r>
      <w:r>
        <w:t>Parser analyzes transaction description keywords (e.g., "COFFEE" → Food &amp; Dining, "FUEL" → Transport, "WALMART" → Shopping) and assigns category. User can override category.</w:t>
      </w:r>
    </w:p>
    <w:p>
      <w:r>
        <w:rPr>
          <w:b/>
        </w:rPr>
        <w:t xml:space="preserve">FR-BS-004: Statement Management: </w:t>
      </w:r>
      <w:r>
        <w:t>Statement metadata: bank name (required), account number (masked: XXXX-XXXX-****-4567), account type (Savings/Checking/Credit), statement period (from/to dates), currency, file type (CSV/PDF). Edit/delete statement.</w:t>
      </w:r>
    </w:p>
    <w:p>
      <w:r>
        <w:rPr>
          <w:b/>
        </w:rPr>
        <w:t xml:space="preserve">FR-BS-005: Balance Tracking: </w:t>
      </w:r>
      <w:r>
        <w:t>If statement includes opening balance, calculate running balance for each transaction. Display balance column.</w:t>
      </w:r>
    </w:p>
    <w:p>
      <w:pPr>
        <w:pStyle w:val="Heading2"/>
        <w:spacing w:before="240" w:after="120"/>
      </w:pPr>
      <w:r>
        <w:t>3.10 Investments Module (/investments)</w:t>
      </w:r>
    </w:p>
    <w:p>
      <w:r>
        <w:rPr>
          <w:b/>
        </w:rPr>
        <w:t xml:space="preserve">FR-INV-001: Add Investment: </w:t>
      </w:r>
      <w:r>
        <w:t>Form with: type (dropdown: FD, RD, Mutual Fund, Stocks, Crypto, NFT, Bonds, PPF, NPS, Real Estate, Gold), name (required), institution (optional), amount invested (required, decimal), current value (required, decimal, auto-calculated for some types), currency (INR/USD), units (for stocks/crypto), purchase date, maturity date (if applicable), returns (calculated as absolute amount and percentage), notes.</w:t>
      </w:r>
    </w:p>
    <w:p>
      <w:r>
        <w:rPr>
          <w:b/>
        </w:rPr>
        <w:t xml:space="preserve">FR-INV-002: Portfolio Summary: </w:t>
      </w:r>
      <w:r>
        <w:t>Cards showing: total invested, current value, overall return (absolute + %), net gain/loss. Color-coded: green if positive, red if negative.</w:t>
      </w:r>
    </w:p>
    <w:p>
      <w:r>
        <w:rPr>
          <w:b/>
        </w:rPr>
        <w:t xml:space="preserve">FR-INV-003: Asset Allocation Chart: </w:t>
      </w:r>
      <w:r>
        <w:t>Pie chart showing distribution of current value by investment type. Click slice to filter to that type. Summary shows percentage allocation.</w:t>
      </w:r>
    </w:p>
    <w:p>
      <w:r>
        <w:rPr>
          <w:b/>
        </w:rPr>
        <w:t xml:space="preserve">FR-INV-004: Performance Chart: </w:t>
      </w:r>
      <w:r>
        <w:t>Line chart showing portfolio value over time (if historical data available). X-axis: date, Y-axis: portfolio value.</w:t>
      </w:r>
    </w:p>
    <w:p>
      <w:r>
        <w:rPr>
          <w:b/>
        </w:rPr>
        <w:t xml:space="preserve">FR-INV-005: Investment List: </w:t>
      </w:r>
      <w:r>
        <w:t>Table: type, name, amount invested, current value, return (%), date purchased. Sort by: name, return (best/worst), value, date.</w:t>
      </w:r>
    </w:p>
    <w:p>
      <w:r>
        <w:rPr>
          <w:b/>
        </w:rPr>
        <w:t xml:space="preserve">FR-INV-006: Edit/Delete Investment: </w:t>
      </w:r>
      <w:r>
        <w:t>Edit pre-fills form. Delete shows confirmation.</w:t>
      </w:r>
    </w:p>
    <w:p>
      <w:r>
        <w:rPr>
          <w:b/>
        </w:rPr>
        <w:t xml:space="preserve">FR-INV-007: Export Portfolio: </w:t>
      </w:r>
      <w:r>
        <w:t>Button exports visible investments as CSV or JSON. Columns: Type, Name, Institution, Amount Invested, Current Value, Return, Currency, Units, Purchase Date, Maturity Date, Notes.</w:t>
      </w:r>
    </w:p>
    <w:p>
      <w:r>
        <w:rPr>
          <w:b/>
        </w:rPr>
        <w:t xml:space="preserve">FR-INV-008: Filter by Type: </w:t>
      </w:r>
      <w:r>
        <w:t>Dropdown filter by investment type.</w:t>
      </w:r>
    </w:p>
    <w:p>
      <w:r>
        <w:rPr>
          <w:b/>
        </w:rPr>
        <w:t xml:space="preserve">FR-INV-009: Target vs. Actual: </w:t>
      </w:r>
      <w:r>
        <w:t>If goal-based investments, show comparison of target return vs. actual return.</w:t>
      </w:r>
    </w:p>
    <w:p>
      <w:pPr>
        <w:pStyle w:val="Heading2"/>
        <w:spacing w:before="240" w:after="120"/>
      </w:pPr>
      <w:r>
        <w:t>3.11 Investment Goals (/goals)</w:t>
      </w:r>
    </w:p>
    <w:p>
      <w:r>
        <w:rPr>
          <w:b/>
        </w:rPr>
        <w:t xml:space="preserve">FR-GL-001: Add Goal: </w:t>
      </w:r>
      <w:r>
        <w:t>Form with: name (required), category (optional: Retirement/Home/Education/Vacation/Emergency/Other), target amount (required), current amount, monthly contribution (optional), time period (months), priority (High/Medium/Low), notes. Calculated fields: projected completion date, monthly increase required.</w:t>
      </w:r>
    </w:p>
    <w:p>
      <w:r>
        <w:rPr>
          <w:b/>
        </w:rPr>
        <w:t xml:space="preserve">FR-GL-002: Goal Progress: </w:t>
      </w:r>
      <w:r>
        <w:t>Progress bar showing % complete (current/target × 100). Projected completion date based on monthly contribution. Time remaining.</w:t>
      </w:r>
    </w:p>
    <w:p>
      <w:r>
        <w:rPr>
          <w:b/>
        </w:rPr>
        <w:t xml:space="preserve">FR-GL-003: Financial Calculators (9): </w:t>
      </w:r>
      <w:r>
        <w:t>Separate calculator pages accessible from /goals or sidebar:</w:t>
        <w:br/>
        <w:t>1. SIP Calculator: monthly investment, rate of return, years → projected amount</w:t>
        <w:br/>
        <w:t>2. Lump Sum Calculator: amount, rate, years → projected amount</w:t>
        <w:br/>
        <w:t>3. Mutual Fund Returns: invested amount, current value, period → CAGR</w:t>
        <w:br/>
        <w:t>4. FD Calculator: principal, rate, term → maturity amount</w:t>
        <w:br/>
        <w:t>5. PPF Calculator: annual contribution, years, rate → maturity amount</w:t>
        <w:br/>
        <w:t>6. NPS Calculator: annual contribution, years, rate → corpus</w:t>
        <w:br/>
        <w:t>7. Retirement Planning: current age, retirement age, current savings, annual return → retirement corpus needed</w:t>
        <w:br/>
        <w:t>8. Education Planning: current child age, education start age, annual cost, inflation → total cost</w:t>
        <w:br/>
        <w:t>9. Home Purchase Planning: home cost, down payment, loan term, interest rate → monthly EMI</w:t>
      </w:r>
    </w:p>
    <w:p>
      <w:r>
        <w:rPr>
          <w:b/>
        </w:rPr>
        <w:t xml:space="preserve">FR-GL-004: Goal Templates: </w:t>
      </w:r>
      <w:r>
        <w:t>12 pre-configured templates: Emergency Fund (₹500k), Retirement (corpus based on age), Home Down Payment (₹2M), Child Education (₹25L), Vacation (₹100k), Car (₹10L), Wedding (₹15L), Health Insurance, Debt Repayment, Business Investment, Sabbatical, Legacy Fund. Selecting template pre-fills fields.</w:t>
      </w:r>
    </w:p>
    <w:p>
      <w:r>
        <w:rPr>
          <w:b/>
        </w:rPr>
        <w:t xml:space="preserve">FR-GL-005: Goal List: </w:t>
      </w:r>
      <w:r>
        <w:t>Card or table view showing: name, category, target amount, current amount, progress %, projected completion date, priority badge.</w:t>
      </w:r>
    </w:p>
    <w:p>
      <w:r>
        <w:rPr>
          <w:b/>
        </w:rPr>
        <w:t xml:space="preserve">FR-GL-006: Edit/Delete Goal: </w:t>
      </w:r>
      <w:r>
        <w:t>Standard CRUD.</w:t>
      </w:r>
    </w:p>
    <w:p>
      <w:r>
        <w:rPr>
          <w:b/>
        </w:rPr>
        <w:t xml:space="preserve">FR-GL-007: Link Investments to Goal: </w:t>
      </w:r>
      <w:r>
        <w:t>Option to link one or more investments to goal. Goal progress updates as linked investments change.</w:t>
      </w:r>
    </w:p>
    <w:p>
      <w:pPr>
        <w:pStyle w:val="Heading2"/>
        <w:spacing w:before="240" w:after="120"/>
      </w:pPr>
      <w:r>
        <w:t>3.12 Documents Module (/documents)</w:t>
      </w:r>
    </w:p>
    <w:p>
      <w:r>
        <w:rPr>
          <w:b/>
        </w:rPr>
        <w:t xml:space="preserve">FR-DOC-001: Upload Document: </w:t>
      </w:r>
      <w:r>
        <w:t>File upload input accepts PDF, JPG, PNG, WebP (max 10MB per file). Form fields: title (required), type (dropdown: Identity/Insurance/Financial/Legal/Medical/Property/Other), document number (optional, masked in display), issued by (optional), issue date, expiry date, notes (optional), tags.</w:t>
      </w:r>
    </w:p>
    <w:p>
      <w:r>
        <w:rPr>
          <w:b/>
        </w:rPr>
        <w:t xml:space="preserve">FR-DOC-002: Document Viewer: </w:t>
      </w:r>
      <w:r>
        <w:t>In-app viewer component displays: PDF documents in embedded PDF viewer (page navigation, zoom, search), images (JPG/PNG/WebP) with zoom and full-screen controls. Page count displayed. Download button to export original file.</w:t>
      </w:r>
    </w:p>
    <w:p>
      <w:r>
        <w:rPr>
          <w:b/>
        </w:rPr>
        <w:t xml:space="preserve">FR-DOC-003: Free Plan Limit: </w:t>
      </w:r>
      <w:r>
        <w:t>Free plan limited to 5 documents max. After uploading 5th document: UpgradeGate modal shows "Document limit reached (5/5). Upgrade to Pro for unlimited documents" with Upgrade CTA.</w:t>
      </w:r>
    </w:p>
    <w:p>
      <w:r>
        <w:rPr>
          <w:b/>
        </w:rPr>
        <w:t xml:space="preserve">FR-DOC-004: Pro Plan Unlimited: </w:t>
      </w:r>
      <w:r>
        <w:t>Pro Monthly/Family/Lifetime plans have no document limit.</w:t>
      </w:r>
    </w:p>
    <w:p>
      <w:r>
        <w:rPr>
          <w:b/>
        </w:rPr>
        <w:t xml:space="preserve">FR-DOC-005: Delete Document: </w:t>
      </w:r>
      <w:r>
        <w:t>Delete icon shows confirmation. Delete removes file and metadata from IndexedDB and cloud.</w:t>
      </w:r>
    </w:p>
    <w:p>
      <w:r>
        <w:rPr>
          <w:b/>
        </w:rPr>
        <w:t xml:space="preserve">FR-DOC-006: Document List: </w:t>
      </w:r>
      <w:r>
        <w:t>Card or table view showing: title, type badge, document number (masked), issued by, expiry date (highlighted red if expired). Click to open viewer.</w:t>
      </w:r>
    </w:p>
    <w:p>
      <w:r>
        <w:rPr>
          <w:b/>
        </w:rPr>
        <w:t xml:space="preserve">FR-DOC-007: Expiry Warning: </w:t>
      </w:r>
      <w:r>
        <w:t>Documents expiring within 30 days shown with "Expiring Soon" badge. Expired documents shown with "Expired" badge in red.</w:t>
      </w:r>
    </w:p>
    <w:p>
      <w:r>
        <w:rPr>
          <w:b/>
        </w:rPr>
        <w:t xml:space="preserve">FR-DOC-008: Search Documents: </w:t>
      </w:r>
      <w:r>
        <w:t>Search across title, type, document number, issued by.</w:t>
      </w:r>
    </w:p>
    <w:p>
      <w:r>
        <w:rPr>
          <w:b/>
        </w:rPr>
        <w:t xml:space="preserve">FR-DOC-009: Filter by Type: </w:t>
      </w:r>
      <w:r>
        <w:t>Dropdown filter by document type.</w:t>
      </w:r>
    </w:p>
    <w:p>
      <w:r>
        <w:rPr>
          <w:b/>
        </w:rPr>
        <w:t xml:space="preserve">FR-DOC-010: Filter by Status: </w:t>
      </w:r>
      <w:r>
        <w:t>Dropdown: All/Valid/Expiring Soon/Expired.</w:t>
      </w:r>
    </w:p>
    <w:p>
      <w:pPr>
        <w:pStyle w:val="Heading2"/>
        <w:spacing w:before="240" w:after="120"/>
      </w:pPr>
      <w:r>
        <w:t>3.13 API Keys Module (/api-keys)</w:t>
      </w:r>
    </w:p>
    <w:p>
      <w:r>
        <w:rPr>
          <w:b/>
        </w:rPr>
        <w:t xml:space="preserve">FR-AK-001: Add API Key: </w:t>
      </w:r>
      <w:r>
        <w:t>Form with: service name (required, combobox: AWS/GitHub/Stripe/OpenAI/Vercel/Custom), key name (required), key value (required, password input - masked), environment (dropdown: Production/Development/Test), permissions (multi-select: Read/Write/Admin), expiry date (optional, date picker), notes. Save → encrypt key value, store in IndexedDB, sync to cloud.</w:t>
      </w:r>
    </w:p>
    <w:p>
      <w:r>
        <w:rPr>
          <w:b/>
        </w:rPr>
        <w:t xml:space="preserve">FR-AK-002: Key List View: </w:t>
      </w:r>
      <w:r>
        <w:t>Table showing: service name, key name, environment badge, permissions (comma-separated), created date, expiry date. Click to reveal or edit.</w:t>
      </w:r>
    </w:p>
    <w:p>
      <w:r>
        <w:rPr>
          <w:b/>
        </w:rPr>
        <w:t xml:space="preserve">FR-AK-003: Reveal API Key: </w:t>
      </w:r>
      <w:r>
        <w:t>Clicking key row shows VerifyAccessModal "Re-enter master password to view this API key". On success: display full key value for 30 seconds in highlighted text field with copy button, then mask.</w:t>
      </w:r>
    </w:p>
    <w:p>
      <w:r>
        <w:rPr>
          <w:b/>
        </w:rPr>
        <w:t xml:space="preserve">FR-AK-004: Copy Key to Clipboard: </w:t>
      </w:r>
      <w:r>
        <w:t>Copy button in revealed state copies key to clipboard. Auto-clears after 30 seconds.</w:t>
      </w:r>
    </w:p>
    <w:p>
      <w:r>
        <w:rPr>
          <w:b/>
        </w:rPr>
        <w:t xml:space="preserve">FR-AK-005: Edit API Key: </w:t>
      </w:r>
      <w:r>
        <w:t>Edit icon pre-fills form (except key value is not shown). Can update: key name, environment, permissions, expiry date, notes. Key value cannot be edited, must delete and recreate.</w:t>
      </w:r>
    </w:p>
    <w:p>
      <w:r>
        <w:rPr>
          <w:b/>
        </w:rPr>
        <w:t xml:space="preserve">FR-AK-006: Delete API Key: </w:t>
      </w:r>
      <w:r>
        <w:t>Delete icon shows confirmation. Delete removes key and syncs to cloud.</w:t>
      </w:r>
    </w:p>
    <w:p>
      <w:r>
        <w:rPr>
          <w:b/>
        </w:rPr>
        <w:t xml:space="preserve">FR-AK-007: Expiry Alert: </w:t>
      </w:r>
      <w:r>
        <w:t>Keys expiring within 7 days show "Expiring Soon" badge. Expired keys show "Expired" badge in red.</w:t>
      </w:r>
    </w:p>
    <w:p>
      <w:r>
        <w:rPr>
          <w:b/>
        </w:rPr>
        <w:t xml:space="preserve">FR-AK-008: Search API Keys: </w:t>
      </w:r>
      <w:r>
        <w:t>Search across service name, key name, environment.</w:t>
      </w:r>
    </w:p>
    <w:p>
      <w:r>
        <w:rPr>
          <w:b/>
        </w:rPr>
        <w:t xml:space="preserve">FR-AK-009: Filter by Environment: </w:t>
      </w:r>
      <w:r>
        <w:t>Dropdown filter by environment (All/Production/Development/Test).</w:t>
      </w:r>
    </w:p>
    <w:p>
      <w:r>
        <w:rPr>
          <w:b/>
        </w:rPr>
        <w:t xml:space="preserve">FR-AK-010: Bulk Reveal Warning: </w:t>
      </w:r>
      <w:r>
        <w:t>If revealing multiple keys in sequence, warn user: "You are revealing sensitive API keys. Ensure no one is watching your screen."</w:t>
      </w:r>
    </w:p>
    <w:p>
      <w:r>
        <w:br w:type="page"/>
      </w:r>
    </w:p>
    <w:p>
      <w:pPr>
        <w:pStyle w:val="Heading2"/>
        <w:spacing w:before="240" w:after="120"/>
      </w:pPr>
      <w:r>
        <w:t>3.14 Profile Management (/profile — 6 Tabs)</w:t>
      </w:r>
    </w:p>
    <w:p>
      <w:r>
        <w:rPr>
          <w:b/>
        </w:rPr>
        <w:t xml:space="preserve">FR-PR-001: Overview Tab: </w:t>
      </w:r>
      <w:r>
        <w:t>Edit form: name (required), email (read-only, shows current email), phone (with country code). Display: account stats (vault count, total password count, storage used), preferences (theme toggle), privacy toggles (analytics, crash reporting, marketing consent). Each toggle with descriptive label.</w:t>
      </w:r>
    </w:p>
    <w:p>
      <w:r>
        <w:rPr>
          <w:b/>
        </w:rPr>
        <w:t xml:space="preserve">FR-PR-002: Data Management Tab: </w:t>
      </w:r>
      <w:r>
        <w:t>Buttons for: Export (CSV/JSON/Encrypted ZIP), Import (JSON or encrypted), Backup (create password-protected backup zip), Restore (upload backup zip, requires password). Export opens dialog to select: which vaults, which modules, format. Download button generates and downloads file. Import opens file picker.</w:t>
      </w:r>
    </w:p>
    <w:p>
      <w:r>
        <w:rPr>
          <w:b/>
        </w:rPr>
        <w:t xml:space="preserve">FR-PR-003: Security Tab: </w:t>
      </w:r>
      <w:r>
        <w:t>Fields: Change Master Password (form: current password, new password, confirm new, with strength indicator), 2FA toggle with TOTP QR code setup, Biometric toggle (shows if device supports), KDF iteration settings (dropdown: Standard 100k / Enhanced 600k / High Security 1M / Maximum 2M iterations), Benchmark button to test local KDF performance showing "Your system can complete 600k iterations in X ms".</w:t>
      </w:r>
    </w:p>
    <w:p>
      <w:r>
        <w:rPr>
          <w:b/>
        </w:rPr>
        <w:t xml:space="preserve">FR-PR-004: Vaults Tab (VaultManagementSection): </w:t>
      </w:r>
      <w:r>
        <w:t>Grid of all vaults. Per vault card: vault name, type (Local/Cloud/Synced), actions (rename button, delete button, set-as-default star, biometric toggle, cloud-sync toggle, settings menu). "Create Vault" button. Footer: "X of Y vaults used". If exceeding plan limit: UpgradeGate shown.</w:t>
      </w:r>
    </w:p>
    <w:p>
      <w:r>
        <w:rPr>
          <w:b/>
        </w:rPr>
        <w:t xml:space="preserve">FR-PR-005: Subscription Tab: </w:t>
      </w:r>
      <w:r>
        <w:t>Current plan display with badge (Free/Pro Monthly/Pro Family/Lifetime), price, billing cycle, renewal date. Family Sharing section: "Invite family members" form (email input, send button). Form generates XXXX-XXXX-XXXX-XXXX format code via secret key exchange. List: "Sent Invites" table (email, code, status: Pending/Accepted, revoke button). List: "Active Members" table (name, email, role, remove button). Upgrade button for non-Pro users.</w:t>
      </w:r>
    </w:p>
    <w:p>
      <w:r>
        <w:rPr>
          <w:b/>
        </w:rPr>
        <w:t xml:space="preserve">FR-PR-006: Support Tab: </w:t>
      </w:r>
      <w:r>
        <w:t>Create Support Ticket form (subject, description, priority dropdown, email auto-filled). Submitted tickets appear in "Open Tickets" list (subject, status: Open/In Progress/Resolved, created date, last updated, view button). View ticket shows: full description, replies from support, reply form for user.</w:t>
      </w:r>
    </w:p>
    <w:p>
      <w:pPr>
        <w:pStyle w:val="Heading2"/>
        <w:spacing w:before="240" w:after="120"/>
      </w:pPr>
      <w:r>
        <w:t>3.15 Settings (/settings)</w:t>
      </w:r>
    </w:p>
    <w:p>
      <w:r>
        <w:rPr>
          <w:b/>
        </w:rPr>
        <w:t xml:space="preserve">FR-SET-001: Theme Setting: </w:t>
      </w:r>
      <w:r>
        <w:t>Radio buttons or dropdown: Light Mode, Dark Mode, System (follow OS). Selection persists in localStorage. Applies to entire app immediately.</w:t>
      </w:r>
    </w:p>
    <w:p>
      <w:r>
        <w:rPr>
          <w:b/>
        </w:rPr>
        <w:t xml:space="preserve">FR-SET-002: Privacy Toggles: </w:t>
      </w:r>
      <w:r>
        <w:t>Toggles for: Analytics (send usage analytics to server), Crash Reporting (send error logs), Marketing Consent (receive promotional emails). Each toggle with description. Toggles persisted server-side in user preferences.</w:t>
      </w:r>
    </w:p>
    <w:p>
      <w:r>
        <w:rPr>
          <w:b/>
        </w:rPr>
        <w:t xml:space="preserve">FR-SET-003: Language Setting: </w:t>
      </w:r>
      <w:r>
        <w:t>Dropdown: English, Spanish, French, German, Japanese, Simplified Chinese, Hindi (future). Default: English. Change language refreshes page.</w:t>
      </w:r>
    </w:p>
    <w:p>
      <w:r>
        <w:rPr>
          <w:b/>
        </w:rPr>
        <w:t xml:space="preserve">FR-SET-004: Auto-Lock Duration: </w:t>
      </w:r>
      <w:r>
        <w:t>Dropdown: 5 min / 15 min / 30 min / 1 hour / Never. Default: 15 min. Applied to all vaults.</w:t>
      </w:r>
    </w:p>
    <w:p>
      <w:r>
        <w:rPr>
          <w:b/>
        </w:rPr>
        <w:t xml:space="preserve">FR-SET-005: Notification Preferences: </w:t>
      </w:r>
      <w:r>
        <w:t>Toggles: reminders (on/off), subscription renewals (on/off), security alerts (on/off), promotional (on/off).</w:t>
      </w:r>
    </w:p>
    <w:p>
      <w:r>
        <w:rPr>
          <w:b/>
        </w:rPr>
        <w:t xml:space="preserve">FR-SET-006: Accessibility: </w:t>
      </w:r>
      <w:r>
        <w:t>Toggles: high contrast mode, large text (increase font sizes by 20%), reduced motion (disable animations).</w:t>
      </w:r>
    </w:p>
    <w:p>
      <w:r>
        <w:rPr>
          <w:b/>
        </w:rPr>
        <w:t xml:space="preserve">FR-SET-007: Manual Sync Button: </w:t>
      </w:r>
      <w:r>
        <w:t>Button "Sync Now" triggers manual cloud push for all cloud-enabled vaults. Shows spinner during sync. Success toast when complete.</w:t>
      </w:r>
    </w:p>
    <w:p>
      <w:r>
        <w:rPr>
          <w:b/>
        </w:rPr>
        <w:t xml:space="preserve">FR-SET-008: Clear Local Data: </w:t>
      </w:r>
      <w:r>
        <w:t>Button "Clear All Local Data" shows confirmation "Delete all local vault data? Cloud data will not be affected." On confirm: clear IndexedDB, remove all local vaults, show success toast, redirect to vault picker (which will be empty).</w:t>
      </w:r>
    </w:p>
    <w:p>
      <w:r>
        <w:rPr>
          <w:b/>
        </w:rPr>
        <w:t xml:space="preserve">FR-SET-009: Vault Backup: </w:t>
      </w:r>
      <w:r>
        <w:t>Button "Create Backup" generates password-protected ZIP file containing: all vault metadata, encrypted vault blobs, encryption parameters. User prompted for backup password. File downloads as ironvault_backup_[timestamp].zip.</w:t>
      </w:r>
    </w:p>
    <w:p>
      <w:r>
        <w:rPr>
          <w:b/>
        </w:rPr>
        <w:t xml:space="preserve">FR-SET-010: Vault Restore: </w:t>
      </w:r>
      <w:r>
        <w:t>Button "Restore Backup" opens file picker for ZIP file. User prompted for backup password. System validates, imports vaults into IndexedDB, shows success toast.</w:t>
      </w:r>
    </w:p>
    <w:p>
      <w:pPr>
        <w:pStyle w:val="Heading2"/>
        <w:spacing w:before="240" w:after="120"/>
      </w:pPr>
      <w:r>
        <w:t>3.16 Dashboard (/ — Authenticated)</w:t>
      </w:r>
    </w:p>
    <w:p>
      <w:r>
        <w:rPr>
          <w:b/>
        </w:rPr>
        <w:t xml:space="preserve">FR-DASH-001: Overview Cards: </w:t>
      </w:r>
      <w:r>
        <w:t>Summary cards showing: "Total Passwords: X", "Total Notes: Y", "Total Subscriptions: Z", "Total Expenses (Current Month): ₹A", "Upcoming Reminders: B". Cards update in real-time as data changes.</w:t>
      </w:r>
    </w:p>
    <w:p>
      <w:r>
        <w:rPr>
          <w:b/>
        </w:rPr>
        <w:t xml:space="preserve">FR-DASH-002: Recent Items: </w:t>
      </w:r>
      <w:r>
        <w:t>Section "Recently Used" showing last 5 items accessed across all modules (passwords, notes, subscriptions, expenses, etc.). Click to navigate to item.</w:t>
      </w:r>
    </w:p>
    <w:p>
      <w:r>
        <w:rPr>
          <w:b/>
        </w:rPr>
        <w:t xml:space="preserve">FR-DASH-003: Quick Access: </w:t>
      </w:r>
      <w:r>
        <w:t>Section showing frequently accessed items (top 5 by access count across all modules).</w:t>
      </w:r>
    </w:p>
    <w:p>
      <w:r>
        <w:rPr>
          <w:b/>
        </w:rPr>
        <w:t xml:space="preserve">FR-DASH-004: Recent Activity: </w:t>
      </w:r>
      <w:r>
        <w:t>Chronological list of last 10 vault actions: "[Item Type] [Action] [Item Name] at [Time]" (e.g., "Password Added MyGmail at 2:30 PM", "Subscription Edited Netflix at 1:15 PM"). Clickable to navigate to item.</w:t>
      </w:r>
    </w:p>
    <w:p>
      <w:r>
        <w:rPr>
          <w:b/>
        </w:rPr>
        <w:t xml:space="preserve">FR-DASH-005: Overdue Alerts: </w:t>
      </w:r>
      <w:r>
        <w:t>Alert cards for: overdue reminders count, expiring subscriptions count, expiring documents count. Click to navigate to respective module.</w:t>
      </w:r>
    </w:p>
    <w:p>
      <w:r>
        <w:rPr>
          <w:b/>
        </w:rPr>
        <w:t xml:space="preserve">FR-DASH-006: Cloud Sync Status: </w:t>
      </w:r>
      <w:r>
        <w:t>Indicator showing sync status: "All synced", "Syncing X items", "Sync failed - X items pending". Manual sync button.</w:t>
      </w:r>
    </w:p>
    <w:p>
      <w:pPr>
        <w:pStyle w:val="Heading2"/>
        <w:spacing w:before="240" w:after="120"/>
      </w:pPr>
      <w:r>
        <w:t>3.17 Global Search</w:t>
      </w:r>
    </w:p>
    <w:p>
      <w:r>
        <w:rPr>
          <w:b/>
        </w:rPr>
        <w:t xml:space="preserve">FR-SRCH-001: Global Search Bar: </w:t>
      </w:r>
      <w:r>
        <w:t>Search bar in header searches across entire vault. Input triggers 200ms debounce. Searches: password names/URLs/usernames, note titles/content, subscription names, reminder titles, expense titles/merchants, investment names. Results grouped by module with count.</w:t>
      </w:r>
    </w:p>
    <w:p>
      <w:r>
        <w:rPr>
          <w:b/>
        </w:rPr>
        <w:t xml:space="preserve">FR-SRCH-002: Search Results: </w:t>
      </w:r>
      <w:r>
        <w:t>Dropdown results showing: [Module] [Item Count] header, then list of matching items. Each result is clickable → navigates to item. Search results update in real-time as user types.</w:t>
      </w:r>
    </w:p>
    <w:p>
      <w:r>
        <w:rPr>
          <w:b/>
        </w:rPr>
        <w:t xml:space="preserve">FR-SRCH-003: No Results: </w:t>
      </w:r>
      <w:r>
        <w:t>If no results: "No results found for '[query]'". Suggest: "Try different keywords or check spelling".</w:t>
      </w:r>
    </w:p>
    <w:p>
      <w:r>
        <w:rPr>
          <w:b/>
        </w:rPr>
        <w:t xml:space="preserve">FR-SRCH-004: Search Scope: </w:t>
      </w:r>
      <w:r>
        <w:t>Search limited to current vault only. If multi-vault enabled, user must switch vaults to search that vault.</w:t>
      </w:r>
    </w:p>
    <w:p>
      <w:pPr>
        <w:pStyle w:val="Heading2"/>
        <w:spacing w:before="240" w:after="120"/>
      </w:pPr>
      <w:r>
        <w:t>3.18 Import/Export Module</w:t>
      </w:r>
    </w:p>
    <w:p>
      <w:r>
        <w:rPr>
          <w:b/>
        </w:rPr>
        <w:t xml:space="preserve">FR-IE-001: Export Dialog: </w:t>
      </w:r>
      <w:r>
        <w:t>Dialog allows: Select Format (JSON encrypted, JSON plaintext, CSV), Select Modules (checkboxes: Passwords, Notes, Reminders, Subscriptions, Expenses, Investments, Goals, Documents, API Keys, all). For encrypted format: prompt for encryption password. Button "Export" generates and downloads file as .json or .csv. For encrypted JSON: file is signed with password.</w:t>
      </w:r>
    </w:p>
    <w:p>
      <w:r>
        <w:rPr>
          <w:b/>
        </w:rPr>
        <w:t xml:space="preserve">FR-IE-002: Export Formats: </w:t>
      </w:r>
      <w:r>
        <w:t>JSON encrypted: {"vaults":[{"name":"...", "encrypted":"..."}], "format":"encrypted", "version":"1.0.0"}. JSON plaintext: {"passwords":[...], "notes":[...], ...}. CSV: module-specific headers and rows.</w:t>
      </w:r>
    </w:p>
    <w:p>
      <w:r>
        <w:rPr>
          <w:b/>
        </w:rPr>
        <w:t xml:space="preserve">FR-IE-003: Import Dialog: </w:t>
      </w:r>
      <w:r>
        <w:t>File picker to select JSON, CSV, or encrypted ZIP file. Preview table showing detected items, column mapping (for CSV), conflict resolution (add/skip/overwrite). Button "Import" imports data into vault.</w:t>
      </w:r>
    </w:p>
    <w:p>
      <w:r>
        <w:rPr>
          <w:b/>
        </w:rPr>
        <w:t xml:space="preserve">FR-IE-004: CSV Parsers: </w:t>
      </w:r>
      <w:r>
        <w:t>Separate parsers for 7 modules: Passwords (name, url, username, password, category), Notes (title, content, notebook), Reminders (title, due_date, priority), Subscriptions (name, cost, cycle), Expenses (title, amount, category, date), Investments (type, name, amount, value), Goals (name, target, current).</w:t>
      </w:r>
    </w:p>
    <w:p>
      <w:r>
        <w:rPr>
          <w:b/>
        </w:rPr>
        <w:t xml:space="preserve">FR-IE-005: CSV Templates: </w:t>
      </w:r>
      <w:r>
        <w:t>Downloadable CSV template per module from Settings or Import dialog. Template includes: header row with column names, sample row, instructions in comments.</w:t>
      </w:r>
    </w:p>
    <w:p>
      <w:r>
        <w:rPr>
          <w:b/>
        </w:rPr>
        <w:t xml:space="preserve">FR-IE-006: Conflict Handling: </w:t>
      </w:r>
      <w:r>
        <w:t>If importing item with same name as existing: prompt user for action: Add as duplicate, Skip, Overwrite.</w:t>
      </w:r>
    </w:p>
    <w:p>
      <w:pPr>
        <w:pStyle w:val="Heading2"/>
        <w:spacing w:before="240" w:after="120"/>
      </w:pPr>
      <w:r>
        <w:t>3.19 Cloud Synchronization</w:t>
      </w:r>
    </w:p>
    <w:p>
      <w:r>
        <w:rPr>
          <w:b/>
        </w:rPr>
        <w:t xml:space="preserve">FR-CS-001: Cloud Vault Creation: </w:t>
      </w:r>
      <w:r>
        <w:t>Pro+ users can enable cloud sync per vault. Toggle in Profile &gt; Vaults tab: "Enable cloud sync". On toggle: encrypt full vault → PUT /api/vaults/cloud {vaultId, encryptedBlob, timestamp}. Server stores blob for 30 days after last update (auto-delete).</w:t>
      </w:r>
    </w:p>
    <w:p>
      <w:r>
        <w:rPr>
          <w:b/>
        </w:rPr>
        <w:t xml:space="preserve">FR-CS-002: Auto-Sync Push: </w:t>
      </w:r>
      <w:r>
        <w:t>On every item mutation (add/edit/delete): 3-second debounce → re-encrypt full vault → PUT /api/vaults/cloud/:id. Success is silent (no toast or spinner after debounce expires). isBulkImporting guard prevents recursive syncs during import.</w:t>
      </w:r>
    </w:p>
    <w:p>
      <w:r>
        <w:rPr>
          <w:b/>
        </w:rPr>
        <w:t xml:space="preserve">FR-CS-003: Auto-Sync Pull: </w:t>
      </w:r>
      <w:r>
        <w:t>Every 60 seconds (when tab visible): GET /api/vaults/cloud/:id with If-Modified-Since header. If 304 Not Modified → no action. If 200 → decrypt received blob → merge into local state surgically (iterate through items, add new, update changed, delete removed, without replacing entire arrays).</w:t>
      </w:r>
    </w:p>
    <w:p>
      <w:r>
        <w:rPr>
          <w:b/>
        </w:rPr>
        <w:t xml:space="preserve">FR-CS-004: Cross-Device Access: </w:t>
      </w:r>
      <w:r>
        <w:t>Cloud vaults visible on any device after email login. Click cloud vault → unlock with vault master password. Data served from cloud blob; IndexedDB used only for local cache.</w:t>
      </w:r>
    </w:p>
    <w:p>
      <w:r>
        <w:rPr>
          <w:b/>
        </w:rPr>
        <w:t xml:space="preserve">FR-CS-005: Sync Conflict Resolution: </w:t>
      </w:r>
      <w:r>
        <w:t>If conflict (local change + remote change simultaneously): client wins (local change is pushed to server). Server timestamp compared; newest wins.</w:t>
      </w:r>
    </w:p>
    <w:p>
      <w:r>
        <w:rPr>
          <w:b/>
        </w:rPr>
        <w:t xml:space="preserve">FR-CS-006: Sync Indicator: </w:t>
      </w:r>
      <w:r>
        <w:t>Subtle cloud icon in vault header showing sync status: checkmark (synced), spinner (pushing/pulling, only shown after user action), error icon (last sync failed). Hover tooltip: "Last synced: X minutes ago" or "Syncing...".</w:t>
      </w:r>
    </w:p>
    <w:p>
      <w:r>
        <w:rPr>
          <w:b/>
        </w:rPr>
        <w:t xml:space="preserve">FR-CS-007: Offline Behavior: </w:t>
      </w:r>
      <w:r>
        <w:t>Cloud sync deferred while offline. Changes made locally. On connectivity restored: automatic sync attempt (push then pull).</w:t>
      </w:r>
    </w:p>
    <w:p>
      <w:r>
        <w:rPr>
          <w:b/>
        </w:rPr>
        <w:t xml:space="preserve">FR-CS-008: Sync Failure Handling: </w:t>
      </w:r>
      <w:r>
        <w:t>If PUT or GET fails: toast "Sync failed. Retrying in 30 seconds." Automatic retry after 30 seconds. Manual retry via "Sync Now" button.</w:t>
      </w:r>
    </w:p>
    <w:p>
      <w:pPr>
        <w:pStyle w:val="Heading2"/>
        <w:spacing w:before="240" w:after="120"/>
      </w:pPr>
      <w:r>
        <w:t>3.20 Upgrade/Pricing (/upgrade)</w:t>
      </w:r>
    </w:p>
    <w:p>
      <w:r>
        <w:rPr>
          <w:b/>
        </w:rPr>
        <w:t xml:space="preserve">FR-UP-001: Plan Comparison Table: </w:t>
      </w:r>
      <w:r>
        <w:t>Table comparing Free vs Pro Monthly vs Pro Family vs Lifetime on columns: Price (monthly/yearly), Vaults (count limit), Password limit, Cloud sync, Biometric unlock, 2FA, Family sharing (seats), Documents limit, Support priority. ✓/✗ indicators for boolean features.</w:t>
      </w:r>
    </w:p>
    <w:p>
      <w:r>
        <w:rPr>
          <w:b/>
        </w:rPr>
        <w:t xml:space="preserve">FR-UP-002: Billing Toggle: </w:t>
      </w:r>
      <w:r>
        <w:t>Toggle/tabs to switch between Monthly and Yearly pricing. Prices update in table and buttons. Yearly shows discount percentage (e.g., "Save 20%").</w:t>
      </w:r>
    </w:p>
    <w:p>
      <w:r>
        <w:rPr>
          <w:b/>
        </w:rPr>
        <w:t xml:space="preserve">FR-UP-003: Plan Selection: </w:t>
      </w:r>
      <w:r>
        <w:t>Button per plan: Free plan shows "Current Plan" (grayed out for free user, clickable to upgrade for Pro users), Pro Monthly shows "Upgrade - ₹149/month", Pro Family shows "Upgrade - ₹299/month", Lifetime shows "Unlock - ₹9999". Clicking button initiates upgrade flow.</w:t>
      </w:r>
    </w:p>
    <w:p>
      <w:r>
        <w:rPr>
          <w:b/>
        </w:rPr>
        <w:t xml:space="preserve">FR-UP-004: Upgrade Flow: </w:t>
      </w:r>
      <w:r>
        <w:t>Click "Upgrade" → Stripe checkout (pending integration). Currently: fallback to "Upgrade Coming Soon" message with email to request payment integration.</w:t>
      </w:r>
    </w:p>
    <w:p>
      <w:r>
        <w:rPr>
          <w:b/>
        </w:rPr>
        <w:t xml:space="preserve">FR-UP-005: Plan Features List: </w:t>
      </w:r>
      <w:r>
        <w:t>Detailed list of included features per plan: Free (1 vault, 50 passwords, local only), Pro Monthly (5 vaults, unlimited everything, cloud sync, 2FA, biometric), Pro Family (Pro features + 6 seats + family sharing), Lifetime (all Pro features, no expiry).</w:t>
      </w:r>
    </w:p>
    <w:p>
      <w:pPr>
        <w:pStyle w:val="Heading2"/>
        <w:spacing w:before="240" w:after="120"/>
      </w:pPr>
      <w:r>
        <w:t>3.21 Activity Log (/activity-log)</w:t>
      </w:r>
    </w:p>
    <w:p>
      <w:r>
        <w:rPr>
          <w:b/>
        </w:rPr>
        <w:t xml:space="preserve">FR-LOG-001: Activity List: </w:t>
      </w:r>
      <w:r>
        <w:t>Chronological table of all vault actions: timestamp, action type (ItemCreated/ItemEdited/ItemDeleted/VaultLocked/VaultUnlocked/SettingsChanged/LoginSuccess/Logout), affected item (module + name), user (if multi-seat), details (field changed, old value, new value for edits).</w:t>
      </w:r>
    </w:p>
    <w:p>
      <w:r>
        <w:rPr>
          <w:b/>
        </w:rPr>
        <w:t xml:space="preserve">FR-LOG-002: Export Activity: </w:t>
      </w:r>
      <w:r>
        <w:t>Button to export activity log as CSV.</w:t>
      </w:r>
    </w:p>
    <w:p>
      <w:r>
        <w:rPr>
          <w:b/>
        </w:rPr>
        <w:t xml:space="preserve">FR-LOG-003: Filter by Action Type: </w:t>
      </w:r>
      <w:r>
        <w:t>Dropdown filter by action type.</w:t>
      </w:r>
    </w:p>
    <w:p>
      <w:r>
        <w:rPr>
          <w:b/>
        </w:rPr>
        <w:t xml:space="preserve">FR-LOG-004: Filter by Date Range: </w:t>
      </w:r>
      <w:r>
        <w:t>Date range picker to filter by date.</w:t>
      </w:r>
    </w:p>
    <w:p>
      <w:r>
        <w:rPr>
          <w:b/>
        </w:rPr>
        <w:t xml:space="preserve">FR-LOG-005: Pagination: </w:t>
      </w:r>
      <w:r>
        <w:t>Paginate by 50 entries per page.</w:t>
      </w:r>
    </w:p>
    <w:p>
      <w:r>
        <w:br w:type="page"/>
      </w:r>
    </w:p>
    <w:p>
      <w:pPr>
        <w:pStyle w:val="Heading1"/>
        <w:spacing w:before="240" w:after="120"/>
      </w:pPr>
      <w:r>
        <w:t>4. ADMIN CONSOLE (admin.ironvault.app)</w:t>
      </w:r>
    </w:p>
    <w:p>
      <w:r>
        <w:rPr>
          <w:b/>
        </w:rPr>
        <w:t xml:space="preserve">FR-ADM-001: Admin Login: </w:t>
      </w:r>
      <w:r>
        <w:t>Separate login page with username and password. Currently: hardcoded admin / admin123 (MUST be changed before production). On success: JWT stored, dashboard visible. Session: 24 hour expiry.</w:t>
      </w:r>
    </w:p>
    <w:p>
      <w:r>
        <w:rPr>
          <w:b/>
        </w:rPr>
        <w:t xml:space="preserve">FR-ADM-002: Dashboard Overview: </w:t>
      </w:r>
      <w:r>
        <w:t>Stats cards: Total Customers, Active Subscriptions, Monthly Revenue (₹), Plan Distribution pie chart (Free/Pro Monthly/Pro Family/Lifetime count).</w:t>
      </w:r>
    </w:p>
    <w:p>
      <w:r>
        <w:rPr>
          <w:b/>
        </w:rPr>
        <w:t xml:space="preserve">FR-ADM-003: Customer List: </w:t>
      </w:r>
      <w:r>
        <w:t>Table: Name, Email, Plan, Status (Active/Suspended/Deleted), Signup Date, Last Active Date. Search by name/email, filter by plan/status, sort, paginate 20 per page. Click row → customer detail.</w:t>
      </w:r>
    </w:p>
    <w:p>
      <w:r>
        <w:rPr>
          <w:b/>
        </w:rPr>
        <w:t xml:space="preserve">FR-ADM-004: Customer Detail: </w:t>
      </w:r>
      <w:r>
        <w:t>Tabs: Overview (profile: name, email, phone, signup date, billing address), Subscription (current plan, billing dates, renewal date, plan history), Vaults (count, list of vault names and types - metadata only, never decrypted content), Activity (audit log of customer actions), Support Tickets (list of open/closed tickets).</w:t>
      </w:r>
    </w:p>
    <w:p>
      <w:r>
        <w:rPr>
          <w:b/>
        </w:rPr>
        <w:t xml:space="preserve">FR-ADM-005: Plan Change: </w:t>
      </w:r>
      <w:r>
        <w:t>In Subscription tab: Dropdown to change customer plan. Confirmation modal: "Change [Name] from [Old Plan] to [New Plan]? This will be effective immediately." On confirm: PATCH /api/crm/plans/:userId {newPlan}, log in plan_audit_log, email notification to customer.</w:t>
      </w:r>
    </w:p>
    <w:p>
      <w:r>
        <w:rPr>
          <w:b/>
        </w:rPr>
        <w:t xml:space="preserve">FR-ADM-006: Customer Status: </w:t>
      </w:r>
      <w:r>
        <w:t>Buttons: Activate (if suspended), Suspend (disable access), Soft-delete (mark as deleted). Confirmation required. Status persisted in accounts table.</w:t>
      </w:r>
    </w:p>
    <w:p>
      <w:r>
        <w:rPr>
          <w:b/>
        </w:rPr>
        <w:t xml:space="preserve">FR-ADM-007: Ticket Management: </w:t>
      </w:r>
      <w:r>
        <w:t>List of support tickets: subject, customer email, priority, status (Open/In Progress/Resolved), date created. Click to view detail: customer email, subject, description, email thread. Reply form to respond to customer. Resolve button to close ticket.</w:t>
      </w:r>
    </w:p>
    <w:p>
      <w:r>
        <w:rPr>
          <w:b/>
        </w:rPr>
        <w:t xml:space="preserve">FR-ADM-008: Email Center: </w:t>
      </w:r>
      <w:r>
        <w:t>Send transactional emails: template selector, recipient email, subject, body editor (plain text + HTML preview), send button. Log of sent emails with timestamps.</w:t>
      </w:r>
    </w:p>
    <w:p>
      <w:r>
        <w:rPr>
          <w:b/>
        </w:rPr>
        <w:t xml:space="preserve">FR-ADM-009: Broadcasts: </w:t>
      </w:r>
      <w:r>
        <w:t>Create mass email campaigns: recipient segment (All/Free/Pro Monthly/Pro Family/Lifetime/Custom), subject, body, scheduled send date/time, send button. Broadcast history table.</w:t>
      </w:r>
    </w:p>
    <w:p>
      <w:r>
        <w:rPr>
          <w:b/>
        </w:rPr>
        <w:t xml:space="preserve">FR-ADM-010: Promotions: </w:t>
      </w:r>
      <w:r>
        <w:t>Create discount codes: code name, discount % or ₹ amount, expiry date, max uses, usage counter. List of active/expired codes.</w:t>
      </w:r>
    </w:p>
    <w:p>
      <w:r>
        <w:rPr>
          <w:b/>
        </w:rPr>
        <w:t xml:space="preserve">FR-ADM-011: Audit Trail: </w:t>
      </w:r>
      <w:r>
        <w:t>Log of all admin actions: who (admin username), what (action: customer plan changed, email sent, customer suspended), when (timestamp), details. Exportable as CSV.</w:t>
      </w:r>
    </w:p>
    <w:p>
      <w:r>
        <w:rPr>
          <w:b/>
        </w:rPr>
        <w:t xml:space="preserve">FR-ADM-012: System Settings: </w:t>
      </w:r>
      <w:r>
        <w:t>Configuration: Email SMTP server (host, port, from address), API keys (Stripe, RevenueCat), branding (logo, colors), security settings (CORS domains, rate limits).</w:t>
      </w:r>
    </w:p>
    <w:p>
      <w:r>
        <w:rPr>
          <w:b/>
        </w:rPr>
        <w:t xml:space="preserve">FR-ADM-013: Admin User Management: </w:t>
      </w:r>
      <w:r>
        <w:t>List of admin accounts. Create admin account: username, email, password, role (Admin/Support). Edit/delete admin accounts.</w:t>
      </w:r>
    </w:p>
    <w:p>
      <w:r>
        <w:br w:type="page"/>
      </w:r>
    </w:p>
    <w:p>
      <w:pPr>
        <w:pStyle w:val="Heading1"/>
        <w:spacing w:before="240" w:after="120"/>
      </w:pPr>
      <w:r>
        <w:t>5. SUBSCRIPTION &amp; PLAN ENFORCEMENT</w:t>
      </w:r>
    </w:p>
    <w:p>
      <w:pPr>
        <w:pStyle w:val="Heading2"/>
        <w:spacing w:before="240" w:after="120"/>
      </w:pPr>
      <w:r>
        <w:t>5.1 Plan Definitions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E6E6"/>
          </w:tcPr>
          <w:p>
            <w:r>
              <w:rPr>
                <w:b/>
                <w:color w:val="000000"/>
              </w:rPr>
              <w:t>Feature</w:t>
            </w:r>
          </w:p>
        </w:tc>
        <w:tc>
          <w:tcPr>
            <w:tcW w:type="dxa" w:w="2160"/>
            <w:shd w:fill="E7E6E6"/>
          </w:tcPr>
          <w:p>
            <w:r>
              <w:rPr>
                <w:b/>
                <w:color w:val="000000"/>
              </w:rPr>
              <w:t>Free</w:t>
            </w:r>
          </w:p>
        </w:tc>
        <w:tc>
          <w:tcPr>
            <w:tcW w:type="dxa" w:w="2160"/>
            <w:shd w:fill="E7E6E6"/>
          </w:tcPr>
          <w:p>
            <w:r>
              <w:rPr>
                <w:b/>
                <w:color w:val="000000"/>
              </w:rPr>
              <w:t>Pro Monthly</w:t>
            </w:r>
          </w:p>
        </w:tc>
        <w:tc>
          <w:tcPr>
            <w:tcW w:type="dxa" w:w="2160"/>
            <w:shd w:fill="E7E6E6"/>
          </w:tcPr>
          <w:p>
            <w:r>
              <w:rPr>
                <w:b/>
                <w:color w:val="000000"/>
              </w:rPr>
              <w:t>Pro Family</w:t>
            </w:r>
          </w:p>
        </w:tc>
      </w:tr>
      <w:tr>
        <w:tc>
          <w:tcPr>
            <w:tcW w:type="dxa" w:w="2160"/>
          </w:tcPr>
          <w:p>
            <w:r>
              <w:t>Price (INR)</w:t>
            </w:r>
          </w:p>
        </w:tc>
        <w:tc>
          <w:tcPr>
            <w:tcW w:type="dxa" w:w="2160"/>
          </w:tcPr>
          <w:p>
            <w:r>
              <w:t>0</w:t>
            </w:r>
          </w:p>
        </w:tc>
        <w:tc>
          <w:tcPr>
            <w:tcW w:type="dxa" w:w="2160"/>
          </w:tcPr>
          <w:p>
            <w:r>
              <w:t>₹149/mo or ₹1499/yr</w:t>
            </w:r>
          </w:p>
        </w:tc>
        <w:tc>
          <w:tcPr>
            <w:tcW w:type="dxa" w:w="2160"/>
          </w:tcPr>
          <w:p>
            <w:r>
              <w:t>₹299/mo or ₹2999/yr</w:t>
            </w:r>
          </w:p>
        </w:tc>
      </w:tr>
      <w:tr>
        <w:tc>
          <w:tcPr>
            <w:tcW w:type="dxa" w:w="2160"/>
          </w:tcPr>
          <w:p>
            <w:r>
              <w:t>Vaults</w:t>
            </w:r>
          </w:p>
        </w:tc>
        <w:tc>
          <w:tcPr>
            <w:tcW w:type="dxa" w:w="2160"/>
          </w:tcPr>
          <w:p>
            <w:r>
              <w:t>1 local</w:t>
            </w:r>
          </w:p>
        </w:tc>
        <w:tc>
          <w:tcPr>
            <w:tcW w:type="dxa" w:w="2160"/>
          </w:tcPr>
          <w:p>
            <w:r>
              <w:t>5 total</w:t>
            </w:r>
          </w:p>
        </w:tc>
        <w:tc>
          <w:tcPr>
            <w:tcW w:type="dxa" w:w="2160"/>
          </w:tcPr>
          <w:p>
            <w:r>
              <w:t>5 total</w:t>
            </w:r>
          </w:p>
        </w:tc>
      </w:tr>
      <w:tr>
        <w:tc>
          <w:tcPr>
            <w:tcW w:type="dxa" w:w="2160"/>
          </w:tcPr>
          <w:p>
            <w:r>
              <w:t>Passwords</w:t>
            </w:r>
          </w:p>
        </w:tc>
        <w:tc>
          <w:tcPr>
            <w:tcW w:type="dxa" w:w="2160"/>
          </w:tcPr>
          <w:p>
            <w:r>
              <w:t>50 max</w:t>
            </w:r>
          </w:p>
        </w:tc>
        <w:tc>
          <w:tcPr>
            <w:tcW w:type="dxa" w:w="2160"/>
          </w:tcPr>
          <w:p>
            <w:r>
              <w:t>Unlimited</w:t>
            </w:r>
          </w:p>
        </w:tc>
        <w:tc>
          <w:tcPr>
            <w:tcW w:type="dxa" w:w="2160"/>
          </w:tcPr>
          <w:p>
            <w:r>
              <w:t>Unlimited</w:t>
            </w:r>
          </w:p>
        </w:tc>
      </w:tr>
      <w:tr>
        <w:tc>
          <w:tcPr>
            <w:tcW w:type="dxa" w:w="2160"/>
          </w:tcPr>
          <w:p>
            <w:r>
              <w:t>Notes</w:t>
            </w:r>
          </w:p>
        </w:tc>
        <w:tc>
          <w:tcPr>
            <w:tcW w:type="dxa" w:w="2160"/>
          </w:tcPr>
          <w:p>
            <w:r>
              <w:t>10 max</w:t>
            </w:r>
          </w:p>
        </w:tc>
        <w:tc>
          <w:tcPr>
            <w:tcW w:type="dxa" w:w="2160"/>
          </w:tcPr>
          <w:p>
            <w:r>
              <w:t>Unlimited</w:t>
            </w:r>
          </w:p>
        </w:tc>
        <w:tc>
          <w:tcPr>
            <w:tcW w:type="dxa" w:w="2160"/>
          </w:tcPr>
          <w:p>
            <w:r>
              <w:t>Unlimited</w:t>
            </w:r>
          </w:p>
        </w:tc>
      </w:tr>
      <w:tr>
        <w:tc>
          <w:tcPr>
            <w:tcW w:type="dxa" w:w="2160"/>
          </w:tcPr>
          <w:p>
            <w:r>
              <w:t>Subscriptions</w:t>
            </w:r>
          </w:p>
        </w:tc>
        <w:tc>
          <w:tcPr>
            <w:tcW w:type="dxa" w:w="2160"/>
          </w:tcPr>
          <w:p>
            <w:r>
              <w:t>10 max</w:t>
            </w:r>
          </w:p>
        </w:tc>
        <w:tc>
          <w:tcPr>
            <w:tcW w:type="dxa" w:w="2160"/>
          </w:tcPr>
          <w:p>
            <w:r>
              <w:t>Unlimited</w:t>
            </w:r>
          </w:p>
        </w:tc>
        <w:tc>
          <w:tcPr>
            <w:tcW w:type="dxa" w:w="2160"/>
          </w:tcPr>
          <w:p>
            <w:r>
              <w:t>Unlimited</w:t>
            </w:r>
          </w:p>
        </w:tc>
      </w:tr>
      <w:tr>
        <w:tc>
          <w:tcPr>
            <w:tcW w:type="dxa" w:w="2160"/>
          </w:tcPr>
          <w:p>
            <w:r>
              <w:t>Reminders</w:t>
            </w:r>
          </w:p>
        </w:tc>
        <w:tc>
          <w:tcPr>
            <w:tcW w:type="dxa" w:w="2160"/>
          </w:tcPr>
          <w:p>
            <w:r>
              <w:t>10 max</w:t>
            </w:r>
          </w:p>
        </w:tc>
        <w:tc>
          <w:tcPr>
            <w:tcW w:type="dxa" w:w="2160"/>
          </w:tcPr>
          <w:p>
            <w:r>
              <w:t>Unlimited</w:t>
            </w:r>
          </w:p>
        </w:tc>
        <w:tc>
          <w:tcPr>
            <w:tcW w:type="dxa" w:w="2160"/>
          </w:tcPr>
          <w:p>
            <w:r>
              <w:t>Unlimited</w:t>
            </w:r>
          </w:p>
        </w:tc>
      </w:tr>
      <w:tr>
        <w:tc>
          <w:tcPr>
            <w:tcW w:type="dxa" w:w="2160"/>
          </w:tcPr>
          <w:p>
            <w:r>
              <w:t>Expenses</w:t>
            </w:r>
          </w:p>
        </w:tc>
        <w:tc>
          <w:tcPr>
            <w:tcW w:type="dxa" w:w="2160"/>
          </w:tcPr>
          <w:p>
            <w:r>
              <w:t>None</w:t>
            </w:r>
          </w:p>
        </w:tc>
        <w:tc>
          <w:tcPr>
            <w:tcW w:type="dxa" w:w="2160"/>
          </w:tcPr>
          <w:p>
            <w:r>
              <w:t>Unlimited</w:t>
            </w:r>
          </w:p>
        </w:tc>
        <w:tc>
          <w:tcPr>
            <w:tcW w:type="dxa" w:w="2160"/>
          </w:tcPr>
          <w:p>
            <w:r>
              <w:t>Unlimited</w:t>
            </w:r>
          </w:p>
        </w:tc>
      </w:tr>
      <w:tr>
        <w:tc>
          <w:tcPr>
            <w:tcW w:type="dxa" w:w="2160"/>
          </w:tcPr>
          <w:p>
            <w:r>
              <w:t>Investments</w:t>
            </w:r>
          </w:p>
        </w:tc>
        <w:tc>
          <w:tcPr>
            <w:tcW w:type="dxa" w:w="2160"/>
          </w:tcPr>
          <w:p>
            <w:r>
              <w:t>None</w:t>
            </w:r>
          </w:p>
        </w:tc>
        <w:tc>
          <w:tcPr>
            <w:tcW w:type="dxa" w:w="2160"/>
          </w:tcPr>
          <w:p>
            <w:r>
              <w:t>Unlimited</w:t>
            </w:r>
          </w:p>
        </w:tc>
        <w:tc>
          <w:tcPr>
            <w:tcW w:type="dxa" w:w="2160"/>
          </w:tcPr>
          <w:p>
            <w:r>
              <w:t>Unlimited</w:t>
            </w:r>
          </w:p>
        </w:tc>
      </w:tr>
      <w:tr>
        <w:tc>
          <w:tcPr>
            <w:tcW w:type="dxa" w:w="2160"/>
          </w:tcPr>
          <w:p>
            <w:r>
              <w:t>Documents</w:t>
            </w:r>
          </w:p>
        </w:tc>
        <w:tc>
          <w:tcPr>
            <w:tcW w:type="dxa" w:w="2160"/>
          </w:tcPr>
          <w:p>
            <w:r>
              <w:t>5 max</w:t>
            </w:r>
          </w:p>
        </w:tc>
        <w:tc>
          <w:tcPr>
            <w:tcW w:type="dxa" w:w="2160"/>
          </w:tcPr>
          <w:p>
            <w:r>
              <w:t>Unlimited</w:t>
            </w:r>
          </w:p>
        </w:tc>
        <w:tc>
          <w:tcPr>
            <w:tcW w:type="dxa" w:w="2160"/>
          </w:tcPr>
          <w:p>
            <w:r>
              <w:t>Unlimited</w:t>
            </w:r>
          </w:p>
        </w:tc>
      </w:tr>
      <w:tr>
        <w:tc>
          <w:tcPr>
            <w:tcW w:type="dxa" w:w="2160"/>
          </w:tcPr>
          <w:p>
            <w:r>
              <w:t>Cloud Sync</w:t>
            </w:r>
          </w:p>
        </w:tc>
        <w:tc>
          <w:tcPr>
            <w:tcW w:type="dxa" w:w="2160"/>
          </w:tcPr>
          <w:p>
            <w:r>
              <w:t>No</w:t>
            </w:r>
          </w:p>
        </w:tc>
        <w:tc>
          <w:tcPr>
            <w:tcW w:type="dxa" w:w="2160"/>
          </w:tcPr>
          <w:p>
            <w:r>
              <w:t>Yes</w:t>
            </w:r>
          </w:p>
        </w:tc>
        <w:tc>
          <w:tcPr>
            <w:tcW w:type="dxa" w:w="2160"/>
          </w:tcPr>
          <w:p>
            <w:r>
              <w:t>Yes</w:t>
            </w:r>
          </w:p>
        </w:tc>
      </w:tr>
      <w:tr>
        <w:tc>
          <w:tcPr>
            <w:tcW w:type="dxa" w:w="2160"/>
          </w:tcPr>
          <w:p>
            <w:r>
              <w:t>Biometric Unlock</w:t>
            </w:r>
          </w:p>
        </w:tc>
        <w:tc>
          <w:tcPr>
            <w:tcW w:type="dxa" w:w="2160"/>
          </w:tcPr>
          <w:p>
            <w:r>
              <w:t>No</w:t>
            </w:r>
          </w:p>
        </w:tc>
        <w:tc>
          <w:tcPr>
            <w:tcW w:type="dxa" w:w="2160"/>
          </w:tcPr>
          <w:p>
            <w:r>
              <w:t>Yes</w:t>
            </w:r>
          </w:p>
        </w:tc>
        <w:tc>
          <w:tcPr>
            <w:tcW w:type="dxa" w:w="2160"/>
          </w:tcPr>
          <w:p>
            <w:r>
              <w:t>Yes</w:t>
            </w:r>
          </w:p>
        </w:tc>
      </w:tr>
      <w:tr>
        <w:tc>
          <w:tcPr>
            <w:tcW w:type="dxa" w:w="2160"/>
          </w:tcPr>
          <w:p>
            <w:r>
              <w:t>2FA</w:t>
            </w:r>
          </w:p>
        </w:tc>
        <w:tc>
          <w:tcPr>
            <w:tcW w:type="dxa" w:w="2160"/>
          </w:tcPr>
          <w:p>
            <w:r>
              <w:t>No</w:t>
            </w:r>
          </w:p>
        </w:tc>
        <w:tc>
          <w:tcPr>
            <w:tcW w:type="dxa" w:w="2160"/>
          </w:tcPr>
          <w:p>
            <w:r>
              <w:t>Yes</w:t>
            </w:r>
          </w:p>
        </w:tc>
        <w:tc>
          <w:tcPr>
            <w:tcW w:type="dxa" w:w="2160"/>
          </w:tcPr>
          <w:p>
            <w:r>
              <w:t>Yes</w:t>
            </w:r>
          </w:p>
        </w:tc>
      </w:tr>
      <w:tr>
        <w:tc>
          <w:tcPr>
            <w:tcW w:type="dxa" w:w="2160"/>
          </w:tcPr>
          <w:p>
            <w:r>
              <w:t>Family Sharing</w:t>
            </w:r>
          </w:p>
        </w:tc>
        <w:tc>
          <w:tcPr>
            <w:tcW w:type="dxa" w:w="2160"/>
          </w:tcPr>
          <w:p>
            <w:r>
              <w:t>No</w:t>
            </w:r>
          </w:p>
        </w:tc>
        <w:tc>
          <w:tcPr>
            <w:tcW w:type="dxa" w:w="2160"/>
          </w:tcPr>
          <w:p>
            <w:r>
              <w:t>No (1 seat)</w:t>
            </w:r>
          </w:p>
        </w:tc>
        <w:tc>
          <w:tcPr>
            <w:tcW w:type="dxa" w:w="2160"/>
          </w:tcPr>
          <w:p>
            <w:r>
              <w:t>Yes (6 seats)</w:t>
            </w:r>
          </w:p>
        </w:tc>
      </w:tr>
      <w:tr>
        <w:tc>
          <w:tcPr>
            <w:tcW w:type="dxa" w:w="2160"/>
          </w:tcPr>
          <w:p>
            <w:r>
              <w:t>Support</w:t>
            </w:r>
          </w:p>
        </w:tc>
        <w:tc>
          <w:tcPr>
            <w:tcW w:type="dxa" w:w="2160"/>
          </w:tcPr>
          <w:p>
            <w:r>
              <w:t>Community</w:t>
            </w:r>
          </w:p>
        </w:tc>
        <w:tc>
          <w:tcPr>
            <w:tcW w:type="dxa" w:w="2160"/>
          </w:tcPr>
          <w:p>
            <w:r>
              <w:t>Email</w:t>
            </w:r>
          </w:p>
        </w:tc>
        <w:tc>
          <w:tcPr>
            <w:tcW w:type="dxa" w:w="2160"/>
          </w:tcPr>
          <w:p>
            <w:r>
              <w:t>Priority Email</w:t>
            </w:r>
          </w:p>
        </w:tc>
      </w:tr>
    </w:tbl>
    <w:p>
      <w:pPr>
        <w:pStyle w:val="Heading2"/>
        <w:spacing w:before="240" w:after="120"/>
      </w:pPr>
      <w:r>
        <w:t>5.2 Client-Side Enforcement</w:t>
      </w:r>
    </w:p>
    <w:p>
      <w:r>
        <w:t>usePlanFeatures() React hook checks entitlement from entitlements Redux slice. Returns: {plan, limits, features}. UpgradeGate component blocks gated features (cloud sync, biometric, 2FA, family, expenses, investments, goals, unlimited documents) with message "This feature is only available on Pro plan. Upgrade to Pro" with CTA button linking to /upgrade.</w:t>
      </w:r>
    </w:p>
    <w:p>
      <w:pPr>
        <w:pStyle w:val="Heading2"/>
        <w:spacing w:before="240" w:after="120"/>
      </w:pPr>
      <w:r>
        <w:t>5.3 Server-Side Enforcement</w:t>
      </w:r>
    </w:p>
    <w:p>
      <w:r>
        <w:t>API endpoints enforce plan limits:</w:t>
        <w:br/>
        <w:t>• POST /api/vaults/cloud rejects free plan users with 403 {error: "Cloud sync is a Pro feature"}</w:t>
        <w:br/>
        <w:t>• POST /api/vaults limits vault creation: free users max 1, pro users max 5</w:t>
        <w:br/>
        <w:t>• POST /api/crm/family-invites checks plan is Pro Family, returns 403 if not</w:t>
        <w:br/>
        <w:t>• GET /api/crm/entitlement/:userId returns current plan from subscriptions table</w:t>
      </w:r>
    </w:p>
    <w:p>
      <w:pPr>
        <w:pStyle w:val="Heading2"/>
        <w:spacing w:before="240" w:after="120"/>
      </w:pPr>
      <w:r>
        <w:t>5.4 Entitlement Sync</w:t>
      </w:r>
    </w:p>
    <w:p>
      <w:r>
        <w:t>Client fetches entitlements on login: GET /api/crm/entitlement/:userId returns {plan, planExpiry, limits, features}. Cached 5 minutes in Redux. Admin plan changes (via admin console) update subscriptions table immediately. Client refreshes entitlements every 5 minutes or on app foreground (visibility change).</w:t>
      </w:r>
    </w:p>
    <w:p>
      <w:r>
        <w:br w:type="page"/>
      </w:r>
    </w:p>
    <w:p>
      <w:pPr>
        <w:pStyle w:val="Heading1"/>
        <w:spacing w:before="240" w:after="120"/>
      </w:pPr>
      <w:r>
        <w:t>6. API SPECIFICATION</w:t>
      </w:r>
    </w:p>
    <w:p>
      <w:pPr>
        <w:pStyle w:val="Heading2"/>
        <w:spacing w:before="240" w:after="120"/>
      </w:pPr>
      <w:r>
        <w:t>6.1 Health Endpoint</w:t>
      </w:r>
    </w:p>
    <w:p>
      <w:r>
        <w:t>GET /api/health</w:t>
        <w:br/>
        <w:t>Response 200:</w:t>
        <w:br/>
        <w:t>{</w:t>
        <w:br/>
        <w:t xml:space="preserve">  "status": "ok",</w:t>
        <w:br/>
        <w:t xml:space="preserve">  "timestamp": "2026-04-18T10:30:00Z",</w:t>
        <w:br/>
        <w:t xml:space="preserve">  "database": "connected",</w:t>
        <w:br/>
        <w:t xml:space="preserve">  "uptime": 86400</w:t>
        <w:br/>
        <w:t>}</w:t>
      </w:r>
    </w:p>
    <w:p>
      <w:pPr>
        <w:pStyle w:val="Heading2"/>
        <w:spacing w:before="240" w:after="120"/>
      </w:pPr>
      <w:r>
        <w:t>6.2 Authentication</w:t>
      </w:r>
    </w:p>
    <w:p>
      <w:r>
        <w:t>POST /api/auth/token</w:t>
        <w:br/>
        <w:t>Request: {"email": "user@example.com", "passwordHash": "sha256(password)"}</w:t>
        <w:br/>
        <w:t>Response 200: {"token": "eyJhbGc...", "expiresIn": 86400}</w:t>
        <w:br/>
        <w:t>Response 401: {"error": "Invalid credentials"}</w:t>
      </w:r>
    </w:p>
    <w:p>
      <w:pPr>
        <w:pStyle w:val="Heading2"/>
        <w:spacing w:before="240" w:after="120"/>
      </w:pPr>
      <w:r>
        <w:t>6.3 CRM Endpoints</w:t>
      </w:r>
    </w:p>
    <w:p>
      <w:r>
        <w:rPr>
          <w:b/>
        </w:rPr>
        <w:t xml:space="preserve">POST /api/crm/register: </w:t>
      </w:r>
      <w:r>
        <w:t>Create/upsert customer account. Request: {email, passwordHash, name, country, phone}. Response 200: {userId, plan}</w:t>
      </w:r>
    </w:p>
    <w:p>
      <w:r>
        <w:rPr>
          <w:b/>
        </w:rPr>
        <w:t xml:space="preserve">GET /api/crm/entitlement/:userId: </w:t>
      </w:r>
      <w:r>
        <w:t>Get customer plan and feature limits. Bearer auth required. Response: {plan, limits, features}</w:t>
      </w:r>
    </w:p>
    <w:p>
      <w:r>
        <w:rPr>
          <w:b/>
        </w:rPr>
        <w:t xml:space="preserve">POST /api/crm/heartbeat: </w:t>
      </w:r>
      <w:r>
        <w:t>Update last_active timestamp. Bearer auth. Response: {lastActive}</w:t>
      </w:r>
    </w:p>
    <w:p>
      <w:r>
        <w:rPr>
          <w:b/>
        </w:rPr>
        <w:t xml:space="preserve">POST /api/crm/tickets: </w:t>
      </w:r>
      <w:r>
        <w:t>Create support ticket. Request: {subject, description, priority}. HTML stripped via stripHtml(). Response: {ticketId}</w:t>
      </w:r>
    </w:p>
    <w:p>
      <w:r>
        <w:rPr>
          <w:b/>
        </w:rPr>
        <w:t xml:space="preserve">GET /api/crm/tickets/:email: </w:t>
      </w:r>
      <w:r>
        <w:t>List tickets for email. Response: [{id, subject, status, date, replies}]</w:t>
      </w:r>
    </w:p>
    <w:p>
      <w:r>
        <w:rPr>
          <w:b/>
        </w:rPr>
        <w:t xml:space="preserve">GET /api/crm/family-invites/:email: </w:t>
      </w:r>
      <w:r>
        <w:t>List sent family invites. Response: [{email, code, status, createdAt}]</w:t>
      </w:r>
    </w:p>
    <w:p>
      <w:r>
        <w:rPr>
          <w:b/>
        </w:rPr>
        <w:t xml:space="preserve">POST /api/crm/family-invites: </w:t>
      </w:r>
      <w:r>
        <w:t>Create family invite. Request: {email, vaultId}. Response: {code: "XXXX-XXXX-XXXX-XXXX"}</w:t>
      </w:r>
    </w:p>
    <w:p>
      <w:r>
        <w:rPr>
          <w:b/>
        </w:rPr>
        <w:t xml:space="preserve">PATCH /api/crm/family-invites/:code: </w:t>
      </w:r>
      <w:r>
        <w:t>Accept family invite. Request: {action: "accept"}. Response: {vaultId, accessToken}</w:t>
      </w:r>
    </w:p>
    <w:p>
      <w:pPr>
        <w:pStyle w:val="Heading2"/>
        <w:spacing w:before="240" w:after="120"/>
      </w:pPr>
      <w:r>
        <w:t>6.4 Cloud Vault Endpoints</w:t>
      </w:r>
    </w:p>
    <w:p>
      <w:r>
        <w:rPr>
          <w:b/>
        </w:rPr>
        <w:t xml:space="preserve">GET /api/vaults/cloud: </w:t>
      </w:r>
      <w:r>
        <w:t>List cloud vaults. Bearer auth. Response: [{id, name, lastModified, size}]</w:t>
      </w:r>
    </w:p>
    <w:p>
      <w:r>
        <w:rPr>
          <w:b/>
        </w:rPr>
        <w:t xml:space="preserve">GET /api/vaults/cloud/:id: </w:t>
      </w:r>
      <w:r>
        <w:t>Get vault blob. If-Modified-Since support (304 if not modified). Response: {encryptedBlob, timestamp}</w:t>
      </w:r>
    </w:p>
    <w:p>
      <w:r>
        <w:rPr>
          <w:b/>
        </w:rPr>
        <w:t xml:space="preserve">POST /api/vaults/cloud: </w:t>
      </w:r>
      <w:r>
        <w:t>Create cloud vault. Request: {name, encryptedBlob}. Response 201: {vaultId}</w:t>
      </w:r>
    </w:p>
    <w:p>
      <w:r>
        <w:rPr>
          <w:b/>
        </w:rPr>
        <w:t xml:space="preserve">PUT /api/vaults/cloud/:id: </w:t>
      </w:r>
      <w:r>
        <w:t>Update vault blob. Request: {encryptedBlob, timestamp}. Response: {success}</w:t>
      </w:r>
    </w:p>
    <w:p>
      <w:r>
        <w:rPr>
          <w:b/>
        </w:rPr>
        <w:t xml:space="preserve">DELETE /api/vaults/cloud/:id: </w:t>
      </w:r>
      <w:r>
        <w:t>Delete vault. Response: {success}</w:t>
      </w:r>
    </w:p>
    <w:p>
      <w:r>
        <w:rPr>
          <w:b/>
        </w:rPr>
        <w:t xml:space="preserve">PATCH /api/vaults/cloud/:id/default: </w:t>
      </w:r>
      <w:r>
        <w:t>Set default vault. Request: {default: true}. Response: {success}</w:t>
      </w:r>
    </w:p>
    <w:p>
      <w:r>
        <w:br w:type="page"/>
      </w:r>
    </w:p>
    <w:p>
      <w:pPr>
        <w:pStyle w:val="Heading1"/>
        <w:spacing w:before="240" w:after="120"/>
      </w:pPr>
      <w:r>
        <w:t>7. DATABASE SCHEMA</w:t>
      </w:r>
    </w:p>
    <w:p>
      <w:pPr>
        <w:pStyle w:val="Heading2"/>
        <w:spacing w:before="240" w:after="120"/>
      </w:pPr>
      <w:r>
        <w:t>7.1 Accounts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E6E6"/>
          </w:tcPr>
          <w:p>
            <w:r>
              <w:rPr>
                <w:b/>
                <w:color w:val="000000"/>
              </w:rPr>
              <w:t>Column</w:t>
            </w:r>
          </w:p>
        </w:tc>
        <w:tc>
          <w:tcPr>
            <w:tcW w:type="dxa" w:w="2160"/>
            <w:shd w:fill="E7E6E6"/>
          </w:tcPr>
          <w:p>
            <w:r>
              <w:rPr>
                <w:b/>
                <w:color w:val="000000"/>
              </w:rPr>
              <w:t>Type</w:t>
            </w:r>
          </w:p>
        </w:tc>
        <w:tc>
          <w:tcPr>
            <w:tcW w:type="dxa" w:w="2160"/>
            <w:shd w:fill="E7E6E6"/>
          </w:tcPr>
          <w:p>
            <w:r>
              <w:rPr>
                <w:b/>
                <w:color w:val="000000"/>
              </w:rPr>
              <w:t>Constraints</w:t>
            </w:r>
          </w:p>
        </w:tc>
        <w:tc>
          <w:tcPr>
            <w:tcW w:type="dxa" w:w="2160"/>
            <w:shd w:fill="E7E6E6"/>
          </w:tcPr>
          <w:p>
            <w:r>
              <w:rPr>
                <w:b/>
                <w:color w:val="000000"/>
              </w:rPr>
              <w:t>Description</w:t>
            </w:r>
          </w:p>
        </w:tc>
      </w:tr>
      <w:tr>
        <w:tc>
          <w:tcPr>
            <w:tcW w:type="dxa" w:w="2160"/>
          </w:tcPr>
          <w:p>
            <w:r>
              <w:t>id</w:t>
            </w:r>
          </w:p>
        </w:tc>
        <w:tc>
          <w:tcPr>
            <w:tcW w:type="dxa" w:w="2160"/>
          </w:tcPr>
          <w:p>
            <w:r>
              <w:t>UUID</w:t>
            </w:r>
          </w:p>
        </w:tc>
        <w:tc>
          <w:tcPr>
            <w:tcW w:type="dxa" w:w="2160"/>
          </w:tcPr>
          <w:p>
            <w:r>
              <w:t>PRIMARY KEY</w:t>
            </w:r>
          </w:p>
        </w:tc>
        <w:tc>
          <w:tcPr>
            <w:tcW w:type="dxa" w:w="2160"/>
          </w:tcPr>
          <w:p>
            <w:r>
              <w:t>Unique account identifier</w:t>
            </w:r>
          </w:p>
        </w:tc>
      </w:tr>
      <w:tr>
        <w:tc>
          <w:tcPr>
            <w:tcW w:type="dxa" w:w="2160"/>
          </w:tcPr>
          <w:p>
            <w:r>
              <w:t>email</w:t>
            </w:r>
          </w:p>
        </w:tc>
        <w:tc>
          <w:tcPr>
            <w:tcW w:type="dxa" w:w="2160"/>
          </w:tcPr>
          <w:p>
            <w:r>
              <w:t>VARCHAR(255)</w:t>
            </w:r>
          </w:p>
        </w:tc>
        <w:tc>
          <w:tcPr>
            <w:tcW w:type="dxa" w:w="2160"/>
          </w:tcPr>
          <w:p>
            <w:r>
              <w:t>UNIQUE, NOT NULL</w:t>
            </w:r>
          </w:p>
        </w:tc>
        <w:tc>
          <w:tcPr>
            <w:tcW w:type="dxa" w:w="2160"/>
          </w:tcPr>
          <w:p>
            <w:r>
              <w:t>User email address</w:t>
            </w:r>
          </w:p>
        </w:tc>
      </w:tr>
      <w:tr>
        <w:tc>
          <w:tcPr>
            <w:tcW w:type="dxa" w:w="2160"/>
          </w:tcPr>
          <w:p>
            <w:r>
              <w:t>password_hash</w:t>
            </w:r>
          </w:p>
        </w:tc>
        <w:tc>
          <w:tcPr>
            <w:tcW w:type="dxa" w:w="2160"/>
          </w:tcPr>
          <w:p>
            <w:r>
              <w:t>VARCHAR(255)</w:t>
            </w:r>
          </w:p>
        </w:tc>
        <w:tc>
          <w:tcPr>
            <w:tcW w:type="dxa" w:w="2160"/>
          </w:tcPr>
          <w:p>
            <w:r>
              <w:t>NOT NULL</w:t>
            </w:r>
          </w:p>
        </w:tc>
        <w:tc>
          <w:tcPr>
            <w:tcW w:type="dxa" w:w="2160"/>
          </w:tcPr>
          <w:p>
            <w:r>
              <w:t>SHA-256 hashed account password</w:t>
            </w:r>
          </w:p>
        </w:tc>
      </w:tr>
      <w:tr>
        <w:tc>
          <w:tcPr>
            <w:tcW w:type="dxa" w:w="2160"/>
          </w:tcPr>
          <w:p>
            <w:r>
              <w:t>name</w:t>
            </w:r>
          </w:p>
        </w:tc>
        <w:tc>
          <w:tcPr>
            <w:tcW w:type="dxa" w:w="2160"/>
          </w:tcPr>
          <w:p>
            <w:r>
              <w:t>VARCHAR(255)</w:t>
            </w:r>
          </w:p>
        </w:tc>
        <w:tc>
          <w:tcPr>
            <w:tcW w:type="dxa" w:w="2160"/>
          </w:tcPr>
          <w:p>
            <w:r>
              <w:t>NOT NULL</w:t>
            </w:r>
          </w:p>
        </w:tc>
        <w:tc>
          <w:tcPr>
            <w:tcW w:type="dxa" w:w="2160"/>
          </w:tcPr>
          <w:p>
            <w:r>
              <w:t>Full name</w:t>
            </w:r>
          </w:p>
        </w:tc>
      </w:tr>
      <w:tr>
        <w:tc>
          <w:tcPr>
            <w:tcW w:type="dxa" w:w="2160"/>
          </w:tcPr>
          <w:p>
            <w:r>
              <w:t>country</w:t>
            </w:r>
          </w:p>
        </w:tc>
        <w:tc>
          <w:tcPr>
            <w:tcW w:type="dxa" w:w="2160"/>
          </w:tcPr>
          <w:p>
            <w:r>
              <w:t>VARCHAR(2)</w:t>
            </w:r>
          </w:p>
        </w:tc>
        <w:tc>
          <w:tcPr>
            <w:tcW w:type="dxa" w:w="2160"/>
          </w:tcPr>
          <w:p>
            <w:r>
              <w:t>ISO country code</w:t>
            </w:r>
          </w:p>
        </w:tc>
        <w:tc>
          <w:tcPr>
            <w:tcW w:type="dxa" w:w="2160"/>
          </w:tcPr>
          <w:p>
            <w:r>
              <w:t>User country</w:t>
            </w:r>
          </w:p>
        </w:tc>
      </w:tr>
      <w:tr>
        <w:tc>
          <w:tcPr>
            <w:tcW w:type="dxa" w:w="2160"/>
          </w:tcPr>
          <w:p>
            <w:r>
              <w:t>phone</w:t>
            </w:r>
          </w:p>
        </w:tc>
        <w:tc>
          <w:tcPr>
            <w:tcW w:type="dxa" w:w="2160"/>
          </w:tcPr>
          <w:p>
            <w:r>
              <w:t>VARCHAR(20)</w:t>
            </w:r>
          </w:p>
        </w:tc>
        <w:tc>
          <w:tcPr>
            <w:tcW w:type="dxa" w:w="2160"/>
          </w:tcPr>
          <w:p>
            <w:r/>
          </w:p>
        </w:tc>
        <w:tc>
          <w:tcPr>
            <w:tcW w:type="dxa" w:w="2160"/>
          </w:tcPr>
          <w:p>
            <w:r>
              <w:t>User phone with country code</w:t>
            </w:r>
          </w:p>
        </w:tc>
      </w:tr>
      <w:tr>
        <w:tc>
          <w:tcPr>
            <w:tcW w:type="dxa" w:w="2160"/>
          </w:tcPr>
          <w:p>
            <w:r>
              <w:t>status</w:t>
            </w:r>
          </w:p>
        </w:tc>
        <w:tc>
          <w:tcPr>
            <w:tcW w:type="dxa" w:w="2160"/>
          </w:tcPr>
          <w:p>
            <w:r>
              <w:t>ENUM</w:t>
            </w:r>
          </w:p>
        </w:tc>
        <w:tc>
          <w:tcPr>
            <w:tcW w:type="dxa" w:w="2160"/>
          </w:tcPr>
          <w:p>
            <w:r>
              <w:t>ACTIVE/SUSPENDED/DELETED</w:t>
            </w:r>
          </w:p>
        </w:tc>
        <w:tc>
          <w:tcPr>
            <w:tcW w:type="dxa" w:w="2160"/>
          </w:tcPr>
          <w:p>
            <w:r>
              <w:t>Account status</w:t>
            </w:r>
          </w:p>
        </w:tc>
      </w:tr>
      <w:tr>
        <w:tc>
          <w:tcPr>
            <w:tcW w:type="dxa" w:w="2160"/>
          </w:tcPr>
          <w:p>
            <w:r>
              <w:t>created_at</w:t>
            </w:r>
          </w:p>
        </w:tc>
        <w:tc>
          <w:tcPr>
            <w:tcW w:type="dxa" w:w="2160"/>
          </w:tcPr>
          <w:p>
            <w:r>
              <w:t>TIMESTAMP</w:t>
            </w:r>
          </w:p>
        </w:tc>
        <w:tc>
          <w:tcPr>
            <w:tcW w:type="dxa" w:w="2160"/>
          </w:tcPr>
          <w:p>
            <w:r>
              <w:t>NOT NULL</w:t>
            </w:r>
          </w:p>
        </w:tc>
        <w:tc>
          <w:tcPr>
            <w:tcW w:type="dxa" w:w="2160"/>
          </w:tcPr>
          <w:p>
            <w:r>
              <w:t>Account creation time</w:t>
            </w:r>
          </w:p>
        </w:tc>
      </w:tr>
      <w:tr>
        <w:tc>
          <w:tcPr>
            <w:tcW w:type="dxa" w:w="2160"/>
          </w:tcPr>
          <w:p>
            <w:r>
              <w:t>updated_at</w:t>
            </w:r>
          </w:p>
        </w:tc>
        <w:tc>
          <w:tcPr>
            <w:tcW w:type="dxa" w:w="2160"/>
          </w:tcPr>
          <w:p>
            <w:r>
              <w:t>TIMESTAMP</w:t>
            </w:r>
          </w:p>
        </w:tc>
        <w:tc>
          <w:tcPr>
            <w:tcW w:type="dxa" w:w="2160"/>
          </w:tcPr>
          <w:p>
            <w:r>
              <w:t>NOT NULL</w:t>
            </w:r>
          </w:p>
        </w:tc>
        <w:tc>
          <w:tcPr>
            <w:tcW w:type="dxa" w:w="2160"/>
          </w:tcPr>
          <w:p>
            <w:r>
              <w:t>Last update time</w:t>
            </w:r>
          </w:p>
        </w:tc>
      </w:tr>
      <w:tr>
        <w:tc>
          <w:tcPr>
            <w:tcW w:type="dxa" w:w="2160"/>
          </w:tcPr>
          <w:p>
            <w:r>
              <w:t>last_active</w:t>
            </w:r>
          </w:p>
        </w:tc>
        <w:tc>
          <w:tcPr>
            <w:tcW w:type="dxa" w:w="2160"/>
          </w:tcPr>
          <w:p>
            <w:r>
              <w:t>TIMESTAMP</w:t>
            </w:r>
          </w:p>
        </w:tc>
        <w:tc>
          <w:tcPr>
            <w:tcW w:type="dxa" w:w="2160"/>
          </w:tcPr>
          <w:p>
            <w:r/>
          </w:p>
        </w:tc>
        <w:tc>
          <w:tcPr>
            <w:tcW w:type="dxa" w:w="2160"/>
          </w:tcPr>
          <w:p>
            <w:r>
              <w:t>Last login/activity timestamp</w:t>
            </w:r>
          </w:p>
        </w:tc>
      </w:tr>
    </w:tbl>
    <w:p>
      <w:pPr>
        <w:pStyle w:val="Heading2"/>
        <w:spacing w:before="240" w:after="120"/>
      </w:pPr>
      <w:r>
        <w:t>7.2 Subscriptions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E6E6"/>
          </w:tcPr>
          <w:p>
            <w:r>
              <w:rPr>
                <w:b/>
                <w:color w:val="000000"/>
              </w:rPr>
              <w:t>Column</w:t>
            </w:r>
          </w:p>
        </w:tc>
        <w:tc>
          <w:tcPr>
            <w:tcW w:type="dxa" w:w="2160"/>
            <w:shd w:fill="E7E6E6"/>
          </w:tcPr>
          <w:p>
            <w:r>
              <w:rPr>
                <w:b/>
                <w:color w:val="000000"/>
              </w:rPr>
              <w:t>Type</w:t>
            </w:r>
          </w:p>
        </w:tc>
        <w:tc>
          <w:tcPr>
            <w:tcW w:type="dxa" w:w="2160"/>
            <w:shd w:fill="E7E6E6"/>
          </w:tcPr>
          <w:p>
            <w:r>
              <w:rPr>
                <w:b/>
                <w:color w:val="000000"/>
              </w:rPr>
              <w:t>Constraints</w:t>
            </w:r>
          </w:p>
        </w:tc>
        <w:tc>
          <w:tcPr>
            <w:tcW w:type="dxa" w:w="2160"/>
            <w:shd w:fill="E7E6E6"/>
          </w:tcPr>
          <w:p>
            <w:r>
              <w:rPr>
                <w:b/>
                <w:color w:val="000000"/>
              </w:rPr>
              <w:t>Description</w:t>
            </w:r>
          </w:p>
        </w:tc>
      </w:tr>
      <w:tr>
        <w:tc>
          <w:tcPr>
            <w:tcW w:type="dxa" w:w="2160"/>
          </w:tcPr>
          <w:p>
            <w:r>
              <w:t>id</w:t>
            </w:r>
          </w:p>
        </w:tc>
        <w:tc>
          <w:tcPr>
            <w:tcW w:type="dxa" w:w="2160"/>
          </w:tcPr>
          <w:p>
            <w:r>
              <w:t>UUID</w:t>
            </w:r>
          </w:p>
        </w:tc>
        <w:tc>
          <w:tcPr>
            <w:tcW w:type="dxa" w:w="2160"/>
          </w:tcPr>
          <w:p>
            <w:r>
              <w:t>PRIMARY KEY</w:t>
            </w:r>
          </w:p>
        </w:tc>
        <w:tc>
          <w:tcPr>
            <w:tcW w:type="dxa" w:w="2160"/>
          </w:tcPr>
          <w:p>
            <w:r>
              <w:t>Unique subscription identifier</w:t>
            </w:r>
          </w:p>
        </w:tc>
      </w:tr>
      <w:tr>
        <w:tc>
          <w:tcPr>
            <w:tcW w:type="dxa" w:w="2160"/>
          </w:tcPr>
          <w:p>
            <w:r>
              <w:t>user_id</w:t>
            </w:r>
          </w:p>
        </w:tc>
        <w:tc>
          <w:tcPr>
            <w:tcW w:type="dxa" w:w="2160"/>
          </w:tcPr>
          <w:p>
            <w:r>
              <w:t>UUID</w:t>
            </w:r>
          </w:p>
        </w:tc>
        <w:tc>
          <w:tcPr>
            <w:tcW w:type="dxa" w:w="2160"/>
          </w:tcPr>
          <w:p>
            <w:r>
              <w:t>FOREIGN KEY (accounts)</w:t>
            </w:r>
          </w:p>
        </w:tc>
        <w:tc>
          <w:tcPr>
            <w:tcW w:type="dxa" w:w="2160"/>
          </w:tcPr>
          <w:p>
            <w:r>
              <w:t>Account reference</w:t>
            </w:r>
          </w:p>
        </w:tc>
      </w:tr>
      <w:tr>
        <w:tc>
          <w:tcPr>
            <w:tcW w:type="dxa" w:w="2160"/>
          </w:tcPr>
          <w:p>
            <w:r>
              <w:t>plan</w:t>
            </w:r>
          </w:p>
        </w:tc>
        <w:tc>
          <w:tcPr>
            <w:tcW w:type="dxa" w:w="2160"/>
          </w:tcPr>
          <w:p>
            <w:r>
              <w:t>ENUM</w:t>
            </w:r>
          </w:p>
        </w:tc>
        <w:tc>
          <w:tcPr>
            <w:tcW w:type="dxa" w:w="2160"/>
          </w:tcPr>
          <w:p>
            <w:r>
              <w:t>FREE/PRO_MONTHLY/PRO_FAMILY/LIFETIME</w:t>
            </w:r>
          </w:p>
        </w:tc>
        <w:tc>
          <w:tcPr>
            <w:tcW w:type="dxa" w:w="2160"/>
          </w:tcPr>
          <w:p>
            <w:r>
              <w:t>Subscription plan</w:t>
            </w:r>
          </w:p>
        </w:tc>
      </w:tr>
      <w:tr>
        <w:tc>
          <w:tcPr>
            <w:tcW w:type="dxa" w:w="2160"/>
          </w:tcPr>
          <w:p>
            <w:r>
              <w:t>billing_cycle</w:t>
            </w:r>
          </w:p>
        </w:tc>
        <w:tc>
          <w:tcPr>
            <w:tcW w:type="dxa" w:w="2160"/>
          </w:tcPr>
          <w:p>
            <w:r>
              <w:t>ENUM</w:t>
            </w:r>
          </w:p>
        </w:tc>
        <w:tc>
          <w:tcPr>
            <w:tcW w:type="dxa" w:w="2160"/>
          </w:tcPr>
          <w:p>
            <w:r>
              <w:t>MONTHLY/YEARLY/LIFETIME</w:t>
            </w:r>
          </w:p>
        </w:tc>
        <w:tc>
          <w:tcPr>
            <w:tcW w:type="dxa" w:w="2160"/>
          </w:tcPr>
          <w:p>
            <w:r>
              <w:t>Billing frequency</w:t>
            </w:r>
          </w:p>
        </w:tc>
      </w:tr>
      <w:tr>
        <w:tc>
          <w:tcPr>
            <w:tcW w:type="dxa" w:w="2160"/>
          </w:tcPr>
          <w:p>
            <w:r>
              <w:t>price</w:t>
            </w:r>
          </w:p>
        </w:tc>
        <w:tc>
          <w:tcPr>
            <w:tcW w:type="dxa" w:w="2160"/>
          </w:tcPr>
          <w:p>
            <w:r>
              <w:t>DECIMAL(10,2)</w:t>
            </w:r>
          </w:p>
        </w:tc>
        <w:tc>
          <w:tcPr>
            <w:tcW w:type="dxa" w:w="2160"/>
          </w:tcPr>
          <w:p>
            <w:r/>
          </w:p>
        </w:tc>
        <w:tc>
          <w:tcPr>
            <w:tcW w:type="dxa" w:w="2160"/>
          </w:tcPr>
          <w:p>
            <w:r>
              <w:t>Amount in INR</w:t>
            </w:r>
          </w:p>
        </w:tc>
      </w:tr>
      <w:tr>
        <w:tc>
          <w:tcPr>
            <w:tcW w:type="dxa" w:w="2160"/>
          </w:tcPr>
          <w:p>
            <w:r>
              <w:t>status</w:t>
            </w:r>
          </w:p>
        </w:tc>
        <w:tc>
          <w:tcPr>
            <w:tcW w:type="dxa" w:w="2160"/>
          </w:tcPr>
          <w:p>
            <w:r>
              <w:t>ENUM</w:t>
            </w:r>
          </w:p>
        </w:tc>
        <w:tc>
          <w:tcPr>
            <w:tcW w:type="dxa" w:w="2160"/>
          </w:tcPr>
          <w:p>
            <w:r>
              <w:t>ACTIVE/CANCELLED/EXPIRED</w:t>
            </w:r>
          </w:p>
        </w:tc>
        <w:tc>
          <w:tcPr>
            <w:tcW w:type="dxa" w:w="2160"/>
          </w:tcPr>
          <w:p>
            <w:r>
              <w:t>Subscription status</w:t>
            </w:r>
          </w:p>
        </w:tc>
      </w:tr>
      <w:tr>
        <w:tc>
          <w:tcPr>
            <w:tcW w:type="dxa" w:w="2160"/>
          </w:tcPr>
          <w:p>
            <w:r>
              <w:t>renewal_date</w:t>
            </w:r>
          </w:p>
        </w:tc>
        <w:tc>
          <w:tcPr>
            <w:tcW w:type="dxa" w:w="2160"/>
          </w:tcPr>
          <w:p>
            <w:r>
              <w:t>DATE</w:t>
            </w:r>
          </w:p>
        </w:tc>
        <w:tc>
          <w:tcPr>
            <w:tcW w:type="dxa" w:w="2160"/>
          </w:tcPr>
          <w:p>
            <w:r/>
          </w:p>
        </w:tc>
        <w:tc>
          <w:tcPr>
            <w:tcW w:type="dxa" w:w="2160"/>
          </w:tcPr>
          <w:p>
            <w:r>
              <w:t>Next renewal date</w:t>
            </w:r>
          </w:p>
        </w:tc>
      </w:tr>
      <w:tr>
        <w:tc>
          <w:tcPr>
            <w:tcW w:type="dxa" w:w="2160"/>
          </w:tcPr>
          <w:p>
            <w:r>
              <w:t>created_at</w:t>
            </w:r>
          </w:p>
        </w:tc>
        <w:tc>
          <w:tcPr>
            <w:tcW w:type="dxa" w:w="2160"/>
          </w:tcPr>
          <w:p>
            <w:r>
              <w:t>TIMESTAMP</w:t>
            </w:r>
          </w:p>
        </w:tc>
        <w:tc>
          <w:tcPr>
            <w:tcW w:type="dxa" w:w="2160"/>
          </w:tcPr>
          <w:p>
            <w:r>
              <w:t>NOT NULL</w:t>
            </w:r>
          </w:p>
        </w:tc>
        <w:tc>
          <w:tcPr>
            <w:tcW w:type="dxa" w:w="2160"/>
          </w:tcPr>
          <w:p>
            <w:r>
              <w:t>Subscription start date</w:t>
            </w:r>
          </w:p>
        </w:tc>
      </w:tr>
      <w:tr>
        <w:tc>
          <w:tcPr>
            <w:tcW w:type="dxa" w:w="2160"/>
          </w:tcPr>
          <w:p>
            <w:r>
              <w:t>expires_at</w:t>
            </w:r>
          </w:p>
        </w:tc>
        <w:tc>
          <w:tcPr>
            <w:tcW w:type="dxa" w:w="2160"/>
          </w:tcPr>
          <w:p>
            <w:r>
              <w:t>TIMESTAMP</w:t>
            </w:r>
          </w:p>
        </w:tc>
        <w:tc>
          <w:tcPr>
            <w:tcW w:type="dxa" w:w="2160"/>
          </w:tcPr>
          <w:p>
            <w:r/>
          </w:p>
        </w:tc>
        <w:tc>
          <w:tcPr>
            <w:tcW w:type="dxa" w:w="2160"/>
          </w:tcPr>
          <w:p>
            <w:r>
              <w:t>Expiry date (for monthly/yearly)</w:t>
            </w:r>
          </w:p>
        </w:tc>
      </w:tr>
    </w:tbl>
    <w:p>
      <w:pPr>
        <w:pStyle w:val="Heading2"/>
        <w:spacing w:before="240" w:after="120"/>
      </w:pPr>
      <w:r>
        <w:t>7.3 Cloud Vaults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E6E6"/>
          </w:tcPr>
          <w:p>
            <w:r>
              <w:rPr>
                <w:b/>
                <w:color w:val="000000"/>
              </w:rPr>
              <w:t>Column</w:t>
            </w:r>
          </w:p>
        </w:tc>
        <w:tc>
          <w:tcPr>
            <w:tcW w:type="dxa" w:w="2160"/>
            <w:shd w:fill="E7E6E6"/>
          </w:tcPr>
          <w:p>
            <w:r>
              <w:rPr>
                <w:b/>
                <w:color w:val="000000"/>
              </w:rPr>
              <w:t>Type</w:t>
            </w:r>
          </w:p>
        </w:tc>
        <w:tc>
          <w:tcPr>
            <w:tcW w:type="dxa" w:w="2160"/>
            <w:shd w:fill="E7E6E6"/>
          </w:tcPr>
          <w:p>
            <w:r>
              <w:rPr>
                <w:b/>
                <w:color w:val="000000"/>
              </w:rPr>
              <w:t>Constraints</w:t>
            </w:r>
          </w:p>
        </w:tc>
        <w:tc>
          <w:tcPr>
            <w:tcW w:type="dxa" w:w="2160"/>
            <w:shd w:fill="E7E6E6"/>
          </w:tcPr>
          <w:p>
            <w:r>
              <w:rPr>
                <w:b/>
                <w:color w:val="000000"/>
              </w:rPr>
              <w:t>Description</w:t>
            </w:r>
          </w:p>
        </w:tc>
      </w:tr>
      <w:tr>
        <w:tc>
          <w:tcPr>
            <w:tcW w:type="dxa" w:w="2160"/>
          </w:tcPr>
          <w:p>
            <w:r>
              <w:t>id</w:t>
            </w:r>
          </w:p>
        </w:tc>
        <w:tc>
          <w:tcPr>
            <w:tcW w:type="dxa" w:w="2160"/>
          </w:tcPr>
          <w:p>
            <w:r>
              <w:t>UUID</w:t>
            </w:r>
          </w:p>
        </w:tc>
        <w:tc>
          <w:tcPr>
            <w:tcW w:type="dxa" w:w="2160"/>
          </w:tcPr>
          <w:p>
            <w:r>
              <w:t>PRIMARY KEY</w:t>
            </w:r>
          </w:p>
        </w:tc>
        <w:tc>
          <w:tcPr>
            <w:tcW w:type="dxa" w:w="2160"/>
          </w:tcPr>
          <w:p>
            <w:r>
              <w:t>Unique vault identifier</w:t>
            </w:r>
          </w:p>
        </w:tc>
      </w:tr>
      <w:tr>
        <w:tc>
          <w:tcPr>
            <w:tcW w:type="dxa" w:w="2160"/>
          </w:tcPr>
          <w:p>
            <w:r>
              <w:t>user_id</w:t>
            </w:r>
          </w:p>
        </w:tc>
        <w:tc>
          <w:tcPr>
            <w:tcW w:type="dxa" w:w="2160"/>
          </w:tcPr>
          <w:p>
            <w:r>
              <w:t>UUID</w:t>
            </w:r>
          </w:p>
        </w:tc>
        <w:tc>
          <w:tcPr>
            <w:tcW w:type="dxa" w:w="2160"/>
          </w:tcPr>
          <w:p>
            <w:r>
              <w:t>FOREIGN KEY (accounts)</w:t>
            </w:r>
          </w:p>
        </w:tc>
        <w:tc>
          <w:tcPr>
            <w:tcW w:type="dxa" w:w="2160"/>
          </w:tcPr>
          <w:p>
            <w:r>
              <w:t>Owner account</w:t>
            </w:r>
          </w:p>
        </w:tc>
      </w:tr>
      <w:tr>
        <w:tc>
          <w:tcPr>
            <w:tcW w:type="dxa" w:w="2160"/>
          </w:tcPr>
          <w:p>
            <w:r>
              <w:t>name</w:t>
            </w:r>
          </w:p>
        </w:tc>
        <w:tc>
          <w:tcPr>
            <w:tcW w:type="dxa" w:w="2160"/>
          </w:tcPr>
          <w:p>
            <w:r>
              <w:t>VARCHAR(100)</w:t>
            </w:r>
          </w:p>
        </w:tc>
        <w:tc>
          <w:tcPr>
            <w:tcW w:type="dxa" w:w="2160"/>
          </w:tcPr>
          <w:p>
            <w:r>
              <w:t>NOT NULL</w:t>
            </w:r>
          </w:p>
        </w:tc>
        <w:tc>
          <w:tcPr>
            <w:tcW w:type="dxa" w:w="2160"/>
          </w:tcPr>
          <w:p>
            <w:r>
              <w:t>Vault name</w:t>
            </w:r>
          </w:p>
        </w:tc>
      </w:tr>
      <w:tr>
        <w:tc>
          <w:tcPr>
            <w:tcW w:type="dxa" w:w="2160"/>
          </w:tcPr>
          <w:p>
            <w:r>
              <w:t>encrypted_blob</w:t>
            </w:r>
          </w:p>
        </w:tc>
        <w:tc>
          <w:tcPr>
            <w:tcW w:type="dxa" w:w="2160"/>
          </w:tcPr>
          <w:p>
            <w:r>
              <w:t>BYTEA</w:t>
            </w:r>
          </w:p>
        </w:tc>
        <w:tc>
          <w:tcPr>
            <w:tcW w:type="dxa" w:w="2160"/>
          </w:tcPr>
          <w:p>
            <w:r>
              <w:t>NOT NULL</w:t>
            </w:r>
          </w:p>
        </w:tc>
        <w:tc>
          <w:tcPr>
            <w:tcW w:type="dxa" w:w="2160"/>
          </w:tcPr>
          <w:p>
            <w:r>
              <w:t>Encrypted vault content</w:t>
            </w:r>
          </w:p>
        </w:tc>
      </w:tr>
      <w:tr>
        <w:tc>
          <w:tcPr>
            <w:tcW w:type="dxa" w:w="2160"/>
          </w:tcPr>
          <w:p>
            <w:r>
              <w:t>is_default</w:t>
            </w:r>
          </w:p>
        </w:tc>
        <w:tc>
          <w:tcPr>
            <w:tcW w:type="dxa" w:w="2160"/>
          </w:tcPr>
          <w:p>
            <w:r>
              <w:t>BOOLEAN</w:t>
            </w:r>
          </w:p>
        </w:tc>
        <w:tc>
          <w:tcPr>
            <w:tcW w:type="dxa" w:w="2160"/>
          </w:tcPr>
          <w:p>
            <w:r>
              <w:t>DEFAULT false</w:t>
            </w:r>
          </w:p>
        </w:tc>
        <w:tc>
          <w:tcPr>
            <w:tcW w:type="dxa" w:w="2160"/>
          </w:tcPr>
          <w:p>
            <w:r>
              <w:t>Default vault flag</w:t>
            </w:r>
          </w:p>
        </w:tc>
      </w:tr>
      <w:tr>
        <w:tc>
          <w:tcPr>
            <w:tcW w:type="dxa" w:w="2160"/>
          </w:tcPr>
          <w:p>
            <w:r>
              <w:t>created_at</w:t>
            </w:r>
          </w:p>
        </w:tc>
        <w:tc>
          <w:tcPr>
            <w:tcW w:type="dxa" w:w="2160"/>
          </w:tcPr>
          <w:p>
            <w:r>
              <w:t>TIMESTAMP</w:t>
            </w:r>
          </w:p>
        </w:tc>
        <w:tc>
          <w:tcPr>
            <w:tcW w:type="dxa" w:w="2160"/>
          </w:tcPr>
          <w:p>
            <w:r>
              <w:t>NOT NULL</w:t>
            </w:r>
          </w:p>
        </w:tc>
        <w:tc>
          <w:tcPr>
            <w:tcW w:type="dxa" w:w="2160"/>
          </w:tcPr>
          <w:p>
            <w:r>
              <w:t>Creation time</w:t>
            </w:r>
          </w:p>
        </w:tc>
      </w:tr>
      <w:tr>
        <w:tc>
          <w:tcPr>
            <w:tcW w:type="dxa" w:w="2160"/>
          </w:tcPr>
          <w:p>
            <w:r>
              <w:t>updated_at</w:t>
            </w:r>
          </w:p>
        </w:tc>
        <w:tc>
          <w:tcPr>
            <w:tcW w:type="dxa" w:w="2160"/>
          </w:tcPr>
          <w:p>
            <w:r>
              <w:t>TIMESTAMP</w:t>
            </w:r>
          </w:p>
        </w:tc>
        <w:tc>
          <w:tcPr>
            <w:tcW w:type="dxa" w:w="2160"/>
          </w:tcPr>
          <w:p>
            <w:r>
              <w:t>NOT NULL</w:t>
            </w:r>
          </w:p>
        </w:tc>
        <w:tc>
          <w:tcPr>
            <w:tcW w:type="dxa" w:w="2160"/>
          </w:tcPr>
          <w:p>
            <w:r>
              <w:t>Last update time</w:t>
            </w:r>
          </w:p>
        </w:tc>
      </w:tr>
      <w:tr>
        <w:tc>
          <w:tcPr>
            <w:tcW w:type="dxa" w:w="2160"/>
          </w:tcPr>
          <w:p>
            <w:r>
              <w:t>blob_size</w:t>
            </w:r>
          </w:p>
        </w:tc>
        <w:tc>
          <w:tcPr>
            <w:tcW w:type="dxa" w:w="2160"/>
          </w:tcPr>
          <w:p>
            <w:r>
              <w:t>INTEGER</w:t>
            </w:r>
          </w:p>
        </w:tc>
        <w:tc>
          <w:tcPr>
            <w:tcW w:type="dxa" w:w="2160"/>
          </w:tcPr>
          <w:p>
            <w:r/>
          </w:p>
        </w:tc>
        <w:tc>
          <w:tcPr>
            <w:tcW w:type="dxa" w:w="2160"/>
          </w:tcPr>
          <w:p>
            <w:r>
              <w:t>Encrypted blob size in bytes</w:t>
            </w:r>
          </w:p>
        </w:tc>
      </w:tr>
      <w:tr>
        <w:tc>
          <w:tcPr>
            <w:tcW w:type="dxa" w:w="2160"/>
          </w:tcPr>
          <w:p>
            <w:r>
              <w:t>checksum</w:t>
            </w:r>
          </w:p>
        </w:tc>
        <w:tc>
          <w:tcPr>
            <w:tcW w:type="dxa" w:w="2160"/>
          </w:tcPr>
          <w:p>
            <w:r>
              <w:t>VARCHAR(64)</w:t>
            </w:r>
          </w:p>
        </w:tc>
        <w:tc>
          <w:tcPr>
            <w:tcW w:type="dxa" w:w="2160"/>
          </w:tcPr>
          <w:p>
            <w:r/>
          </w:p>
        </w:tc>
        <w:tc>
          <w:tcPr>
            <w:tcW w:type="dxa" w:w="2160"/>
          </w:tcPr>
          <w:p>
            <w:r>
              <w:t>SHA-256 checksum for integrity</w:t>
            </w:r>
          </w:p>
        </w:tc>
      </w:tr>
    </w:tbl>
    <w:p>
      <w:pPr>
        <w:pStyle w:val="Heading2"/>
        <w:spacing w:before="240" w:after="120"/>
      </w:pPr>
      <w:r>
        <w:t>7.4 Family Invites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E6E6"/>
          </w:tcPr>
          <w:p>
            <w:r>
              <w:rPr>
                <w:b/>
                <w:color w:val="000000"/>
              </w:rPr>
              <w:t>Column</w:t>
            </w:r>
          </w:p>
        </w:tc>
        <w:tc>
          <w:tcPr>
            <w:tcW w:type="dxa" w:w="2160"/>
            <w:shd w:fill="E7E6E6"/>
          </w:tcPr>
          <w:p>
            <w:r>
              <w:rPr>
                <w:b/>
                <w:color w:val="000000"/>
              </w:rPr>
              <w:t>Type</w:t>
            </w:r>
          </w:p>
        </w:tc>
        <w:tc>
          <w:tcPr>
            <w:tcW w:type="dxa" w:w="2160"/>
            <w:shd w:fill="E7E6E6"/>
          </w:tcPr>
          <w:p>
            <w:r>
              <w:rPr>
                <w:b/>
                <w:color w:val="000000"/>
              </w:rPr>
              <w:t>Constraints</w:t>
            </w:r>
          </w:p>
        </w:tc>
        <w:tc>
          <w:tcPr>
            <w:tcW w:type="dxa" w:w="2160"/>
            <w:shd w:fill="E7E6E6"/>
          </w:tcPr>
          <w:p>
            <w:r>
              <w:rPr>
                <w:b/>
                <w:color w:val="000000"/>
              </w:rPr>
              <w:t>Description</w:t>
            </w:r>
          </w:p>
        </w:tc>
      </w:tr>
      <w:tr>
        <w:tc>
          <w:tcPr>
            <w:tcW w:type="dxa" w:w="2160"/>
          </w:tcPr>
          <w:p>
            <w:r>
              <w:t>id</w:t>
            </w:r>
          </w:p>
        </w:tc>
        <w:tc>
          <w:tcPr>
            <w:tcW w:type="dxa" w:w="2160"/>
          </w:tcPr>
          <w:p>
            <w:r>
              <w:t>UUID</w:t>
            </w:r>
          </w:p>
        </w:tc>
        <w:tc>
          <w:tcPr>
            <w:tcW w:type="dxa" w:w="2160"/>
          </w:tcPr>
          <w:p>
            <w:r>
              <w:t>PRIMARY KEY</w:t>
            </w:r>
          </w:p>
        </w:tc>
        <w:tc>
          <w:tcPr>
            <w:tcW w:type="dxa" w:w="2160"/>
          </w:tcPr>
          <w:p>
            <w:r>
              <w:t>Unique invite identifier</w:t>
            </w:r>
          </w:p>
        </w:tc>
      </w:tr>
      <w:tr>
        <w:tc>
          <w:tcPr>
            <w:tcW w:type="dxa" w:w="2160"/>
          </w:tcPr>
          <w:p>
            <w:r>
              <w:t>vault_id</w:t>
            </w:r>
          </w:p>
        </w:tc>
        <w:tc>
          <w:tcPr>
            <w:tcW w:type="dxa" w:w="2160"/>
          </w:tcPr>
          <w:p>
            <w:r>
              <w:t>UUID</w:t>
            </w:r>
          </w:p>
        </w:tc>
        <w:tc>
          <w:tcPr>
            <w:tcW w:type="dxa" w:w="2160"/>
          </w:tcPr>
          <w:p>
            <w:r>
              <w:t>FOREIGN KEY (vaults)</w:t>
            </w:r>
          </w:p>
        </w:tc>
        <w:tc>
          <w:tcPr>
            <w:tcW w:type="dxa" w:w="2160"/>
          </w:tcPr>
          <w:p>
            <w:r>
              <w:t>Shared vault</w:t>
            </w:r>
          </w:p>
        </w:tc>
      </w:tr>
      <w:tr>
        <w:tc>
          <w:tcPr>
            <w:tcW w:type="dxa" w:w="2160"/>
          </w:tcPr>
          <w:p>
            <w:r>
              <w:t>sender_id</w:t>
            </w:r>
          </w:p>
        </w:tc>
        <w:tc>
          <w:tcPr>
            <w:tcW w:type="dxa" w:w="2160"/>
          </w:tcPr>
          <w:p>
            <w:r>
              <w:t>UUID</w:t>
            </w:r>
          </w:p>
        </w:tc>
        <w:tc>
          <w:tcPr>
            <w:tcW w:type="dxa" w:w="2160"/>
          </w:tcPr>
          <w:p>
            <w:r>
              <w:t>FOREIGN KEY (accounts)</w:t>
            </w:r>
          </w:p>
        </w:tc>
        <w:tc>
          <w:tcPr>
            <w:tcW w:type="dxa" w:w="2160"/>
          </w:tcPr>
          <w:p>
            <w:r>
              <w:t>Inviter</w:t>
            </w:r>
          </w:p>
        </w:tc>
      </w:tr>
      <w:tr>
        <w:tc>
          <w:tcPr>
            <w:tcW w:type="dxa" w:w="2160"/>
          </w:tcPr>
          <w:p>
            <w:r>
              <w:t>recipient_email</w:t>
            </w:r>
          </w:p>
        </w:tc>
        <w:tc>
          <w:tcPr>
            <w:tcW w:type="dxa" w:w="2160"/>
          </w:tcPr>
          <w:p>
            <w:r>
              <w:t>VARCHAR(255)</w:t>
            </w:r>
          </w:p>
        </w:tc>
        <w:tc>
          <w:tcPr>
            <w:tcW w:type="dxa" w:w="2160"/>
          </w:tcPr>
          <w:p>
            <w:r>
              <w:t>NOT NULL</w:t>
            </w:r>
          </w:p>
        </w:tc>
        <w:tc>
          <w:tcPr>
            <w:tcW w:type="dxa" w:w="2160"/>
          </w:tcPr>
          <w:p>
            <w:r>
              <w:t>Invitee email</w:t>
            </w:r>
          </w:p>
        </w:tc>
      </w:tr>
      <w:tr>
        <w:tc>
          <w:tcPr>
            <w:tcW w:type="dxa" w:w="2160"/>
          </w:tcPr>
          <w:p>
            <w:r>
              <w:t>invite_code</w:t>
            </w:r>
          </w:p>
        </w:tc>
        <w:tc>
          <w:tcPr>
            <w:tcW w:type="dxa" w:w="2160"/>
          </w:tcPr>
          <w:p>
            <w:r>
              <w:t>VARCHAR(20)</w:t>
            </w:r>
          </w:p>
        </w:tc>
        <w:tc>
          <w:tcPr>
            <w:tcW w:type="dxa" w:w="2160"/>
          </w:tcPr>
          <w:p>
            <w:r>
              <w:t>UNIQUE</w:t>
            </w:r>
          </w:p>
        </w:tc>
        <w:tc>
          <w:tcPr>
            <w:tcW w:type="dxa" w:w="2160"/>
          </w:tcPr>
          <w:p>
            <w:r>
              <w:t>Code like XXXX-XXXX-XXXX-XXXX</w:t>
            </w:r>
          </w:p>
        </w:tc>
      </w:tr>
      <w:tr>
        <w:tc>
          <w:tcPr>
            <w:tcW w:type="dxa" w:w="2160"/>
          </w:tcPr>
          <w:p>
            <w:r>
              <w:t>status</w:t>
            </w:r>
          </w:p>
        </w:tc>
        <w:tc>
          <w:tcPr>
            <w:tcW w:type="dxa" w:w="2160"/>
          </w:tcPr>
          <w:p>
            <w:r>
              <w:t>ENUM</w:t>
            </w:r>
          </w:p>
        </w:tc>
        <w:tc>
          <w:tcPr>
            <w:tcW w:type="dxa" w:w="2160"/>
          </w:tcPr>
          <w:p>
            <w:r>
              <w:t>PENDING/ACCEPTED/REVOKED</w:t>
            </w:r>
          </w:p>
        </w:tc>
        <w:tc>
          <w:tcPr>
            <w:tcW w:type="dxa" w:w="2160"/>
          </w:tcPr>
          <w:p>
            <w:r>
              <w:t>Invite status</w:t>
            </w:r>
          </w:p>
        </w:tc>
      </w:tr>
      <w:tr>
        <w:tc>
          <w:tcPr>
            <w:tcW w:type="dxa" w:w="2160"/>
          </w:tcPr>
          <w:p>
            <w:r>
              <w:t>created_at</w:t>
            </w:r>
          </w:p>
        </w:tc>
        <w:tc>
          <w:tcPr>
            <w:tcW w:type="dxa" w:w="2160"/>
          </w:tcPr>
          <w:p>
            <w:r>
              <w:t>TIMESTAMP</w:t>
            </w:r>
          </w:p>
        </w:tc>
        <w:tc>
          <w:tcPr>
            <w:tcW w:type="dxa" w:w="2160"/>
          </w:tcPr>
          <w:p>
            <w:r>
              <w:t>NOT NULL</w:t>
            </w:r>
          </w:p>
        </w:tc>
        <w:tc>
          <w:tcPr>
            <w:tcW w:type="dxa" w:w="2160"/>
          </w:tcPr>
          <w:p>
            <w:r>
              <w:t>Creation time</w:t>
            </w:r>
          </w:p>
        </w:tc>
      </w:tr>
      <w:tr>
        <w:tc>
          <w:tcPr>
            <w:tcW w:type="dxa" w:w="2160"/>
          </w:tcPr>
          <w:p>
            <w:r>
              <w:t>accepted_at</w:t>
            </w:r>
          </w:p>
        </w:tc>
        <w:tc>
          <w:tcPr>
            <w:tcW w:type="dxa" w:w="2160"/>
          </w:tcPr>
          <w:p>
            <w:r>
              <w:t>TIMESTAMP</w:t>
            </w:r>
          </w:p>
        </w:tc>
        <w:tc>
          <w:tcPr>
            <w:tcW w:type="dxa" w:w="2160"/>
          </w:tcPr>
          <w:p>
            <w:r/>
          </w:p>
        </w:tc>
        <w:tc>
          <w:tcPr>
            <w:tcW w:type="dxa" w:w="2160"/>
          </w:tcPr>
          <w:p>
            <w:r>
              <w:t>Acceptance time</w:t>
            </w:r>
          </w:p>
        </w:tc>
      </w:tr>
    </w:tbl>
    <w:p>
      <w:pPr>
        <w:pStyle w:val="Heading2"/>
        <w:spacing w:before="240" w:after="120"/>
      </w:pPr>
      <w:r>
        <w:t>7.5 Support Tickets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E6E6"/>
          </w:tcPr>
          <w:p>
            <w:r>
              <w:rPr>
                <w:b/>
                <w:color w:val="000000"/>
              </w:rPr>
              <w:t>Column</w:t>
            </w:r>
          </w:p>
        </w:tc>
        <w:tc>
          <w:tcPr>
            <w:tcW w:type="dxa" w:w="2160"/>
            <w:shd w:fill="E7E6E6"/>
          </w:tcPr>
          <w:p>
            <w:r>
              <w:rPr>
                <w:b/>
                <w:color w:val="000000"/>
              </w:rPr>
              <w:t>Type</w:t>
            </w:r>
          </w:p>
        </w:tc>
        <w:tc>
          <w:tcPr>
            <w:tcW w:type="dxa" w:w="2160"/>
            <w:shd w:fill="E7E6E6"/>
          </w:tcPr>
          <w:p>
            <w:r>
              <w:rPr>
                <w:b/>
                <w:color w:val="000000"/>
              </w:rPr>
              <w:t>Constraints</w:t>
            </w:r>
          </w:p>
        </w:tc>
        <w:tc>
          <w:tcPr>
            <w:tcW w:type="dxa" w:w="2160"/>
            <w:shd w:fill="E7E6E6"/>
          </w:tcPr>
          <w:p>
            <w:r>
              <w:rPr>
                <w:b/>
                <w:color w:val="000000"/>
              </w:rPr>
              <w:t>Description</w:t>
            </w:r>
          </w:p>
        </w:tc>
      </w:tr>
      <w:tr>
        <w:tc>
          <w:tcPr>
            <w:tcW w:type="dxa" w:w="2160"/>
          </w:tcPr>
          <w:p>
            <w:r>
              <w:t>id</w:t>
            </w:r>
          </w:p>
        </w:tc>
        <w:tc>
          <w:tcPr>
            <w:tcW w:type="dxa" w:w="2160"/>
          </w:tcPr>
          <w:p>
            <w:r>
              <w:t>UUID</w:t>
            </w:r>
          </w:p>
        </w:tc>
        <w:tc>
          <w:tcPr>
            <w:tcW w:type="dxa" w:w="2160"/>
          </w:tcPr>
          <w:p>
            <w:r>
              <w:t>PRIMARY KEY</w:t>
            </w:r>
          </w:p>
        </w:tc>
        <w:tc>
          <w:tcPr>
            <w:tcW w:type="dxa" w:w="2160"/>
          </w:tcPr>
          <w:p>
            <w:r>
              <w:t>Unique ticket identifier</w:t>
            </w:r>
          </w:p>
        </w:tc>
      </w:tr>
      <w:tr>
        <w:tc>
          <w:tcPr>
            <w:tcW w:type="dxa" w:w="2160"/>
          </w:tcPr>
          <w:p>
            <w:r>
              <w:t>user_id</w:t>
            </w:r>
          </w:p>
        </w:tc>
        <w:tc>
          <w:tcPr>
            <w:tcW w:type="dxa" w:w="2160"/>
          </w:tcPr>
          <w:p>
            <w:r>
              <w:t>UUID</w:t>
            </w:r>
          </w:p>
        </w:tc>
        <w:tc>
          <w:tcPr>
            <w:tcW w:type="dxa" w:w="2160"/>
          </w:tcPr>
          <w:p>
            <w:r>
              <w:t>FOREIGN KEY (accounts)</w:t>
            </w:r>
          </w:p>
        </w:tc>
        <w:tc>
          <w:tcPr>
            <w:tcW w:type="dxa" w:w="2160"/>
          </w:tcPr>
          <w:p>
            <w:r>
              <w:t>Customer</w:t>
            </w:r>
          </w:p>
        </w:tc>
      </w:tr>
      <w:tr>
        <w:tc>
          <w:tcPr>
            <w:tcW w:type="dxa" w:w="2160"/>
          </w:tcPr>
          <w:p>
            <w:r>
              <w:t>subject</w:t>
            </w:r>
          </w:p>
        </w:tc>
        <w:tc>
          <w:tcPr>
            <w:tcW w:type="dxa" w:w="2160"/>
          </w:tcPr>
          <w:p>
            <w:r>
              <w:t>VARCHAR(255)</w:t>
            </w:r>
          </w:p>
        </w:tc>
        <w:tc>
          <w:tcPr>
            <w:tcW w:type="dxa" w:w="2160"/>
          </w:tcPr>
          <w:p>
            <w:r>
              <w:t>NOT NULL</w:t>
            </w:r>
          </w:p>
        </w:tc>
        <w:tc>
          <w:tcPr>
            <w:tcW w:type="dxa" w:w="2160"/>
          </w:tcPr>
          <w:p>
            <w:r>
              <w:t>Ticket subject</w:t>
            </w:r>
          </w:p>
        </w:tc>
      </w:tr>
      <w:tr>
        <w:tc>
          <w:tcPr>
            <w:tcW w:type="dxa" w:w="2160"/>
          </w:tcPr>
          <w:p>
            <w:r>
              <w:t>description</w:t>
            </w:r>
          </w:p>
        </w:tc>
        <w:tc>
          <w:tcPr>
            <w:tcW w:type="dxa" w:w="2160"/>
          </w:tcPr>
          <w:p>
            <w:r>
              <w:t>TEXT</w:t>
            </w:r>
          </w:p>
        </w:tc>
        <w:tc>
          <w:tcPr>
            <w:tcW w:type="dxa" w:w="2160"/>
          </w:tcPr>
          <w:p>
            <w:r>
              <w:t>NOT NULL</w:t>
            </w:r>
          </w:p>
        </w:tc>
        <w:tc>
          <w:tcPr>
            <w:tcW w:type="dxa" w:w="2160"/>
          </w:tcPr>
          <w:p>
            <w:r>
              <w:t>Ticket description</w:t>
            </w:r>
          </w:p>
        </w:tc>
      </w:tr>
      <w:tr>
        <w:tc>
          <w:tcPr>
            <w:tcW w:type="dxa" w:w="2160"/>
          </w:tcPr>
          <w:p>
            <w:r>
              <w:t>priority</w:t>
            </w:r>
          </w:p>
        </w:tc>
        <w:tc>
          <w:tcPr>
            <w:tcW w:type="dxa" w:w="2160"/>
          </w:tcPr>
          <w:p>
            <w:r>
              <w:t>ENUM</w:t>
            </w:r>
          </w:p>
        </w:tc>
        <w:tc>
          <w:tcPr>
            <w:tcW w:type="dxa" w:w="2160"/>
          </w:tcPr>
          <w:p>
            <w:r>
              <w:t>LOW/MEDIUM/HIGH</w:t>
            </w:r>
          </w:p>
        </w:tc>
        <w:tc>
          <w:tcPr>
            <w:tcW w:type="dxa" w:w="2160"/>
          </w:tcPr>
          <w:p>
            <w:r>
              <w:t>Priority level</w:t>
            </w:r>
          </w:p>
        </w:tc>
      </w:tr>
      <w:tr>
        <w:tc>
          <w:tcPr>
            <w:tcW w:type="dxa" w:w="2160"/>
          </w:tcPr>
          <w:p>
            <w:r>
              <w:t>status</w:t>
            </w:r>
          </w:p>
        </w:tc>
        <w:tc>
          <w:tcPr>
            <w:tcW w:type="dxa" w:w="2160"/>
          </w:tcPr>
          <w:p>
            <w:r>
              <w:t>ENUM</w:t>
            </w:r>
          </w:p>
        </w:tc>
        <w:tc>
          <w:tcPr>
            <w:tcW w:type="dxa" w:w="2160"/>
          </w:tcPr>
          <w:p>
            <w:r>
              <w:t>OPEN/IN_PROGRESS/RESOLVED</w:t>
            </w:r>
          </w:p>
        </w:tc>
        <w:tc>
          <w:tcPr>
            <w:tcW w:type="dxa" w:w="2160"/>
          </w:tcPr>
          <w:p>
            <w:r>
              <w:t>Ticket status</w:t>
            </w:r>
          </w:p>
        </w:tc>
      </w:tr>
      <w:tr>
        <w:tc>
          <w:tcPr>
            <w:tcW w:type="dxa" w:w="2160"/>
          </w:tcPr>
          <w:p>
            <w:r>
              <w:t>created_at</w:t>
            </w:r>
          </w:p>
        </w:tc>
        <w:tc>
          <w:tcPr>
            <w:tcW w:type="dxa" w:w="2160"/>
          </w:tcPr>
          <w:p>
            <w:r>
              <w:t>TIMESTAMP</w:t>
            </w:r>
          </w:p>
        </w:tc>
        <w:tc>
          <w:tcPr>
            <w:tcW w:type="dxa" w:w="2160"/>
          </w:tcPr>
          <w:p>
            <w:r>
              <w:t>NOT NULL</w:t>
            </w:r>
          </w:p>
        </w:tc>
        <w:tc>
          <w:tcPr>
            <w:tcW w:type="dxa" w:w="2160"/>
          </w:tcPr>
          <w:p>
            <w:r>
              <w:t>Creation time</w:t>
            </w:r>
          </w:p>
        </w:tc>
      </w:tr>
      <w:tr>
        <w:tc>
          <w:tcPr>
            <w:tcW w:type="dxa" w:w="2160"/>
          </w:tcPr>
          <w:p>
            <w:r>
              <w:t>updated_at</w:t>
            </w:r>
          </w:p>
        </w:tc>
        <w:tc>
          <w:tcPr>
            <w:tcW w:type="dxa" w:w="2160"/>
          </w:tcPr>
          <w:p>
            <w:r>
              <w:t>TIMESTAMP</w:t>
            </w:r>
          </w:p>
        </w:tc>
        <w:tc>
          <w:tcPr>
            <w:tcW w:type="dxa" w:w="2160"/>
          </w:tcPr>
          <w:p>
            <w:r>
              <w:t>NOT NULL</w:t>
            </w:r>
          </w:p>
        </w:tc>
        <w:tc>
          <w:tcPr>
            <w:tcW w:type="dxa" w:w="2160"/>
          </w:tcPr>
          <w:p>
            <w:r>
              <w:t>Last update time</w:t>
            </w:r>
          </w:p>
        </w:tc>
      </w:tr>
      <w:tr>
        <w:tc>
          <w:tcPr>
            <w:tcW w:type="dxa" w:w="2160"/>
          </w:tcPr>
          <w:p>
            <w:r>
              <w:t>assigned_to</w:t>
            </w:r>
          </w:p>
        </w:tc>
        <w:tc>
          <w:tcPr>
            <w:tcW w:type="dxa" w:w="2160"/>
          </w:tcPr>
          <w:p>
            <w:r>
              <w:t>UUID</w:t>
            </w:r>
          </w:p>
        </w:tc>
        <w:tc>
          <w:tcPr>
            <w:tcW w:type="dxa" w:w="2160"/>
          </w:tcPr>
          <w:p>
            <w:r>
              <w:t>FOREIGN KEY (admin_users)</w:t>
            </w:r>
          </w:p>
        </w:tc>
        <w:tc>
          <w:tcPr>
            <w:tcW w:type="dxa" w:w="2160"/>
          </w:tcPr>
          <w:p>
            <w:r>
              <w:t>Assigned admin</w:t>
            </w:r>
          </w:p>
        </w:tc>
      </w:tr>
    </w:tbl>
    <w:p>
      <w:r>
        <w:br w:type="page"/>
      </w:r>
    </w:p>
    <w:p>
      <w:pPr>
        <w:pStyle w:val="Heading1"/>
        <w:spacing w:before="240" w:after="120"/>
      </w:pPr>
      <w:r>
        <w:t>8. SECURITY REQUIREMENTS</w:t>
      </w:r>
    </w:p>
    <w:p>
      <w:r>
        <w:rPr>
          <w:b/>
        </w:rPr>
        <w:t xml:space="preserve">NFR-SEC-001: Zero-Knowledge Architecture: </w:t>
      </w:r>
      <w:r>
        <w:t>Server stores only encrypted ciphertext. Master password and derived encryption keys never transmitted to or stored on server. User data at rest on server is cryptographically inaccessible to server operators. Server cannot decrypt vault contents even with full database access.</w:t>
      </w:r>
    </w:p>
    <w:p>
      <w:r>
        <w:rPr>
          <w:b/>
        </w:rPr>
        <w:t xml:space="preserve">NFR-SEC-002: Encryption Standard: </w:t>
      </w:r>
      <w:r>
        <w:t>All vault data encrypted with AES-256-GCM (256-bit key, 128-bit authentication tag, 96-bit IV). GCM mode provides authenticated encryption (prevents tampering). IV randomly generated per encryption operation.</w:t>
      </w:r>
    </w:p>
    <w:p>
      <w:r>
        <w:rPr>
          <w:b/>
        </w:rPr>
        <w:t xml:space="preserve">NFR-SEC-003: Key Derivation: </w:t>
      </w:r>
      <w:r>
        <w:t>Master password converted to encryption key using PBKDF2-SHA256 with minimum 600,000 iterations (OWASP 2023 recommendation). Salt: 32 bytes random per vault. KDF parameters configurable: Standard (100k), Enhanced (600k), High Security (1M), Maximum (2M) iterations.</w:t>
      </w:r>
    </w:p>
    <w:p>
      <w:r>
        <w:rPr>
          <w:b/>
        </w:rPr>
        <w:t xml:space="preserve">NFR-SEC-004: Password Hashing: </w:t>
      </w:r>
      <w:r>
        <w:t>Account password hashed on client using SHA-256 before transmission. Server stores password hash (never plaintext). Login: client hashes input, compares with stored hash server-side.</w:t>
      </w:r>
    </w:p>
    <w:p>
      <w:r>
        <w:rPr>
          <w:b/>
        </w:rPr>
        <w:t xml:space="preserve">NFR-SEC-005: Input Sanitization: </w:t>
      </w:r>
      <w:r>
        <w:t>All API inputs sanitized: HTML tags stripped via stripHtml() function. SQL queries use parameterized statements throughout (no string concatenation). Prevents XSS and SQL injection.</w:t>
      </w:r>
    </w:p>
    <w:p>
      <w:r>
        <w:rPr>
          <w:b/>
        </w:rPr>
        <w:t xml:space="preserve">NFR-SEC-006: CORS Policy: </w:t>
      </w:r>
      <w:r>
        <w:t>Cross-Origin requests restricted to: https://ironvault.app, https://www.ironvault.app, capacitor://localhost, http://localhost:5173, https://localhost:5173. All other origins rejected with 403.</w:t>
      </w:r>
    </w:p>
    <w:p>
      <w:r>
        <w:rPr>
          <w:b/>
        </w:rPr>
        <w:t xml:space="preserve">NFR-SEC-007: API Authentication: </w:t>
      </w:r>
      <w:r>
        <w:t>Cloud vault endpoints require Bearer JWT token in Authorization header. Token issued on /api/auth/token. Expired tokens (&gt;24h) rejected with 401. Non-authenticated endpoints return 401 Unauthorized.</w:t>
      </w:r>
    </w:p>
    <w:p>
      <w:r>
        <w:rPr>
          <w:b/>
        </w:rPr>
        <w:t xml:space="preserve">NFR-SEC-008: Password Re-verification: </w:t>
      </w:r>
      <w:r>
        <w:t>Sensitive operations require master password re-entry: reveal password, reveal subscription credentials, change master password, enable 2FA, modify KDF iterations. Modal VerifyAccessModal prompts for master password. Prevents unauthorized actions if device temporarily compromised.</w:t>
      </w:r>
    </w:p>
    <w:p>
      <w:r>
        <w:rPr>
          <w:b/>
        </w:rPr>
        <w:t xml:space="preserve">NFR-SEC-009: Biometric Security: </w:t>
      </w:r>
      <w:r>
        <w:t>Biometric unlock uses device-level biometric APIs (Face ID, Touch ID, fingerprint). Biometric data never stored or transmitted. Device OS handles biometric verification. Unlock available only for default vault.</w:t>
      </w:r>
    </w:p>
    <w:p>
      <w:r>
        <w:rPr>
          <w:b/>
        </w:rPr>
        <w:t xml:space="preserve">NFR-SEC-010: 2FA Implementation: </w:t>
      </w:r>
      <w:r>
        <w:t>Time-based One-Time Password (TOTP) via Google Authenticator, Microsoft Authenticator, Authy. QR code displayed at setup. 6-digit codes expire in 30 seconds. Backup codes generated (10 codes, single-use, stored encrypted).</w:t>
      </w:r>
    </w:p>
    <w:p>
      <w:r>
        <w:rPr>
          <w:b/>
        </w:rPr>
        <w:t xml:space="preserve">NFR-SEC-011: Session Management: </w:t>
      </w:r>
      <w:r>
        <w:t>JWT tokens expire after 24 hours. Vault auto-locks after 15 minutes inactivity (configurable). Logout clears JWT from localStorage. New login invalidates previous sessions.</w:t>
      </w:r>
    </w:p>
    <w:p>
      <w:r>
        <w:rPr>
          <w:b/>
        </w:rPr>
        <w:t xml:space="preserve">NFR-SEC-012: Data at Rest: </w:t>
      </w:r>
      <w:r>
        <w:t>All data encrypted in IndexedDB (via TweetNaCl.js or equivalent). Cloud vault blobs encrypted before transmission, stored encrypted in PostgreSQL.</w:t>
      </w:r>
    </w:p>
    <w:p>
      <w:r>
        <w:rPr>
          <w:b/>
        </w:rPr>
        <w:t xml:space="preserve">NFR-SEC-013: Data in Transit: </w:t>
      </w:r>
      <w:r>
        <w:t>All API communication via HTTPS (TLS 1.3+). Certificate pinning not implemented (browser HSTS header sufficient).</w:t>
      </w:r>
    </w:p>
    <w:p>
      <w:r>
        <w:rPr>
          <w:b/>
        </w:rPr>
        <w:t xml:space="preserve">NFR-SEC-014: Clipboard Security: </w:t>
      </w:r>
      <w:r>
        <w:t>Copied sensitive data (password, API key) auto-clears from clipboard after 30 seconds. User can manually clear clipboard.</w:t>
      </w:r>
    </w:p>
    <w:p>
      <w:r>
        <w:rPr>
          <w:b/>
        </w:rPr>
        <w:t xml:space="preserve">NFR-SEC-015: Audit Logging: </w:t>
      </w:r>
      <w:r>
        <w:t>All sensitive actions logged: login/logout, password reveal, 2FA changes, vault creation/deletion, family invite sent/accepted. Activity log visible to user in /activity-log. Admin audit log tracks all admin actions.</w:t>
      </w:r>
    </w:p>
    <w:p>
      <w:r>
        <w:br w:type="page"/>
      </w:r>
    </w:p>
    <w:p>
      <w:pPr>
        <w:pStyle w:val="Heading1"/>
        <w:spacing w:before="240" w:after="120"/>
      </w:pPr>
      <w:r>
        <w:t>9. NON-FUNCTIONAL REQUIREMENTS</w:t>
      </w:r>
    </w:p>
    <w:p>
      <w:pPr>
        <w:pStyle w:val="Heading2"/>
        <w:spacing w:before="240" w:after="120"/>
      </w:pPr>
      <w:r>
        <w:t>9.1 Performance</w:t>
      </w:r>
    </w:p>
    <w:p>
      <w:r>
        <w:rPr>
          <w:b/>
        </w:rPr>
        <w:t xml:space="preserve">NFR-PERF-001: Page Load: </w:t>
      </w:r>
      <w:r>
        <w:t>First Contentful Paint (FCP) &lt; 2 seconds on 4G network (1.6 Mbps down, 750 Kbps up, 150ms latency). Measured via Lighthouse audit.</w:t>
      </w:r>
    </w:p>
    <w:p>
      <w:r>
        <w:rPr>
          <w:b/>
        </w:rPr>
        <w:t xml:space="preserve">NFR-PERF-002: CRUD Operations: </w:t>
      </w:r>
      <w:r>
        <w:t>All CRUD operations (create, read, update, delete) complete within 500ms including encryption/decryption overhead. Measured server-side (database + encryption time).</w:t>
      </w:r>
    </w:p>
    <w:p>
      <w:r>
        <w:rPr>
          <w:b/>
        </w:rPr>
        <w:t xml:space="preserve">NFR-PERF-003: Cloud Sync Latency: </w:t>
      </w:r>
      <w:r>
        <w:t>Push: encrypted vault uploaded within 3 seconds of user action (3-second debounce). Pull: new remote data decrypted and merged within 60 seconds of server update (sync runs every 60 seconds).</w:t>
      </w:r>
    </w:p>
    <w:p>
      <w:r>
        <w:rPr>
          <w:b/>
        </w:rPr>
        <w:t xml:space="preserve">NFR-PERF-004: Search: </w:t>
      </w:r>
      <w:r>
        <w:t>Global search returns results within 200ms for keystroke (debounced). Local search across 1000+ items completes in &lt;100ms.</w:t>
      </w:r>
    </w:p>
    <w:p>
      <w:r>
        <w:rPr>
          <w:b/>
        </w:rPr>
        <w:t xml:space="preserve">NFR-PERF-005: Bundle Size: </w:t>
      </w:r>
      <w:r>
        <w:t>Initial app JS bundle &lt; 500KB gzip. Total CSS &lt; 50KB gzip. Images optimized (WebP, lazy loading).</w:t>
      </w:r>
    </w:p>
    <w:p>
      <w:pPr>
        <w:pStyle w:val="Heading2"/>
        <w:spacing w:before="240" w:after="120"/>
      </w:pPr>
      <w:r>
        <w:t>9.2 Responsiveness</w:t>
      </w:r>
    </w:p>
    <w:p>
      <w:r>
        <w:rPr>
          <w:b/>
        </w:rPr>
        <w:t xml:space="preserve">NFR-RESP-001: Responsive Design: </w:t>
      </w:r>
      <w:r>
        <w:t>All pages functional at viewport widths: 1920px, 1440px, 1280px, 1024px, 768px (tablet), 414px, 390px, 375px, 360px (mobile). No horizontal scrolling required at any viewport.</w:t>
      </w:r>
    </w:p>
    <w:p>
      <w:r>
        <w:rPr>
          <w:b/>
        </w:rPr>
        <w:t xml:space="preserve">NFR-RESP-002: Touch Targets: </w:t>
      </w:r>
      <w:r>
        <w:t>All interactive elements (buttons, links, form inputs) minimum 44x44px for mobile accessibility.</w:t>
      </w:r>
    </w:p>
    <w:p>
      <w:r>
        <w:rPr>
          <w:b/>
        </w:rPr>
        <w:t xml:space="preserve">NFR-RESP-003: Mobile Safe Areas: </w:t>
      </w:r>
      <w:r>
        <w:t>Respect iOS Dynamic Island notch, Android system navigation bar, and safe area insets. Use CSS env(safe-area-inset-*) variables. No content hidden under notch.</w:t>
      </w:r>
    </w:p>
    <w:p>
      <w:r>
        <w:rPr>
          <w:b/>
        </w:rPr>
        <w:t xml:space="preserve">NFR-RESP-004: Mobile Scrolling: </w:t>
      </w:r>
      <w:r>
        <w:t>Smooth scrolling at 60fps. No jank or stuttering when scrolling lists.</w:t>
      </w:r>
    </w:p>
    <w:p>
      <w:pPr>
        <w:pStyle w:val="Heading2"/>
        <w:spacing w:before="240" w:after="120"/>
      </w:pPr>
      <w:r>
        <w:t>9.3 Accessibility</w:t>
      </w:r>
    </w:p>
    <w:p>
      <w:r>
        <w:rPr>
          <w:b/>
        </w:rPr>
        <w:t xml:space="preserve">NFR-ACC-001: WCAG 2.1 AA Compliance: </w:t>
      </w:r>
      <w:r>
        <w:t>All pages meet WCAG 2.1 Level AA accessibility standards. Validated via axe-core or Wave tools.</w:t>
      </w:r>
    </w:p>
    <w:p>
      <w:r>
        <w:rPr>
          <w:b/>
        </w:rPr>
        <w:t xml:space="preserve">NFR-ACC-002: Keyboard Navigation: </w:t>
      </w:r>
      <w:r>
        <w:t>All UI elements accessible via keyboard only (tab order, enter/space activation, escape to close modals). No keyboard trap.</w:t>
      </w:r>
    </w:p>
    <w:p>
      <w:r>
        <w:rPr>
          <w:b/>
        </w:rPr>
        <w:t xml:space="preserve">NFR-ACC-003: Screen Reader Support: </w:t>
      </w:r>
      <w:r>
        <w:t>ARIA labels, roles, and live regions for screen readers (NVDA, JAWS, VoiceOver). Form labels associated via &lt;label&gt; elements.</w:t>
      </w:r>
    </w:p>
    <w:p>
      <w:r>
        <w:rPr>
          <w:b/>
        </w:rPr>
        <w:t xml:space="preserve">NFR-ACC-004: Color Contrast: </w:t>
      </w:r>
      <w:r>
        <w:t>All text and interactive elements have contrast ratio ≥ 4.5:1 (normal text) or ≥ 3:1 (large text 18pt+).</w:t>
      </w:r>
    </w:p>
    <w:p>
      <w:r>
        <w:rPr>
          <w:b/>
        </w:rPr>
        <w:t xml:space="preserve">NFR-ACC-005: Focus Indicators: </w:t>
      </w:r>
      <w:r>
        <w:t>All elements show visible focus indicator (outline, underline, or background change) with contrast ratio ≥ 3:1.</w:t>
      </w:r>
    </w:p>
    <w:p>
      <w:r>
        <w:rPr>
          <w:b/>
        </w:rPr>
        <w:t xml:space="preserve">NFR-ACC-006: Motion: </w:t>
      </w:r>
      <w:r>
        <w:t>Respects prefers-reduced-motion CSS media query. Animations disabled for users with motion sensitivity.</w:t>
      </w:r>
    </w:p>
    <w:p>
      <w:pPr>
        <w:pStyle w:val="Heading2"/>
        <w:spacing w:before="240" w:after="120"/>
      </w:pPr>
      <w:r>
        <w:t>9.4 Reliability</w:t>
      </w:r>
    </w:p>
    <w:p>
      <w:r>
        <w:rPr>
          <w:b/>
        </w:rPr>
        <w:t xml:space="preserve">NFR-REL-001: Data Persistence: </w:t>
      </w:r>
      <w:r>
        <w:t>All saved items persisted across page refresh, browser restart, and device restart. IndexedDB used for local storage with persistence guarantee. Cloud vaults recoverable after local data loss via re-login and cloud pull.</w:t>
      </w:r>
    </w:p>
    <w:p>
      <w:r>
        <w:rPr>
          <w:b/>
        </w:rPr>
        <w:t xml:space="preserve">NFR-REL-002: Service Worker: </w:t>
      </w:r>
      <w:r>
        <w:t>Service Worker version 2.0.0+. Registered at /sw.js. skipWaiting on install, clients.claim on activate. Old cache versions deleted on activate. Cache-first strategy for static assets. Network-first for API calls.</w:t>
      </w:r>
    </w:p>
    <w:p>
      <w:r>
        <w:rPr>
          <w:b/>
        </w:rPr>
        <w:t xml:space="preserve">NFR-REL-003: Offline Functionality: </w:t>
      </w:r>
      <w:r>
        <w:t>Core features (password search, note viewing, expense viewing) functional offline. Cloud sync deferred. Forms allow offline submissions; pushed to cloud on reconnect.</w:t>
      </w:r>
    </w:p>
    <w:p>
      <w:r>
        <w:rPr>
          <w:b/>
        </w:rPr>
        <w:t xml:space="preserve">NFR-REL-004: Error Recovery: </w:t>
      </w:r>
      <w:r>
        <w:t>Failed operations (e.g., cloud sync) retry automatically after 30 seconds. User can manually retry. Error messages suggest actions (e.g., "Check internet connection and try again").</w:t>
      </w:r>
    </w:p>
    <w:p>
      <w:r>
        <w:rPr>
          <w:b/>
        </w:rPr>
        <w:t xml:space="preserve">NFR-REL-005: Data Integrity: </w:t>
      </w:r>
      <w:r>
        <w:t>Vault checksum (SHA-256) computed at encryption time. Checksum verified at decryption. Corruption detected → error message, no silent data loss.</w:t>
      </w:r>
    </w:p>
    <w:p>
      <w:pPr>
        <w:pStyle w:val="Heading2"/>
        <w:spacing w:before="240" w:after="120"/>
      </w:pPr>
      <w:r>
        <w:t>9.5 Usability</w:t>
      </w:r>
    </w:p>
    <w:p>
      <w:r>
        <w:rPr>
          <w:b/>
        </w:rPr>
        <w:t xml:space="preserve">NFR-USA-001: User Onboarding: </w:t>
      </w:r>
      <w:r>
        <w:t>First-time user experiences: landing page → signup (2 minutes max) → vault creation (1 minute max) → dashboard. No documentation required for basic flows.</w:t>
      </w:r>
    </w:p>
    <w:p>
      <w:r>
        <w:rPr>
          <w:b/>
        </w:rPr>
        <w:t xml:space="preserve">NFR-USA-002: Error Messages: </w:t>
      </w:r>
      <w:r>
        <w:t>All error messages user-friendly, actionable, and non-technical. Example: "Incorrect password. Try again or reset password." Not: "PBKDF2 key derivation failed".</w:t>
      </w:r>
    </w:p>
    <w:p>
      <w:r>
        <w:rPr>
          <w:b/>
        </w:rPr>
        <w:t xml:space="preserve">NFR-USA-003: Confirmation Dialogs: </w:t>
      </w:r>
      <w:r>
        <w:t>Destructive actions (delete password, delete vault) require explicit confirmation. User must confirm understanding (e.g., "This cannot be undone").</w:t>
      </w:r>
    </w:p>
    <w:p>
      <w:r>
        <w:rPr>
          <w:b/>
        </w:rPr>
        <w:t xml:space="preserve">NFR-USA-004: Dark Mode: </w:t>
      </w:r>
      <w:r>
        <w:t>Complete dark mode support. All colors adjusted for readability in dark. Default: system preference (prefers-color-scheme). User override via settings.</w:t>
      </w:r>
    </w:p>
    <w:p>
      <w:r>
        <w:rPr>
          <w:b/>
        </w:rPr>
        <w:t xml:space="preserve">NFR-USA-005: Feedback: </w:t>
      </w:r>
      <w:r>
        <w:t>All actions provide immediate feedback: toast notifications (success/error), loading spinners during long operations, disabled buttons during submission.</w:t>
      </w:r>
    </w:p>
    <w:p>
      <w:r>
        <w:br w:type="page"/>
      </w:r>
    </w:p>
    <w:p>
      <w:pPr>
        <w:pStyle w:val="Heading1"/>
        <w:spacing w:before="240" w:after="120"/>
      </w:pPr>
      <w:r>
        <w:t>10. PLATFORM-SPECIFIC REQUIREMENTS</w:t>
      </w:r>
    </w:p>
    <w:p>
      <w:pPr>
        <w:pStyle w:val="Heading2"/>
        <w:spacing w:before="240" w:after="120"/>
      </w:pPr>
      <w:r>
        <w:t>10.1 Web (PWA)</w:t>
      </w:r>
    </w:p>
    <w:p>
      <w:r>
        <w:rPr>
          <w:b/>
        </w:rPr>
        <w:t xml:space="preserve">NFR-PWA-001: Progressive Web App: </w:t>
      </w:r>
      <w:r>
        <w:t>App installable on all major browsers (Chrome, Firefox, Safari, Edge). Install prompt shown on second visit. Add to home screen creates app icon on desktop.</w:t>
      </w:r>
    </w:p>
    <w:p>
      <w:r>
        <w:rPr>
          <w:b/>
        </w:rPr>
        <w:t xml:space="preserve">NFR-PWA-002: App Manifest: </w:t>
      </w:r>
      <w:r>
        <w:t>manifest.json includes: name, short_name, start_url, display (standalone), theme_color, background_color, icons (192x192, 512x512 PNG with maskable flag).</w:t>
      </w:r>
    </w:p>
    <w:p>
      <w:r>
        <w:rPr>
          <w:b/>
        </w:rPr>
        <w:t xml:space="preserve">NFR-PWA-003: Offline Capability: </w:t>
      </w:r>
      <w:r>
        <w:t>Service Worker caches core app shell (HTML, CSS, JS). Offline users see cached version. Network requests fail gracefully with offline message.</w:t>
      </w:r>
    </w:p>
    <w:p>
      <w:r>
        <w:rPr>
          <w:b/>
        </w:rPr>
        <w:t xml:space="preserve">NFR-PWA-004: Browser Support: </w:t>
      </w:r>
      <w:r>
        <w:t>Tested and functional on: Chrome 90+, Firefox 90+, Safari 15+, Edge 90+. Graceful degradation for older browsers.</w:t>
      </w:r>
    </w:p>
    <w:p>
      <w:r>
        <w:rPr>
          <w:b/>
        </w:rPr>
        <w:t xml:space="preserve">NFR-PWA-005: Local Storage: </w:t>
      </w:r>
      <w:r>
        <w:t>IndexedDB used for vault data (quota: 50MB+). localStorage for session tokens (5MB limit). Large files stored in Cache API.</w:t>
      </w:r>
    </w:p>
    <w:p>
      <w:pPr>
        <w:pStyle w:val="Heading2"/>
        <w:spacing w:before="240" w:after="120"/>
      </w:pPr>
      <w:r>
        <w:t>10.2 Android</w:t>
      </w:r>
    </w:p>
    <w:p>
      <w:r>
        <w:rPr>
          <w:b/>
        </w:rPr>
        <w:t xml:space="preserve">NFR-AND-001: Framework: </w:t>
      </w:r>
      <w:r>
        <w:t>Built with Capacitor 7 framework. Compiles to native Android APK.</w:t>
      </w:r>
    </w:p>
    <w:p>
      <w:r>
        <w:rPr>
          <w:b/>
        </w:rPr>
        <w:t xml:space="preserve">NFR-AND-002: Minimum Version: </w:t>
      </w:r>
      <w:r>
        <w:t>Minimum SDK: Android 8.0 (API level 26). Target SDK: Android 14 (API level 34).</w:t>
      </w:r>
    </w:p>
    <w:p>
      <w:r>
        <w:rPr>
          <w:b/>
        </w:rPr>
        <w:t xml:space="preserve">NFR-AND-003: Device Support: </w:t>
      </w:r>
      <w:r>
        <w:t>Tested on: Pixel 6/7/8 (Android 13+), Samsung Galaxy S21+ (Android 12+). Supported aspect ratios: 16:9, 20:9.</w:t>
      </w:r>
    </w:p>
    <w:p>
      <w:r>
        <w:rPr>
          <w:b/>
        </w:rPr>
        <w:t xml:space="preserve">NFR-AND-004: Edge-to-Edge Display: </w:t>
      </w:r>
      <w:r>
        <w:t>App extends to display edges (edge-to-edge). Respects system navigation bar and status bar. No content hidden behind system UI.</w:t>
      </w:r>
    </w:p>
    <w:p>
      <w:r>
        <w:rPr>
          <w:b/>
        </w:rPr>
        <w:t xml:space="preserve">NFR-AND-005: Biometric: </w:t>
      </w:r>
      <w:r>
        <w:t>Biometric unlock (fingerprint, face) via @aparajita/capacitor-biometric-auth plugin. Available on devices with biometric hardware.</w:t>
      </w:r>
    </w:p>
    <w:p>
      <w:r>
        <w:rPr>
          <w:b/>
        </w:rPr>
        <w:t xml:space="preserve">NFR-AND-006: Permissions: </w:t>
      </w:r>
      <w:r>
        <w:t>Requested permissions: CAMERA (for biometric if not hardware-based), INTERNET (required). No storage permissions (IndexedDB used instead).</w:t>
      </w:r>
    </w:p>
    <w:p>
      <w:r>
        <w:rPr>
          <w:b/>
        </w:rPr>
        <w:t xml:space="preserve">NFR-AND-007: App Icon: </w:t>
      </w:r>
      <w:r>
        <w:t>App icon 192x192 (at least). Adaptive icon with background and foreground layers.</w:t>
      </w:r>
    </w:p>
    <w:p>
      <w:r>
        <w:rPr>
          <w:b/>
        </w:rPr>
        <w:t xml:space="preserve">NFR-AND-008: Package Name: </w:t>
      </w:r>
      <w:r>
        <w:t>Package: com.ironvault.app. Published on Google Play Store (pending policy compliance).</w:t>
      </w:r>
    </w:p>
    <w:p>
      <w:r>
        <w:rPr>
          <w:b/>
        </w:rPr>
        <w:t xml:space="preserve">NFR-AND-009: Signing: </w:t>
      </w:r>
      <w:r>
        <w:t>APK signed with keystore. Keystore password managed securely (not in repo).</w:t>
      </w:r>
    </w:p>
    <w:p>
      <w:pPr>
        <w:pStyle w:val="Heading2"/>
        <w:spacing w:before="240" w:after="120"/>
      </w:pPr>
      <w:r>
        <w:t>10.3 iOS</w:t>
      </w:r>
    </w:p>
    <w:p>
      <w:r>
        <w:rPr>
          <w:b/>
        </w:rPr>
        <w:t xml:space="preserve">NFR-IOS-001: Framework: </w:t>
      </w:r>
      <w:r>
        <w:t>Built with Capacitor 7. Compiles to native iOS app.</w:t>
      </w:r>
    </w:p>
    <w:p>
      <w:r>
        <w:rPr>
          <w:b/>
        </w:rPr>
        <w:t xml:space="preserve">NFR-IOS-002: Minimum Version: </w:t>
      </w:r>
      <w:r>
        <w:t>Minimum iOS: 15.0. Target iOS: 17.0.</w:t>
      </w:r>
    </w:p>
    <w:p>
      <w:r>
        <w:rPr>
          <w:b/>
        </w:rPr>
        <w:t xml:space="preserve">NFR-IOS-003: Device Support: </w:t>
      </w:r>
      <w:r>
        <w:t>Tested on: iPhone 12, 13, 14, 15, 15 Pro. iPad support (landscape and portrait).</w:t>
      </w:r>
    </w:p>
    <w:p>
      <w:r>
        <w:rPr>
          <w:b/>
        </w:rPr>
        <w:t xml:space="preserve">NFR-IOS-004: Dynamic Island: </w:t>
      </w:r>
      <w:r>
        <w:t>App respects Dynamic Island on iPhone 14 Pro / 15 Pro. Notch support on all other iPhones.</w:t>
      </w:r>
    </w:p>
    <w:p>
      <w:r>
        <w:rPr>
          <w:b/>
        </w:rPr>
        <w:t xml:space="preserve">NFR-IOS-005: Biometric: </w:t>
      </w:r>
      <w:r>
        <w:t>Face ID and Touch ID support via Capacitor plugin. Automatic detection and use on supported devices.</w:t>
      </w:r>
    </w:p>
    <w:p>
      <w:r>
        <w:rPr>
          <w:b/>
        </w:rPr>
        <w:t xml:space="preserve">NFR-IOS-006: SafeArea: </w:t>
      </w:r>
      <w:r>
        <w:t>App extends to edges with safe area insets. Bottom sheet respects home indicator area.</w:t>
      </w:r>
    </w:p>
    <w:p>
      <w:r>
        <w:rPr>
          <w:b/>
        </w:rPr>
        <w:t xml:space="preserve">NFR-IOS-007: Permissions: </w:t>
      </w:r>
      <w:r>
        <w:t>No storage, camera, or microphone permissions required.</w:t>
      </w:r>
    </w:p>
    <w:p>
      <w:r>
        <w:rPr>
          <w:b/>
        </w:rPr>
        <w:t xml:space="preserve">NFR-IOS-008: App Store: </w:t>
      </w:r>
      <w:r>
        <w:t>App submitted to Apple App Store (bundle ID: com.ironvault.app). Compliance with App Store Review Guidelines.</w:t>
      </w:r>
    </w:p>
    <w:p>
      <w:r>
        <w:rPr>
          <w:b/>
        </w:rPr>
        <w:t xml:space="preserve">NFR-IOS-009: Code Signing: </w:t>
      </w:r>
      <w:r>
        <w:t>App signed with Apple developer certificate. Provisioning profile configured.</w:t>
      </w:r>
    </w:p>
    <w:p>
      <w:r>
        <w:br w:type="page"/>
      </w:r>
    </w:p>
    <w:p>
      <w:pPr>
        <w:pStyle w:val="Heading1"/>
        <w:spacing w:before="240" w:after="120"/>
      </w:pPr>
      <w:r>
        <w:t>11. APPENDICES</w:t>
      </w:r>
    </w:p>
    <w:p>
      <w:pPr>
        <w:pStyle w:val="Heading2"/>
        <w:spacing w:before="240" w:after="120"/>
      </w:pPr>
      <w:r>
        <w:t>Appendix A: Test Environments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E6E6"/>
          </w:tcPr>
          <w:p>
            <w:r>
              <w:rPr>
                <w:b/>
                <w:color w:val="000000"/>
              </w:rPr>
              <w:t>Environment</w:t>
            </w:r>
          </w:p>
        </w:tc>
        <w:tc>
          <w:tcPr>
            <w:tcW w:type="dxa" w:w="2160"/>
            <w:shd w:fill="E7E6E6"/>
          </w:tcPr>
          <w:p>
            <w:r>
              <w:rPr>
                <w:b/>
                <w:color w:val="000000"/>
              </w:rPr>
              <w:t>URL</w:t>
            </w:r>
          </w:p>
        </w:tc>
        <w:tc>
          <w:tcPr>
            <w:tcW w:type="dxa" w:w="2160"/>
            <w:shd w:fill="E7E6E6"/>
          </w:tcPr>
          <w:p>
            <w:r>
              <w:rPr>
                <w:b/>
                <w:color w:val="000000"/>
              </w:rPr>
              <w:t>Database</w:t>
            </w:r>
          </w:p>
        </w:tc>
        <w:tc>
          <w:tcPr>
            <w:tcW w:type="dxa" w:w="2160"/>
            <w:shd w:fill="E7E6E6"/>
          </w:tcPr>
          <w:p>
            <w:r>
              <w:rPr>
                <w:b/>
                <w:color w:val="000000"/>
              </w:rPr>
              <w:t>Notes</w:t>
            </w:r>
          </w:p>
        </w:tc>
      </w:tr>
      <w:tr>
        <w:tc>
          <w:tcPr>
            <w:tcW w:type="dxa" w:w="2160"/>
          </w:tcPr>
          <w:p>
            <w:r>
              <w:t>Production</w:t>
            </w:r>
          </w:p>
        </w:tc>
        <w:tc>
          <w:tcPr>
            <w:tcW w:type="dxa" w:w="2160"/>
          </w:tcPr>
          <w:p>
            <w:r>
              <w:t>https://ironvault.app</w:t>
            </w:r>
          </w:p>
        </w:tc>
        <w:tc>
          <w:tcPr>
            <w:tcW w:type="dxa" w:w="2160"/>
          </w:tcPr>
          <w:p>
            <w:r>
              <w:t>Neon PostgreSQL (prod)</w:t>
            </w:r>
          </w:p>
        </w:tc>
        <w:tc>
          <w:tcPr>
            <w:tcW w:type="dxa" w:w="2160"/>
          </w:tcPr>
          <w:p>
            <w:r>
              <w:t>Live customer data. No test data.</w:t>
            </w:r>
          </w:p>
        </w:tc>
      </w:tr>
      <w:tr>
        <w:tc>
          <w:tcPr>
            <w:tcW w:type="dxa" w:w="2160"/>
          </w:tcPr>
          <w:p>
            <w:r>
              <w:t>Staging</w:t>
            </w:r>
          </w:p>
        </w:tc>
        <w:tc>
          <w:tcPr>
            <w:tcW w:type="dxa" w:w="2160"/>
          </w:tcPr>
          <w:p>
            <w:r>
              <w:t>https://staging.ironvault.app</w:t>
            </w:r>
          </w:p>
        </w:tc>
        <w:tc>
          <w:tcPr>
            <w:tcW w:type="dxa" w:w="2160"/>
          </w:tcPr>
          <w:p>
            <w:r>
              <w:t>Neon PostgreSQL (staging)</w:t>
            </w:r>
          </w:p>
        </w:tc>
        <w:tc>
          <w:tcPr>
            <w:tcW w:type="dxa" w:w="2160"/>
          </w:tcPr>
          <w:p>
            <w:r>
              <w:t>Mirror of production. Safe for testing.</w:t>
            </w:r>
          </w:p>
        </w:tc>
      </w:tr>
      <w:tr>
        <w:tc>
          <w:tcPr>
            <w:tcW w:type="dxa" w:w="2160"/>
          </w:tcPr>
          <w:p>
            <w:r>
              <w:t>Admin Production</w:t>
            </w:r>
          </w:p>
        </w:tc>
        <w:tc>
          <w:tcPr>
            <w:tcW w:type="dxa" w:w="2160"/>
          </w:tcPr>
          <w:p>
            <w:r>
              <w:t>https://admin.ironvault.app</w:t>
            </w:r>
          </w:p>
        </w:tc>
        <w:tc>
          <w:tcPr>
            <w:tcW w:type="dxa" w:w="2160"/>
          </w:tcPr>
          <w:p>
            <w:r>
              <w:t>Neon PostgreSQL (prod)</w:t>
            </w:r>
          </w:p>
        </w:tc>
        <w:tc>
          <w:tcPr>
            <w:tcW w:type="dxa" w:w="2160"/>
          </w:tcPr>
          <w:p>
            <w:r>
              <w:t>Production admin console.</w:t>
            </w:r>
          </w:p>
        </w:tc>
      </w:tr>
      <w:tr>
        <w:tc>
          <w:tcPr>
            <w:tcW w:type="dxa" w:w="2160"/>
          </w:tcPr>
          <w:p>
            <w:r>
              <w:t>Admin Staging</w:t>
            </w:r>
          </w:p>
        </w:tc>
        <w:tc>
          <w:tcPr>
            <w:tcW w:type="dxa" w:w="2160"/>
          </w:tcPr>
          <w:p>
            <w:r>
              <w:t>https://admin-staging.ironvault.app</w:t>
            </w:r>
          </w:p>
        </w:tc>
        <w:tc>
          <w:tcPr>
            <w:tcW w:type="dxa" w:w="2160"/>
          </w:tcPr>
          <w:p>
            <w:r>
              <w:t>Neon PostgreSQL (staging)</w:t>
            </w:r>
          </w:p>
        </w:tc>
        <w:tc>
          <w:tcPr>
            <w:tcW w:type="dxa" w:w="2160"/>
          </w:tcPr>
          <w:p>
            <w:r>
              <w:t>Staging admin console.</w:t>
            </w:r>
          </w:p>
        </w:tc>
      </w:tr>
      <w:tr>
        <w:tc>
          <w:tcPr>
            <w:tcW w:type="dxa" w:w="2160"/>
          </w:tcPr>
          <w:p>
            <w:r>
              <w:t>Local Development</w:t>
            </w:r>
          </w:p>
        </w:tc>
        <w:tc>
          <w:tcPr>
            <w:tcW w:type="dxa" w:w="2160"/>
          </w:tcPr>
          <w:p>
            <w:r>
              <w:t>http://localhost:5173</w:t>
            </w:r>
          </w:p>
        </w:tc>
        <w:tc>
          <w:tcPr>
            <w:tcW w:type="dxa" w:w="2160"/>
          </w:tcPr>
          <w:p>
            <w:r>
              <w:t>Local PostgreSQL</w:t>
            </w:r>
          </w:p>
        </w:tc>
        <w:tc>
          <w:tcPr>
            <w:tcW w:type="dxa" w:w="2160"/>
          </w:tcPr>
          <w:p>
            <w:r>
              <w:t>Developer machines.</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7E6E6"/>
          </w:tcPr>
          <w:p>
            <w:r>
              <w:rPr>
                <w:b/>
                <w:color w:val="000000"/>
              </w:rPr>
              <w:t>Account Type</w:t>
            </w:r>
          </w:p>
        </w:tc>
        <w:tc>
          <w:tcPr>
            <w:tcW w:type="dxa" w:w="2160"/>
            <w:shd w:fill="E7E6E6"/>
          </w:tcPr>
          <w:p>
            <w:r>
              <w:rPr>
                <w:b/>
                <w:color w:val="000000"/>
              </w:rPr>
              <w:t>Email</w:t>
            </w:r>
          </w:p>
        </w:tc>
        <w:tc>
          <w:tcPr>
            <w:tcW w:type="dxa" w:w="2160"/>
            <w:shd w:fill="E7E6E6"/>
          </w:tcPr>
          <w:p>
            <w:r>
              <w:rPr>
                <w:b/>
                <w:color w:val="000000"/>
              </w:rPr>
              <w:t>Password</w:t>
            </w:r>
          </w:p>
        </w:tc>
        <w:tc>
          <w:tcPr>
            <w:tcW w:type="dxa" w:w="2160"/>
            <w:shd w:fill="E7E6E6"/>
          </w:tcPr>
          <w:p>
            <w:r>
              <w:rPr>
                <w:b/>
                <w:color w:val="000000"/>
              </w:rPr>
              <w:t>Usage</w:t>
            </w:r>
          </w:p>
        </w:tc>
      </w:tr>
      <w:tr>
        <w:tc>
          <w:tcPr>
            <w:tcW w:type="dxa" w:w="2160"/>
          </w:tcPr>
          <w:p>
            <w:r>
              <w:t>Admin</w:t>
            </w:r>
          </w:p>
        </w:tc>
        <w:tc>
          <w:tcPr>
            <w:tcW w:type="dxa" w:w="2160"/>
          </w:tcPr>
          <w:p>
            <w:r>
              <w:t>admin</w:t>
            </w:r>
          </w:p>
        </w:tc>
        <w:tc>
          <w:tcPr>
            <w:tcW w:type="dxa" w:w="2160"/>
          </w:tcPr>
          <w:p>
            <w:r>
              <w:t>admin123 (MUST CHANGE)</w:t>
            </w:r>
          </w:p>
        </w:tc>
        <w:tc>
          <w:tcPr>
            <w:tcW w:type="dxa" w:w="2160"/>
          </w:tcPr>
          <w:p>
            <w:r>
              <w:t>Admin console access. Hardcoded—change before production.</w:t>
            </w:r>
          </w:p>
        </w:tc>
      </w:tr>
      <w:tr>
        <w:tc>
          <w:tcPr>
            <w:tcW w:type="dxa" w:w="2160"/>
          </w:tcPr>
          <w:p>
            <w:r>
              <w:t>Test Free</w:t>
            </w:r>
          </w:p>
        </w:tc>
        <w:tc>
          <w:tcPr>
            <w:tcW w:type="dxa" w:w="2160"/>
          </w:tcPr>
          <w:p>
            <w:r>
              <w:t>test.free@ironvault.app</w:t>
            </w:r>
          </w:p>
        </w:tc>
        <w:tc>
          <w:tcPr>
            <w:tcW w:type="dxa" w:w="2160"/>
          </w:tcPr>
          <w:p>
            <w:r>
              <w:t>TestPass@123</w:t>
            </w:r>
          </w:p>
        </w:tc>
        <w:tc>
          <w:tcPr>
            <w:tcW w:type="dxa" w:w="2160"/>
          </w:tcPr>
          <w:p>
            <w:r>
              <w:t>Free plan testing.</w:t>
            </w:r>
          </w:p>
        </w:tc>
      </w:tr>
      <w:tr>
        <w:tc>
          <w:tcPr>
            <w:tcW w:type="dxa" w:w="2160"/>
          </w:tcPr>
          <w:p>
            <w:r>
              <w:t>Test Pro Monthly</w:t>
            </w:r>
          </w:p>
        </w:tc>
        <w:tc>
          <w:tcPr>
            <w:tcW w:type="dxa" w:w="2160"/>
          </w:tcPr>
          <w:p>
            <w:r>
              <w:t>test.pro@ironvault.app</w:t>
            </w:r>
          </w:p>
        </w:tc>
        <w:tc>
          <w:tcPr>
            <w:tcW w:type="dxa" w:w="2160"/>
          </w:tcPr>
          <w:p>
            <w:r>
              <w:t>TestPass@123</w:t>
            </w:r>
          </w:p>
        </w:tc>
        <w:tc>
          <w:tcPr>
            <w:tcW w:type="dxa" w:w="2160"/>
          </w:tcPr>
          <w:p>
            <w:r>
              <w:t>Pro Monthly plan testing.</w:t>
            </w:r>
          </w:p>
        </w:tc>
      </w:tr>
      <w:tr>
        <w:tc>
          <w:tcPr>
            <w:tcW w:type="dxa" w:w="2160"/>
          </w:tcPr>
          <w:p>
            <w:r>
              <w:t>Test Pro Family</w:t>
            </w:r>
          </w:p>
        </w:tc>
        <w:tc>
          <w:tcPr>
            <w:tcW w:type="dxa" w:w="2160"/>
          </w:tcPr>
          <w:p>
            <w:r>
              <w:t>test.family@ironvault.app</w:t>
            </w:r>
          </w:p>
        </w:tc>
        <w:tc>
          <w:tcPr>
            <w:tcW w:type="dxa" w:w="2160"/>
          </w:tcPr>
          <w:p>
            <w:r>
              <w:t>TestPass@123</w:t>
            </w:r>
          </w:p>
        </w:tc>
        <w:tc>
          <w:tcPr>
            <w:tcW w:type="dxa" w:w="2160"/>
          </w:tcPr>
          <w:p>
            <w:r>
              <w:t>Pro Family plan testing.</w:t>
            </w:r>
          </w:p>
        </w:tc>
      </w:tr>
    </w:tbl>
    <w:p>
      <w:pPr>
        <w:pStyle w:val="Heading2"/>
        <w:spacing w:before="240" w:after="120"/>
      </w:pPr>
      <w:r>
        <w:t>Appendix B: Known Limitations</w:t>
      </w:r>
    </w:p>
    <w:p>
      <w:pPr>
        <w:pStyle w:val="ListBullet"/>
      </w:pPr>
      <w:r>
        <w:t>Family key exchange uses code-based exchange (XXXX-XXXX-XXXX-XXXX) instead of QR codes. QR code feature deferred to v1.1.</w:t>
      </w:r>
    </w:p>
    <w:p>
      <w:pPr>
        <w:pStyle w:val="ListBullet"/>
      </w:pPr>
      <w:r>
        <w:t>Stripe and RevenueCat payment integration pending. Current upgrade flow is placeholder (web fallback).</w:t>
      </w:r>
    </w:p>
    <w:p>
      <w:pPr>
        <w:pStyle w:val="ListBullet"/>
      </w:pPr>
      <w:r>
        <w:t>Argon2id key derivation not implemented. Using PBKDF2-SHA256 per OWASP 2023. Argon2id considered for future versions.</w:t>
      </w:r>
    </w:p>
    <w:p>
      <w:pPr>
        <w:pStyle w:val="ListBullet"/>
      </w:pPr>
      <w:r>
        <w:t>Android biometric plugin (@aparajita/capacitor-biometric-auth) has limitation: cannot distinguish between fingerprint and face recognition. Both grouped as "biometric".</w:t>
      </w:r>
    </w:p>
    <w:p>
      <w:pPr>
        <w:pStyle w:val="ListBullet"/>
      </w:pPr>
      <w:r>
        <w:t>Cloud vault blob size unlimited in schema but practical limit ~10MB per sync operation (Vercel function timeout).</w:t>
      </w:r>
    </w:p>
    <w:p>
      <w:pPr>
        <w:pStyle w:val="ListBullet"/>
      </w:pPr>
      <w:r>
        <w:t>Multi-device real-time sync not supported. Sync pull happens every 60 seconds (not real-time). Last-write-wins conflict resolution.</w:t>
      </w:r>
    </w:p>
    <w:p>
      <w:pPr>
        <w:pStyle w:val="ListBullet"/>
      </w:pPr>
      <w:r>
        <w:t>Password breach checking not implemented. Consider integration with Have I Been Pwned API in future.</w:t>
      </w:r>
    </w:p>
    <w:p>
      <w:pPr>
        <w:pStyle w:val="ListBullet"/>
      </w:pPr>
      <w:r>
        <w:t>Account recovery (forgot password) flow not implemented. Placeholder link included.</w:t>
      </w:r>
    </w:p>
    <w:p>
      <w:pPr>
        <w:pStyle w:val="Heading2"/>
        <w:spacing w:before="240" w:after="120"/>
      </w:pPr>
      <w:r>
        <w:t>Appendix C: Glossary</w:t>
      </w:r>
    </w:p>
    <w:p>
      <w:r>
        <w:rPr>
          <w:b/>
        </w:rPr>
        <w:t xml:space="preserve">AES-GCM: </w:t>
      </w:r>
      <w:r>
        <w:t>Advanced Encryption Standard with Galois/Counter Mode. Authenticated encryption providing both confidentiality and authenticity.</w:t>
      </w:r>
    </w:p>
    <w:p>
      <w:r>
        <w:rPr>
          <w:b/>
        </w:rPr>
        <w:t xml:space="preserve">Authenticated Encryption: </w:t>
      </w:r>
      <w:r>
        <w:t>Encryption that prevents tampering by detecting any modifications to ciphertext.</w:t>
      </w:r>
    </w:p>
    <w:p>
      <w:r>
        <w:rPr>
          <w:b/>
        </w:rPr>
        <w:t xml:space="preserve">Bearer Token: </w:t>
      </w:r>
      <w:r>
        <w:t>JWT token included in Authorization header: "Authorization: Bearer &lt;token&gt;".</w:t>
      </w:r>
    </w:p>
    <w:p>
      <w:r>
        <w:rPr>
          <w:b/>
        </w:rPr>
        <w:t xml:space="preserve">Ciphertext: </w:t>
      </w:r>
      <w:r>
        <w:t>Encrypted data that is unreadable without the decryption key.</w:t>
      </w:r>
    </w:p>
    <w:p>
      <w:r>
        <w:rPr>
          <w:b/>
        </w:rPr>
        <w:t xml:space="preserve">Derivative Key: </w:t>
      </w:r>
      <w:r>
        <w:t>Cryptographic key derived from a password using a KDF function.</w:t>
      </w:r>
    </w:p>
    <w:p>
      <w:r>
        <w:rPr>
          <w:b/>
        </w:rPr>
        <w:t xml:space="preserve">End-to-End Encryption: </w:t>
      </w:r>
      <w:r>
        <w:t>Data encrypted on sender device and decrypted only on recipient device. Server cannot decrypt.</w:t>
      </w:r>
    </w:p>
    <w:p>
      <w:r>
        <w:rPr>
          <w:b/>
        </w:rPr>
        <w:t xml:space="preserve">IV (Initialization Vector): </w:t>
      </w:r>
      <w:r>
        <w:t>Random value used in encryption to ensure same plaintext produces different ciphertext each time.</w:t>
      </w:r>
    </w:p>
    <w:p>
      <w:r>
        <w:rPr>
          <w:b/>
        </w:rPr>
        <w:t xml:space="preserve">JWT (JSON Web Token): </w:t>
      </w:r>
      <w:r>
        <w:t>Digitally signed token containing user claims. Used for API authentication.</w:t>
      </w:r>
    </w:p>
    <w:p>
      <w:r>
        <w:rPr>
          <w:b/>
        </w:rPr>
        <w:t xml:space="preserve">Key Derivation Function (KDF): </w:t>
      </w:r>
      <w:r>
        <w:t>Function that stretches a password into a cryptographic key. Slows down brute-force attacks.</w:t>
      </w:r>
    </w:p>
    <w:p>
      <w:r>
        <w:rPr>
          <w:b/>
        </w:rPr>
        <w:t xml:space="preserve">Master Password: </w:t>
      </w:r>
      <w:r>
        <w:t>User-defined password that unlocks the vault. Never transmitted to server.</w:t>
      </w:r>
    </w:p>
    <w:p>
      <w:r>
        <w:rPr>
          <w:b/>
        </w:rPr>
        <w:t xml:space="preserve">OWASP: </w:t>
      </w:r>
      <w:r>
        <w:t>Open Web Application Security Project. Organization providing security best practices.</w:t>
      </w:r>
    </w:p>
    <w:p>
      <w:r>
        <w:rPr>
          <w:b/>
        </w:rPr>
        <w:t xml:space="preserve">PBKDF2: </w:t>
      </w:r>
      <w:r>
        <w:t>Password-Based Key Derivation Function 2. Approved by NIST and recommended by OWASP.</w:t>
      </w:r>
    </w:p>
    <w:p>
      <w:r>
        <w:rPr>
          <w:b/>
        </w:rPr>
        <w:t xml:space="preserve">Plaintext: </w:t>
      </w:r>
      <w:r>
        <w:t>Unencrypted, readable data.</w:t>
      </w:r>
    </w:p>
    <w:p>
      <w:r>
        <w:rPr>
          <w:b/>
        </w:rPr>
        <w:t xml:space="preserve">Salt: </w:t>
      </w:r>
      <w:r>
        <w:t>Random value added to password before hashing to prevent rainbow table attacks.</w:t>
      </w:r>
    </w:p>
    <w:p>
      <w:r>
        <w:rPr>
          <w:b/>
        </w:rPr>
        <w:t xml:space="preserve">SHA-256: </w:t>
      </w:r>
      <w:r>
        <w:t>Secure Hash Algorithm 256-bit. Cryptographic hash function.</w:t>
      </w:r>
    </w:p>
    <w:p>
      <w:r>
        <w:rPr>
          <w:b/>
        </w:rPr>
        <w:t xml:space="preserve">TLS: </w:t>
      </w:r>
      <w:r>
        <w:t>Transport Layer Security. Encryption protocol for data in transit (HTTPS).</w:t>
      </w:r>
    </w:p>
    <w:p>
      <w:r>
        <w:rPr>
          <w:b/>
        </w:rPr>
        <w:t xml:space="preserve">Vault: </w:t>
      </w:r>
      <w:r>
        <w:t>Encrypted container storing user data (passwords, notes, documents, etc.).</w:t>
      </w:r>
    </w:p>
    <w:p>
      <w:r>
        <w:rPr>
          <w:b/>
        </w:rPr>
        <w:t xml:space="preserve">Zero-Knowledge: </w:t>
      </w:r>
      <w:r>
        <w:t>Architecture where server stores data encrypted and cannot access plaintext. Only user has decryption key.</w:t>
      </w:r>
    </w:p>
    <w:p>
      <w:r>
        <w:br w:type="page"/>
      </w:r>
    </w:p>
    <w:p>
      <w:pPr>
        <w:jc w:val="center"/>
      </w:pPr>
      <w:r>
        <w:rPr>
          <w:b/>
          <w:sz w:val="28"/>
        </w:rPr>
        <w:t>END OF DOCUMENT</w:t>
      </w:r>
    </w:p>
    <w:p/>
    <w:p>
      <w:r>
        <w:t>This Software Requirements Specification document contains comprehensive requirements for IronVault v1.0.0.</w:t>
      </w:r>
    </w:p>
    <w:p/>
    <w:p>
      <w:r>
        <w:t>For questions or clarifications, contact: Saket Suman, ByteBook Pro</w:t>
      </w:r>
    </w:p>
    <w:p>
      <w:r>
        <w:t>Document Generated: April 18, 2026 at 15:22 UTC</w:t>
      </w:r>
    </w:p>
    <w:p>
      <w:r>
        <w:t>Classification: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