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Telnet:</w:t>
      </w:r>
    </w:p>
    <w:p>
      <w:pPr>
        <w:rPr>
          <w:rFonts w:hint="default"/>
          <w:b w:val="0"/>
          <w:bCs w:val="0"/>
          <w:lang w:val="en-US" w:eastAsia="zh-CN"/>
        </w:rPr>
      </w:pPr>
      <w:r>
        <w:rPr>
          <w:rFonts w:hint="eastAsia"/>
          <w:b w:val="0"/>
          <w:bCs w:val="0"/>
          <w:lang w:val="en-US" w:eastAsia="zh-CN"/>
        </w:rPr>
        <w:t>Windows系统中没有Telnet客户端，邮箱登录出现问题，用mac可行。</w:t>
      </w:r>
    </w:p>
    <w:p>
      <w:pPr>
        <w:rPr>
          <w:rFonts w:hint="eastAsia"/>
          <w:lang w:val="en-US" w:eastAsia="zh-CN"/>
        </w:rPr>
      </w:pPr>
      <w:r>
        <w:rPr>
          <w:rFonts w:hint="eastAsia"/>
          <w:lang w:val="en-US" w:eastAsia="zh-CN"/>
        </w:rPr>
        <w:drawing>
          <wp:inline distT="0" distB="0" distL="114300" distR="114300">
            <wp:extent cx="5162550" cy="2314575"/>
            <wp:effectExtent l="0" t="0" r="0" b="9525"/>
            <wp:docPr id="1" name="图片 1" descr="teln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lnet1"/>
                    <pic:cNvPicPr>
                      <a:picLocks noChangeAspect="1"/>
                    </pic:cNvPicPr>
                  </pic:nvPicPr>
                  <pic:blipFill>
                    <a:blip r:embed="rId4"/>
                    <a:stretch>
                      <a:fillRect/>
                    </a:stretch>
                  </pic:blipFill>
                  <pic:spPr>
                    <a:xfrm>
                      <a:off x="0" y="0"/>
                      <a:ext cx="5162550" cy="2314575"/>
                    </a:xfrm>
                    <a:prstGeom prst="rect">
                      <a:avLst/>
                    </a:prstGeom>
                  </pic:spPr>
                </pic:pic>
              </a:graphicData>
            </a:graphic>
          </wp:inline>
        </w:drawing>
      </w:r>
      <w:bookmarkStart w:id="0" w:name="_GoBack"/>
      <w:bookmarkEnd w:id="0"/>
    </w:p>
    <w:p>
      <w:pPr>
        <w:rPr>
          <w:rFonts w:hint="eastAsia"/>
          <w:lang w:val="en-US" w:eastAsia="zh-CN"/>
        </w:rPr>
      </w:pPr>
    </w:p>
    <w:p>
      <w:pPr>
        <w:rPr>
          <w:rFonts w:hint="default"/>
          <w:b/>
          <w:bCs/>
          <w:lang w:val="en-US" w:eastAsia="zh-CN"/>
        </w:rPr>
      </w:pPr>
      <w:r>
        <w:rPr>
          <w:rFonts w:hint="eastAsia"/>
          <w:b/>
          <w:bCs/>
          <w:lang w:val="en-US" w:eastAsia="zh-CN"/>
        </w:rPr>
        <w:t>P1：</w:t>
      </w:r>
    </w:p>
    <w:p>
      <w:pPr>
        <w:numPr>
          <w:ilvl w:val="0"/>
          <w:numId w:val="1"/>
        </w:numPr>
        <w:rPr>
          <w:rFonts w:hint="eastAsia"/>
          <w:lang w:val="en-US" w:eastAsia="zh-CN"/>
        </w:rPr>
      </w:pPr>
      <w:r>
        <w:rPr>
          <w:rFonts w:hint="eastAsia"/>
          <w:lang w:val="en-US" w:eastAsia="zh-CN"/>
        </w:rPr>
        <w:t>错误的。客户只会接收到一个响应报文。</w:t>
      </w:r>
    </w:p>
    <w:p>
      <w:pPr>
        <w:numPr>
          <w:ilvl w:val="0"/>
          <w:numId w:val="1"/>
        </w:numPr>
        <w:rPr>
          <w:rFonts w:hint="default"/>
          <w:lang w:val="en-US" w:eastAsia="zh-CN"/>
        </w:rPr>
      </w:pPr>
      <w:r>
        <w:rPr>
          <w:rFonts w:hint="eastAsia"/>
          <w:lang w:val="en-US" w:eastAsia="zh-CN"/>
        </w:rPr>
        <w:t>正确。</w:t>
      </w:r>
    </w:p>
    <w:p>
      <w:pPr>
        <w:numPr>
          <w:ilvl w:val="0"/>
          <w:numId w:val="1"/>
        </w:numPr>
        <w:rPr>
          <w:rFonts w:hint="default"/>
          <w:lang w:val="en-US" w:eastAsia="zh-CN"/>
        </w:rPr>
      </w:pPr>
      <w:r>
        <w:rPr>
          <w:rFonts w:hint="eastAsia"/>
          <w:lang w:val="en-US" w:eastAsia="zh-CN"/>
        </w:rPr>
        <w:t>错误。采用非持续连接时，每个请求/响应对是经一个单独的TCP连接发送的，只能一个一个发送。</w:t>
      </w:r>
    </w:p>
    <w:p>
      <w:pPr>
        <w:numPr>
          <w:ilvl w:val="0"/>
          <w:numId w:val="1"/>
        </w:numPr>
        <w:rPr>
          <w:rFonts w:hint="default"/>
          <w:lang w:val="en-US" w:eastAsia="zh-CN"/>
        </w:rPr>
      </w:pPr>
      <w:r>
        <w:rPr>
          <w:rFonts w:hint="eastAsia"/>
          <w:lang w:val="en-US" w:eastAsia="zh-CN"/>
        </w:rPr>
        <w:t>错误。Date指明的是服务器产生并发送该响应报文的日期和时间。</w:t>
      </w:r>
    </w:p>
    <w:p>
      <w:pPr>
        <w:numPr>
          <w:ilvl w:val="0"/>
          <w:numId w:val="1"/>
        </w:numPr>
        <w:rPr>
          <w:rFonts w:hint="default"/>
          <w:lang w:val="en-US" w:eastAsia="zh-CN"/>
        </w:rPr>
      </w:pPr>
      <w:r>
        <w:rPr>
          <w:rFonts w:hint="eastAsia"/>
          <w:lang w:val="en-US" w:eastAsia="zh-CN"/>
        </w:rPr>
        <w:t>错误。HTTP响应报文可以包含空的报文体。</w:t>
      </w:r>
    </w:p>
    <w:p>
      <w:pPr>
        <w:rPr>
          <w:rFonts w:hint="eastAsia"/>
          <w:b/>
          <w:bCs/>
          <w:lang w:val="en-US" w:eastAsia="zh-CN"/>
        </w:rPr>
      </w:pPr>
      <w:r>
        <w:rPr>
          <w:rFonts w:hint="eastAsia"/>
          <w:b/>
          <w:bCs/>
          <w:lang w:val="en-US" w:eastAsia="zh-CN"/>
        </w:rPr>
        <w:t>P4：</w:t>
      </w:r>
    </w:p>
    <w:p>
      <w:pPr>
        <w:numPr>
          <w:ilvl w:val="0"/>
          <w:numId w:val="2"/>
        </w:numPr>
        <w:rPr>
          <w:rFonts w:hint="eastAsia"/>
          <w:lang w:val="en-US" w:eastAsia="zh-CN"/>
        </w:rPr>
      </w:pPr>
      <w:r>
        <w:rPr>
          <w:rFonts w:hint="eastAsia"/>
          <w:lang w:val="en-US" w:eastAsia="zh-CN"/>
        </w:rPr>
        <w:t>由请求行和Host可知，该浏览器请求的文档URL为：</w:t>
      </w:r>
      <w:r>
        <w:rPr>
          <w:rFonts w:hint="eastAsia"/>
          <w:lang w:val="en-US" w:eastAsia="zh-CN"/>
        </w:rPr>
        <w:fldChar w:fldCharType="begin"/>
      </w:r>
      <w:r>
        <w:rPr>
          <w:rFonts w:hint="eastAsia"/>
          <w:lang w:val="en-US" w:eastAsia="zh-CN"/>
        </w:rPr>
        <w:instrText xml:space="preserve"> HYPERLINK "http://gaia.cs.umass.edu/cs453/index.html" </w:instrText>
      </w:r>
      <w:r>
        <w:rPr>
          <w:rFonts w:hint="eastAsia"/>
          <w:lang w:val="en-US" w:eastAsia="zh-CN"/>
        </w:rPr>
        <w:fldChar w:fldCharType="separate"/>
      </w:r>
      <w:r>
        <w:rPr>
          <w:rStyle w:val="4"/>
          <w:rFonts w:hint="eastAsia"/>
          <w:lang w:val="en-US" w:eastAsia="zh-CN"/>
        </w:rPr>
        <w:t>http://gaia.cs.umass.edu/cs453/index.html</w:t>
      </w:r>
      <w:r>
        <w:rPr>
          <w:rFonts w:hint="eastAsia"/>
          <w:lang w:val="en-US" w:eastAsia="zh-CN"/>
        </w:rPr>
        <w:fldChar w:fldCharType="end"/>
      </w:r>
    </w:p>
    <w:p>
      <w:pPr>
        <w:numPr>
          <w:ilvl w:val="0"/>
          <w:numId w:val="2"/>
        </w:numPr>
        <w:rPr>
          <w:rFonts w:hint="eastAsia"/>
          <w:lang w:val="en-US" w:eastAsia="zh-CN"/>
        </w:rPr>
      </w:pPr>
      <w:r>
        <w:rPr>
          <w:rFonts w:hint="eastAsia"/>
          <w:lang w:val="en-US" w:eastAsia="zh-CN"/>
        </w:rPr>
        <w:t>该浏览器运行的HTTP版本为HTTP 1.1版本。</w:t>
      </w:r>
    </w:p>
    <w:p>
      <w:pPr>
        <w:numPr>
          <w:ilvl w:val="0"/>
          <w:numId w:val="2"/>
        </w:numPr>
        <w:rPr>
          <w:rFonts w:hint="eastAsia"/>
          <w:lang w:val="en-US" w:eastAsia="zh-CN"/>
        </w:rPr>
      </w:pPr>
      <w:r>
        <w:rPr>
          <w:rFonts w:hint="eastAsia"/>
          <w:lang w:val="en-US" w:eastAsia="zh-CN"/>
        </w:rPr>
        <w:t>该浏览器请求的是一条持续连接。在Connection中写道：keep-alive。</w:t>
      </w:r>
    </w:p>
    <w:p>
      <w:pPr>
        <w:numPr>
          <w:ilvl w:val="0"/>
          <w:numId w:val="2"/>
        </w:numPr>
        <w:rPr>
          <w:rFonts w:hint="eastAsia"/>
          <w:lang w:val="en-US" w:eastAsia="zh-CN"/>
        </w:rPr>
      </w:pPr>
      <w:r>
        <w:rPr>
          <w:rFonts w:hint="eastAsia"/>
          <w:lang w:val="en-US" w:eastAsia="zh-CN"/>
        </w:rPr>
        <w:t>HTTP请求报文中并不包含该浏览器运行主机的IP地址。</w:t>
      </w:r>
    </w:p>
    <w:p>
      <w:pPr>
        <w:numPr>
          <w:ilvl w:val="0"/>
          <w:numId w:val="2"/>
        </w:numPr>
        <w:rPr>
          <w:rFonts w:hint="eastAsia"/>
          <w:lang w:val="en-US" w:eastAsia="zh-CN"/>
        </w:rPr>
      </w:pPr>
      <w:r>
        <w:rPr>
          <w:rFonts w:hint="eastAsia"/>
          <w:lang w:val="en-US" w:eastAsia="zh-CN"/>
        </w:rPr>
        <w:t>浏览器类型为：Mozilla/5.0。因为服务器可以有效地为不同类型的用户代理实际发送相同对象的不同版本。</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P7：</w:t>
      </w:r>
    </w:p>
    <w:p>
      <w:pPr>
        <w:numPr>
          <w:numId w:val="0"/>
        </w:numPr>
        <w:rPr>
          <w:rFonts w:hint="eastAsia"/>
          <w:lang w:val="en-US" w:eastAsia="zh-CN"/>
        </w:rPr>
      </w:pPr>
      <w:r>
        <w:rPr>
          <w:rFonts w:hint="eastAsia"/>
          <w:lang w:val="en-US" w:eastAsia="zh-CN"/>
        </w:rPr>
        <w:t>获取IP地址的总时间为：</w:t>
      </w:r>
    </w:p>
    <w:p>
      <w:pPr>
        <w:numPr>
          <w:numId w:val="0"/>
        </w:numPr>
        <w:rPr>
          <w:rFonts w:hint="eastAsia"/>
          <w:lang w:val="en-US" w:eastAsia="zh-CN"/>
        </w:rPr>
      </w:pPr>
      <w:r>
        <w:rPr>
          <w:rFonts w:hint="eastAsia"/>
          <w:position w:val="-12"/>
          <w:lang w:val="en-US" w:eastAsia="zh-CN"/>
        </w:rPr>
        <w:object>
          <v:shape id="_x0000_i1025" o:spt="75" type="#_x0000_t75" style="height:18.7pt;width:124.6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numPr>
          <w:numId w:val="0"/>
        </w:numPr>
        <w:rPr>
          <w:rFonts w:hint="eastAsia"/>
          <w:lang w:val="en-US" w:eastAsia="zh-CN"/>
        </w:rPr>
      </w:pPr>
      <w:r>
        <w:rPr>
          <w:rFonts w:hint="eastAsia"/>
          <w:lang w:val="en-US" w:eastAsia="zh-CN"/>
        </w:rPr>
        <w:t>又TCP连接和请求接受对象的时间均为</w:t>
      </w:r>
      <w:r>
        <w:rPr>
          <w:rFonts w:hint="eastAsia"/>
          <w:position w:val="-12"/>
          <w:lang w:val="en-US" w:eastAsia="zh-CN"/>
        </w:rPr>
        <w:object>
          <v:shape id="_x0000_i1026" o:spt="75" type="#_x0000_t75" style="height:18pt;width:28pt;" o:ole="t" filled="f" o:preferrelative="t" stroked="f" coordsize="21600,21600">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numPr>
          <w:numId w:val="0"/>
        </w:numPr>
        <w:rPr>
          <w:rFonts w:hint="eastAsia"/>
          <w:lang w:val="en-US" w:eastAsia="zh-CN"/>
        </w:rPr>
      </w:pPr>
      <w:r>
        <w:rPr>
          <w:rFonts w:hint="eastAsia"/>
          <w:lang w:val="en-US" w:eastAsia="zh-CN"/>
        </w:rPr>
        <w:t>则总时间为：</w:t>
      </w:r>
      <w:r>
        <w:rPr>
          <w:rFonts w:hint="eastAsia"/>
          <w:position w:val="-12"/>
          <w:lang w:val="en-US" w:eastAsia="zh-CN"/>
        </w:rPr>
        <w:object>
          <v:shape id="_x0000_i1027" o:spt="75" type="#_x0000_t75" style="height:18pt;width:162pt;" o:ole="t" filled="f" o:preferrelative="t" stroked="f" coordsize="21600,21600">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numPr>
          <w:numId w:val="0"/>
        </w:numPr>
        <w:rPr>
          <w:rFonts w:hint="eastAsia"/>
          <w:b/>
          <w:bCs/>
          <w:lang w:val="en-US" w:eastAsia="zh-CN"/>
        </w:rPr>
      </w:pPr>
      <w:r>
        <w:rPr>
          <w:rFonts w:hint="eastAsia"/>
          <w:b/>
          <w:bCs/>
          <w:lang w:val="en-US" w:eastAsia="zh-CN"/>
        </w:rPr>
        <w:t>P8：</w:t>
      </w:r>
    </w:p>
    <w:p>
      <w:pPr>
        <w:numPr>
          <w:numId w:val="0"/>
        </w:numPr>
        <w:rPr>
          <w:rFonts w:hint="default"/>
          <w:b w:val="0"/>
          <w:bCs w:val="0"/>
          <w:lang w:val="en-US" w:eastAsia="zh-CN"/>
        </w:rPr>
      </w:pPr>
      <w:r>
        <w:rPr>
          <w:rFonts w:hint="eastAsia"/>
          <w:b w:val="0"/>
          <w:bCs w:val="0"/>
          <w:lang w:val="en-US" w:eastAsia="zh-CN"/>
        </w:rPr>
        <w:t>由P7可以得知一个对象所需时间，</w:t>
      </w:r>
    </w:p>
    <w:p>
      <w:pPr>
        <w:numPr>
          <w:ilvl w:val="0"/>
          <w:numId w:val="3"/>
        </w:numPr>
        <w:rPr>
          <w:rFonts w:hint="default"/>
          <w:b w:val="0"/>
          <w:bCs w:val="0"/>
          <w:lang w:val="en-US" w:eastAsia="zh-CN"/>
        </w:rPr>
      </w:pPr>
      <w:r>
        <w:rPr>
          <w:rFonts w:hint="default"/>
          <w:b w:val="0"/>
          <w:bCs w:val="0"/>
          <w:position w:val="-26"/>
          <w:lang w:val="en-US" w:eastAsia="zh-CN"/>
        </w:rPr>
        <w:object>
          <v:shape id="_x0000_i1028" o:spt="75" type="#_x0000_t75" style="height:31.95pt;width:206pt;" o:ole="t" filled="f" o:preferrelative="t" stroked="f" coordsize="21600,21600">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numPr>
          <w:ilvl w:val="0"/>
          <w:numId w:val="3"/>
        </w:numPr>
        <w:rPr>
          <w:rFonts w:hint="default"/>
          <w:b w:val="0"/>
          <w:bCs w:val="0"/>
          <w:lang w:val="en-US" w:eastAsia="zh-CN"/>
        </w:rPr>
      </w:pPr>
      <w:r>
        <w:rPr>
          <w:rFonts w:hint="default"/>
          <w:b w:val="0"/>
          <w:bCs w:val="0"/>
          <w:position w:val="-26"/>
          <w:lang w:val="en-US" w:eastAsia="zh-CN"/>
        </w:rPr>
        <w:object>
          <v:shape id="_x0000_i1029" o:spt="75" alt="" type="#_x0000_t75" style="height:31.95pt;width:207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numPr>
          <w:numId w:val="0"/>
        </w:numPr>
        <w:rPr>
          <w:rFonts w:hint="default"/>
          <w:b w:val="0"/>
          <w:bCs w:val="0"/>
          <w:lang w:val="en-US" w:eastAsia="zh-CN"/>
        </w:rPr>
      </w:pPr>
    </w:p>
    <w:p>
      <w:pPr>
        <w:numPr>
          <w:ilvl w:val="0"/>
          <w:numId w:val="3"/>
        </w:numPr>
        <w:rPr>
          <w:rFonts w:hint="default"/>
          <w:b w:val="0"/>
          <w:bCs w:val="0"/>
          <w:lang w:val="en-US" w:eastAsia="zh-CN"/>
        </w:rPr>
      </w:pPr>
      <w:r>
        <w:rPr>
          <w:rFonts w:hint="eastAsia"/>
          <w:b w:val="0"/>
          <w:bCs w:val="0"/>
          <w:lang w:val="en-US" w:eastAsia="zh-CN"/>
        </w:rPr>
        <w:t>如果使用的是带流水线的持续连接：</w:t>
      </w:r>
    </w:p>
    <w:p>
      <w:pPr>
        <w:numPr>
          <w:numId w:val="0"/>
        </w:numPr>
        <w:rPr>
          <w:rFonts w:hint="default"/>
          <w:b w:val="0"/>
          <w:bCs w:val="0"/>
          <w:lang w:val="en-US" w:eastAsia="zh-CN"/>
        </w:rPr>
      </w:pPr>
      <w:r>
        <w:rPr>
          <w:rFonts w:hint="default"/>
          <w:b w:val="0"/>
          <w:bCs w:val="0"/>
          <w:position w:val="-26"/>
          <w:lang w:val="en-US" w:eastAsia="zh-CN"/>
        </w:rPr>
        <w:object>
          <v:shape id="_x0000_i1030" o:spt="75" alt="" type="#_x0000_t75" style="height:31.95pt;width:18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numPr>
          <w:numId w:val="0"/>
        </w:numPr>
        <w:rPr>
          <w:rFonts w:hint="default"/>
          <w:b w:val="0"/>
          <w:bCs w:val="0"/>
          <w:lang w:val="en-US" w:eastAsia="zh-CN"/>
        </w:rPr>
      </w:pPr>
      <w:r>
        <w:rPr>
          <w:rFonts w:hint="eastAsia"/>
          <w:b w:val="0"/>
          <w:bCs w:val="0"/>
          <w:lang w:val="en-US" w:eastAsia="zh-CN"/>
        </w:rPr>
        <w:t>如果采用的是没有流水线的持续连接：</w:t>
      </w:r>
    </w:p>
    <w:p>
      <w:pPr>
        <w:numPr>
          <w:ilvl w:val="0"/>
          <w:numId w:val="3"/>
        </w:numPr>
        <w:rPr>
          <w:rFonts w:hint="default"/>
          <w:b w:val="0"/>
          <w:bCs w:val="0"/>
          <w:lang w:val="en-US" w:eastAsia="zh-CN"/>
        </w:rPr>
      </w:pPr>
      <w:r>
        <w:rPr>
          <w:rFonts w:hint="default"/>
          <w:b w:val="0"/>
          <w:bCs w:val="0"/>
          <w:position w:val="-26"/>
          <w:lang w:val="en-US" w:eastAsia="zh-CN"/>
        </w:rPr>
        <w:object>
          <v:shape id="_x0000_i1031" o:spt="75" alt="" type="#_x0000_t75" style="height:31.95pt;width:1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numPr>
          <w:numId w:val="0"/>
        </w:numPr>
        <w:rPr>
          <w:rFonts w:hint="eastAsia"/>
          <w:b/>
          <w:bCs/>
          <w:lang w:val="en-US" w:eastAsia="zh-CN"/>
        </w:rPr>
      </w:pPr>
      <w:r>
        <w:rPr>
          <w:rFonts w:hint="eastAsia"/>
          <w:b/>
          <w:bCs/>
          <w:lang w:val="en-US" w:eastAsia="zh-CN"/>
        </w:rPr>
        <w:t>P14:</w:t>
      </w:r>
    </w:p>
    <w:p>
      <w:pPr>
        <w:numPr>
          <w:numId w:val="0"/>
        </w:numPr>
        <w:rPr>
          <w:rFonts w:hint="eastAsia"/>
          <w:b w:val="0"/>
          <w:bCs w:val="0"/>
          <w:lang w:val="en-US" w:eastAsia="zh-CN"/>
        </w:rPr>
      </w:pPr>
      <w:r>
        <w:rPr>
          <w:rFonts w:hint="eastAsia"/>
          <w:b w:val="0"/>
          <w:bCs w:val="0"/>
          <w:lang w:val="en-US" w:eastAsia="zh-CN"/>
        </w:rPr>
        <w:t>SMTP报文体的结束时用一个只包含一个句点的行，来向服务器只是该报文结束了。而HTTP在最后一行附加一个回合换行符来表明报文体的结束。故方式不同。</w:t>
      </w:r>
    </w:p>
    <w:p>
      <w:pPr>
        <w:numPr>
          <w:numId w:val="0"/>
        </w:numPr>
        <w:rPr>
          <w:rFonts w:hint="default"/>
          <w:b/>
          <w:bCs/>
          <w:lang w:val="en-US" w:eastAsia="zh-CN"/>
        </w:rPr>
      </w:pPr>
    </w:p>
    <w:p>
      <w:pPr>
        <w:numPr>
          <w:numId w:val="0"/>
        </w:num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867BD"/>
    <w:multiLevelType w:val="singleLevel"/>
    <w:tmpl w:val="9C9867BD"/>
    <w:lvl w:ilvl="0" w:tentative="0">
      <w:start w:val="1"/>
      <w:numFmt w:val="decimal"/>
      <w:suff w:val="nothing"/>
      <w:lvlText w:val="（%1）"/>
      <w:lvlJc w:val="left"/>
    </w:lvl>
  </w:abstractNum>
  <w:abstractNum w:abstractNumId="1">
    <w:nsid w:val="5FA7670D"/>
    <w:multiLevelType w:val="singleLevel"/>
    <w:tmpl w:val="5FA7670D"/>
    <w:lvl w:ilvl="0" w:tentative="0">
      <w:start w:val="1"/>
      <w:numFmt w:val="lowerLetter"/>
      <w:suff w:val="space"/>
      <w:lvlText w:val="%1."/>
      <w:lvlJc w:val="left"/>
    </w:lvl>
  </w:abstractNum>
  <w:abstractNum w:abstractNumId="2">
    <w:nsid w:val="7367B519"/>
    <w:multiLevelType w:val="singleLevel"/>
    <w:tmpl w:val="7367B519"/>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E7478"/>
    <w:rsid w:val="09EB0836"/>
    <w:rsid w:val="0A113DF1"/>
    <w:rsid w:val="0CA87FD0"/>
    <w:rsid w:val="0F483608"/>
    <w:rsid w:val="10EE4E10"/>
    <w:rsid w:val="1E1853D7"/>
    <w:rsid w:val="22975B71"/>
    <w:rsid w:val="254B36E2"/>
    <w:rsid w:val="2C1748E7"/>
    <w:rsid w:val="33302760"/>
    <w:rsid w:val="33541465"/>
    <w:rsid w:val="3F5D51BD"/>
    <w:rsid w:val="46000728"/>
    <w:rsid w:val="51162A9C"/>
    <w:rsid w:val="518A0045"/>
    <w:rsid w:val="526F3870"/>
    <w:rsid w:val="586E2447"/>
    <w:rsid w:val="5F127FCD"/>
    <w:rsid w:val="654C4FC9"/>
    <w:rsid w:val="6E44370F"/>
    <w:rsid w:val="71184A25"/>
    <w:rsid w:val="73B00C1F"/>
    <w:rsid w:val="76523688"/>
    <w:rsid w:val="77AD079D"/>
    <w:rsid w:val="7AE06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傻不拉几</dc:creator>
  <cp:lastModifiedBy>想、飛上天邊</cp:lastModifiedBy>
  <dcterms:modified xsi:type="dcterms:W3CDTF">2019-03-11T13:49:38Z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