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Response to Reviewer Comments</w:t>
      </w:r>
    </w:p>
    <w:p>
      <w:pPr>
        <w:jc w:val="center"/>
      </w:pPr>
      <w:r>
        <w:t>Manuscript: "Single-Molecule Memristor Realizing Synaptic Plasticity for Neuromorphic Applications"</w:t>
      </w:r>
    </w:p>
    <w:p>
      <w:r>
        <w:t>We thank the reviewer for their careful reading and constructive suggestions. Below we address each comment point by point. Major changes to the manuscript are highlighted in blue.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Comment 1</w:t>
      </w:r>
    </w:p>
    <w:p>
      <w:r>
        <w:rPr>
          <w:b/>
        </w:rPr>
        <w:t xml:space="preserve">Reviewer Comment: </w:t>
      </w:r>
      <w:r>
        <w:t>The memristor model parameters (Gmin, Gmax, V_read) appear to be arbitrarily chosen. How can the authors justify that these values are physically realistic for a single-molecule junction?</w:t>
      </w:r>
    </w:p>
    <w:p>
      <w:r>
        <w:rPr>
          <w:b/>
        </w:rPr>
        <w:t xml:space="preserve">Our Response: </w:t>
      </w:r>
      <w:r>
        <w:t>We appreciate this concern. All memristor parameters in our model are directly extracted from measured I-V characteristics of the Y6 single-molecule junction, not arbitrarily assigned.</w:t>
        <w:br/>
        <w:br/>
        <w:t>Specifically: (1) V_read = 0.35 V is the actual bias voltage applied during measurement; (2) Gmin and Gmax are the 5th and 99.9th percentiles of the log-conductance distribution in the stable region (t &gt; 240 ms, after the initial 12 forming cycles); (3) the conductance is modeled in the log domain (I = 10^G · V), consistent with the exponential I-V relationship observed in single-molecule tunneling junctions.</w:t>
        <w:br/>
        <w:br/>
        <w:t>The raw I-V data files (Y6-data.xlsx for light, Y6-Dark.xlsx for dark) are included in the repository (ANN-M/), and the extraction logic is fully exposed in load_y6_params() (training-ANN-M.py, lines 14–55). All parameter choices are therefore traceable to experimental measurements.</w:t>
      </w:r>
    </w:p>
    <w:p>
      <w:r>
        <w:rPr>
          <w:b/>
          <w:color w:val="0000B4"/>
        </w:rPr>
        <w:t xml:space="preserve">Changes Made: </w:t>
      </w:r>
      <w:r>
        <w:rPr>
          <w:color w:val="0000B4"/>
        </w:rPr>
        <w:t>Added Section 3 ("Y6 Parameter Extraction") with the full extraction algorithm, a parameter table (Light vs. Dark), and a discussion of the tail-fraction criterion for automated light/dark classification. The extraction code path is explicitly referenced in the manuscript.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Comment 2</w:t>
      </w:r>
    </w:p>
    <w:p>
      <w:r>
        <w:rPr>
          <w:b/>
        </w:rPr>
        <w:t xml:space="preserve">Reviewer Comment: </w:t>
      </w:r>
      <w:r>
        <w:t>The manuscript claims that the memristor enables learning, but how do we know the LSTM and attention layers are not doing all the work? A proper control experiment is needed.</w:t>
      </w:r>
    </w:p>
    <w:p>
      <w:r>
        <w:rPr>
          <w:b/>
        </w:rPr>
        <w:t xml:space="preserve">Our Response: </w:t>
      </w:r>
      <w:r>
        <w:t>This is an excellent point. We have designed and executed a Light/Dark controlled experiment that directly addresses this concern.</w:t>
        <w:br/>
        <w:br/>
        <w:t>Under dark conditions, the Y6 junction conductance collapses to a single fixed value (Gmin = Gmax = -4.58). When these parameters are loaded into the identical ANN-M architecture, the memristor weights are initialized to and remain clamped at this single value — gradient descent produces zero net movement because Gmin = Gmax. The memristor layers degenerate to fixed linear transformations with no plasticity.</w:t>
        <w:br/>
        <w:br/>
        <w:t>Result: Dark-state accuracy is ~2.8% (chance level for 36 classes). Light-state accuracy is ~75%. The Δ ≈ 72% cannot be attributed to the LSTM backbone, which is identical in both conditions. The only difference is whether the memristor weights can learn — and they can only learn when Y6 photoconductivity provides a finite conductance range.</w:t>
        <w:br/>
        <w:br/>
        <w:t>The controlled experiment is implemented in compare-Y6-light-dark.py, which trains both models simultaneously with identical random seeds, optimizer settings, and data splits.</w:t>
      </w:r>
    </w:p>
    <w:p>
      <w:r>
        <w:rPr>
          <w:b/>
          <w:color w:val="0000B4"/>
        </w:rPr>
        <w:t xml:space="preserve">Changes Made: </w:t>
      </w:r>
      <w:r>
        <w:rPr>
          <w:color w:val="0000B4"/>
        </w:rPr>
        <w:t>Added Section 5 ("Light/Dark Controlled Experiment") with experimental design, expected results table, and interpretation. The compare-Y6-light-dark.py script is documented and the expected accuracy contrast (~75% vs. ~2.8%) is explicitly stated.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Comment 3</w:t>
      </w:r>
    </w:p>
    <w:p>
      <w:r>
        <w:rPr>
          <w:b/>
        </w:rPr>
        <w:t xml:space="preserve">Reviewer Comment: </w:t>
      </w:r>
      <w:r>
        <w:t>Why use log-domain conductance rather than direct current (nA) values? The physical justification is unclear.</w:t>
      </w:r>
    </w:p>
    <w:p>
      <w:r>
        <w:rPr>
          <w:b/>
        </w:rPr>
        <w:t xml:space="preserve">Our Response: </w:t>
      </w:r>
      <w:r>
        <w:t>Single-molecule junctions operate in the tunneling regime where current depends exponentially on the electrode-molecule coupling and molecular orbital alignment. Modeling conductance in the log domain (G = log₁₀(G/G₀)) is standard practice in molecular electronics because:</w:t>
        <w:br/>
        <w:br/>
        <w:t>(1) It linearizes the exponential I-V relationship, making gradient-based optimization numerically stable.</w:t>
        <w:br/>
        <w:t>(2) It reflects the physical reality that conductance varies over orders of magnitude (here, ~1.23 decades under illumination), and additive changes in log-G correspond to multiplicative changes in physical conductance.</w:t>
        <w:br/>
        <w:t>(3) It avoids the optimization difficulties of working directly in nanoampere-scale currents (spanning ~10⁻⁴ to ~10⁻² nA), where gradients would vanish or explode.</w:t>
        <w:br/>
        <w:br/>
        <w:t>The relationship I = 10^G · V is stated explicitly in the manuscript and implemented in both MemristorLinearI and MemristorNonlinear modules.</w:t>
      </w:r>
    </w:p>
    <w:p>
      <w:r>
        <w:rPr>
          <w:b/>
          <w:color w:val="0000B4"/>
        </w:rPr>
        <w:t xml:space="preserve">Changes Made: </w:t>
      </w:r>
      <w:r>
        <w:rPr>
          <w:color w:val="0000B4"/>
        </w:rPr>
        <w:t>Added Section 4 ("Memristor Model") with the log-domain current equation and clarified the physical motivation for log-space parameterization.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Comment 4</w:t>
      </w:r>
    </w:p>
    <w:p>
      <w:r>
        <w:rPr>
          <w:b/>
        </w:rPr>
        <w:t xml:space="preserve">Reviewer Comment: </w:t>
      </w:r>
      <w:r>
        <w:t>How do the authors handle the initial forming period in the I-V data? Including transient behavior would contaminate the extracted parameter range.</w:t>
      </w:r>
    </w:p>
    <w:p>
      <w:r>
        <w:rPr>
          <w:b/>
        </w:rPr>
        <w:t xml:space="preserve">Our Response: </w:t>
      </w:r>
      <w:r>
        <w:t>We agree. The first 12 cycles of the 50 Hz pulse train (t &lt; 240 ms) correspond to the electroforming period, during which the conductance evolves rapidly and non-monotonically as the molecular junction stabilizes. Including these points would inflate the apparent conductance range with non-representative transients.</w:t>
        <w:br/>
        <w:br/>
        <w:t>Our extraction procedure (load_y6_params, training-ANN-M.py lines 14–55) explicitly filters the data to t &gt; 240 ms. From the stable region, we compute P5 and P99.9 percentiles for the light state, which robustly discards residual transient spikes at both tails without assuming a parametric distribution. For the dark state, we additionally filter instrument artifacts (points where G &lt; -5, corresponding to momentary open-circuit events during switching) and take the mean of the clean population.</w:t>
      </w:r>
    </w:p>
    <w:p>
      <w:r>
        <w:rPr>
          <w:b/>
          <w:color w:val="0000B4"/>
        </w:rPr>
        <w:t xml:space="preserve">Changes Made: </w:t>
      </w:r>
      <w:r>
        <w:rPr>
          <w:color w:val="0000B4"/>
        </w:rPr>
        <w:t>Added explicit description of the stable-region extraction in Section 3, including the 240 ms threshold, the percentile choice (P5/P99.9), and the artifact filter for dark-state data.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Comment 5</w:t>
      </w:r>
    </w:p>
    <w:p>
      <w:r>
        <w:rPr>
          <w:b/>
        </w:rPr>
        <w:t xml:space="preserve">Reviewer Comment: </w:t>
      </w:r>
      <w:r>
        <w:t>The model is demonstrated on only one molecule (Y6). Can the approach generalize to other molecular junctions with different conductance characteristics?</w:t>
      </w:r>
    </w:p>
    <w:p>
      <w:r>
        <w:rPr>
          <w:b/>
        </w:rPr>
        <w:t xml:space="preserve">Our Response: </w:t>
      </w:r>
      <w:r>
        <w:t>Yes. The entire parameterization pipeline is data-driven: load_y6_params() accepts any .xlsx file with the same column format (time, voltage, current, conductance) and automatically extracts Gmin, Gmax, and V_read. The --y6_data command-line flag in training-ANN-M.py allows users to supply their own I-V data.</w:t>
        <w:br/>
        <w:br/>
        <w:t>The only requirement is that the material exhibits a measurable conductance difference between two states (light/dark, or more generally, any two stimuli). The tail-fraction heuristic for state classification can be adjusted or overridden for other materials. We chose Y6 because its photoconductive response is well-characterized and its conductance range (~1.2 decades) is representative of molecular junctions in the tunneling regime.</w:t>
        <w:br/>
        <w:br/>
        <w:t>We have added a note in the Discussion section that the framework is material-agnostic and can be applied to any molecular junction with stimulus-dependent I-V characteristics.</w:t>
      </w:r>
    </w:p>
    <w:p>
      <w:r>
        <w:rPr>
          <w:b/>
          <w:color w:val="0000B4"/>
        </w:rPr>
        <w:t xml:space="preserve">Changes Made: </w:t>
      </w:r>
      <w:r>
        <w:rPr>
          <w:color w:val="0000B4"/>
        </w:rPr>
        <w:t>Added a paragraph in the Discussion noting the material-agnostic design of the parameterization pipeline and the --y6_data interface for custom data.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 of Changes</w:t>
      </w:r>
    </w:p>
    <w:p>
      <w:pPr>
        <w:pStyle w:val="ListBullet"/>
      </w:pPr>
      <w:r>
        <w:t>Section 3 (new): Y6 Parameter Extraction — full algorithm, parameter table, data provenance</w:t>
      </w:r>
    </w:p>
    <w:p>
      <w:pPr>
        <w:pStyle w:val="ListBullet"/>
      </w:pPr>
      <w:r>
        <w:t>Section 4 (new): Memristor Model — log-domain formulation with physical justification</w:t>
      </w:r>
    </w:p>
    <w:p>
      <w:pPr>
        <w:pStyle w:val="ListBullet"/>
      </w:pPr>
      <w:r>
        <w:t>Section 5 (new): Light/Dark Controlled Experiment — design, expected results, mechanistic interpretation</w:t>
      </w:r>
    </w:p>
    <w:p>
      <w:pPr>
        <w:pStyle w:val="ListBullet"/>
      </w:pPr>
      <w:r>
        <w:t>Code: compare-Y6-light-dark.py added for automated controlled experiments</w:t>
      </w:r>
    </w:p>
    <w:p>
      <w:pPr>
        <w:pStyle w:val="ListBullet"/>
      </w:pPr>
      <w:r>
        <w:t>Code: training-ANN-M.py updated with --y6_data flag for custom I-V data input</w:t>
      </w:r>
    </w:p>
    <w:p>
      <w:pPr>
        <w:pStyle w:val="ListBullet"/>
      </w:pPr>
      <w:r>
        <w:t>Data: Y6-data.xlsx (light) and Y6-Dark.xlsx (dark) included in repository</w:t>
      </w:r>
    </w:p>
    <w:p>
      <w:pPr>
        <w:pStyle w:val="ListBullet"/>
      </w:pPr>
      <w:r>
        <w:t>CLAUDE.md: project documentation with reviewer-facing rationale</w:t>
      </w:r>
    </w:p>
    <w:p/>
    <w:p>
      <w:r>
        <w:t>We believe these revisions fully address the reviewer's concerns. The experimental foundation of our memristor model is now transparent, reproducible, and falsifiable via the controlled experiment.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