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BB35F" w14:textId="1ABBD1BB" w:rsidR="00995B4E" w:rsidRDefault="003B4100" w:rsidP="003B4100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B4100">
        <w:rPr>
          <w:rFonts w:ascii="Times New Roman" w:eastAsia="宋体" w:hAnsi="Times New Roman" w:cs="Times New Roman"/>
          <w:b/>
          <w:bCs/>
          <w:sz w:val="28"/>
          <w:szCs w:val="32"/>
        </w:rPr>
        <w:t>练习</w:t>
      </w:r>
      <w:r w:rsidRPr="003B4100">
        <w:rPr>
          <w:rFonts w:ascii="Times New Roman" w:eastAsia="宋体" w:hAnsi="Times New Roman" w:cs="Times New Roman"/>
          <w:b/>
          <w:bCs/>
          <w:sz w:val="28"/>
          <w:szCs w:val="32"/>
        </w:rPr>
        <w:t>3</w:t>
      </w:r>
      <w:r w:rsidRPr="003B4100">
        <w:rPr>
          <w:rFonts w:ascii="Times New Roman" w:eastAsia="宋体" w:hAnsi="Times New Roman" w:cs="Times New Roman"/>
          <w:b/>
          <w:bCs/>
          <w:sz w:val="28"/>
          <w:szCs w:val="32"/>
        </w:rPr>
        <w:t>实验报告</w:t>
      </w:r>
    </w:p>
    <w:p w14:paraId="780BD0CE" w14:textId="4415E5C8" w:rsidR="003B4100" w:rsidRDefault="003B4100" w:rsidP="003B4100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姓名：陈奎江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学号：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123106222797</w:t>
      </w:r>
    </w:p>
    <w:p w14:paraId="4E331B49" w14:textId="6C56AE9C" w:rsidR="003B4100" w:rsidRDefault="003B4100" w:rsidP="003B4100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一、实现说明</w:t>
      </w:r>
    </w:p>
    <w:p w14:paraId="1D2338C1" w14:textId="25F8FD0D" w:rsidR="003B4100" w:rsidRPr="003B4100" w:rsidRDefault="003B4100" w:rsidP="003B410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本次实验采用的方法是</w:t>
      </w:r>
      <w:r>
        <w:rPr>
          <w:rFonts w:ascii="Times New Roman" w:eastAsia="宋体" w:hAnsi="Times New Roman" w:cs="Times New Roman" w:hint="eastAsia"/>
        </w:rPr>
        <w:t>SRCNN</w:t>
      </w:r>
      <w:r>
        <w:rPr>
          <w:rFonts w:ascii="Times New Roman" w:eastAsia="宋体" w:hAnsi="Times New Roman" w:cs="Times New Roman" w:hint="eastAsia"/>
        </w:rPr>
        <w:t>，</w:t>
      </w:r>
      <w:r w:rsidRPr="003B4100">
        <w:rPr>
          <w:rFonts w:ascii="Times New Roman" w:eastAsia="宋体" w:hAnsi="Times New Roman" w:cs="Times New Roman" w:hint="eastAsia"/>
        </w:rPr>
        <w:t>它是一种用于</w:t>
      </w:r>
      <w:proofErr w:type="gramStart"/>
      <w:r w:rsidRPr="003B4100">
        <w:rPr>
          <w:rFonts w:ascii="Times New Roman" w:eastAsia="宋体" w:hAnsi="Times New Roman" w:cs="Times New Roman" w:hint="eastAsia"/>
        </w:rPr>
        <w:t>图像超</w:t>
      </w:r>
      <w:proofErr w:type="gramEnd"/>
      <w:r w:rsidRPr="003B4100">
        <w:rPr>
          <w:rFonts w:ascii="Times New Roman" w:eastAsia="宋体" w:hAnsi="Times New Roman" w:cs="Times New Roman" w:hint="eastAsia"/>
        </w:rPr>
        <w:t>分辨率重建的神经网络模型。</w:t>
      </w:r>
      <w:r w:rsidRPr="003B4100">
        <w:rPr>
          <w:rFonts w:ascii="Times New Roman" w:eastAsia="宋体" w:hAnsi="Times New Roman" w:cs="Times New Roman"/>
        </w:rPr>
        <w:t>SRCNN</w:t>
      </w:r>
      <w:r w:rsidRPr="003B4100">
        <w:rPr>
          <w:rFonts w:ascii="Times New Roman" w:eastAsia="宋体" w:hAnsi="Times New Roman" w:cs="Times New Roman"/>
        </w:rPr>
        <w:t>的主要目标是将低分辨率图像转换为高分辨率图像，以提高图像的质量和清晰度。</w:t>
      </w:r>
    </w:p>
    <w:p w14:paraId="51E0963F" w14:textId="5F44742D" w:rsidR="003B4100" w:rsidRPr="003B4100" w:rsidRDefault="003B4100" w:rsidP="003B4100">
      <w:pPr>
        <w:rPr>
          <w:rFonts w:ascii="Times New Roman" w:eastAsia="宋体" w:hAnsi="Times New Roman" w:cs="Times New Roman" w:hint="eastAsia"/>
        </w:rPr>
      </w:pPr>
      <w:r w:rsidRPr="003B4100">
        <w:rPr>
          <w:rFonts w:ascii="Times New Roman" w:eastAsia="宋体" w:hAnsi="Times New Roman" w:cs="Times New Roman"/>
        </w:rPr>
        <w:t>SRCNN</w:t>
      </w:r>
      <w:r w:rsidRPr="003B4100">
        <w:rPr>
          <w:rFonts w:ascii="Times New Roman" w:eastAsia="宋体" w:hAnsi="Times New Roman" w:cs="Times New Roman"/>
        </w:rPr>
        <w:t>通常由三个主要部分组成：卷积层、非线性映射层和上采样层。首先，卷积</w:t>
      </w:r>
      <w:proofErr w:type="gramStart"/>
      <w:r w:rsidRPr="003B4100">
        <w:rPr>
          <w:rFonts w:ascii="Times New Roman" w:eastAsia="宋体" w:hAnsi="Times New Roman" w:cs="Times New Roman"/>
        </w:rPr>
        <w:t>层用于</w:t>
      </w:r>
      <w:proofErr w:type="gramEnd"/>
      <w:r w:rsidRPr="003B4100">
        <w:rPr>
          <w:rFonts w:ascii="Times New Roman" w:eastAsia="宋体" w:hAnsi="Times New Roman" w:cs="Times New Roman"/>
        </w:rPr>
        <w:t>提取输入图像的特征。然后，非线性映射层对这些特征进行非线性映射，以学习图像的高频细节。最后，上采样层将映射后的图像放大到目标分辨率。</w:t>
      </w:r>
    </w:p>
    <w:p w14:paraId="3DED83EA" w14:textId="2FF0E1E7" w:rsidR="003B4100" w:rsidRDefault="003B4100" w:rsidP="003B4100">
      <w:pPr>
        <w:rPr>
          <w:rFonts w:ascii="Times New Roman" w:eastAsia="宋体" w:hAnsi="Times New Roman" w:cs="Times New Roman"/>
        </w:rPr>
      </w:pPr>
      <w:r w:rsidRPr="003B4100">
        <w:rPr>
          <w:rFonts w:ascii="Times New Roman" w:eastAsia="宋体" w:hAnsi="Times New Roman" w:cs="Times New Roman"/>
        </w:rPr>
        <w:t>SRCNN</w:t>
      </w:r>
      <w:r w:rsidRPr="003B4100">
        <w:rPr>
          <w:rFonts w:ascii="Times New Roman" w:eastAsia="宋体" w:hAnsi="Times New Roman" w:cs="Times New Roman"/>
        </w:rPr>
        <w:t>通过在大量低分辨率图像和对应的高分辨率图像上进行训练，学习到了从低分辨率图像到高分辨率图像的映射关系。这使得</w:t>
      </w:r>
      <w:r w:rsidRPr="003B4100">
        <w:rPr>
          <w:rFonts w:ascii="Times New Roman" w:eastAsia="宋体" w:hAnsi="Times New Roman" w:cs="Times New Roman"/>
        </w:rPr>
        <w:t>SRCNN</w:t>
      </w:r>
      <w:r w:rsidRPr="003B4100">
        <w:rPr>
          <w:rFonts w:ascii="Times New Roman" w:eastAsia="宋体" w:hAnsi="Times New Roman" w:cs="Times New Roman"/>
        </w:rPr>
        <w:t>能够在</w:t>
      </w:r>
      <w:proofErr w:type="gramStart"/>
      <w:r w:rsidRPr="003B4100">
        <w:rPr>
          <w:rFonts w:ascii="Times New Roman" w:eastAsia="宋体" w:hAnsi="Times New Roman" w:cs="Times New Roman"/>
        </w:rPr>
        <w:t>输入低</w:t>
      </w:r>
      <w:proofErr w:type="gramEnd"/>
      <w:r w:rsidRPr="003B4100">
        <w:rPr>
          <w:rFonts w:ascii="Times New Roman" w:eastAsia="宋体" w:hAnsi="Times New Roman" w:cs="Times New Roman"/>
        </w:rPr>
        <w:t>分辨率图像时生成高质量的图像重建结果，有助于提升图像的视觉质量和应用的效果。</w:t>
      </w:r>
    </w:p>
    <w:p w14:paraId="3C05B088" w14:textId="057FCD7B" w:rsidR="003B4100" w:rsidRDefault="003B4100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SRCNN</w:t>
      </w:r>
      <w:r>
        <w:rPr>
          <w:rFonts w:ascii="Times New Roman" w:eastAsia="宋体" w:hAnsi="Times New Roman" w:cs="Times New Roman" w:hint="eastAsia"/>
        </w:rPr>
        <w:t>是</w:t>
      </w:r>
      <w:r w:rsidRPr="003B4100">
        <w:rPr>
          <w:rFonts w:ascii="Times New Roman" w:eastAsia="宋体" w:hAnsi="Times New Roman" w:cs="Times New Roman" w:hint="eastAsia"/>
        </w:rPr>
        <w:t>基于深度学习的</w:t>
      </w:r>
      <w:proofErr w:type="gramStart"/>
      <w:r w:rsidRPr="003B4100">
        <w:rPr>
          <w:rFonts w:ascii="Times New Roman" w:eastAsia="宋体" w:hAnsi="Times New Roman" w:cs="Times New Roman" w:hint="eastAsia"/>
        </w:rPr>
        <w:t>图像超</w:t>
      </w:r>
      <w:proofErr w:type="gramEnd"/>
      <w:r w:rsidRPr="003B4100">
        <w:rPr>
          <w:rFonts w:ascii="Times New Roman" w:eastAsia="宋体" w:hAnsi="Times New Roman" w:cs="Times New Roman" w:hint="eastAsia"/>
        </w:rPr>
        <w:t>分辨率重建开山之作。对于一张低分辨率图像，首先采用双三次插值</w:t>
      </w:r>
      <w:r w:rsidRPr="003B4100">
        <w:rPr>
          <w:rFonts w:ascii="Times New Roman" w:eastAsia="宋体" w:hAnsi="Times New Roman" w:cs="Times New Roman"/>
        </w:rPr>
        <w:t xml:space="preserve"> (bicubic) </w:t>
      </w:r>
      <w:r w:rsidRPr="003B4100">
        <w:rPr>
          <w:rFonts w:ascii="Times New Roman" w:eastAsia="宋体" w:hAnsi="Times New Roman" w:cs="Times New Roman"/>
        </w:rPr>
        <w:t>的方法将其变换到真实高分辨率图像的大小尺寸。将插值后的图像作为卷积神经网络的输入，最后得到重建的高分辨率图像。</w:t>
      </w:r>
    </w:p>
    <w:p w14:paraId="76D204F1" w14:textId="77777777" w:rsidR="003B4100" w:rsidRPr="003B4100" w:rsidRDefault="003B4100" w:rsidP="003B4100">
      <w:pPr>
        <w:rPr>
          <w:rFonts w:ascii="Times New Roman" w:eastAsia="宋体" w:hAnsi="Times New Roman" w:cs="Times New Roman"/>
        </w:rPr>
      </w:pPr>
      <w:r w:rsidRPr="003B4100">
        <w:rPr>
          <w:rFonts w:ascii="Times New Roman" w:eastAsia="宋体" w:hAnsi="Times New Roman" w:cs="Times New Roman" w:hint="eastAsia"/>
        </w:rPr>
        <w:t>相比传统方法，</w:t>
      </w:r>
      <w:r w:rsidRPr="003B4100">
        <w:rPr>
          <w:rFonts w:ascii="Times New Roman" w:eastAsia="宋体" w:hAnsi="Times New Roman" w:cs="Times New Roman"/>
        </w:rPr>
        <w:t xml:space="preserve">SRCNN </w:t>
      </w:r>
      <w:r w:rsidRPr="003B4100">
        <w:rPr>
          <w:rFonts w:ascii="Times New Roman" w:eastAsia="宋体" w:hAnsi="Times New Roman" w:cs="Times New Roman"/>
        </w:rPr>
        <w:t>重建后的图像质量更高。</w:t>
      </w:r>
    </w:p>
    <w:p w14:paraId="346F9670" w14:textId="72147727" w:rsidR="003B4100" w:rsidRDefault="003B4100" w:rsidP="003B4100">
      <w:pPr>
        <w:rPr>
          <w:rFonts w:ascii="Times New Roman" w:eastAsia="宋体" w:hAnsi="Times New Roman" w:cs="Times New Roman"/>
        </w:rPr>
      </w:pPr>
      <w:r w:rsidRPr="003B4100">
        <w:rPr>
          <w:rFonts w:ascii="Times New Roman" w:eastAsia="宋体" w:hAnsi="Times New Roman" w:cs="Times New Roman" w:hint="eastAsia"/>
        </w:rPr>
        <w:t>不足：</w:t>
      </w:r>
      <w:r w:rsidRPr="003B4100">
        <w:rPr>
          <w:rFonts w:ascii="Times New Roman" w:eastAsia="宋体" w:hAnsi="Times New Roman" w:cs="Times New Roman"/>
        </w:rPr>
        <w:t xml:space="preserve">(1) </w:t>
      </w:r>
      <w:r w:rsidRPr="003B4100">
        <w:rPr>
          <w:rFonts w:ascii="Times New Roman" w:eastAsia="宋体" w:hAnsi="Times New Roman" w:cs="Times New Roman"/>
        </w:rPr>
        <w:t>依赖于图像区域信息；</w:t>
      </w:r>
      <w:r w:rsidRPr="003B4100">
        <w:rPr>
          <w:rFonts w:ascii="Times New Roman" w:eastAsia="宋体" w:hAnsi="Times New Roman" w:cs="Times New Roman"/>
        </w:rPr>
        <w:t xml:space="preserve">(2) </w:t>
      </w:r>
      <w:r w:rsidRPr="003B4100">
        <w:rPr>
          <w:rFonts w:ascii="Times New Roman" w:eastAsia="宋体" w:hAnsi="Times New Roman" w:cs="Times New Roman"/>
        </w:rPr>
        <w:t>训练收敛速度太慢；</w:t>
      </w:r>
      <w:r w:rsidRPr="003B4100">
        <w:rPr>
          <w:rFonts w:ascii="Times New Roman" w:eastAsia="宋体" w:hAnsi="Times New Roman" w:cs="Times New Roman"/>
        </w:rPr>
        <w:t xml:space="preserve">(3) </w:t>
      </w:r>
      <w:r w:rsidRPr="003B4100">
        <w:rPr>
          <w:rFonts w:ascii="Times New Roman" w:eastAsia="宋体" w:hAnsi="Times New Roman" w:cs="Times New Roman"/>
        </w:rPr>
        <w:t>网络只适用于单一尺度输入。</w:t>
      </w:r>
    </w:p>
    <w:p w14:paraId="2FF0A34D" w14:textId="77777777" w:rsidR="003B4100" w:rsidRDefault="003B4100" w:rsidP="003B4100">
      <w:pPr>
        <w:rPr>
          <w:rFonts w:ascii="Times New Roman" w:eastAsia="宋体" w:hAnsi="Times New Roman" w:cs="Times New Roman"/>
        </w:rPr>
      </w:pPr>
    </w:p>
    <w:p w14:paraId="779FB629" w14:textId="6A6EF81D" w:rsidR="003B4100" w:rsidRDefault="003B4100" w:rsidP="003B4100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B410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二、实验结果</w:t>
      </w:r>
    </w:p>
    <w:p w14:paraId="05A2CF22" w14:textId="2C840EB3" w:rsidR="003B4100" w:rsidRDefault="003B4100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本次实验在</w:t>
      </w:r>
      <w:r>
        <w:rPr>
          <w:rFonts w:ascii="Times New Roman" w:eastAsia="宋体" w:hAnsi="Times New Roman" w:cs="Times New Roman" w:hint="eastAsia"/>
        </w:rPr>
        <w:t>Set5</w:t>
      </w:r>
      <w:r>
        <w:rPr>
          <w:rFonts w:ascii="Times New Roman" w:eastAsia="宋体" w:hAnsi="Times New Roman" w:cs="Times New Roman" w:hint="eastAsia"/>
        </w:rPr>
        <w:t>数据集上进行验证</w:t>
      </w:r>
    </w:p>
    <w:p w14:paraId="3FEB12E8" w14:textId="4FCE22DC" w:rsidR="00AE470B" w:rsidRDefault="00AE470B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原图：</w:t>
      </w:r>
    </w:p>
    <w:p w14:paraId="00CA06DB" w14:textId="53027ECE" w:rsidR="00AE470B" w:rsidRDefault="00AE470B" w:rsidP="003B410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E383AB" wp14:editId="4B9CF600">
            <wp:extent cx="1130300" cy="1130300"/>
            <wp:effectExtent l="0" t="0" r="0" b="0"/>
            <wp:docPr id="433130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74E9" wp14:editId="171CEC2B">
            <wp:extent cx="1111250" cy="1111250"/>
            <wp:effectExtent l="0" t="0" r="0" b="0"/>
            <wp:docPr id="16387670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C387A" wp14:editId="4E0B90C0">
            <wp:extent cx="1117600" cy="1117600"/>
            <wp:effectExtent l="0" t="0" r="6350" b="6350"/>
            <wp:docPr id="15563691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28389" wp14:editId="6AB75AA2">
            <wp:extent cx="1143000" cy="1143000"/>
            <wp:effectExtent l="0" t="0" r="0" b="0"/>
            <wp:docPr id="1192909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1ECB7" wp14:editId="6DAD6327">
            <wp:extent cx="1066800" cy="1609556"/>
            <wp:effectExtent l="0" t="0" r="0" b="0"/>
            <wp:docPr id="1239852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79" cy="16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4574" w14:textId="020544A1" w:rsidR="00AE470B" w:rsidRDefault="00AE470B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超分辨图片：</w:t>
      </w:r>
    </w:p>
    <w:p w14:paraId="21A2DE48" w14:textId="21C51735" w:rsidR="00AE470B" w:rsidRDefault="00AE470B" w:rsidP="003B4100">
      <w:pP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10115EC" wp14:editId="1F57146D">
            <wp:extent cx="1143000" cy="1143000"/>
            <wp:effectExtent l="0" t="0" r="0" b="0"/>
            <wp:docPr id="188818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536C0" wp14:editId="5114A051">
            <wp:extent cx="1136650" cy="1136650"/>
            <wp:effectExtent l="0" t="0" r="6350" b="6350"/>
            <wp:docPr id="6459269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94BFA" wp14:editId="005DE142">
            <wp:extent cx="1136650" cy="1136650"/>
            <wp:effectExtent l="0" t="0" r="6350" b="6350"/>
            <wp:docPr id="16458879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6FBA3" wp14:editId="2E88CC5C">
            <wp:extent cx="1143000" cy="1143000"/>
            <wp:effectExtent l="0" t="0" r="0" b="0"/>
            <wp:docPr id="1855510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699C6" wp14:editId="3E563016">
            <wp:extent cx="1102685" cy="1663700"/>
            <wp:effectExtent l="0" t="0" r="2540" b="0"/>
            <wp:docPr id="181079919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5" cy="167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D0F0" w14:textId="22A845A2" w:rsidR="00AE470B" w:rsidRDefault="00AE470B" w:rsidP="00AE470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原图与超分辨处理之后的图片的</w:t>
      </w:r>
      <w:proofErr w:type="spellStart"/>
      <w:r>
        <w:rPr>
          <w:rFonts w:ascii="Times New Roman" w:eastAsia="宋体" w:hAnsi="Times New Roman" w:cs="Times New Roman" w:hint="eastAsia"/>
        </w:rPr>
        <w:t>psnr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ssim</w:t>
      </w:r>
      <w:proofErr w:type="spellEnd"/>
      <w:r>
        <w:rPr>
          <w:rFonts w:ascii="Times New Roman" w:eastAsia="宋体" w:hAnsi="Times New Roman" w:cs="Times New Roman" w:hint="eastAsia"/>
        </w:rPr>
        <w:t>指标</w:t>
      </w:r>
    </w:p>
    <w:p w14:paraId="2B975366" w14:textId="4377EF84" w:rsidR="003B4100" w:rsidRDefault="00AE470B" w:rsidP="003B4100">
      <w:pPr>
        <w:rPr>
          <w:rFonts w:ascii="Times New Roman" w:eastAsia="宋体" w:hAnsi="Times New Roman" w:cs="Times New Roman"/>
        </w:rPr>
      </w:pPr>
      <w:r w:rsidRPr="00AE470B">
        <w:rPr>
          <w:rFonts w:ascii="Times New Roman" w:eastAsia="宋体" w:hAnsi="Times New Roman" w:cs="Times New Roman"/>
        </w:rPr>
        <w:drawing>
          <wp:inline distT="0" distB="0" distL="0" distR="0" wp14:anchorId="6B2C6D72" wp14:editId="7FEAE343">
            <wp:extent cx="5274310" cy="4798060"/>
            <wp:effectExtent l="0" t="0" r="2540" b="2540"/>
            <wp:docPr id="1155280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80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8D8" w14:textId="7CFE1A3B" w:rsidR="00AE470B" w:rsidRPr="00AE470B" w:rsidRDefault="00AE470B" w:rsidP="003B4100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E47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三、总结</w:t>
      </w:r>
    </w:p>
    <w:p w14:paraId="549E4DEC" w14:textId="090E5B41" w:rsidR="00AE470B" w:rsidRDefault="00AE470B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SRCNN</w:t>
      </w:r>
      <w:r>
        <w:rPr>
          <w:rFonts w:ascii="Times New Roman" w:eastAsia="宋体" w:hAnsi="Times New Roman" w:cs="Times New Roman" w:hint="eastAsia"/>
        </w:rPr>
        <w:t>输出的图片效果并不是很明显，可能是由于训练迭代次数较少的缘故，但是从</w:t>
      </w:r>
      <w:proofErr w:type="spellStart"/>
      <w:r>
        <w:rPr>
          <w:rFonts w:ascii="Times New Roman" w:eastAsia="宋体" w:hAnsi="Times New Roman" w:cs="Times New Roman" w:hint="eastAsia"/>
        </w:rPr>
        <w:t>psnr</w:t>
      </w:r>
      <w:proofErr w:type="spellEnd"/>
      <w:r>
        <w:rPr>
          <w:rFonts w:ascii="Times New Roman" w:eastAsia="宋体" w:hAnsi="Times New Roman" w:cs="Times New Roman" w:hint="eastAsia"/>
        </w:rPr>
        <w:lastRenderedPageBreak/>
        <w:t>和</w:t>
      </w:r>
      <w:proofErr w:type="spellStart"/>
      <w:r>
        <w:rPr>
          <w:rFonts w:ascii="Times New Roman" w:eastAsia="宋体" w:hAnsi="Times New Roman" w:cs="Times New Roman" w:hint="eastAsia"/>
        </w:rPr>
        <w:t>ssim</w:t>
      </w:r>
      <w:proofErr w:type="spellEnd"/>
      <w:r>
        <w:rPr>
          <w:rFonts w:ascii="Times New Roman" w:eastAsia="宋体" w:hAnsi="Times New Roman" w:cs="Times New Roman" w:hint="eastAsia"/>
        </w:rPr>
        <w:t>这两个指标来看，还是产生了超分辨的效果的。</w:t>
      </w:r>
    </w:p>
    <w:p w14:paraId="5F60DBD2" w14:textId="2DD20DDC" w:rsidR="00AE470B" w:rsidRDefault="00AE470B" w:rsidP="003B41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对于这个方法的改进方向，有以下几种：</w:t>
      </w:r>
    </w:p>
    <w:p w14:paraId="271E8C5E" w14:textId="77777777" w:rsidR="00AE470B" w:rsidRPr="00AE470B" w:rsidRDefault="00AE470B" w:rsidP="00AE470B">
      <w:pPr>
        <w:ind w:firstLine="420"/>
        <w:rPr>
          <w:rFonts w:ascii="Times New Roman" w:eastAsia="宋体" w:hAnsi="Times New Roman" w:cs="Times New Roman"/>
        </w:rPr>
      </w:pPr>
      <w:r w:rsidRPr="00AE470B">
        <w:rPr>
          <w:rFonts w:ascii="Times New Roman" w:eastAsia="宋体" w:hAnsi="Times New Roman" w:cs="Times New Roman" w:hint="eastAsia"/>
        </w:rPr>
        <w:t>深度和复杂度的增加：通过增加网络的深度和复杂度，可以提高模型的表示能力和学习能力，进而提升超分辨率重建的效果。可以考虑使用更深层的网络结构，或者引入更多的模块和技巧来增加网络的复杂度。</w:t>
      </w:r>
    </w:p>
    <w:p w14:paraId="59FBC072" w14:textId="77777777" w:rsidR="00AE470B" w:rsidRPr="00AE470B" w:rsidRDefault="00AE470B" w:rsidP="00AE470B">
      <w:pPr>
        <w:ind w:firstLine="420"/>
        <w:rPr>
          <w:rFonts w:ascii="Times New Roman" w:eastAsia="宋体" w:hAnsi="Times New Roman" w:cs="Times New Roman"/>
        </w:rPr>
      </w:pPr>
      <w:r w:rsidRPr="00AE470B">
        <w:rPr>
          <w:rFonts w:ascii="Times New Roman" w:eastAsia="宋体" w:hAnsi="Times New Roman" w:cs="Times New Roman" w:hint="eastAsia"/>
        </w:rPr>
        <w:t>注意力机制：引入注意力机制可以使模型更加关注输入图像的重要部分，从而更有效地进行超分辨率重建。通过学习每个像素点的重要性权重，可以提高对图像细节的保留和重建效果。</w:t>
      </w:r>
    </w:p>
    <w:p w14:paraId="0412FDCA" w14:textId="2A12CE80" w:rsidR="00AE470B" w:rsidRPr="003B4100" w:rsidRDefault="00AE470B" w:rsidP="00AE470B">
      <w:pPr>
        <w:ind w:firstLine="420"/>
        <w:rPr>
          <w:rFonts w:ascii="Times New Roman" w:eastAsia="宋体" w:hAnsi="Times New Roman" w:cs="Times New Roman" w:hint="eastAsia"/>
        </w:rPr>
      </w:pPr>
      <w:r w:rsidRPr="00AE470B">
        <w:rPr>
          <w:rFonts w:ascii="Times New Roman" w:eastAsia="宋体" w:hAnsi="Times New Roman" w:cs="Times New Roman" w:hint="eastAsia"/>
        </w:rPr>
        <w:t>残差连接：借鉴残差连接的思想，可以使模型更容易学习残差映射，从而更好地保留输入图像的细节信息。通过引入残差连接，可以提高模型的收敛速度和重建效果。</w:t>
      </w:r>
    </w:p>
    <w:sectPr w:rsidR="00AE470B" w:rsidRPr="003B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9"/>
    <w:rsid w:val="003B4100"/>
    <w:rsid w:val="004E4758"/>
    <w:rsid w:val="006C4E05"/>
    <w:rsid w:val="00995B4E"/>
    <w:rsid w:val="00AE470B"/>
    <w:rsid w:val="00B24298"/>
    <w:rsid w:val="00CC3069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1D7E"/>
  <w15:chartTrackingRefBased/>
  <w15:docId w15:val="{C1143092-8DCA-4919-A7B9-26B0D82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0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0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0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0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3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3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30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3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3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3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3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30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0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3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3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3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3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楚</dc:creator>
  <cp:keywords/>
  <dc:description/>
  <cp:lastModifiedBy>子航 楚</cp:lastModifiedBy>
  <cp:revision>2</cp:revision>
  <dcterms:created xsi:type="dcterms:W3CDTF">2024-05-10T01:12:00Z</dcterms:created>
  <dcterms:modified xsi:type="dcterms:W3CDTF">2024-05-10T01:29:00Z</dcterms:modified>
</cp:coreProperties>
</file>